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9AAEA" w14:textId="77777777" w:rsidR="000D44AC" w:rsidRDefault="000D44AC"/>
    <w:p w14:paraId="6CF23A48" w14:textId="4DB03316" w:rsidR="00B34AB2" w:rsidRDefault="00B34AB2" w:rsidP="00B34AB2">
      <w:pPr>
        <w:pStyle w:val="Nagwek1"/>
        <w:numPr>
          <w:ilvl w:val="0"/>
          <w:numId w:val="1"/>
        </w:numPr>
      </w:pPr>
      <w:r>
        <w:t>Pobieranie ksiąg wieczystych na podstawie pliku txt</w:t>
      </w:r>
    </w:p>
    <w:p w14:paraId="7083EA52" w14:textId="378A0300" w:rsidR="00B34AB2" w:rsidRDefault="00B34AB2" w:rsidP="00B34AB2">
      <w:pPr>
        <w:ind w:firstLine="360"/>
      </w:pPr>
      <w:r>
        <w:t xml:space="preserve">W celu pobrania ksiąg wieczystych ze wcześniej przygotowanej listy należy utworzyć plik txt, w którym będą znajdować się poszczególne numery ksiąg w osobnych wierszach, czyli że każdy numer będzie znajdował się w osobnym wierszu. Efekt uzyskamy np. wklejając kolumnę z arkusza programu excel do pliku txt. Lista powinna zawierać księgi w formacie KR1M/0000/9 lub KR1M/0000. W drugim przypadku </w:t>
      </w:r>
      <w:r w:rsidR="00C17C9C">
        <w:t>brakująca cyfra kontrolna zostanie obliczona. Uwaga zapis KR1M/0000/ wywoła błąd ponieważ pusta wartość zostanie uznana za cyfrę konrolną.</w:t>
      </w:r>
    </w:p>
    <w:p w14:paraId="14964656" w14:textId="1E93A801" w:rsidR="00B34AB2" w:rsidRDefault="00B34AB2" w:rsidP="00B34AB2">
      <w:pPr>
        <w:ind w:firstLine="360"/>
      </w:pPr>
      <w:r>
        <w:t>Następnie w zakładce Lista wybieramy ścieżkę do pliku z utworzoną listą.</w:t>
      </w:r>
    </w:p>
    <w:p w14:paraId="3612CF1D" w14:textId="2C5BA125" w:rsidR="00B34AB2" w:rsidRDefault="00B34AB2" w:rsidP="00B34AB2">
      <w:pPr>
        <w:ind w:firstLine="360"/>
        <w:jc w:val="center"/>
      </w:pPr>
      <w:r>
        <w:rPr>
          <w:noProof/>
        </w:rPr>
        <w:drawing>
          <wp:inline distT="0" distB="0" distL="0" distR="0" wp14:anchorId="5241DD7C" wp14:editId="43DABE1B">
            <wp:extent cx="3400425" cy="5133975"/>
            <wp:effectExtent l="0" t="0" r="9525" b="9525"/>
            <wp:docPr id="118073830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383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04E1" w14:textId="77777777" w:rsidR="00C17C9C" w:rsidRDefault="00C17C9C" w:rsidP="00B34AB2">
      <w:pPr>
        <w:ind w:firstLine="360"/>
        <w:jc w:val="center"/>
      </w:pPr>
    </w:p>
    <w:p w14:paraId="201501AB" w14:textId="77777777" w:rsidR="008771A1" w:rsidRDefault="008771A1" w:rsidP="00C17C9C">
      <w:pPr>
        <w:ind w:firstLine="360"/>
      </w:pPr>
    </w:p>
    <w:p w14:paraId="1D1D86E8" w14:textId="77777777" w:rsidR="008771A1" w:rsidRDefault="008771A1" w:rsidP="00C17C9C">
      <w:pPr>
        <w:ind w:firstLine="360"/>
      </w:pPr>
    </w:p>
    <w:p w14:paraId="2BE5F5DA" w14:textId="77777777" w:rsidR="008771A1" w:rsidRDefault="008771A1" w:rsidP="00C17C9C">
      <w:pPr>
        <w:ind w:firstLine="360"/>
      </w:pPr>
    </w:p>
    <w:p w14:paraId="44B85975" w14:textId="77777777" w:rsidR="008771A1" w:rsidRDefault="008771A1" w:rsidP="00C17C9C">
      <w:pPr>
        <w:ind w:firstLine="360"/>
      </w:pPr>
    </w:p>
    <w:p w14:paraId="6F89A0F6" w14:textId="77777777" w:rsidR="008771A1" w:rsidRDefault="008771A1" w:rsidP="00C17C9C">
      <w:pPr>
        <w:ind w:firstLine="360"/>
      </w:pPr>
    </w:p>
    <w:p w14:paraId="713C9BC8" w14:textId="77777777" w:rsidR="008771A1" w:rsidRDefault="008771A1" w:rsidP="00C17C9C">
      <w:pPr>
        <w:ind w:firstLine="360"/>
      </w:pPr>
    </w:p>
    <w:p w14:paraId="2798A97E" w14:textId="77777777" w:rsidR="008771A1" w:rsidRDefault="008771A1" w:rsidP="00C17C9C">
      <w:pPr>
        <w:ind w:firstLine="360"/>
      </w:pPr>
    </w:p>
    <w:p w14:paraId="0E179853" w14:textId="77777777" w:rsidR="008771A1" w:rsidRDefault="008771A1" w:rsidP="00C17C9C">
      <w:pPr>
        <w:ind w:firstLine="360"/>
      </w:pPr>
    </w:p>
    <w:p w14:paraId="5CE8AE3D" w14:textId="26AB20D7" w:rsidR="00C17C9C" w:rsidRDefault="00C17C9C" w:rsidP="00C17C9C">
      <w:pPr>
        <w:ind w:firstLine="360"/>
      </w:pPr>
      <w:r>
        <w:t>Ścieżkę zapisu pobieranych ksiąg wybieramy z pola pod banerem.</w:t>
      </w:r>
    </w:p>
    <w:p w14:paraId="6EC145BD" w14:textId="0D8C179B" w:rsidR="00C17C9C" w:rsidRDefault="008771A1" w:rsidP="008771A1">
      <w:pPr>
        <w:ind w:firstLine="360"/>
        <w:jc w:val="center"/>
      </w:pPr>
      <w:r>
        <w:rPr>
          <w:noProof/>
        </w:rPr>
        <w:drawing>
          <wp:inline distT="0" distB="0" distL="0" distR="0" wp14:anchorId="527250E0" wp14:editId="06958ABA">
            <wp:extent cx="3305175" cy="5353050"/>
            <wp:effectExtent l="0" t="0" r="9525" b="0"/>
            <wp:docPr id="61214603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1460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2ACF" w14:textId="77777777" w:rsidR="00C17C9C" w:rsidRDefault="00C17C9C" w:rsidP="00B34AB2">
      <w:pPr>
        <w:ind w:firstLine="360"/>
        <w:jc w:val="center"/>
      </w:pPr>
    </w:p>
    <w:p w14:paraId="330D90A2" w14:textId="77777777" w:rsidR="00C17C9C" w:rsidRDefault="00C17C9C" w:rsidP="00B34AB2">
      <w:pPr>
        <w:ind w:firstLine="360"/>
        <w:jc w:val="center"/>
      </w:pPr>
    </w:p>
    <w:p w14:paraId="02E70D26" w14:textId="77777777" w:rsidR="00C17C9C" w:rsidRDefault="00C17C9C" w:rsidP="00B34AB2">
      <w:pPr>
        <w:ind w:firstLine="360"/>
        <w:jc w:val="center"/>
      </w:pPr>
    </w:p>
    <w:p w14:paraId="3C6A2EF3" w14:textId="77777777" w:rsidR="00C17C9C" w:rsidRDefault="00C17C9C" w:rsidP="00B34AB2">
      <w:pPr>
        <w:ind w:firstLine="360"/>
        <w:jc w:val="center"/>
      </w:pPr>
    </w:p>
    <w:p w14:paraId="70D928C6" w14:textId="77777777" w:rsidR="00C17C9C" w:rsidRDefault="00C17C9C" w:rsidP="00B34AB2">
      <w:pPr>
        <w:ind w:firstLine="360"/>
        <w:jc w:val="center"/>
      </w:pPr>
    </w:p>
    <w:p w14:paraId="14F78488" w14:textId="77777777" w:rsidR="00C17C9C" w:rsidRDefault="00C17C9C" w:rsidP="00B34AB2">
      <w:pPr>
        <w:ind w:firstLine="360"/>
        <w:jc w:val="center"/>
      </w:pPr>
    </w:p>
    <w:p w14:paraId="0F3A692A" w14:textId="77777777" w:rsidR="00C17C9C" w:rsidRDefault="00C17C9C" w:rsidP="00B34AB2">
      <w:pPr>
        <w:ind w:firstLine="360"/>
        <w:jc w:val="center"/>
      </w:pPr>
    </w:p>
    <w:p w14:paraId="104B7747" w14:textId="77777777" w:rsidR="008771A1" w:rsidRDefault="008771A1" w:rsidP="00B34AB2">
      <w:pPr>
        <w:ind w:firstLine="360"/>
        <w:jc w:val="center"/>
      </w:pPr>
    </w:p>
    <w:p w14:paraId="36A53B13" w14:textId="77777777" w:rsidR="008771A1" w:rsidRDefault="008771A1" w:rsidP="00B34AB2">
      <w:pPr>
        <w:ind w:firstLine="360"/>
        <w:jc w:val="center"/>
      </w:pPr>
    </w:p>
    <w:p w14:paraId="29B9540E" w14:textId="77777777" w:rsidR="008771A1" w:rsidRDefault="008771A1" w:rsidP="00B34AB2">
      <w:pPr>
        <w:ind w:firstLine="360"/>
        <w:jc w:val="center"/>
      </w:pPr>
    </w:p>
    <w:p w14:paraId="681FBEA1" w14:textId="77777777" w:rsidR="008771A1" w:rsidRDefault="008771A1" w:rsidP="00B34AB2">
      <w:pPr>
        <w:ind w:firstLine="360"/>
        <w:jc w:val="center"/>
      </w:pPr>
    </w:p>
    <w:p w14:paraId="6CA76532" w14:textId="77777777" w:rsidR="008771A1" w:rsidRDefault="008771A1" w:rsidP="00B34AB2">
      <w:pPr>
        <w:ind w:firstLine="360"/>
        <w:jc w:val="center"/>
      </w:pPr>
    </w:p>
    <w:p w14:paraId="421BB7A4" w14:textId="77777777" w:rsidR="00C17C9C" w:rsidRDefault="00C17C9C" w:rsidP="00B34AB2">
      <w:pPr>
        <w:ind w:firstLine="360"/>
      </w:pPr>
      <w:r>
        <w:t xml:space="preserve">W celu rozpoczęcia wolnego pobierania wybieramy opcje 1 (Pobierz pojedynczo) lub szybkie pobieranie opcja 2 (Turbo pobieranie), które jest tak samo bezpieczne i ostrożność należy zachować jedynie gdy mamy za mało ramu. </w:t>
      </w:r>
    </w:p>
    <w:p w14:paraId="6DFD5451" w14:textId="14EE8F35" w:rsidR="00C17C9C" w:rsidRDefault="00C17C9C" w:rsidP="00C17C9C">
      <w:pPr>
        <w:ind w:firstLine="360"/>
        <w:jc w:val="center"/>
      </w:pPr>
      <w:r>
        <w:rPr>
          <w:noProof/>
        </w:rPr>
        <w:drawing>
          <wp:inline distT="0" distB="0" distL="0" distR="0" wp14:anchorId="1EF8A153" wp14:editId="4351A20D">
            <wp:extent cx="3448050" cy="5229225"/>
            <wp:effectExtent l="0" t="0" r="0" b="9525"/>
            <wp:docPr id="8428680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68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2659" w14:textId="77777777" w:rsidR="008771A1" w:rsidRDefault="008771A1" w:rsidP="00C17C9C">
      <w:pPr>
        <w:ind w:firstLine="360"/>
        <w:jc w:val="center"/>
      </w:pPr>
    </w:p>
    <w:p w14:paraId="38339E12" w14:textId="77777777" w:rsidR="008771A1" w:rsidRDefault="008771A1" w:rsidP="00C17C9C">
      <w:pPr>
        <w:ind w:firstLine="360"/>
        <w:jc w:val="center"/>
      </w:pPr>
    </w:p>
    <w:p w14:paraId="59242E09" w14:textId="77777777" w:rsidR="008771A1" w:rsidRDefault="008771A1" w:rsidP="00C17C9C">
      <w:pPr>
        <w:ind w:firstLine="360"/>
        <w:jc w:val="center"/>
      </w:pPr>
    </w:p>
    <w:p w14:paraId="11041F05" w14:textId="77777777" w:rsidR="008771A1" w:rsidRDefault="008771A1" w:rsidP="00C17C9C">
      <w:pPr>
        <w:ind w:firstLine="360"/>
        <w:jc w:val="center"/>
      </w:pPr>
    </w:p>
    <w:p w14:paraId="7529788E" w14:textId="77777777" w:rsidR="008771A1" w:rsidRDefault="008771A1" w:rsidP="00C17C9C">
      <w:pPr>
        <w:ind w:firstLine="360"/>
        <w:jc w:val="center"/>
      </w:pPr>
    </w:p>
    <w:p w14:paraId="2E5630E4" w14:textId="77777777" w:rsidR="008771A1" w:rsidRDefault="008771A1" w:rsidP="00C17C9C">
      <w:pPr>
        <w:ind w:firstLine="360"/>
        <w:jc w:val="center"/>
      </w:pPr>
    </w:p>
    <w:p w14:paraId="495EB0C0" w14:textId="77777777" w:rsidR="008771A1" w:rsidRDefault="008771A1" w:rsidP="00C17C9C">
      <w:pPr>
        <w:ind w:firstLine="360"/>
        <w:jc w:val="center"/>
      </w:pPr>
    </w:p>
    <w:p w14:paraId="78FC52D8" w14:textId="77777777" w:rsidR="008771A1" w:rsidRDefault="008771A1" w:rsidP="00C17C9C">
      <w:pPr>
        <w:ind w:firstLine="360"/>
        <w:jc w:val="center"/>
      </w:pPr>
    </w:p>
    <w:p w14:paraId="2B89BCD1" w14:textId="77777777" w:rsidR="008771A1" w:rsidRDefault="008771A1" w:rsidP="00C17C9C">
      <w:pPr>
        <w:ind w:firstLine="360"/>
        <w:jc w:val="center"/>
      </w:pPr>
    </w:p>
    <w:p w14:paraId="2860C738" w14:textId="77777777" w:rsidR="008771A1" w:rsidRDefault="008771A1" w:rsidP="00C17C9C">
      <w:pPr>
        <w:ind w:firstLine="360"/>
        <w:jc w:val="center"/>
      </w:pPr>
    </w:p>
    <w:p w14:paraId="388AA5E3" w14:textId="77777777" w:rsidR="008771A1" w:rsidRDefault="008771A1" w:rsidP="00C17C9C">
      <w:pPr>
        <w:ind w:firstLine="360"/>
        <w:jc w:val="center"/>
      </w:pPr>
    </w:p>
    <w:p w14:paraId="48729B08" w14:textId="77777777" w:rsidR="008771A1" w:rsidRDefault="008771A1" w:rsidP="00C17C9C">
      <w:pPr>
        <w:ind w:firstLine="360"/>
        <w:jc w:val="center"/>
      </w:pPr>
    </w:p>
    <w:p w14:paraId="7267CBC1" w14:textId="17B28375" w:rsidR="00B34AB2" w:rsidRDefault="00C17C9C" w:rsidP="00B34AB2">
      <w:pPr>
        <w:ind w:firstLine="360"/>
      </w:pPr>
      <w:r>
        <w:t>Ilość otwieranych okien pobierania możemy dostosować w zakładce ustawienia.</w:t>
      </w:r>
    </w:p>
    <w:p w14:paraId="2D4A3ECD" w14:textId="3EFC61FF" w:rsidR="00C17C9C" w:rsidRDefault="00C17C9C" w:rsidP="008771A1">
      <w:pPr>
        <w:ind w:firstLine="360"/>
        <w:jc w:val="center"/>
      </w:pPr>
      <w:r>
        <w:rPr>
          <w:noProof/>
        </w:rPr>
        <w:drawing>
          <wp:inline distT="0" distB="0" distL="0" distR="0" wp14:anchorId="734852CB" wp14:editId="389D29D0">
            <wp:extent cx="3486150" cy="5410200"/>
            <wp:effectExtent l="0" t="0" r="0" b="0"/>
            <wp:docPr id="204239222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3922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2DE1" w14:textId="77777777" w:rsidR="008771A1" w:rsidRDefault="008771A1" w:rsidP="00B34AB2">
      <w:pPr>
        <w:ind w:firstLine="360"/>
      </w:pPr>
    </w:p>
    <w:p w14:paraId="60162F04" w14:textId="77777777" w:rsidR="008771A1" w:rsidRDefault="008771A1" w:rsidP="00B34AB2">
      <w:pPr>
        <w:ind w:firstLine="360"/>
      </w:pPr>
    </w:p>
    <w:p w14:paraId="52B48B33" w14:textId="77777777" w:rsidR="008771A1" w:rsidRDefault="008771A1" w:rsidP="00B34AB2">
      <w:pPr>
        <w:ind w:firstLine="360"/>
      </w:pPr>
    </w:p>
    <w:p w14:paraId="6D305ED7" w14:textId="77777777" w:rsidR="008771A1" w:rsidRDefault="008771A1" w:rsidP="00B34AB2">
      <w:pPr>
        <w:ind w:firstLine="360"/>
      </w:pPr>
    </w:p>
    <w:p w14:paraId="438C0A91" w14:textId="77777777" w:rsidR="008771A1" w:rsidRDefault="008771A1" w:rsidP="00B34AB2">
      <w:pPr>
        <w:ind w:firstLine="360"/>
      </w:pPr>
    </w:p>
    <w:p w14:paraId="7AB37AFC" w14:textId="77777777" w:rsidR="008771A1" w:rsidRDefault="008771A1" w:rsidP="00B34AB2">
      <w:pPr>
        <w:ind w:firstLine="360"/>
      </w:pPr>
    </w:p>
    <w:p w14:paraId="624746FB" w14:textId="77777777" w:rsidR="008771A1" w:rsidRDefault="008771A1" w:rsidP="00B34AB2">
      <w:pPr>
        <w:ind w:firstLine="360"/>
      </w:pPr>
    </w:p>
    <w:p w14:paraId="7DD8FB87" w14:textId="77777777" w:rsidR="008771A1" w:rsidRDefault="008771A1" w:rsidP="00B34AB2">
      <w:pPr>
        <w:ind w:firstLine="360"/>
      </w:pPr>
    </w:p>
    <w:p w14:paraId="2A26A99B" w14:textId="77777777" w:rsidR="008771A1" w:rsidRDefault="008771A1" w:rsidP="00B34AB2">
      <w:pPr>
        <w:ind w:firstLine="360"/>
      </w:pPr>
    </w:p>
    <w:p w14:paraId="078B4EED" w14:textId="77777777" w:rsidR="008771A1" w:rsidRDefault="008771A1" w:rsidP="00B34AB2">
      <w:pPr>
        <w:ind w:firstLine="360"/>
      </w:pPr>
    </w:p>
    <w:p w14:paraId="1C0063FB" w14:textId="77777777" w:rsidR="008771A1" w:rsidRDefault="008771A1" w:rsidP="00B34AB2">
      <w:pPr>
        <w:ind w:firstLine="360"/>
      </w:pPr>
    </w:p>
    <w:p w14:paraId="31F07CCA" w14:textId="77777777" w:rsidR="00E02587" w:rsidRDefault="00E02587" w:rsidP="00B34AB2">
      <w:pPr>
        <w:ind w:firstLine="360"/>
      </w:pPr>
    </w:p>
    <w:p w14:paraId="5C806733" w14:textId="3E92144D" w:rsidR="008771A1" w:rsidRPr="008771A1" w:rsidRDefault="008771A1" w:rsidP="008771A1">
      <w:pPr>
        <w:pStyle w:val="Nagwek1"/>
        <w:numPr>
          <w:ilvl w:val="0"/>
          <w:numId w:val="1"/>
        </w:numPr>
      </w:pPr>
      <w:r>
        <w:t>Generowanie listy i pobieranie z zakresu</w:t>
      </w:r>
    </w:p>
    <w:p w14:paraId="41743D2A" w14:textId="6787FAAA" w:rsidR="00C17C9C" w:rsidRDefault="008771A1" w:rsidP="008771A1">
      <w:pPr>
        <w:ind w:firstLine="360"/>
      </w:pPr>
      <w:r>
        <w:t xml:space="preserve">Jeśli nie posiadamy listy konkretnych ksiąg lub po prostu chcemy pobrać księgi z danego zakresu musimy przejść do zakładki Generator. Następnie wpisujemy poprawne oznaczenie sądu (1), numer od którego zaczyna się zakres (2) oraz górną granicę pobierania (3). </w:t>
      </w:r>
    </w:p>
    <w:p w14:paraId="44CE6DC8" w14:textId="420FD3F8" w:rsidR="008771A1" w:rsidRDefault="008771A1" w:rsidP="008771A1">
      <w:pPr>
        <w:ind w:firstLine="360"/>
        <w:jc w:val="center"/>
      </w:pPr>
      <w:r>
        <w:rPr>
          <w:noProof/>
        </w:rPr>
        <w:drawing>
          <wp:inline distT="0" distB="0" distL="0" distR="0" wp14:anchorId="7443ACCE" wp14:editId="63494143">
            <wp:extent cx="3495675" cy="5200650"/>
            <wp:effectExtent l="0" t="0" r="9525" b="0"/>
            <wp:docPr id="166360616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6061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3B3F" w14:textId="77777777" w:rsidR="008771A1" w:rsidRDefault="008771A1" w:rsidP="008771A1">
      <w:pPr>
        <w:ind w:firstLine="360"/>
      </w:pPr>
    </w:p>
    <w:p w14:paraId="5BA1A933" w14:textId="77777777" w:rsidR="008771A1" w:rsidRDefault="008771A1" w:rsidP="008771A1">
      <w:pPr>
        <w:ind w:firstLine="360"/>
      </w:pPr>
    </w:p>
    <w:p w14:paraId="60970BF0" w14:textId="77777777" w:rsidR="008771A1" w:rsidRDefault="008771A1" w:rsidP="008771A1">
      <w:pPr>
        <w:ind w:firstLine="360"/>
      </w:pPr>
    </w:p>
    <w:p w14:paraId="4B46DA0A" w14:textId="77777777" w:rsidR="008771A1" w:rsidRDefault="008771A1" w:rsidP="008771A1">
      <w:pPr>
        <w:ind w:firstLine="360"/>
      </w:pPr>
    </w:p>
    <w:p w14:paraId="2171A35F" w14:textId="77777777" w:rsidR="008771A1" w:rsidRDefault="008771A1" w:rsidP="008771A1">
      <w:pPr>
        <w:ind w:firstLine="360"/>
      </w:pPr>
    </w:p>
    <w:p w14:paraId="39D174E4" w14:textId="77777777" w:rsidR="008771A1" w:rsidRDefault="008771A1" w:rsidP="008771A1">
      <w:pPr>
        <w:ind w:firstLine="360"/>
      </w:pPr>
    </w:p>
    <w:p w14:paraId="08C5C6FD" w14:textId="77777777" w:rsidR="008771A1" w:rsidRDefault="008771A1" w:rsidP="008771A1">
      <w:pPr>
        <w:ind w:firstLine="360"/>
      </w:pPr>
    </w:p>
    <w:p w14:paraId="1FF2AA43" w14:textId="77777777" w:rsidR="008771A1" w:rsidRDefault="008771A1" w:rsidP="008771A1">
      <w:pPr>
        <w:ind w:firstLine="360"/>
      </w:pPr>
    </w:p>
    <w:p w14:paraId="658086DB" w14:textId="77777777" w:rsidR="008771A1" w:rsidRDefault="008771A1" w:rsidP="008771A1">
      <w:pPr>
        <w:ind w:firstLine="360"/>
      </w:pPr>
    </w:p>
    <w:p w14:paraId="52176247" w14:textId="77777777" w:rsidR="008771A1" w:rsidRDefault="008771A1" w:rsidP="008771A1">
      <w:pPr>
        <w:ind w:firstLine="360"/>
      </w:pPr>
    </w:p>
    <w:p w14:paraId="43E33FAE" w14:textId="77777777" w:rsidR="008771A1" w:rsidRDefault="008771A1" w:rsidP="008771A1">
      <w:pPr>
        <w:ind w:firstLine="360"/>
      </w:pPr>
    </w:p>
    <w:p w14:paraId="3A30DB2B" w14:textId="66221096" w:rsidR="008771A1" w:rsidRDefault="008771A1" w:rsidP="008771A1">
      <w:pPr>
        <w:ind w:firstLine="360"/>
      </w:pPr>
      <w:r>
        <w:t>Ścieżkę zapisu pobieranych ksiąg wybieramy z pola pod banerem.</w:t>
      </w:r>
    </w:p>
    <w:p w14:paraId="7F54E28D" w14:textId="77777777" w:rsidR="008771A1" w:rsidRDefault="008771A1" w:rsidP="008771A1">
      <w:pPr>
        <w:ind w:firstLine="360"/>
        <w:jc w:val="center"/>
      </w:pPr>
      <w:r>
        <w:rPr>
          <w:noProof/>
        </w:rPr>
        <w:drawing>
          <wp:inline distT="0" distB="0" distL="0" distR="0" wp14:anchorId="76842492" wp14:editId="467BDDDD">
            <wp:extent cx="3305175" cy="5353050"/>
            <wp:effectExtent l="0" t="0" r="9525" b="0"/>
            <wp:docPr id="7554551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1460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4D87" w14:textId="77777777" w:rsidR="006C3315" w:rsidRDefault="006C3315" w:rsidP="008771A1">
      <w:pPr>
        <w:ind w:firstLine="360"/>
        <w:jc w:val="center"/>
      </w:pPr>
    </w:p>
    <w:p w14:paraId="0813000E" w14:textId="77777777" w:rsidR="006C3315" w:rsidRDefault="006C3315" w:rsidP="008771A1">
      <w:pPr>
        <w:ind w:firstLine="360"/>
        <w:jc w:val="center"/>
      </w:pPr>
    </w:p>
    <w:p w14:paraId="0192AC85" w14:textId="77777777" w:rsidR="006C3315" w:rsidRDefault="006C3315" w:rsidP="008771A1">
      <w:pPr>
        <w:ind w:firstLine="360"/>
        <w:jc w:val="center"/>
      </w:pPr>
    </w:p>
    <w:p w14:paraId="27F6BC13" w14:textId="77777777" w:rsidR="006C3315" w:rsidRDefault="006C3315" w:rsidP="008771A1">
      <w:pPr>
        <w:ind w:firstLine="360"/>
        <w:jc w:val="center"/>
      </w:pPr>
    </w:p>
    <w:p w14:paraId="100E24E0" w14:textId="77777777" w:rsidR="006C3315" w:rsidRDefault="006C3315" w:rsidP="008771A1">
      <w:pPr>
        <w:ind w:firstLine="360"/>
        <w:jc w:val="center"/>
      </w:pPr>
    </w:p>
    <w:p w14:paraId="3F4CC5AE" w14:textId="77777777" w:rsidR="006C3315" w:rsidRDefault="006C3315" w:rsidP="008771A1">
      <w:pPr>
        <w:ind w:firstLine="360"/>
        <w:jc w:val="center"/>
      </w:pPr>
    </w:p>
    <w:p w14:paraId="1AD38D80" w14:textId="77777777" w:rsidR="006C3315" w:rsidRDefault="006C3315" w:rsidP="008771A1">
      <w:pPr>
        <w:ind w:firstLine="360"/>
        <w:jc w:val="center"/>
      </w:pPr>
    </w:p>
    <w:p w14:paraId="26A714BB" w14:textId="77777777" w:rsidR="006C3315" w:rsidRDefault="006C3315" w:rsidP="008771A1">
      <w:pPr>
        <w:ind w:firstLine="360"/>
        <w:jc w:val="center"/>
      </w:pPr>
    </w:p>
    <w:p w14:paraId="26E28DB1" w14:textId="77777777" w:rsidR="006C3315" w:rsidRDefault="006C3315" w:rsidP="008771A1">
      <w:pPr>
        <w:ind w:firstLine="360"/>
        <w:jc w:val="center"/>
      </w:pPr>
    </w:p>
    <w:p w14:paraId="7DC7C9AB" w14:textId="77777777" w:rsidR="00C17C9C" w:rsidRDefault="00C17C9C" w:rsidP="00B34AB2">
      <w:pPr>
        <w:ind w:firstLine="360"/>
      </w:pPr>
    </w:p>
    <w:p w14:paraId="063EF927" w14:textId="693849C5" w:rsidR="00B56352" w:rsidRDefault="00B56352" w:rsidP="00B56352">
      <w:pPr>
        <w:ind w:firstLine="360"/>
      </w:pPr>
      <w:r>
        <w:lastRenderedPageBreak/>
        <w:t xml:space="preserve">W celu rozpoczęcia wolnego pobierania wybieramy opcje </w:t>
      </w:r>
      <w:r>
        <w:t>2</w:t>
      </w:r>
      <w:r>
        <w:t xml:space="preserve"> (Pobierz </w:t>
      </w:r>
      <w:r>
        <w:t>z zakresu</w:t>
      </w:r>
      <w:r>
        <w:t xml:space="preserve">) lub szybkie pobieranie opcja </w:t>
      </w:r>
      <w:r>
        <w:t>3</w:t>
      </w:r>
      <w:r>
        <w:t xml:space="preserve"> (Turbo pobieranie), które jest tak samo bezpieczne i ostrożność należy zachować jedynie gdy mamy za mało ramu. </w:t>
      </w:r>
      <w:r>
        <w:t>Jeśli natomiast chcemy tylko utworzyć listę potencjalnych numerów KW to wybieramy opcje 1.</w:t>
      </w:r>
    </w:p>
    <w:p w14:paraId="6C17B36A" w14:textId="27B66B0A" w:rsidR="00C17C9C" w:rsidRDefault="00B56352" w:rsidP="006C3315">
      <w:pPr>
        <w:ind w:firstLine="360"/>
        <w:jc w:val="center"/>
      </w:pPr>
      <w:r>
        <w:rPr>
          <w:noProof/>
        </w:rPr>
        <w:drawing>
          <wp:inline distT="0" distB="0" distL="0" distR="0" wp14:anchorId="1C351C27" wp14:editId="3C85BC84">
            <wp:extent cx="3352800" cy="5076825"/>
            <wp:effectExtent l="0" t="0" r="0" b="9525"/>
            <wp:docPr id="120900012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0001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5740" w14:textId="77777777" w:rsidR="00C17C9C" w:rsidRDefault="00C17C9C" w:rsidP="00B34AB2">
      <w:pPr>
        <w:ind w:firstLine="360"/>
      </w:pPr>
    </w:p>
    <w:p w14:paraId="48B27CAE" w14:textId="77777777" w:rsidR="00C17C9C" w:rsidRDefault="00C17C9C" w:rsidP="00B34AB2">
      <w:pPr>
        <w:ind w:firstLine="360"/>
      </w:pPr>
    </w:p>
    <w:p w14:paraId="1F3260D3" w14:textId="77777777" w:rsidR="00C17C9C" w:rsidRDefault="00C17C9C" w:rsidP="00B34AB2">
      <w:pPr>
        <w:ind w:firstLine="360"/>
      </w:pPr>
    </w:p>
    <w:p w14:paraId="6117DE62" w14:textId="77777777" w:rsidR="00C17C9C" w:rsidRDefault="00C17C9C" w:rsidP="00B34AB2">
      <w:pPr>
        <w:ind w:firstLine="360"/>
      </w:pPr>
    </w:p>
    <w:p w14:paraId="06D5B6B3" w14:textId="77777777" w:rsidR="00C17C9C" w:rsidRDefault="00C17C9C" w:rsidP="00B34AB2">
      <w:pPr>
        <w:ind w:firstLine="360"/>
      </w:pPr>
    </w:p>
    <w:p w14:paraId="48301C04" w14:textId="77777777" w:rsidR="00C17C9C" w:rsidRDefault="00C17C9C" w:rsidP="00B34AB2">
      <w:pPr>
        <w:ind w:firstLine="360"/>
      </w:pPr>
    </w:p>
    <w:p w14:paraId="026829FA" w14:textId="77777777" w:rsidR="00C17C9C" w:rsidRDefault="00C17C9C" w:rsidP="00B34AB2">
      <w:pPr>
        <w:ind w:firstLine="360"/>
      </w:pPr>
    </w:p>
    <w:p w14:paraId="38A0D412" w14:textId="77777777" w:rsidR="00C17C9C" w:rsidRDefault="00C17C9C" w:rsidP="00B34AB2">
      <w:pPr>
        <w:ind w:firstLine="360"/>
      </w:pPr>
    </w:p>
    <w:p w14:paraId="1BB2DDAA" w14:textId="77777777" w:rsidR="00C17C9C" w:rsidRDefault="00C17C9C" w:rsidP="00B34AB2">
      <w:pPr>
        <w:ind w:firstLine="360"/>
      </w:pPr>
    </w:p>
    <w:p w14:paraId="55796818" w14:textId="77777777" w:rsidR="00C17C9C" w:rsidRDefault="00C17C9C" w:rsidP="00B34AB2">
      <w:pPr>
        <w:ind w:firstLine="360"/>
      </w:pPr>
    </w:p>
    <w:p w14:paraId="36CEF55F" w14:textId="77777777" w:rsidR="00C17C9C" w:rsidRDefault="00C17C9C" w:rsidP="00B34AB2">
      <w:pPr>
        <w:ind w:firstLine="360"/>
      </w:pPr>
    </w:p>
    <w:p w14:paraId="182D0284" w14:textId="77777777" w:rsidR="00C17C9C" w:rsidRPr="00B34AB2" w:rsidRDefault="00C17C9C" w:rsidP="00B34AB2">
      <w:pPr>
        <w:ind w:firstLine="360"/>
        <w:jc w:val="left"/>
      </w:pPr>
    </w:p>
    <w:sectPr w:rsidR="00C17C9C" w:rsidRPr="00B34AB2" w:rsidSect="00B34AB2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F0D163" w14:textId="77777777" w:rsidR="001452F9" w:rsidRDefault="001452F9" w:rsidP="00B34AB2">
      <w:pPr>
        <w:spacing w:after="0" w:line="240" w:lineRule="auto"/>
      </w:pPr>
      <w:r>
        <w:separator/>
      </w:r>
    </w:p>
  </w:endnote>
  <w:endnote w:type="continuationSeparator" w:id="0">
    <w:p w14:paraId="2121B3A5" w14:textId="77777777" w:rsidR="001452F9" w:rsidRDefault="001452F9" w:rsidP="00B34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32834441"/>
      <w:docPartObj>
        <w:docPartGallery w:val="Page Numbers (Bottom of Page)"/>
        <w:docPartUnique/>
      </w:docPartObj>
    </w:sdtPr>
    <w:sdtContent>
      <w:p w14:paraId="1052BEFF" w14:textId="378BB78C" w:rsidR="00B34AB2" w:rsidRDefault="00B34AB2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FB4717" w14:textId="77777777" w:rsidR="00B34AB2" w:rsidRDefault="00B34AB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5BF0F9" w14:textId="77777777" w:rsidR="001452F9" w:rsidRDefault="001452F9" w:rsidP="00B34AB2">
      <w:pPr>
        <w:spacing w:after="0" w:line="240" w:lineRule="auto"/>
      </w:pPr>
      <w:r>
        <w:separator/>
      </w:r>
    </w:p>
  </w:footnote>
  <w:footnote w:type="continuationSeparator" w:id="0">
    <w:p w14:paraId="6798DCFD" w14:textId="77777777" w:rsidR="001452F9" w:rsidRDefault="001452F9" w:rsidP="00B34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8F9B9A" w14:textId="22C60934" w:rsidR="00B34AB2" w:rsidRDefault="00B34AB2">
    <w:pPr>
      <w:pStyle w:val="Nagwek"/>
    </w:pPr>
    <w:r>
      <w:t>eKW pobieraczek – instrukcja użytkownika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A30357"/>
    <w:multiLevelType w:val="hybridMultilevel"/>
    <w:tmpl w:val="CDF0F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815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696"/>
    <w:rsid w:val="000D44AC"/>
    <w:rsid w:val="001452F9"/>
    <w:rsid w:val="006C3315"/>
    <w:rsid w:val="008771A1"/>
    <w:rsid w:val="00B34AB2"/>
    <w:rsid w:val="00B56352"/>
    <w:rsid w:val="00B7702A"/>
    <w:rsid w:val="00C17C9C"/>
    <w:rsid w:val="00CD0696"/>
    <w:rsid w:val="00D52863"/>
    <w:rsid w:val="00E0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1390A"/>
  <w15:chartTrackingRefBased/>
  <w15:docId w15:val="{5BC2345F-12D2-443A-B35C-A7DB66958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56352"/>
    <w:pPr>
      <w:jc w:val="both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B34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34A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34AB2"/>
  </w:style>
  <w:style w:type="paragraph" w:styleId="Stopka">
    <w:name w:val="footer"/>
    <w:basedOn w:val="Normalny"/>
    <w:link w:val="StopkaZnak"/>
    <w:uiPriority w:val="99"/>
    <w:unhideWhenUsed/>
    <w:rsid w:val="00B34A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34AB2"/>
  </w:style>
  <w:style w:type="character" w:customStyle="1" w:styleId="Nagwek1Znak">
    <w:name w:val="Nagłówek 1 Znak"/>
    <w:basedOn w:val="Domylnaczcionkaakapitu"/>
    <w:link w:val="Nagwek1"/>
    <w:uiPriority w:val="9"/>
    <w:rsid w:val="00B34AB2"/>
    <w:rPr>
      <w:rFonts w:asciiTheme="majorHAnsi" w:eastAsiaTheme="majorEastAsia" w:hAnsiTheme="majorHAnsi" w:cstheme="majorBidi"/>
      <w:b/>
      <w:sz w:val="24"/>
      <w:szCs w:val="32"/>
    </w:rPr>
  </w:style>
  <w:style w:type="paragraph" w:styleId="Akapitzlist">
    <w:name w:val="List Paragraph"/>
    <w:basedOn w:val="Normalny"/>
    <w:uiPriority w:val="34"/>
    <w:qFormat/>
    <w:rsid w:val="00877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254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Świątek</dc:creator>
  <cp:keywords/>
  <dc:description/>
  <cp:lastModifiedBy>Łukasz Świątek</cp:lastModifiedBy>
  <cp:revision>4</cp:revision>
  <dcterms:created xsi:type="dcterms:W3CDTF">2024-07-13T15:09:00Z</dcterms:created>
  <dcterms:modified xsi:type="dcterms:W3CDTF">2024-07-13T16:44:00Z</dcterms:modified>
</cp:coreProperties>
</file>