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DAA6F" w14:textId="77777777" w:rsidR="002C2E06" w:rsidRDefault="002C2E06" w:rsidP="002C2E06">
      <w:pPr>
        <w:spacing w:after="120"/>
      </w:pPr>
    </w:p>
    <w:p w14:paraId="4F89790F" w14:textId="77777777" w:rsidR="0095022A" w:rsidRPr="00F90DBD" w:rsidRDefault="0095022A" w:rsidP="0095022A">
      <w:pPr>
        <w:rPr>
          <w:rFonts w:ascii="Arial" w:hAnsi="Arial" w:cs="Arial"/>
          <w:sz w:val="22"/>
          <w:szCs w:val="22"/>
        </w:rPr>
      </w:pPr>
      <w:r w:rsidRPr="00F90DBD">
        <w:rPr>
          <w:rFonts w:ascii="Arial" w:hAnsi="Arial" w:cs="Arial"/>
          <w:b/>
          <w:bCs/>
          <w:sz w:val="22"/>
          <w:szCs w:val="22"/>
        </w:rPr>
        <w:t>Das gezeigte Bild stammt aus dem Netzwerkanalyse-Tool Wireshark und schlüsselt genau den TCP-Header auf, den wir zuvor besprochen haben. Es handelt sich hierbei um ein echtes, konkretes Datenpaket</w:t>
      </w:r>
      <w:r w:rsidRPr="00F90DBD">
        <w:rPr>
          <w:rFonts w:ascii="Arial" w:hAnsi="Arial" w:cs="Arial"/>
          <w:sz w:val="22"/>
          <w:szCs w:val="22"/>
        </w:rPr>
        <w:t>.</w:t>
      </w:r>
    </w:p>
    <w:p w14:paraId="67F6067E" w14:textId="4CF93FD5" w:rsidR="0095022A" w:rsidRPr="00F90DBD" w:rsidRDefault="0095022A" w:rsidP="0095022A">
      <w:pPr>
        <w:rPr>
          <w:rFonts w:ascii="Arial" w:hAnsi="Arial" w:cs="Arial"/>
          <w:b/>
          <w:bCs/>
          <w:sz w:val="22"/>
          <w:szCs w:val="22"/>
        </w:rPr>
      </w:pPr>
      <w:r w:rsidRPr="00F90DBD">
        <w:rPr>
          <w:rFonts w:ascii="Arial" w:hAnsi="Arial" w:cs="Arial"/>
          <w:b/>
          <w:bCs/>
          <w:sz w:val="22"/>
          <w:szCs w:val="22"/>
        </w:rPr>
        <w:t>Hier ist die Erklärung der Werte aus diesem Screenshot:</w:t>
      </w:r>
    </w:p>
    <w:p w14:paraId="19C02F08" w14:textId="77777777" w:rsidR="0095022A" w:rsidRPr="00F90DBD" w:rsidRDefault="0095022A" w:rsidP="0095022A">
      <w:pPr>
        <w:rPr>
          <w:rFonts w:ascii="Arial" w:hAnsi="Arial" w:cs="Arial"/>
          <w:sz w:val="22"/>
          <w:szCs w:val="22"/>
        </w:rPr>
      </w:pPr>
    </w:p>
    <w:p w14:paraId="64640C01" w14:textId="6681B9C2" w:rsidR="0095022A" w:rsidRPr="00F90DBD" w:rsidRDefault="0095022A" w:rsidP="0095022A">
      <w:pPr>
        <w:rPr>
          <w:rFonts w:ascii="Arial" w:hAnsi="Arial" w:cs="Arial"/>
          <w:b/>
          <w:bCs/>
          <w:sz w:val="22"/>
          <w:szCs w:val="22"/>
        </w:rPr>
      </w:pPr>
      <w:r w:rsidRPr="00F90DBD">
        <w:rPr>
          <w:rFonts w:ascii="Arial" w:hAnsi="Arial" w:cs="Arial"/>
          <w:b/>
          <w:bCs/>
          <w:sz w:val="22"/>
          <w:szCs w:val="22"/>
        </w:rPr>
        <w:t>Adressierung (Ports)</w:t>
      </w:r>
    </w:p>
    <w:p w14:paraId="6D2D6258" w14:textId="77777777" w:rsidR="0095022A" w:rsidRPr="0094571F" w:rsidRDefault="0095022A" w:rsidP="0095022A">
      <w:pPr>
        <w:numPr>
          <w:ilvl w:val="0"/>
          <w:numId w:val="2"/>
        </w:numPr>
        <w:rPr>
          <w:rFonts w:ascii="Arial" w:hAnsi="Arial" w:cs="Arial"/>
          <w:color w:val="47D459" w:themeColor="accent3" w:themeTint="99"/>
          <w:sz w:val="22"/>
          <w:szCs w:val="22"/>
        </w:rPr>
      </w:pPr>
      <w:r w:rsidRPr="0094571F">
        <w:rPr>
          <w:rFonts w:ascii="Arial" w:hAnsi="Arial" w:cs="Arial"/>
          <w:color w:val="47D459" w:themeColor="accent3" w:themeTint="99"/>
          <w:sz w:val="22"/>
          <w:szCs w:val="22"/>
        </w:rPr>
        <w:t>Source Port: 80</w:t>
      </w:r>
    </w:p>
    <w:p w14:paraId="0122BDF6" w14:textId="77777777" w:rsidR="0095022A" w:rsidRPr="00F90DBD" w:rsidRDefault="0095022A" w:rsidP="0095022A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F90DBD">
        <w:rPr>
          <w:rFonts w:ascii="Arial" w:hAnsi="Arial" w:cs="Arial"/>
          <w:sz w:val="22"/>
          <w:szCs w:val="22"/>
        </w:rPr>
        <w:t>Der Absender-Port ist 80. Das bedeutet, das Paket kommt von einem Standard-Webserver (unverschlüsseltes HTTP).</w:t>
      </w:r>
    </w:p>
    <w:p w14:paraId="2CDE40BD" w14:textId="77777777" w:rsidR="0095022A" w:rsidRPr="0094571F" w:rsidRDefault="0095022A" w:rsidP="0095022A">
      <w:pPr>
        <w:numPr>
          <w:ilvl w:val="0"/>
          <w:numId w:val="2"/>
        </w:numPr>
        <w:rPr>
          <w:rFonts w:ascii="Arial" w:hAnsi="Arial" w:cs="Arial"/>
          <w:color w:val="47D459" w:themeColor="accent3" w:themeTint="99"/>
          <w:sz w:val="22"/>
          <w:szCs w:val="22"/>
        </w:rPr>
      </w:pPr>
      <w:r w:rsidRPr="0094571F">
        <w:rPr>
          <w:rFonts w:ascii="Arial" w:hAnsi="Arial" w:cs="Arial"/>
          <w:color w:val="47D459" w:themeColor="accent3" w:themeTint="99"/>
          <w:sz w:val="22"/>
          <w:szCs w:val="22"/>
        </w:rPr>
        <w:t>Destination Port: 53636</w:t>
      </w:r>
    </w:p>
    <w:p w14:paraId="6566593E" w14:textId="77777777" w:rsidR="0095022A" w:rsidRPr="00F90DBD" w:rsidRDefault="0095022A" w:rsidP="0095022A">
      <w:pPr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r w:rsidRPr="00F90DBD">
        <w:rPr>
          <w:rFonts w:ascii="Arial" w:hAnsi="Arial" w:cs="Arial"/>
          <w:sz w:val="22"/>
          <w:szCs w:val="22"/>
        </w:rPr>
        <w:t>Der Empfänger-Port ist ein dynamischer Port deines Computers. Dieser wurde vom Betriebssystem zugewiesen, damit die Antwort genau dem richtigen Browser-Tab zugeordnet werden kann.</w:t>
      </w:r>
    </w:p>
    <w:p w14:paraId="227A88EA" w14:textId="77777777" w:rsidR="0095022A" w:rsidRPr="00F90DBD" w:rsidRDefault="0095022A" w:rsidP="0095022A">
      <w:pPr>
        <w:rPr>
          <w:rFonts w:ascii="Arial" w:hAnsi="Arial" w:cs="Arial"/>
          <w:b/>
          <w:bCs/>
          <w:sz w:val="22"/>
          <w:szCs w:val="22"/>
        </w:rPr>
      </w:pPr>
      <w:r w:rsidRPr="00F90DBD">
        <w:rPr>
          <w:rFonts w:ascii="Arial" w:hAnsi="Arial" w:cs="Arial"/>
          <w:b/>
          <w:bCs/>
          <w:sz w:val="22"/>
          <w:szCs w:val="22"/>
        </w:rPr>
        <w:t>Reihenfolge &amp; Bestätigung (Sequenznummern)</w:t>
      </w:r>
    </w:p>
    <w:p w14:paraId="51E32BA9" w14:textId="77777777" w:rsidR="0095022A" w:rsidRPr="00F90DBD" w:rsidRDefault="0095022A" w:rsidP="0095022A">
      <w:pPr>
        <w:numPr>
          <w:ilvl w:val="0"/>
          <w:numId w:val="3"/>
        </w:numPr>
        <w:rPr>
          <w:rFonts w:ascii="Arial" w:hAnsi="Arial" w:cs="Arial"/>
          <w:sz w:val="22"/>
          <w:szCs w:val="22"/>
          <w:lang w:val="fr-CH"/>
        </w:rPr>
      </w:pPr>
      <w:proofErr w:type="spellStart"/>
      <w:r w:rsidRPr="0094571F">
        <w:rPr>
          <w:rFonts w:ascii="Arial" w:hAnsi="Arial" w:cs="Arial"/>
          <w:color w:val="EE0000"/>
          <w:sz w:val="22"/>
          <w:szCs w:val="22"/>
          <w:lang w:val="fr-CH"/>
        </w:rPr>
        <w:t>Sequence</w:t>
      </w:r>
      <w:proofErr w:type="spellEnd"/>
      <w:r w:rsidRPr="0094571F">
        <w:rPr>
          <w:rFonts w:ascii="Arial" w:hAnsi="Arial" w:cs="Arial"/>
          <w:color w:val="EE0000"/>
          <w:sz w:val="22"/>
          <w:szCs w:val="22"/>
          <w:lang w:val="fr-CH"/>
        </w:rPr>
        <w:t xml:space="preserve"> </w:t>
      </w:r>
      <w:proofErr w:type="gramStart"/>
      <w:r w:rsidRPr="0094571F">
        <w:rPr>
          <w:rFonts w:ascii="Arial" w:hAnsi="Arial" w:cs="Arial"/>
          <w:color w:val="EE0000"/>
          <w:sz w:val="22"/>
          <w:szCs w:val="22"/>
          <w:lang w:val="fr-CH"/>
        </w:rPr>
        <w:t>Number:</w:t>
      </w:r>
      <w:proofErr w:type="gramEnd"/>
      <w:r w:rsidRPr="0094571F">
        <w:rPr>
          <w:rFonts w:ascii="Arial" w:hAnsi="Arial" w:cs="Arial"/>
          <w:color w:val="EE0000"/>
          <w:sz w:val="22"/>
          <w:szCs w:val="22"/>
          <w:lang w:val="fr-CH"/>
        </w:rPr>
        <w:t xml:space="preserve"> 1</w:t>
      </w:r>
      <w:r w:rsidRPr="00F90DBD">
        <w:rPr>
          <w:rFonts w:ascii="Arial" w:hAnsi="Arial" w:cs="Arial"/>
          <w:sz w:val="22"/>
          <w:szCs w:val="22"/>
          <w:lang w:val="fr-CH"/>
        </w:rPr>
        <w:t xml:space="preserve"> (relative </w:t>
      </w:r>
      <w:proofErr w:type="spellStart"/>
      <w:r w:rsidRPr="00F90DBD">
        <w:rPr>
          <w:rFonts w:ascii="Arial" w:hAnsi="Arial" w:cs="Arial"/>
          <w:sz w:val="22"/>
          <w:szCs w:val="22"/>
          <w:lang w:val="fr-CH"/>
        </w:rPr>
        <w:t>sequence</w:t>
      </w:r>
      <w:proofErr w:type="spellEnd"/>
      <w:r w:rsidRPr="00F90DBD">
        <w:rPr>
          <w:rFonts w:ascii="Arial" w:hAnsi="Arial" w:cs="Arial"/>
          <w:sz w:val="22"/>
          <w:szCs w:val="22"/>
          <w:lang w:val="fr-CH"/>
        </w:rPr>
        <w:t xml:space="preserve"> </w:t>
      </w:r>
      <w:proofErr w:type="spellStart"/>
      <w:r w:rsidRPr="00F90DBD">
        <w:rPr>
          <w:rFonts w:ascii="Arial" w:hAnsi="Arial" w:cs="Arial"/>
          <w:sz w:val="22"/>
          <w:szCs w:val="22"/>
          <w:lang w:val="fr-CH"/>
        </w:rPr>
        <w:t>number</w:t>
      </w:r>
      <w:proofErr w:type="spellEnd"/>
      <w:r w:rsidRPr="00F90DBD">
        <w:rPr>
          <w:rFonts w:ascii="Arial" w:hAnsi="Arial" w:cs="Arial"/>
          <w:sz w:val="22"/>
          <w:szCs w:val="22"/>
          <w:lang w:val="fr-CH"/>
        </w:rPr>
        <w:t>)</w:t>
      </w:r>
    </w:p>
    <w:p w14:paraId="130EC425" w14:textId="77777777" w:rsidR="0095022A" w:rsidRPr="00F90DBD" w:rsidRDefault="0095022A" w:rsidP="0095022A">
      <w:pPr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F90DBD">
        <w:rPr>
          <w:rFonts w:ascii="Arial" w:hAnsi="Arial" w:cs="Arial"/>
          <w:sz w:val="22"/>
          <w:szCs w:val="22"/>
        </w:rPr>
        <w:t>Dies ist die laufende Nummer des Pakets für diese Verbindung. Wireshark zeigt hier der Übersicht halber den „relativen“ Wert 1 an. Die echte, riesige Zufallsnummer im Header siehst du direkt darunter (2444528370).</w:t>
      </w:r>
    </w:p>
    <w:p w14:paraId="38877970" w14:textId="77777777" w:rsidR="0095022A" w:rsidRPr="00F90DBD" w:rsidRDefault="0095022A" w:rsidP="0095022A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proofErr w:type="spellStart"/>
      <w:r w:rsidRPr="00F90DBD">
        <w:rPr>
          <w:rFonts w:ascii="Arial" w:hAnsi="Arial" w:cs="Arial"/>
          <w:sz w:val="22"/>
          <w:szCs w:val="22"/>
        </w:rPr>
        <w:t>Acknowledgment</w:t>
      </w:r>
      <w:proofErr w:type="spellEnd"/>
      <w:r w:rsidRPr="00F90DBD">
        <w:rPr>
          <w:rFonts w:ascii="Arial" w:hAnsi="Arial" w:cs="Arial"/>
          <w:sz w:val="22"/>
          <w:szCs w:val="22"/>
        </w:rPr>
        <w:t xml:space="preserve"> Number: 473 (relative </w:t>
      </w:r>
      <w:proofErr w:type="spellStart"/>
      <w:r w:rsidRPr="00F90DBD">
        <w:rPr>
          <w:rFonts w:ascii="Arial" w:hAnsi="Arial" w:cs="Arial"/>
          <w:sz w:val="22"/>
          <w:szCs w:val="22"/>
        </w:rPr>
        <w:t>ack</w:t>
      </w:r>
      <w:proofErr w:type="spellEnd"/>
      <w:r w:rsidRPr="00F90DB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0DBD">
        <w:rPr>
          <w:rFonts w:ascii="Arial" w:hAnsi="Arial" w:cs="Arial"/>
          <w:sz w:val="22"/>
          <w:szCs w:val="22"/>
        </w:rPr>
        <w:t>number</w:t>
      </w:r>
      <w:proofErr w:type="spellEnd"/>
      <w:r w:rsidRPr="00F90DBD">
        <w:rPr>
          <w:rFonts w:ascii="Arial" w:hAnsi="Arial" w:cs="Arial"/>
          <w:sz w:val="22"/>
          <w:szCs w:val="22"/>
        </w:rPr>
        <w:t>)</w:t>
      </w:r>
    </w:p>
    <w:p w14:paraId="404A87CB" w14:textId="77777777" w:rsidR="0095022A" w:rsidRPr="00F90DBD" w:rsidRDefault="0095022A" w:rsidP="0095022A">
      <w:pPr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F90DBD">
        <w:rPr>
          <w:rFonts w:ascii="Arial" w:hAnsi="Arial" w:cs="Arial"/>
          <w:sz w:val="22"/>
          <w:szCs w:val="22"/>
        </w:rPr>
        <w:t xml:space="preserve">Das ist die Bestätigungsnummer. Der Sender dieses Pakets sagt dem Empfänger damit: </w:t>
      </w:r>
      <w:r w:rsidRPr="00F90DBD">
        <w:rPr>
          <w:rFonts w:ascii="Arial" w:hAnsi="Arial" w:cs="Arial"/>
          <w:i/>
          <w:iCs/>
          <w:sz w:val="22"/>
          <w:szCs w:val="22"/>
        </w:rPr>
        <w:t>"Ich habe alles bis zu Byte 472 erhalten und erwarte von dir als Nächstes das Byte 473."</w:t>
      </w:r>
    </w:p>
    <w:p w14:paraId="631B3FB5" w14:textId="77777777" w:rsidR="00F90DBD" w:rsidRPr="00F90DBD" w:rsidRDefault="00F90DBD" w:rsidP="0095022A">
      <w:pPr>
        <w:rPr>
          <w:rFonts w:ascii="Arial" w:hAnsi="Arial" w:cs="Arial"/>
          <w:b/>
          <w:bCs/>
          <w:sz w:val="22"/>
          <w:szCs w:val="22"/>
        </w:rPr>
      </w:pPr>
    </w:p>
    <w:p w14:paraId="064842E1" w14:textId="4B2A29F3" w:rsidR="0095022A" w:rsidRPr="00F90DBD" w:rsidRDefault="0095022A" w:rsidP="0095022A">
      <w:pPr>
        <w:rPr>
          <w:rFonts w:ascii="Arial" w:hAnsi="Arial" w:cs="Arial"/>
          <w:b/>
          <w:bCs/>
          <w:sz w:val="22"/>
          <w:szCs w:val="22"/>
        </w:rPr>
      </w:pPr>
      <w:r w:rsidRPr="00F90DBD">
        <w:rPr>
          <w:rFonts w:ascii="Arial" w:hAnsi="Arial" w:cs="Arial"/>
          <w:b/>
          <w:bCs/>
          <w:sz w:val="22"/>
          <w:szCs w:val="22"/>
        </w:rPr>
        <w:t>Header-Länge</w:t>
      </w:r>
    </w:p>
    <w:p w14:paraId="1D3A53D5" w14:textId="77777777" w:rsidR="0095022A" w:rsidRPr="00F90DBD" w:rsidRDefault="0095022A" w:rsidP="0095022A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90DBD">
        <w:rPr>
          <w:rFonts w:ascii="Arial" w:hAnsi="Arial" w:cs="Arial"/>
          <w:sz w:val="22"/>
          <w:szCs w:val="22"/>
        </w:rPr>
        <w:t xml:space="preserve">Header </w:t>
      </w:r>
      <w:proofErr w:type="spellStart"/>
      <w:r w:rsidRPr="00F90DBD">
        <w:rPr>
          <w:rFonts w:ascii="Arial" w:hAnsi="Arial" w:cs="Arial"/>
          <w:sz w:val="22"/>
          <w:szCs w:val="22"/>
        </w:rPr>
        <w:t>Length</w:t>
      </w:r>
      <w:proofErr w:type="spellEnd"/>
      <w:r w:rsidRPr="00F90DBD">
        <w:rPr>
          <w:rFonts w:ascii="Arial" w:hAnsi="Arial" w:cs="Arial"/>
          <w:sz w:val="22"/>
          <w:szCs w:val="22"/>
        </w:rPr>
        <w:t xml:space="preserve">: 20 </w:t>
      </w:r>
      <w:proofErr w:type="spellStart"/>
      <w:r w:rsidRPr="00F90DBD">
        <w:rPr>
          <w:rFonts w:ascii="Arial" w:hAnsi="Arial" w:cs="Arial"/>
          <w:sz w:val="22"/>
          <w:szCs w:val="22"/>
        </w:rPr>
        <w:t>bytes</w:t>
      </w:r>
      <w:proofErr w:type="spellEnd"/>
      <w:r w:rsidRPr="00F90DBD">
        <w:rPr>
          <w:rFonts w:ascii="Arial" w:hAnsi="Arial" w:cs="Arial"/>
          <w:sz w:val="22"/>
          <w:szCs w:val="22"/>
        </w:rPr>
        <w:t xml:space="preserve"> (5)</w:t>
      </w:r>
    </w:p>
    <w:p w14:paraId="61AEDEA7" w14:textId="77777777" w:rsidR="0095022A" w:rsidRPr="00F90DBD" w:rsidRDefault="0095022A" w:rsidP="0095022A">
      <w:pPr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F90DBD">
        <w:rPr>
          <w:rFonts w:ascii="Arial" w:hAnsi="Arial" w:cs="Arial"/>
          <w:sz w:val="22"/>
          <w:szCs w:val="22"/>
        </w:rPr>
        <w:t>Wie zuvor erwähnt, beträgt die Länge dieses TCP-Headers exakt die minimalen 20 Byte. Die 5 in Klammern steht für das 32-Bit-Wort-Format (5 × 4 Byte = 20 Byte). Das bedeutet, es wurden keine optionalen Zusatzfelder (</w:t>
      </w:r>
      <w:r w:rsidRPr="00F90DBD">
        <w:rPr>
          <w:rFonts w:ascii="Arial" w:hAnsi="Arial" w:cs="Arial"/>
          <w:i/>
          <w:iCs/>
          <w:sz w:val="22"/>
          <w:szCs w:val="22"/>
        </w:rPr>
        <w:t>Options</w:t>
      </w:r>
      <w:r w:rsidRPr="00F90DBD">
        <w:rPr>
          <w:rFonts w:ascii="Arial" w:hAnsi="Arial" w:cs="Arial"/>
          <w:sz w:val="22"/>
          <w:szCs w:val="22"/>
        </w:rPr>
        <w:t>) angehängt.</w:t>
      </w:r>
    </w:p>
    <w:p w14:paraId="01A5DB0E" w14:textId="77777777" w:rsidR="0095022A" w:rsidRPr="00F90DBD" w:rsidRDefault="0095022A" w:rsidP="0095022A">
      <w:pPr>
        <w:rPr>
          <w:rFonts w:ascii="Arial" w:hAnsi="Arial" w:cs="Arial"/>
          <w:sz w:val="22"/>
          <w:szCs w:val="22"/>
        </w:rPr>
      </w:pPr>
    </w:p>
    <w:p w14:paraId="4484770E" w14:textId="77777777" w:rsidR="0095022A" w:rsidRPr="00F90DBD" w:rsidRDefault="0095022A" w:rsidP="0095022A">
      <w:pPr>
        <w:rPr>
          <w:rFonts w:ascii="Arial" w:hAnsi="Arial" w:cs="Arial"/>
          <w:sz w:val="22"/>
          <w:szCs w:val="22"/>
        </w:rPr>
      </w:pPr>
    </w:p>
    <w:p w14:paraId="086F4E63" w14:textId="77777777" w:rsidR="0095022A" w:rsidRPr="00F90DBD" w:rsidRDefault="0095022A" w:rsidP="0095022A">
      <w:pPr>
        <w:rPr>
          <w:rFonts w:ascii="Arial" w:hAnsi="Arial" w:cs="Arial"/>
          <w:b/>
          <w:bCs/>
          <w:sz w:val="22"/>
          <w:szCs w:val="22"/>
        </w:rPr>
      </w:pPr>
    </w:p>
    <w:p w14:paraId="15D1A6BD" w14:textId="77777777" w:rsidR="0098219A" w:rsidRDefault="0098219A" w:rsidP="0095022A">
      <w:pPr>
        <w:rPr>
          <w:rFonts w:ascii="Arial" w:hAnsi="Arial" w:cs="Arial"/>
          <w:b/>
          <w:bCs/>
          <w:sz w:val="22"/>
          <w:szCs w:val="22"/>
        </w:rPr>
      </w:pPr>
    </w:p>
    <w:p w14:paraId="56C6A931" w14:textId="77777777" w:rsidR="0098219A" w:rsidRDefault="0098219A" w:rsidP="0095022A">
      <w:pPr>
        <w:rPr>
          <w:rFonts w:ascii="Arial" w:hAnsi="Arial" w:cs="Arial"/>
          <w:b/>
          <w:bCs/>
          <w:sz w:val="22"/>
          <w:szCs w:val="22"/>
        </w:rPr>
      </w:pPr>
    </w:p>
    <w:p w14:paraId="5521DC02" w14:textId="77777777" w:rsidR="0098219A" w:rsidRDefault="0098219A" w:rsidP="0095022A">
      <w:pPr>
        <w:rPr>
          <w:rFonts w:ascii="Arial" w:hAnsi="Arial" w:cs="Arial"/>
          <w:b/>
          <w:bCs/>
          <w:sz w:val="22"/>
          <w:szCs w:val="22"/>
        </w:rPr>
      </w:pPr>
    </w:p>
    <w:p w14:paraId="5D66D828" w14:textId="77777777" w:rsidR="0098219A" w:rsidRDefault="0098219A" w:rsidP="0095022A">
      <w:pPr>
        <w:rPr>
          <w:rFonts w:ascii="Arial" w:hAnsi="Arial" w:cs="Arial"/>
          <w:b/>
          <w:bCs/>
          <w:sz w:val="22"/>
          <w:szCs w:val="22"/>
        </w:rPr>
      </w:pPr>
    </w:p>
    <w:p w14:paraId="0CA0A96D" w14:textId="0F021185" w:rsidR="0095022A" w:rsidRPr="00F90DBD" w:rsidRDefault="0095022A" w:rsidP="0095022A">
      <w:pPr>
        <w:rPr>
          <w:rFonts w:ascii="Arial" w:hAnsi="Arial" w:cs="Arial"/>
          <w:b/>
          <w:bCs/>
          <w:sz w:val="22"/>
          <w:szCs w:val="22"/>
        </w:rPr>
      </w:pPr>
      <w:r w:rsidRPr="00F90DBD">
        <w:rPr>
          <w:rFonts w:ascii="Arial" w:hAnsi="Arial" w:cs="Arial"/>
          <w:b/>
          <w:bCs/>
          <w:sz w:val="22"/>
          <w:szCs w:val="22"/>
        </w:rPr>
        <w:t>Steuerbits (Flags)</w:t>
      </w:r>
    </w:p>
    <w:p w14:paraId="0A907EA3" w14:textId="17EEB252" w:rsidR="0095022A" w:rsidRPr="00F90DBD" w:rsidRDefault="0095022A" w:rsidP="0095022A">
      <w:pPr>
        <w:rPr>
          <w:rFonts w:ascii="Arial" w:hAnsi="Arial" w:cs="Arial"/>
          <w:sz w:val="22"/>
          <w:szCs w:val="22"/>
        </w:rPr>
      </w:pPr>
      <w:r w:rsidRPr="00F90DBD">
        <w:rPr>
          <w:rFonts w:ascii="Arial" w:hAnsi="Arial" w:cs="Arial"/>
          <w:sz w:val="22"/>
          <w:szCs w:val="22"/>
        </w:rPr>
        <w:t>Unter Flags: 0x010 (ACK) siehst du die Liste der 9 Steuerbits. Nur ein einziges Bit ist hier aktiv gesetzt (Wert 1), alle anderen stehen auf 0:</w:t>
      </w:r>
    </w:p>
    <w:p w14:paraId="6456E3FE" w14:textId="77777777" w:rsidR="0095022A" w:rsidRPr="00F90DBD" w:rsidRDefault="0095022A" w:rsidP="0095022A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proofErr w:type="spellStart"/>
      <w:r w:rsidRPr="00F90DBD">
        <w:rPr>
          <w:rFonts w:ascii="Arial" w:hAnsi="Arial" w:cs="Arial"/>
          <w:sz w:val="22"/>
          <w:szCs w:val="22"/>
        </w:rPr>
        <w:t>Acknowledgment</w:t>
      </w:r>
      <w:proofErr w:type="spellEnd"/>
      <w:r w:rsidRPr="00F90DBD">
        <w:rPr>
          <w:rFonts w:ascii="Arial" w:hAnsi="Arial" w:cs="Arial"/>
          <w:sz w:val="22"/>
          <w:szCs w:val="22"/>
        </w:rPr>
        <w:t>: Set (1)</w:t>
      </w:r>
    </w:p>
    <w:p w14:paraId="74756AA0" w14:textId="77777777" w:rsidR="0095022A" w:rsidRPr="00F90DBD" w:rsidRDefault="0095022A" w:rsidP="0095022A">
      <w:pPr>
        <w:numPr>
          <w:ilvl w:val="1"/>
          <w:numId w:val="5"/>
        </w:numPr>
        <w:rPr>
          <w:rFonts w:ascii="Arial" w:hAnsi="Arial" w:cs="Arial"/>
          <w:sz w:val="22"/>
          <w:szCs w:val="22"/>
        </w:rPr>
      </w:pPr>
      <w:r w:rsidRPr="00F90DBD">
        <w:rPr>
          <w:rFonts w:ascii="Arial" w:hAnsi="Arial" w:cs="Arial"/>
          <w:sz w:val="22"/>
          <w:szCs w:val="22"/>
        </w:rPr>
        <w:t>Das ACK-</w:t>
      </w:r>
      <w:proofErr w:type="spellStart"/>
      <w:r w:rsidRPr="00F90DBD">
        <w:rPr>
          <w:rFonts w:ascii="Arial" w:hAnsi="Arial" w:cs="Arial"/>
          <w:sz w:val="22"/>
          <w:szCs w:val="22"/>
        </w:rPr>
        <w:t>Flag</w:t>
      </w:r>
      <w:proofErr w:type="spellEnd"/>
      <w:r w:rsidRPr="00F90DBD">
        <w:rPr>
          <w:rFonts w:ascii="Arial" w:hAnsi="Arial" w:cs="Arial"/>
          <w:sz w:val="22"/>
          <w:szCs w:val="22"/>
        </w:rPr>
        <w:t xml:space="preserve"> ist aktiv. Dieses Paket dient also dazu, den Erhalt von Daten der Gegenseite offiziell zu bestätigen.</w:t>
      </w:r>
    </w:p>
    <w:p w14:paraId="578876C8" w14:textId="77777777" w:rsidR="0095022A" w:rsidRPr="00F90DBD" w:rsidRDefault="0095022A" w:rsidP="0095022A">
      <w:pPr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proofErr w:type="spellStart"/>
      <w:r w:rsidRPr="00F90DBD">
        <w:rPr>
          <w:rFonts w:ascii="Arial" w:hAnsi="Arial" w:cs="Arial"/>
          <w:sz w:val="22"/>
          <w:szCs w:val="22"/>
        </w:rPr>
        <w:t>Syn</w:t>
      </w:r>
      <w:proofErr w:type="spellEnd"/>
      <w:r w:rsidRPr="00F90DBD">
        <w:rPr>
          <w:rFonts w:ascii="Arial" w:hAnsi="Arial" w:cs="Arial"/>
          <w:sz w:val="22"/>
          <w:szCs w:val="22"/>
        </w:rPr>
        <w:t xml:space="preserve">: Not </w:t>
      </w:r>
      <w:proofErr w:type="spellStart"/>
      <w:r w:rsidRPr="00F90DBD">
        <w:rPr>
          <w:rFonts w:ascii="Arial" w:hAnsi="Arial" w:cs="Arial"/>
          <w:sz w:val="22"/>
          <w:szCs w:val="22"/>
        </w:rPr>
        <w:t>set</w:t>
      </w:r>
      <w:proofErr w:type="spellEnd"/>
      <w:r w:rsidRPr="00F90DBD">
        <w:rPr>
          <w:rFonts w:ascii="Arial" w:hAnsi="Arial" w:cs="Arial"/>
          <w:sz w:val="22"/>
          <w:szCs w:val="22"/>
        </w:rPr>
        <w:t xml:space="preserve"> (0) &amp; Fin: Not </w:t>
      </w:r>
      <w:proofErr w:type="spellStart"/>
      <w:r w:rsidRPr="00F90DBD">
        <w:rPr>
          <w:rFonts w:ascii="Arial" w:hAnsi="Arial" w:cs="Arial"/>
          <w:sz w:val="22"/>
          <w:szCs w:val="22"/>
        </w:rPr>
        <w:t>set</w:t>
      </w:r>
      <w:proofErr w:type="spellEnd"/>
      <w:r w:rsidRPr="00F90DBD">
        <w:rPr>
          <w:rFonts w:ascii="Arial" w:hAnsi="Arial" w:cs="Arial"/>
          <w:sz w:val="22"/>
          <w:szCs w:val="22"/>
        </w:rPr>
        <w:t xml:space="preserve"> (0)</w:t>
      </w:r>
    </w:p>
    <w:p w14:paraId="2941BDD6" w14:textId="77777777" w:rsidR="0095022A" w:rsidRPr="00F90DBD" w:rsidRDefault="0095022A" w:rsidP="0095022A">
      <w:pPr>
        <w:numPr>
          <w:ilvl w:val="1"/>
          <w:numId w:val="5"/>
        </w:numPr>
        <w:rPr>
          <w:rFonts w:ascii="Arial" w:hAnsi="Arial" w:cs="Arial"/>
          <w:sz w:val="22"/>
          <w:szCs w:val="22"/>
        </w:rPr>
      </w:pPr>
      <w:r w:rsidRPr="00F90DBD">
        <w:rPr>
          <w:rFonts w:ascii="Arial" w:hAnsi="Arial" w:cs="Arial"/>
          <w:sz w:val="22"/>
          <w:szCs w:val="22"/>
        </w:rPr>
        <w:t>Da weder SYN noch FIN gesetzt sind, befinden wir uns mitten in einer bereits bestehenden Verbindung (kein Neuaufbau, kein Abbruch).</w:t>
      </w:r>
    </w:p>
    <w:p w14:paraId="5A1C72CA" w14:textId="77777777" w:rsidR="0095022A" w:rsidRPr="00F90DBD" w:rsidRDefault="0095022A" w:rsidP="0095022A">
      <w:pPr>
        <w:rPr>
          <w:rFonts w:ascii="Arial" w:hAnsi="Arial" w:cs="Arial"/>
          <w:b/>
          <w:bCs/>
          <w:sz w:val="22"/>
          <w:szCs w:val="22"/>
        </w:rPr>
      </w:pPr>
      <w:r w:rsidRPr="00F90DBD">
        <w:rPr>
          <w:rFonts w:ascii="Arial" w:hAnsi="Arial" w:cs="Arial"/>
          <w:b/>
          <w:bCs/>
          <w:sz w:val="22"/>
          <w:szCs w:val="22"/>
        </w:rPr>
        <w:t>Flusskontrolle &amp; Fehlerprüfung</w:t>
      </w:r>
    </w:p>
    <w:p w14:paraId="106C8421" w14:textId="77777777" w:rsidR="0095022A" w:rsidRPr="00F90DBD" w:rsidRDefault="0095022A" w:rsidP="0095022A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proofErr w:type="spellStart"/>
      <w:r w:rsidRPr="00F90DBD">
        <w:rPr>
          <w:rFonts w:ascii="Arial" w:hAnsi="Arial" w:cs="Arial"/>
          <w:sz w:val="22"/>
          <w:szCs w:val="22"/>
        </w:rPr>
        <w:t>Window</w:t>
      </w:r>
      <w:proofErr w:type="spellEnd"/>
      <w:r w:rsidRPr="00F90DBD">
        <w:rPr>
          <w:rFonts w:ascii="Arial" w:hAnsi="Arial" w:cs="Arial"/>
          <w:sz w:val="22"/>
          <w:szCs w:val="22"/>
        </w:rPr>
        <w:t xml:space="preserve">: 254 und </w:t>
      </w:r>
      <w:proofErr w:type="spellStart"/>
      <w:r w:rsidRPr="00F90DBD">
        <w:rPr>
          <w:rFonts w:ascii="Arial" w:hAnsi="Arial" w:cs="Arial"/>
          <w:sz w:val="22"/>
          <w:szCs w:val="22"/>
        </w:rPr>
        <w:t>Calculated</w:t>
      </w:r>
      <w:proofErr w:type="spellEnd"/>
      <w:r w:rsidRPr="00F90DB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0DBD">
        <w:rPr>
          <w:rFonts w:ascii="Arial" w:hAnsi="Arial" w:cs="Arial"/>
          <w:sz w:val="22"/>
          <w:szCs w:val="22"/>
        </w:rPr>
        <w:t>window</w:t>
      </w:r>
      <w:proofErr w:type="spellEnd"/>
      <w:r w:rsidRPr="00F90DB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90DBD">
        <w:rPr>
          <w:rFonts w:ascii="Arial" w:hAnsi="Arial" w:cs="Arial"/>
          <w:sz w:val="22"/>
          <w:szCs w:val="22"/>
        </w:rPr>
        <w:t>size</w:t>
      </w:r>
      <w:proofErr w:type="spellEnd"/>
      <w:r w:rsidRPr="00F90DBD">
        <w:rPr>
          <w:rFonts w:ascii="Arial" w:hAnsi="Arial" w:cs="Arial"/>
          <w:sz w:val="22"/>
          <w:szCs w:val="22"/>
        </w:rPr>
        <w:t>: 65024</w:t>
      </w:r>
    </w:p>
    <w:p w14:paraId="2E15AA2D" w14:textId="77777777" w:rsidR="0095022A" w:rsidRPr="00F90DBD" w:rsidRDefault="0095022A" w:rsidP="0095022A">
      <w:pPr>
        <w:numPr>
          <w:ilvl w:val="1"/>
          <w:numId w:val="6"/>
        </w:numPr>
        <w:rPr>
          <w:rFonts w:ascii="Arial" w:hAnsi="Arial" w:cs="Arial"/>
          <w:sz w:val="22"/>
          <w:szCs w:val="22"/>
        </w:rPr>
      </w:pPr>
      <w:r w:rsidRPr="00F90DBD">
        <w:rPr>
          <w:rFonts w:ascii="Arial" w:hAnsi="Arial" w:cs="Arial"/>
          <w:sz w:val="22"/>
          <w:szCs w:val="22"/>
        </w:rPr>
        <w:t xml:space="preserve">Das ist die </w:t>
      </w:r>
      <w:proofErr w:type="spellStart"/>
      <w:r w:rsidRPr="00F90DBD">
        <w:rPr>
          <w:rFonts w:ascii="Arial" w:hAnsi="Arial" w:cs="Arial"/>
          <w:i/>
          <w:iCs/>
          <w:sz w:val="22"/>
          <w:szCs w:val="22"/>
        </w:rPr>
        <w:t>Window</w:t>
      </w:r>
      <w:proofErr w:type="spellEnd"/>
      <w:r w:rsidRPr="00F90DBD">
        <w:rPr>
          <w:rFonts w:ascii="Arial" w:hAnsi="Arial" w:cs="Arial"/>
          <w:i/>
          <w:iCs/>
          <w:sz w:val="22"/>
          <w:szCs w:val="22"/>
        </w:rPr>
        <w:t xml:space="preserve"> Size</w:t>
      </w:r>
      <w:r w:rsidRPr="00F90DBD">
        <w:rPr>
          <w:rFonts w:ascii="Arial" w:hAnsi="Arial" w:cs="Arial"/>
          <w:sz w:val="22"/>
          <w:szCs w:val="22"/>
        </w:rPr>
        <w:t xml:space="preserve"> zur Flusskontrolle. Der Sender signalisiert, dass er aktuell noch exakt 65.024 Bytes an Daten empfangen und zwischenspeichern kann, bevor sein Puffer voll ist.</w:t>
      </w:r>
    </w:p>
    <w:p w14:paraId="102E3F11" w14:textId="77777777" w:rsidR="0095022A" w:rsidRPr="00F90DBD" w:rsidRDefault="0095022A" w:rsidP="0095022A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proofErr w:type="spellStart"/>
      <w:r w:rsidRPr="00F90DBD">
        <w:rPr>
          <w:rFonts w:ascii="Arial" w:hAnsi="Arial" w:cs="Arial"/>
          <w:sz w:val="22"/>
          <w:szCs w:val="22"/>
        </w:rPr>
        <w:t>Checksum</w:t>
      </w:r>
      <w:proofErr w:type="spellEnd"/>
      <w:r w:rsidRPr="00F90DBD">
        <w:rPr>
          <w:rFonts w:ascii="Arial" w:hAnsi="Arial" w:cs="Arial"/>
          <w:sz w:val="22"/>
          <w:szCs w:val="22"/>
        </w:rPr>
        <w:t>: 0xae7f [</w:t>
      </w:r>
      <w:proofErr w:type="spellStart"/>
      <w:r w:rsidRPr="00F90DBD">
        <w:rPr>
          <w:rFonts w:ascii="Arial" w:hAnsi="Arial" w:cs="Arial"/>
          <w:sz w:val="22"/>
          <w:szCs w:val="22"/>
        </w:rPr>
        <w:t>unverified</w:t>
      </w:r>
      <w:proofErr w:type="spellEnd"/>
      <w:r w:rsidRPr="00F90DBD">
        <w:rPr>
          <w:rFonts w:ascii="Arial" w:hAnsi="Arial" w:cs="Arial"/>
          <w:sz w:val="22"/>
          <w:szCs w:val="22"/>
        </w:rPr>
        <w:t>]</w:t>
      </w:r>
    </w:p>
    <w:p w14:paraId="593623ED" w14:textId="77777777" w:rsidR="0095022A" w:rsidRPr="00F90DBD" w:rsidRDefault="0095022A" w:rsidP="0095022A">
      <w:pPr>
        <w:numPr>
          <w:ilvl w:val="1"/>
          <w:numId w:val="6"/>
        </w:numPr>
        <w:rPr>
          <w:rFonts w:ascii="Arial" w:hAnsi="Arial" w:cs="Arial"/>
          <w:sz w:val="22"/>
          <w:szCs w:val="22"/>
        </w:rPr>
      </w:pPr>
      <w:r w:rsidRPr="00F90DBD">
        <w:rPr>
          <w:rFonts w:ascii="Arial" w:hAnsi="Arial" w:cs="Arial"/>
          <w:sz w:val="22"/>
          <w:szCs w:val="22"/>
        </w:rPr>
        <w:t>Das ist die mathematische Prüfsumme dieses Pakets. Das [</w:t>
      </w:r>
      <w:proofErr w:type="spellStart"/>
      <w:r w:rsidRPr="00F90DBD">
        <w:rPr>
          <w:rFonts w:ascii="Arial" w:hAnsi="Arial" w:cs="Arial"/>
          <w:sz w:val="22"/>
          <w:szCs w:val="22"/>
        </w:rPr>
        <w:t>unverified</w:t>
      </w:r>
      <w:proofErr w:type="spellEnd"/>
      <w:r w:rsidRPr="00F90DBD">
        <w:rPr>
          <w:rFonts w:ascii="Arial" w:hAnsi="Arial" w:cs="Arial"/>
          <w:sz w:val="22"/>
          <w:szCs w:val="22"/>
        </w:rPr>
        <w:t xml:space="preserve">] bedeutet lediglich, dass Wireshark die Prüfung auf diesem Computer übersprungen hat (oft übernimmt das direkt die Netzwerkkarte, das nennt sich </w:t>
      </w:r>
      <w:proofErr w:type="spellStart"/>
      <w:r w:rsidRPr="00F90DBD">
        <w:rPr>
          <w:rFonts w:ascii="Arial" w:hAnsi="Arial" w:cs="Arial"/>
          <w:i/>
          <w:iCs/>
          <w:sz w:val="22"/>
          <w:szCs w:val="22"/>
        </w:rPr>
        <w:t>Checksum</w:t>
      </w:r>
      <w:proofErr w:type="spellEnd"/>
      <w:r w:rsidRPr="00F90DBD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F90DBD">
        <w:rPr>
          <w:rFonts w:ascii="Arial" w:hAnsi="Arial" w:cs="Arial"/>
          <w:i/>
          <w:iCs/>
          <w:sz w:val="22"/>
          <w:szCs w:val="22"/>
        </w:rPr>
        <w:t>Offloading</w:t>
      </w:r>
      <w:proofErr w:type="spellEnd"/>
      <w:r w:rsidRPr="00F90DBD">
        <w:rPr>
          <w:rFonts w:ascii="Arial" w:hAnsi="Arial" w:cs="Arial"/>
          <w:sz w:val="22"/>
          <w:szCs w:val="22"/>
        </w:rPr>
        <w:t>).</w:t>
      </w:r>
    </w:p>
    <w:p w14:paraId="685F90F2" w14:textId="77777777" w:rsidR="00EA27C4" w:rsidRDefault="00EA27C4"/>
    <w:p w14:paraId="37A16B89" w14:textId="1B616D55" w:rsidR="00EA27C4" w:rsidRDefault="00EA27C4">
      <w:r w:rsidRPr="00EA27C4">
        <w:rPr>
          <w:noProof/>
        </w:rPr>
        <w:lastRenderedPageBreak/>
        <w:drawing>
          <wp:inline distT="0" distB="0" distL="0" distR="0" wp14:anchorId="03AC17AC" wp14:editId="7188DC8C">
            <wp:extent cx="9011710" cy="6447790"/>
            <wp:effectExtent l="0" t="0" r="0" b="0"/>
            <wp:docPr id="146820861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08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02249" cy="658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86A03" w14:textId="77777777" w:rsidR="00EA27C4" w:rsidRDefault="00EA27C4"/>
    <w:p w14:paraId="16F2098B" w14:textId="77777777" w:rsidR="00EA27C4" w:rsidRDefault="00EA27C4"/>
    <w:p w14:paraId="5E93818C" w14:textId="77777777" w:rsidR="00EA27C4" w:rsidRDefault="00EA27C4"/>
    <w:p w14:paraId="64640146" w14:textId="77777777" w:rsidR="00EA27C4" w:rsidRDefault="00EA27C4"/>
    <w:p w14:paraId="2AB42DD2" w14:textId="77777777" w:rsidR="00EA27C4" w:rsidRDefault="00EA27C4"/>
    <w:p w14:paraId="2DF19DF7" w14:textId="61415668" w:rsidR="00286AAA" w:rsidRDefault="00286AAA"/>
    <w:p w14:paraId="1D9731B9" w14:textId="77777777" w:rsidR="00EA27C4" w:rsidRDefault="00EA27C4"/>
    <w:p w14:paraId="2B399FCA" w14:textId="77777777" w:rsidR="00EA27C4" w:rsidRDefault="00EA27C4"/>
    <w:p w14:paraId="7A65363F" w14:textId="77777777" w:rsidR="00EA27C4" w:rsidRDefault="00EA27C4"/>
    <w:p w14:paraId="646F4A5F" w14:textId="77777777" w:rsidR="00EA27C4" w:rsidRDefault="00EA27C4"/>
    <w:p w14:paraId="385756E8" w14:textId="77777777" w:rsidR="00EA27C4" w:rsidRDefault="00EA27C4"/>
    <w:sectPr w:rsidR="00EA27C4">
      <w:head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A3877" w14:textId="77777777" w:rsidR="005019E3" w:rsidRDefault="005019E3" w:rsidP="00EA27C4">
      <w:pPr>
        <w:spacing w:after="0" w:line="240" w:lineRule="auto"/>
      </w:pPr>
      <w:r>
        <w:separator/>
      </w:r>
    </w:p>
  </w:endnote>
  <w:endnote w:type="continuationSeparator" w:id="0">
    <w:p w14:paraId="5677662C" w14:textId="77777777" w:rsidR="005019E3" w:rsidRDefault="005019E3" w:rsidP="00EA27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B3474" w14:textId="77777777" w:rsidR="005019E3" w:rsidRDefault="005019E3" w:rsidP="00EA27C4">
      <w:pPr>
        <w:spacing w:after="0" w:line="240" w:lineRule="auto"/>
      </w:pPr>
      <w:r>
        <w:separator/>
      </w:r>
    </w:p>
  </w:footnote>
  <w:footnote w:type="continuationSeparator" w:id="0">
    <w:p w14:paraId="10941BAC" w14:textId="77777777" w:rsidR="005019E3" w:rsidRDefault="005019E3" w:rsidP="00EA27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84747" w14:textId="5C99523D" w:rsidR="00EA27C4" w:rsidRPr="002C2E06" w:rsidRDefault="00EA27C4" w:rsidP="00EA27C4">
    <w:pPr>
      <w:pStyle w:val="Kopfzeile"/>
      <w:tabs>
        <w:tab w:val="clear" w:pos="4536"/>
        <w:tab w:val="clear" w:pos="9072"/>
        <w:tab w:val="left" w:pos="2319"/>
      </w:tabs>
      <w:rPr>
        <w:b/>
        <w:bCs/>
        <w:sz w:val="48"/>
        <w:szCs w:val="48"/>
      </w:rPr>
    </w:pPr>
    <w:r w:rsidRPr="002C2E06">
      <w:rPr>
        <w:b/>
        <w:bCs/>
        <w:sz w:val="48"/>
        <w:szCs w:val="48"/>
      </w:rPr>
      <w:tab/>
    </w:r>
    <w:proofErr w:type="gramStart"/>
    <w:r w:rsidRPr="002C2E06">
      <w:rPr>
        <w:b/>
        <w:bCs/>
        <w:sz w:val="48"/>
        <w:szCs w:val="48"/>
      </w:rPr>
      <w:t>TCP Header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F6C45"/>
    <w:multiLevelType w:val="multilevel"/>
    <w:tmpl w:val="AA10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2A51A2"/>
    <w:multiLevelType w:val="multilevel"/>
    <w:tmpl w:val="04DC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AC666A"/>
    <w:multiLevelType w:val="multilevel"/>
    <w:tmpl w:val="69B8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C85CCB"/>
    <w:multiLevelType w:val="multilevel"/>
    <w:tmpl w:val="6810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8C09B5"/>
    <w:multiLevelType w:val="multilevel"/>
    <w:tmpl w:val="5200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C83191"/>
    <w:multiLevelType w:val="multilevel"/>
    <w:tmpl w:val="67E2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943438">
    <w:abstractNumId w:val="5"/>
  </w:num>
  <w:num w:numId="2" w16cid:durableId="193733848">
    <w:abstractNumId w:val="1"/>
  </w:num>
  <w:num w:numId="3" w16cid:durableId="1455371619">
    <w:abstractNumId w:val="0"/>
  </w:num>
  <w:num w:numId="4" w16cid:durableId="1664966891">
    <w:abstractNumId w:val="3"/>
  </w:num>
  <w:num w:numId="5" w16cid:durableId="2020350782">
    <w:abstractNumId w:val="4"/>
  </w:num>
  <w:num w:numId="6" w16cid:durableId="2107772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7C4"/>
    <w:rsid w:val="0024358E"/>
    <w:rsid w:val="00286AAA"/>
    <w:rsid w:val="00292B27"/>
    <w:rsid w:val="002C2E06"/>
    <w:rsid w:val="00421CE4"/>
    <w:rsid w:val="004C4D2D"/>
    <w:rsid w:val="005019E3"/>
    <w:rsid w:val="00527A26"/>
    <w:rsid w:val="005C0155"/>
    <w:rsid w:val="00767338"/>
    <w:rsid w:val="009427C4"/>
    <w:rsid w:val="0094571F"/>
    <w:rsid w:val="0095022A"/>
    <w:rsid w:val="0098219A"/>
    <w:rsid w:val="00985838"/>
    <w:rsid w:val="00A84D4A"/>
    <w:rsid w:val="00A90FC1"/>
    <w:rsid w:val="00E43F75"/>
    <w:rsid w:val="00EA27C4"/>
    <w:rsid w:val="00F90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C40A3D"/>
  <w15:chartTrackingRefBased/>
  <w15:docId w15:val="{338CAEC3-F54D-410D-BF3A-C285CBA92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A2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A2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A27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A2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A27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A2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A2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A2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A2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A2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A2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A27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A27C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A27C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A27C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A27C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A27C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A27C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A2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A2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A2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A2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A2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A27C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A27C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A27C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A2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A27C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A27C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EA27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A27C4"/>
  </w:style>
  <w:style w:type="paragraph" w:styleId="Fuzeile">
    <w:name w:val="footer"/>
    <w:basedOn w:val="Standard"/>
    <w:link w:val="FuzeileZchn"/>
    <w:uiPriority w:val="99"/>
    <w:unhideWhenUsed/>
    <w:rsid w:val="00EA27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A27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332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Rafal Kaminski</dc:creator>
  <cp:keywords/>
  <dc:description/>
  <cp:lastModifiedBy>Rafal Kaminski</cp:lastModifiedBy>
  <cp:revision>2</cp:revision>
  <dcterms:created xsi:type="dcterms:W3CDTF">2026-09-04T15:22:00Z</dcterms:created>
  <dcterms:modified xsi:type="dcterms:W3CDTF">2026-09-04T15:22:00Z</dcterms:modified>
</cp:coreProperties>
</file>