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3E7AF4">
        <w:rPr>
          <w:rFonts w:ascii="Times New Roman" w:eastAsia="Times New Roman" w:hAnsi="Times New Roman" w:cs="Times New Roman"/>
          <w:b/>
          <w:bCs/>
          <w:sz w:val="24"/>
          <w:szCs w:val="24"/>
        </w:rPr>
        <w:t>ractical guide</w:t>
      </w: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E7AF4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Twitter (X) data using R and perform basic analysis</w:t>
      </w:r>
      <w:r w:rsidRPr="003E7A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7AF4" w:rsidRPr="003E7AF4" w:rsidRDefault="003E7AF4" w:rsidP="003E7A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 Note: Twitter is now </w:t>
      </w:r>
      <w:r w:rsidRPr="003E7AF4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, and the API terms are stricter. The recommended R package is </w:t>
      </w:r>
      <w:proofErr w:type="spellStart"/>
      <w:r w:rsidRPr="003E7AF4">
        <w:rPr>
          <w:rFonts w:ascii="Courier New" w:eastAsia="Times New Roman" w:hAnsi="Courier New" w:cs="Courier New"/>
          <w:b/>
          <w:bCs/>
          <w:sz w:val="20"/>
          <w:szCs w:val="20"/>
        </w:rPr>
        <w:t>rtweet</w:t>
      </w:r>
      <w:proofErr w:type="spellEnd"/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 (not the old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twitteR</w:t>
      </w:r>
      <w:proofErr w:type="spellEnd"/>
      <w:r w:rsidRPr="003E7AF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040A6" w:rsidRPr="004040A6" w:rsidRDefault="004040A6" w:rsidP="004040A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040A6">
        <w:rPr>
          <w:rFonts w:ascii="Times New Roman" w:eastAsia="Times New Roman" w:hAnsi="Times New Roman" w:cs="Times New Roman"/>
          <w:color w:val="0A0A0A"/>
          <w:sz w:val="24"/>
          <w:szCs w:val="24"/>
        </w:rPr>
        <w:t>X (formerly Twitter) still offers a </w:t>
      </w:r>
      <w:r w:rsidRPr="004040A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Free tier for its Developer Account</w:t>
      </w:r>
      <w:r w:rsidRPr="004040A6">
        <w:rPr>
          <w:rFonts w:ascii="Times New Roman" w:eastAsia="Times New Roman" w:hAnsi="Times New Roman" w:cs="Times New Roman"/>
          <w:color w:val="0A0A0A"/>
          <w:sz w:val="24"/>
          <w:szCs w:val="24"/>
        </w:rPr>
        <w:t>, but it's very limited for reading data (around 1,500 tweets/month) and primarily for testing or write-only functions, with paid Basic, Pro, and Enterprise plans available for more extensive use. You sign up for free at developer.x.com by explaining your basic, non-commercial use case to get API access for apps and bots, but expect strict limits unless you pay. </w:t>
      </w:r>
    </w:p>
    <w:p w:rsidR="004040A6" w:rsidRPr="004040A6" w:rsidRDefault="004040A6" w:rsidP="004040A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040A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How the Free Tier Works:</w:t>
      </w:r>
    </w:p>
    <w:p w:rsidR="004040A6" w:rsidRPr="004040A6" w:rsidRDefault="004040A6" w:rsidP="004040A6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040A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Sign-up:</w:t>
      </w:r>
      <w:r w:rsidRPr="004040A6">
        <w:rPr>
          <w:rFonts w:ascii="Times New Roman" w:eastAsia="Times New Roman" w:hAnsi="Times New Roman" w:cs="Times New Roman"/>
          <w:color w:val="0A0A0A"/>
          <w:sz w:val="24"/>
          <w:szCs w:val="24"/>
        </w:rPr>
        <w:t> Go to </w:t>
      </w:r>
      <w:hyperlink r:id="rId5" w:tgtFrame="_blank" w:history="1">
        <w:r w:rsidRPr="004040A6">
          <w:rPr>
            <w:rFonts w:ascii="Times New Roman" w:eastAsia="Times New Roman" w:hAnsi="Times New Roman" w:cs="Times New Roman"/>
            <w:color w:val="1A0DAB"/>
            <w:sz w:val="24"/>
            <w:szCs w:val="24"/>
            <w:u w:val="single"/>
          </w:rPr>
          <w:t>developer.x.com</w:t>
        </w:r>
      </w:hyperlink>
      <w:r w:rsidRPr="004040A6">
        <w:rPr>
          <w:rFonts w:ascii="Times New Roman" w:eastAsia="Times New Roman" w:hAnsi="Times New Roman" w:cs="Times New Roman"/>
          <w:color w:val="0A0A0A"/>
          <w:sz w:val="24"/>
          <w:szCs w:val="24"/>
        </w:rPr>
        <w:t> and sign up with your X account.</w:t>
      </w:r>
    </w:p>
    <w:p w:rsidR="004040A6" w:rsidRPr="004040A6" w:rsidRDefault="004040A6" w:rsidP="004040A6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040A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Purpose:</w:t>
      </w:r>
      <w:r w:rsidRPr="004040A6">
        <w:rPr>
          <w:rFonts w:ascii="Times New Roman" w:eastAsia="Times New Roman" w:hAnsi="Times New Roman" w:cs="Times New Roman"/>
          <w:color w:val="0A0A0A"/>
          <w:sz w:val="24"/>
          <w:szCs w:val="24"/>
        </w:rPr>
        <w:t> You must describe your project (e.g., education, testing) in a short explanation (around 250 characters).</w:t>
      </w:r>
    </w:p>
    <w:p w:rsidR="004040A6" w:rsidRPr="004040A6" w:rsidRDefault="004040A6" w:rsidP="004040A6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040A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Limitations:</w:t>
      </w:r>
      <w:r w:rsidRPr="004040A6">
        <w:rPr>
          <w:rFonts w:ascii="Times New Roman" w:eastAsia="Times New Roman" w:hAnsi="Times New Roman" w:cs="Times New Roman"/>
          <w:color w:val="0A0A0A"/>
          <w:sz w:val="24"/>
          <w:szCs w:val="24"/>
        </w:rPr>
        <w:t> You get one app, a low tweet consumption cap (e.g., 1,500/month), and basic OAuth 2.0 authentication.</w:t>
      </w:r>
    </w:p>
    <w:p w:rsidR="004040A6" w:rsidRPr="004040A6" w:rsidRDefault="004040A6" w:rsidP="004040A6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040A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Access:</w:t>
      </w:r>
      <w:r w:rsidRPr="004040A6">
        <w:rPr>
          <w:rFonts w:ascii="Times New Roman" w:eastAsia="Times New Roman" w:hAnsi="Times New Roman" w:cs="Times New Roman"/>
          <w:color w:val="0A0A0A"/>
          <w:sz w:val="24"/>
          <w:szCs w:val="24"/>
        </w:rPr>
        <w:t> Approval for the free tier is often quick, and you can generate API keys for your apps. 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1. Prerequisites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You need:</w:t>
      </w:r>
    </w:p>
    <w:p w:rsidR="003E7AF4" w:rsidRPr="003E7AF4" w:rsidRDefault="003E7AF4" w:rsidP="003E7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E7AF4">
        <w:rPr>
          <w:rFonts w:ascii="Times New Roman" w:eastAsia="Times New Roman" w:hAnsi="Times New Roman" w:cs="Times New Roman"/>
          <w:b/>
          <w:bCs/>
          <w:sz w:val="24"/>
          <w:szCs w:val="24"/>
        </w:rPr>
        <w:t>Twitter/X Developer Account</w:t>
      </w:r>
    </w:p>
    <w:p w:rsidR="003E7AF4" w:rsidRPr="003E7AF4" w:rsidRDefault="003E7AF4" w:rsidP="003E7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E7AF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&amp; App created</w:t>
      </w: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 on developer portal</w:t>
      </w:r>
    </w:p>
    <w:p w:rsidR="003E7AF4" w:rsidRPr="003E7AF4" w:rsidRDefault="003E7AF4" w:rsidP="003E7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These API credentials:</w:t>
      </w:r>
    </w:p>
    <w:p w:rsidR="003E7AF4" w:rsidRPr="003E7AF4" w:rsidRDefault="003E7AF4" w:rsidP="003E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API Key</w:t>
      </w:r>
    </w:p>
    <w:p w:rsidR="003E7AF4" w:rsidRPr="003E7AF4" w:rsidRDefault="003E7AF4" w:rsidP="003E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API Secret Key</w:t>
      </w:r>
    </w:p>
    <w:p w:rsidR="003E7AF4" w:rsidRPr="003E7AF4" w:rsidRDefault="003E7AF4" w:rsidP="003E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Access Token</w:t>
      </w:r>
    </w:p>
    <w:p w:rsidR="003E7AF4" w:rsidRPr="003E7AF4" w:rsidRDefault="003E7AF4" w:rsidP="003E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Access Token Secret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2. Install Required R Packages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Run in R: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rtweet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")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")</w:t>
      </w:r>
      <w:bookmarkStart w:id="0" w:name="_GoBack"/>
      <w:bookmarkEnd w:id="0"/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lastRenderedPageBreak/>
        <w:t>install.packages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"ggplot2")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tidytext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")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Load the libraries: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rtweet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library(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ggplot2)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tidytext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3. Authenticate to Twitter (X)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Replace with your own keys: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create_token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your_app_name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",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consumer_key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"YOUR_API_KEY",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consumer_secret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"YOUR_API_SECRET",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"YOUR_ACCESS_TOKEN",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access_secret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"YOUR_ACCESS_SECRET"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4. Download Tweets (Search by Keyword)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Example: Download tweets about </w:t>
      </w:r>
      <w:r w:rsidRPr="003E7AF4">
        <w:rPr>
          <w:rFonts w:ascii="Times New Roman" w:eastAsia="Times New Roman" w:hAnsi="Times New Roman" w:cs="Times New Roman"/>
          <w:b/>
          <w:bCs/>
          <w:sz w:val="24"/>
          <w:szCs w:val="24"/>
        </w:rPr>
        <w:t>"AI"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tweets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search_tweets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q = "AI",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n = 100,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",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include_rts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View the data: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head(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tweets)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Save as CSV: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write.csv(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tweets, "twitter_data.csv")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5. Useful Columns in Tweet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62"/>
      </w:tblGrid>
      <w:tr w:rsidR="003E7AF4" w:rsidRPr="003E7AF4" w:rsidTr="00322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E7AF4" w:rsidRPr="003E7AF4" w:rsidTr="00322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Tweet content</w:t>
            </w:r>
          </w:p>
        </w:tc>
      </w:tr>
      <w:tr w:rsidR="003E7AF4" w:rsidRPr="003E7AF4" w:rsidTr="00322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screen_name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User name</w:t>
            </w:r>
          </w:p>
        </w:tc>
      </w:tr>
      <w:tr w:rsidR="003E7AF4" w:rsidRPr="003E7AF4" w:rsidTr="00322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Time stamp</w:t>
            </w:r>
          </w:p>
        </w:tc>
      </w:tr>
      <w:tr w:rsidR="003E7AF4" w:rsidRPr="003E7AF4" w:rsidTr="00322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favorite_count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Likes</w:t>
            </w:r>
          </w:p>
        </w:tc>
      </w:tr>
      <w:tr w:rsidR="003E7AF4" w:rsidRPr="003E7AF4" w:rsidTr="00322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retweet_count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Retweets</w:t>
            </w:r>
          </w:p>
        </w:tc>
      </w:tr>
      <w:tr w:rsidR="003E7AF4" w:rsidRPr="003E7AF4" w:rsidTr="00322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reply_count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F4" w:rsidRPr="003E7AF4" w:rsidRDefault="003E7AF4" w:rsidP="003E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F4">
              <w:rPr>
                <w:rFonts w:ascii="Times New Roman" w:eastAsia="Times New Roman" w:hAnsi="Times New Roman" w:cs="Times New Roman"/>
                <w:sz w:val="24"/>
                <w:szCs w:val="24"/>
              </w:rPr>
              <w:t>Replies</w:t>
            </w:r>
          </w:p>
        </w:tc>
      </w:tr>
    </w:tbl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6. Basic Data Cleaning</w:t>
      </w: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AF4">
        <w:rPr>
          <w:rFonts w:ascii="Times New Roman" w:eastAsia="Times New Roman" w:hAnsi="Times New Roman" w:cs="Times New Roman"/>
          <w:b/>
          <w:bCs/>
          <w:sz w:val="27"/>
          <w:szCs w:val="27"/>
        </w:rPr>
        <w:t>Remove URLs, mentions, hashtags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tweets %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&gt;%</w:t>
      </w:r>
      <w:proofErr w:type="gramEnd"/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mutate(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text =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gsub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("http\\S+|@\\S+|#\\S+", "", text))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7. Basic Text Analysis</w:t>
      </w: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AF4">
        <w:rPr>
          <w:rFonts w:ascii="Times New Roman" w:eastAsia="Times New Roman" w:hAnsi="Times New Roman" w:cs="Times New Roman"/>
          <w:b/>
          <w:bCs/>
          <w:sz w:val="27"/>
          <w:szCs w:val="27"/>
        </w:rPr>
        <w:t>Word Frequency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words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%&gt;%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unnest_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tokens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word, text)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word_counts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words %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&gt;%</w:t>
      </w:r>
      <w:proofErr w:type="gramEnd"/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word, sort = TRUE)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head(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word_counts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, 10)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8. Sentiment Analysis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bing</w:t>
      </w:r>
      <w:proofErr w:type="spellEnd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get_sentiments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bing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")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sentiment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words %&gt;%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inner_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bing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sentiment_count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sentiment %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&gt;%</w:t>
      </w:r>
      <w:proofErr w:type="gramEnd"/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sentiment)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sentiment_count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9. Visual Analysis</w:t>
      </w: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AF4">
        <w:rPr>
          <w:rFonts w:ascii="Times New Roman" w:eastAsia="Times New Roman" w:hAnsi="Times New Roman" w:cs="Times New Roman"/>
          <w:b/>
          <w:bCs/>
          <w:sz w:val="27"/>
          <w:szCs w:val="27"/>
        </w:rPr>
        <w:t>Bar plot – Top Words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lastRenderedPageBreak/>
        <w:t>ggplot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word_counts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[1:10, ],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aes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(x = reorder(word, n), y = n)) +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geom_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col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) +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coord_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flip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) +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title = "Top Words in Tweets", x = "Words", y = "Frequency")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10. Engagement Analysis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tweets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%&gt;%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summarise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avg_likes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mean(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favorite_count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),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7AF4">
        <w:rPr>
          <w:rFonts w:ascii="Courier New" w:eastAsia="Times New Roman" w:hAnsi="Courier New" w:cs="Courier New"/>
          <w:sz w:val="20"/>
          <w:szCs w:val="20"/>
        </w:rPr>
        <w:t>avg_retweets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mean(</w:t>
      </w:r>
      <w:proofErr w:type="spellStart"/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>retweet_count</w:t>
      </w:r>
      <w:proofErr w:type="spellEnd"/>
      <w:r w:rsidRPr="003E7AF4">
        <w:rPr>
          <w:rFonts w:ascii="Courier New" w:eastAsia="Times New Roman" w:hAnsi="Courier New" w:cs="Courier New"/>
          <w:sz w:val="20"/>
          <w:szCs w:val="20"/>
        </w:rPr>
        <w:t>)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AF4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11. Suggested Classroom Workflow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 xml:space="preserve">You can use this as a </w:t>
      </w:r>
      <w:r w:rsidRPr="003E7AF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lab activity</w:t>
      </w:r>
      <w:r w:rsidRPr="003E7A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7AF4" w:rsidRPr="003E7AF4" w:rsidRDefault="003E7AF4" w:rsidP="003E7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Students authenticate API</w:t>
      </w:r>
    </w:p>
    <w:p w:rsidR="003E7AF4" w:rsidRPr="003E7AF4" w:rsidRDefault="003E7AF4" w:rsidP="003E7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Download tweets by:</w:t>
      </w:r>
    </w:p>
    <w:p w:rsidR="003E7AF4" w:rsidRPr="003E7AF4" w:rsidRDefault="003E7AF4" w:rsidP="003E7A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Keyword</w:t>
      </w:r>
    </w:p>
    <w:p w:rsidR="003E7AF4" w:rsidRPr="003E7AF4" w:rsidRDefault="003E7AF4" w:rsidP="003E7A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Hashtag</w:t>
      </w:r>
    </w:p>
    <w:p w:rsidR="003E7AF4" w:rsidRPr="003E7AF4" w:rsidRDefault="003E7AF4" w:rsidP="003E7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Clean text</w:t>
      </w:r>
    </w:p>
    <w:p w:rsidR="003E7AF4" w:rsidRPr="003E7AF4" w:rsidRDefault="003E7AF4" w:rsidP="003E7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3E7AF4" w:rsidRPr="003E7AF4" w:rsidRDefault="003E7AF4" w:rsidP="003E7A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Word frequency analysis</w:t>
      </w:r>
    </w:p>
    <w:p w:rsidR="003E7AF4" w:rsidRPr="003E7AF4" w:rsidRDefault="003E7AF4" w:rsidP="003E7A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3E7AF4" w:rsidRPr="003E7AF4" w:rsidRDefault="003E7AF4" w:rsidP="003E7A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Engagement analysis</w:t>
      </w:r>
    </w:p>
    <w:p w:rsidR="003E7AF4" w:rsidRPr="003E7AF4" w:rsidRDefault="003E7AF4" w:rsidP="003E7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Export cleaned dataset</w:t>
      </w:r>
    </w:p>
    <w:p w:rsidR="003E7AF4" w:rsidRPr="003E7AF4" w:rsidRDefault="003E7AF4" w:rsidP="003E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AF4">
        <w:rPr>
          <w:rFonts w:ascii="Times New Roman" w:eastAsia="Times New Roman" w:hAnsi="Times New Roman" w:cs="Times New Roman"/>
          <w:b/>
          <w:bCs/>
          <w:sz w:val="36"/>
          <w:szCs w:val="36"/>
        </w:rPr>
        <w:t>12. If API Access is Not Available (Alternative)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If X API is not approved, use this simpler method:</w:t>
      </w:r>
    </w:p>
    <w:p w:rsidR="003E7AF4" w:rsidRPr="003E7AF4" w:rsidRDefault="003E7AF4" w:rsidP="003E7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AF4">
        <w:rPr>
          <w:rFonts w:ascii="Times New Roman" w:eastAsia="Times New Roman" w:hAnsi="Times New Roman" w:cs="Times New Roman"/>
          <w:b/>
          <w:bCs/>
          <w:sz w:val="27"/>
          <w:szCs w:val="27"/>
        </w:rPr>
        <w:t>Use a CSV file instead</w:t>
      </w:r>
    </w:p>
    <w:p w:rsidR="003E7AF4" w:rsidRPr="003E7AF4" w:rsidRDefault="003E7AF4" w:rsidP="003E7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7AF4">
        <w:rPr>
          <w:rFonts w:ascii="Courier New" w:eastAsia="Times New Roman" w:hAnsi="Courier New" w:cs="Courier New"/>
          <w:sz w:val="20"/>
          <w:szCs w:val="20"/>
        </w:rPr>
        <w:t>tweets</w:t>
      </w:r>
      <w:proofErr w:type="gramEnd"/>
      <w:r w:rsidRPr="003E7AF4">
        <w:rPr>
          <w:rFonts w:ascii="Courier New" w:eastAsia="Times New Roman" w:hAnsi="Courier New" w:cs="Courier New"/>
          <w:sz w:val="20"/>
          <w:szCs w:val="20"/>
        </w:rPr>
        <w:t xml:space="preserve"> &lt;- read.csv("sample_twitter_data.csv")</w:t>
      </w:r>
    </w:p>
    <w:p w:rsidR="003E7AF4" w:rsidRPr="003E7AF4" w:rsidRDefault="003E7AF4" w:rsidP="003E7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AF4">
        <w:rPr>
          <w:rFonts w:ascii="Times New Roman" w:eastAsia="Times New Roman" w:hAnsi="Times New Roman" w:cs="Times New Roman"/>
          <w:sz w:val="24"/>
          <w:szCs w:val="24"/>
        </w:rPr>
        <w:t>Then perform the same analysis steps.</w:t>
      </w:r>
    </w:p>
    <w:p w:rsidR="001C6388" w:rsidRDefault="001C6388"/>
    <w:sectPr w:rsidR="001C6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2AD4"/>
    <w:multiLevelType w:val="multilevel"/>
    <w:tmpl w:val="78C0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6367"/>
    <w:multiLevelType w:val="multilevel"/>
    <w:tmpl w:val="4E2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843CE"/>
    <w:multiLevelType w:val="hybridMultilevel"/>
    <w:tmpl w:val="E3B67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AA12D6"/>
    <w:multiLevelType w:val="multilevel"/>
    <w:tmpl w:val="ACAA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AF4"/>
    <w:rsid w:val="00132BCF"/>
    <w:rsid w:val="001C483D"/>
    <w:rsid w:val="001C6388"/>
    <w:rsid w:val="003224DD"/>
    <w:rsid w:val="003E7AF4"/>
    <w:rsid w:val="0040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D719"/>
  <w15:chartTrackingRefBased/>
  <w15:docId w15:val="{9BF09A5C-DFF5-44B6-AABB-29DD45AD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7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7A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7A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7A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7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7A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A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AF4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4040A6"/>
  </w:style>
  <w:style w:type="character" w:customStyle="1" w:styleId="t286pc">
    <w:name w:val="t286pc"/>
    <w:basedOn w:val="DefaultParagraphFont"/>
    <w:rsid w:val="004040A6"/>
  </w:style>
  <w:style w:type="character" w:styleId="Hyperlink">
    <w:name w:val="Hyperlink"/>
    <w:basedOn w:val="DefaultParagraphFont"/>
    <w:uiPriority w:val="99"/>
    <w:semiHidden/>
    <w:unhideWhenUsed/>
    <w:rsid w:val="004040A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4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5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63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97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x.com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5</cp:revision>
  <dcterms:created xsi:type="dcterms:W3CDTF">2025-12-08T05:52:00Z</dcterms:created>
  <dcterms:modified xsi:type="dcterms:W3CDTF">2025-12-08T06:06:00Z</dcterms:modified>
</cp:coreProperties>
</file>