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4AB" w:rsidRDefault="00AF12FB">
      <w:pPr>
        <w:pStyle w:val="Heading1"/>
      </w:pPr>
      <w:bookmarkStart w:id="0" w:name="_Toc218077351"/>
      <w:r>
        <w:t xml:space="preserve">Unit 4 - </w:t>
      </w:r>
      <w:r w:rsidR="00930A28">
        <w:t>Content Analytics – Learning Material with Data Simulation</w:t>
      </w:r>
      <w:bookmarkEnd w:id="0"/>
    </w:p>
    <w:p w:rsidR="00AF12FB" w:rsidRDefault="00AF12FB" w:rsidP="00AF12FB"/>
    <w:sdt>
      <w:sdtPr>
        <w:id w:val="131143876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930A28" w:rsidRDefault="00930A28">
          <w:pPr>
            <w:pStyle w:val="TOCHeading"/>
          </w:pPr>
          <w:r>
            <w:t>Contents</w:t>
          </w:r>
        </w:p>
        <w:p w:rsidR="00930A28" w:rsidRDefault="00930A28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77351" w:history="1">
            <w:r w:rsidRPr="00F84766">
              <w:rPr>
                <w:rStyle w:val="Hyperlink"/>
                <w:noProof/>
              </w:rPr>
              <w:t>Unit 4 - Content Analytics – Learning Material with Data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0A28" w:rsidRDefault="00930A2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7352" w:history="1">
            <w:r w:rsidRPr="00F84766">
              <w:rPr>
                <w:rStyle w:val="Hyperlink"/>
                <w:noProof/>
              </w:rPr>
              <w:t>1. Content Performance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0A28" w:rsidRDefault="00930A2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7353" w:history="1">
            <w:r w:rsidRPr="00F84766">
              <w:rPr>
                <w:rStyle w:val="Hyperlink"/>
                <w:noProof/>
              </w:rPr>
              <w:t>2. Content Engagement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0A28" w:rsidRDefault="00930A2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7354" w:history="1">
            <w:r w:rsidRPr="00F84766">
              <w:rPr>
                <w:rStyle w:val="Hyperlink"/>
                <w:noProof/>
              </w:rPr>
              <w:t>3. Content Optimization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0A28" w:rsidRDefault="00930A2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7355" w:history="1">
            <w:r w:rsidRPr="00F84766">
              <w:rPr>
                <w:rStyle w:val="Hyperlink"/>
                <w:noProof/>
              </w:rPr>
              <w:t>4. Text Mining and Topic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0A28" w:rsidRDefault="00930A2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8077356" w:history="1">
            <w:r w:rsidRPr="00F84766">
              <w:rPr>
                <w:rStyle w:val="Hyperlink"/>
                <w:noProof/>
              </w:rPr>
              <w:t>5. Case Studies: Analyzing Content Effectiveness Using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_Toc218077356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0A28" w:rsidRDefault="00930A28">
          <w:r>
            <w:rPr>
              <w:b/>
              <w:bCs/>
              <w:noProof/>
            </w:rPr>
            <w:fldChar w:fldCharType="end"/>
          </w:r>
        </w:p>
      </w:sdtContent>
    </w:sdt>
    <w:p w:rsidR="00930A28" w:rsidRDefault="00930A28" w:rsidP="00AF12FB">
      <w:bookmarkStart w:id="1" w:name="_GoBack"/>
      <w:bookmarkEnd w:id="1"/>
    </w:p>
    <w:p w:rsidR="00AF12FB" w:rsidRDefault="00AF12FB" w:rsidP="00AF12FB"/>
    <w:p w:rsidR="000F7E77" w:rsidRPr="000F7E77" w:rsidRDefault="000F7E77" w:rsidP="00AF12FB">
      <w:pPr>
        <w:rPr>
          <w:b/>
        </w:rPr>
      </w:pPr>
      <w:r w:rsidRPr="000F7E77">
        <w:rPr>
          <w:b/>
        </w:rPr>
        <w:t>Note: Use robust strategy for data simulations and practice the code</w:t>
      </w:r>
    </w:p>
    <w:p w:rsidR="00DD14AB" w:rsidRDefault="00930A28">
      <w:pPr>
        <w:pStyle w:val="Heading2"/>
      </w:pPr>
      <w:bookmarkStart w:id="2" w:name="_Toc218077352"/>
      <w:r>
        <w:t>1. Content Performance Measurement</w:t>
      </w:r>
      <w:bookmarkEnd w:id="2"/>
    </w:p>
    <w:p w:rsidR="00DD14AB" w:rsidRDefault="00930A28">
      <w:r>
        <w:t>Concept:</w:t>
      </w:r>
      <w:r>
        <w:br/>
        <w:t>Content performance evaluates how well digital content achieves its objectives.</w:t>
      </w:r>
      <w:r>
        <w:br/>
      </w:r>
      <w:r>
        <w:br/>
        <w:t>Key Metrics &amp; Formulas:</w:t>
      </w:r>
      <w:r>
        <w:br/>
      </w:r>
      <w:r w:rsidRPr="00AF12FB">
        <w:rPr>
          <w:bdr w:val="single" w:sz="4" w:space="0" w:color="auto"/>
        </w:rPr>
        <w:t xml:space="preserve">• Click Through Rate (CTR) = Clicks / </w:t>
      </w:r>
      <w:r w:rsidRPr="00AF12FB">
        <w:rPr>
          <w:bdr w:val="single" w:sz="4" w:space="0" w:color="auto"/>
        </w:rPr>
        <w:t>Impressions</w:t>
      </w:r>
      <w:r w:rsidRPr="00AF12FB">
        <w:rPr>
          <w:bdr w:val="single" w:sz="4" w:space="0" w:color="auto"/>
        </w:rPr>
        <w:br/>
        <w:t>• Conversion Rate = Conversions / Views</w:t>
      </w:r>
      <w:r w:rsidRPr="00AF12FB">
        <w:rPr>
          <w:bdr w:val="single" w:sz="4" w:space="0" w:color="auto"/>
        </w:rPr>
        <w:br/>
      </w:r>
      <w:r>
        <w:br/>
        <w:t>Data Simulation (R):</w:t>
      </w:r>
      <w:r>
        <w:br/>
      </w:r>
      <w:r w:rsidRPr="00AF12FB">
        <w:rPr>
          <w:rFonts w:ascii="Courier New" w:hAnsi="Courier New" w:cs="Courier New"/>
          <w:shd w:val="clear" w:color="auto" w:fill="D9D9D9" w:themeFill="background1" w:themeFillShade="D9"/>
        </w:rPr>
        <w:t>impressions &lt;- c(1000, 2000, 1500)</w:t>
      </w:r>
      <w:r w:rsidRPr="00AF12FB">
        <w:rPr>
          <w:rFonts w:ascii="Courier New" w:hAnsi="Courier New" w:cs="Courier New"/>
          <w:shd w:val="clear" w:color="auto" w:fill="D9D9D9" w:themeFill="background1" w:themeFillShade="D9"/>
        </w:rPr>
        <w:br/>
        <w:t>clicks &lt;- c(120, 180, 90)</w:t>
      </w:r>
      <w:r w:rsidRPr="00AF12FB">
        <w:rPr>
          <w:rFonts w:ascii="Courier New" w:hAnsi="Courier New" w:cs="Courier New"/>
          <w:shd w:val="clear" w:color="auto" w:fill="D9D9D9" w:themeFill="background1" w:themeFillShade="D9"/>
        </w:rPr>
        <w:br/>
        <w:t>conversions &lt;- c(30, 45, 20)</w:t>
      </w:r>
      <w:r w:rsidRPr="00AF12FB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AF12FB">
        <w:rPr>
          <w:rFonts w:ascii="Courier New" w:hAnsi="Courier New" w:cs="Courier New"/>
          <w:shd w:val="clear" w:color="auto" w:fill="D9D9D9" w:themeFill="background1" w:themeFillShade="D9"/>
        </w:rPr>
        <w:br/>
      </w:r>
      <w:proofErr w:type="spellStart"/>
      <w:r w:rsidRPr="00AF12FB">
        <w:rPr>
          <w:rFonts w:ascii="Courier New" w:hAnsi="Courier New" w:cs="Courier New"/>
          <w:shd w:val="clear" w:color="auto" w:fill="D9D9D9" w:themeFill="background1" w:themeFillShade="D9"/>
        </w:rPr>
        <w:t>ctr</w:t>
      </w:r>
      <w:proofErr w:type="spellEnd"/>
      <w:r w:rsidRPr="00AF12FB">
        <w:rPr>
          <w:rFonts w:ascii="Courier New" w:hAnsi="Courier New" w:cs="Courier New"/>
          <w:shd w:val="clear" w:color="auto" w:fill="D9D9D9" w:themeFill="background1" w:themeFillShade="D9"/>
        </w:rPr>
        <w:t xml:space="preserve"> &lt;- clicks / impressions</w:t>
      </w:r>
      <w:r w:rsidRPr="00AF12FB">
        <w:rPr>
          <w:rFonts w:ascii="Courier New" w:hAnsi="Courier New" w:cs="Courier New"/>
          <w:shd w:val="clear" w:color="auto" w:fill="D9D9D9" w:themeFill="background1" w:themeFillShade="D9"/>
        </w:rPr>
        <w:br/>
      </w:r>
      <w:proofErr w:type="spellStart"/>
      <w:r w:rsidRPr="00AF12FB">
        <w:rPr>
          <w:rFonts w:ascii="Courier New" w:hAnsi="Courier New" w:cs="Courier New"/>
          <w:shd w:val="clear" w:color="auto" w:fill="D9D9D9" w:themeFill="background1" w:themeFillShade="D9"/>
        </w:rPr>
        <w:t>conversion_rate</w:t>
      </w:r>
      <w:proofErr w:type="spellEnd"/>
      <w:r w:rsidRPr="00AF12FB">
        <w:rPr>
          <w:rFonts w:ascii="Courier New" w:hAnsi="Courier New" w:cs="Courier New"/>
          <w:shd w:val="clear" w:color="auto" w:fill="D9D9D9" w:themeFill="background1" w:themeFillShade="D9"/>
        </w:rPr>
        <w:t xml:space="preserve"> &lt;- conversions / impressions</w:t>
      </w:r>
      <w:r w:rsidRPr="00AF12FB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AF12FB">
        <w:rPr>
          <w:shd w:val="clear" w:color="auto" w:fill="D9D9D9" w:themeFill="background1" w:themeFillShade="D9"/>
        </w:rPr>
        <w:br/>
      </w:r>
      <w:proofErr w:type="spellStart"/>
      <w:r w:rsidRPr="00AF12FB">
        <w:rPr>
          <w:shd w:val="clear" w:color="auto" w:fill="D9D9D9" w:themeFill="background1" w:themeFillShade="D9"/>
        </w:rPr>
        <w:t>data.frame</w:t>
      </w:r>
      <w:proofErr w:type="spellEnd"/>
      <w:r w:rsidRPr="00AF12FB">
        <w:rPr>
          <w:shd w:val="clear" w:color="auto" w:fill="D9D9D9" w:themeFill="background1" w:themeFillShade="D9"/>
        </w:rPr>
        <w:t>(impres</w:t>
      </w:r>
      <w:r w:rsidRPr="00AF12FB">
        <w:rPr>
          <w:shd w:val="clear" w:color="auto" w:fill="D9D9D9" w:themeFill="background1" w:themeFillShade="D9"/>
        </w:rPr>
        <w:t xml:space="preserve">sions, clicks, </w:t>
      </w:r>
      <w:proofErr w:type="spellStart"/>
      <w:r w:rsidRPr="00AF12FB">
        <w:rPr>
          <w:shd w:val="clear" w:color="auto" w:fill="D9D9D9" w:themeFill="background1" w:themeFillShade="D9"/>
        </w:rPr>
        <w:t>ctr</w:t>
      </w:r>
      <w:proofErr w:type="spellEnd"/>
      <w:r w:rsidRPr="00AF12FB">
        <w:rPr>
          <w:shd w:val="clear" w:color="auto" w:fill="D9D9D9" w:themeFill="background1" w:themeFillShade="D9"/>
        </w:rPr>
        <w:t>, conversion_rate)</w:t>
      </w:r>
    </w:p>
    <w:p w:rsidR="00DD14AB" w:rsidRDefault="00930A28">
      <w:pPr>
        <w:pStyle w:val="Heading2"/>
      </w:pPr>
      <w:bookmarkStart w:id="3" w:name="_Toc218077353"/>
      <w:r>
        <w:t>2. Content Engagement Analysis</w:t>
      </w:r>
      <w:bookmarkEnd w:id="3"/>
    </w:p>
    <w:p w:rsidR="00DD14AB" w:rsidRPr="00AF12FB" w:rsidRDefault="00930A28" w:rsidP="00AF12FB">
      <w:pPr>
        <w:shd w:val="clear" w:color="auto" w:fill="D9D9D9" w:themeFill="background1" w:themeFillShade="D9"/>
        <w:rPr>
          <w:rFonts w:ascii="Courier New" w:hAnsi="Courier New" w:cs="Courier New"/>
        </w:rPr>
      </w:pPr>
      <w:r>
        <w:t>Concept:</w:t>
      </w:r>
      <w:r>
        <w:br/>
        <w:t>Engagement measures audience interaction with content.</w:t>
      </w:r>
      <w:r>
        <w:br/>
      </w:r>
      <w:r>
        <w:br/>
      </w:r>
      <w:r>
        <w:lastRenderedPageBreak/>
        <w:t>Engagement Score Formula:</w:t>
      </w:r>
      <w:r>
        <w:br/>
      </w:r>
      <w:r w:rsidRPr="00AF12FB">
        <w:rPr>
          <w:bdr w:val="single" w:sz="4" w:space="0" w:color="auto"/>
        </w:rPr>
        <w:t>Engagement Score = (Likes + Comments + Shares) / Views</w:t>
      </w:r>
      <w:r w:rsidRPr="00AF12FB">
        <w:rPr>
          <w:bdr w:val="single" w:sz="4" w:space="0" w:color="auto"/>
        </w:rPr>
        <w:br/>
      </w:r>
      <w:r>
        <w:br/>
        <w:t>Data Simulation (R):</w:t>
      </w:r>
      <w:r>
        <w:br/>
      </w:r>
      <w:r w:rsidRPr="00AF12FB">
        <w:rPr>
          <w:rFonts w:ascii="Courier New" w:hAnsi="Courier New" w:cs="Courier New"/>
        </w:rPr>
        <w:t>views &lt;- c(3000, 250</w:t>
      </w:r>
      <w:r w:rsidRPr="00AF12FB">
        <w:rPr>
          <w:rFonts w:ascii="Courier New" w:hAnsi="Courier New" w:cs="Courier New"/>
        </w:rPr>
        <w:t>0, 4000)</w:t>
      </w:r>
      <w:r w:rsidRPr="00AF12FB">
        <w:rPr>
          <w:rFonts w:ascii="Courier New" w:hAnsi="Courier New" w:cs="Courier New"/>
        </w:rPr>
        <w:br/>
        <w:t>likes &lt;- c(300, 200, 500)</w:t>
      </w:r>
      <w:r w:rsidRPr="00AF12FB">
        <w:rPr>
          <w:rFonts w:ascii="Courier New" w:hAnsi="Courier New" w:cs="Courier New"/>
        </w:rPr>
        <w:br/>
        <w:t>comments &lt;- c(40, 30, 70)</w:t>
      </w:r>
      <w:r w:rsidRPr="00AF12FB">
        <w:rPr>
          <w:rFonts w:ascii="Courier New" w:hAnsi="Courier New" w:cs="Courier New"/>
        </w:rPr>
        <w:br/>
        <w:t>shares &lt;- c(60, 50, 120)</w:t>
      </w:r>
      <w:r w:rsidRPr="00AF12FB">
        <w:rPr>
          <w:rFonts w:ascii="Courier New" w:hAnsi="Courier New" w:cs="Courier New"/>
        </w:rPr>
        <w:br/>
      </w:r>
      <w:r w:rsidRPr="00AF12FB">
        <w:rPr>
          <w:rFonts w:ascii="Courier New" w:hAnsi="Courier New" w:cs="Courier New"/>
        </w:rPr>
        <w:br/>
      </w:r>
      <w:proofErr w:type="spellStart"/>
      <w:r w:rsidRPr="00AF12FB">
        <w:rPr>
          <w:rFonts w:ascii="Courier New" w:hAnsi="Courier New" w:cs="Courier New"/>
        </w:rPr>
        <w:t>engagement_score</w:t>
      </w:r>
      <w:proofErr w:type="spellEnd"/>
      <w:r w:rsidRPr="00AF12FB">
        <w:rPr>
          <w:rFonts w:ascii="Courier New" w:hAnsi="Courier New" w:cs="Courier New"/>
        </w:rPr>
        <w:t xml:space="preserve"> &lt;- (likes + comments + shares) / views</w:t>
      </w:r>
      <w:r w:rsidRPr="00AF12FB">
        <w:rPr>
          <w:rFonts w:ascii="Courier New" w:hAnsi="Courier New" w:cs="Courier New"/>
        </w:rPr>
        <w:br/>
      </w:r>
      <w:r w:rsidRPr="00AF12FB">
        <w:rPr>
          <w:rFonts w:ascii="Courier New" w:hAnsi="Courier New" w:cs="Courier New"/>
        </w:rPr>
        <w:br/>
      </w:r>
      <w:proofErr w:type="spellStart"/>
      <w:r w:rsidRPr="00AF12FB">
        <w:rPr>
          <w:rFonts w:ascii="Courier New" w:hAnsi="Courier New" w:cs="Courier New"/>
        </w:rPr>
        <w:t>data.frame</w:t>
      </w:r>
      <w:proofErr w:type="spellEnd"/>
      <w:r w:rsidRPr="00AF12FB">
        <w:rPr>
          <w:rFonts w:ascii="Courier New" w:hAnsi="Courier New" w:cs="Courier New"/>
        </w:rPr>
        <w:t xml:space="preserve">(views, </w:t>
      </w:r>
      <w:proofErr w:type="spellStart"/>
      <w:r w:rsidRPr="00AF12FB">
        <w:rPr>
          <w:rFonts w:ascii="Courier New" w:hAnsi="Courier New" w:cs="Courier New"/>
        </w:rPr>
        <w:t>engagement_score</w:t>
      </w:r>
      <w:proofErr w:type="spellEnd"/>
      <w:r w:rsidRPr="00AF12FB">
        <w:rPr>
          <w:rFonts w:ascii="Courier New" w:hAnsi="Courier New" w:cs="Courier New"/>
        </w:rPr>
        <w:t>)</w:t>
      </w:r>
    </w:p>
    <w:p w:rsidR="00DD14AB" w:rsidRDefault="00930A28">
      <w:pPr>
        <w:pStyle w:val="Heading2"/>
      </w:pPr>
      <w:bookmarkStart w:id="4" w:name="_Toc218077354"/>
      <w:r>
        <w:t>3. Content Optimization Strategies</w:t>
      </w:r>
      <w:bookmarkEnd w:id="4"/>
    </w:p>
    <w:p w:rsidR="00DD14AB" w:rsidRPr="00070EB3" w:rsidRDefault="00930A28" w:rsidP="00070EB3">
      <w:pPr>
        <w:shd w:val="clear" w:color="auto" w:fill="D9D9D9" w:themeFill="background1" w:themeFillShade="D9"/>
        <w:rPr>
          <w:rFonts w:ascii="Courier New" w:hAnsi="Courier New" w:cs="Courier New"/>
        </w:rPr>
      </w:pPr>
      <w:r>
        <w:t>Concept:</w:t>
      </w:r>
      <w:r>
        <w:br/>
        <w:t>Optimization improves content pe</w:t>
      </w:r>
      <w:r>
        <w:t>rformance using data insights.</w:t>
      </w:r>
      <w:r>
        <w:br/>
      </w:r>
      <w:r>
        <w:br/>
        <w:t>Improvement Percentage Formula</w:t>
      </w:r>
      <w:proofErr w:type="gramStart"/>
      <w:r>
        <w:t>:</w:t>
      </w:r>
      <w:proofErr w:type="gramEnd"/>
      <w:r>
        <w:br/>
      </w:r>
      <w:r w:rsidRPr="00070EB3">
        <w:rPr>
          <w:bdr w:val="single" w:sz="4" w:space="0" w:color="auto"/>
        </w:rPr>
        <w:t>Improvement = (</w:t>
      </w:r>
      <w:proofErr w:type="spellStart"/>
      <w:r w:rsidRPr="00070EB3">
        <w:rPr>
          <w:bdr w:val="single" w:sz="4" w:space="0" w:color="auto"/>
        </w:rPr>
        <w:t>Metric_after</w:t>
      </w:r>
      <w:proofErr w:type="spellEnd"/>
      <w:r w:rsidRPr="00070EB3">
        <w:rPr>
          <w:bdr w:val="single" w:sz="4" w:space="0" w:color="auto"/>
        </w:rPr>
        <w:t xml:space="preserve"> − </w:t>
      </w:r>
      <w:proofErr w:type="spellStart"/>
      <w:r w:rsidRPr="00070EB3">
        <w:rPr>
          <w:bdr w:val="single" w:sz="4" w:space="0" w:color="auto"/>
        </w:rPr>
        <w:t>Metric_before</w:t>
      </w:r>
      <w:proofErr w:type="spellEnd"/>
      <w:r w:rsidRPr="00070EB3">
        <w:rPr>
          <w:bdr w:val="single" w:sz="4" w:space="0" w:color="auto"/>
        </w:rPr>
        <w:t xml:space="preserve">) / </w:t>
      </w:r>
      <w:proofErr w:type="spellStart"/>
      <w:r w:rsidRPr="00070EB3">
        <w:rPr>
          <w:bdr w:val="single" w:sz="4" w:space="0" w:color="auto"/>
        </w:rPr>
        <w:t>Metric_before</w:t>
      </w:r>
      <w:proofErr w:type="spellEnd"/>
      <w:r w:rsidRPr="00070EB3">
        <w:rPr>
          <w:bdr w:val="single" w:sz="4" w:space="0" w:color="auto"/>
        </w:rPr>
        <w:br/>
      </w:r>
      <w:r>
        <w:br/>
        <w:t>Data Simulation (R):</w:t>
      </w:r>
      <w:r>
        <w:br/>
      </w:r>
      <w:r w:rsidRPr="00070EB3">
        <w:rPr>
          <w:rFonts w:ascii="Courier New" w:hAnsi="Courier New" w:cs="Courier New"/>
        </w:rPr>
        <w:t>before &lt;- c(0.03, 0.04, 0.05)</w:t>
      </w:r>
      <w:r w:rsidRPr="00070EB3">
        <w:rPr>
          <w:rFonts w:ascii="Courier New" w:hAnsi="Courier New" w:cs="Courier New"/>
        </w:rPr>
        <w:br/>
        <w:t>after &lt;- c(0.05, 0.06, 0.07)</w:t>
      </w:r>
      <w:r w:rsidRPr="00070EB3">
        <w:rPr>
          <w:rFonts w:ascii="Courier New" w:hAnsi="Courier New" w:cs="Courier New"/>
        </w:rPr>
        <w:br/>
      </w:r>
      <w:r w:rsidRPr="00070EB3">
        <w:rPr>
          <w:rFonts w:ascii="Courier New" w:hAnsi="Courier New" w:cs="Courier New"/>
        </w:rPr>
        <w:br/>
        <w:t>improvement &lt;- (after - before) / before</w:t>
      </w:r>
      <w:r w:rsidRPr="00070EB3">
        <w:rPr>
          <w:rFonts w:ascii="Courier New" w:hAnsi="Courier New" w:cs="Courier New"/>
        </w:rPr>
        <w:br/>
      </w:r>
      <w:r w:rsidRPr="00070EB3">
        <w:rPr>
          <w:rFonts w:ascii="Courier New" w:hAnsi="Courier New" w:cs="Courier New"/>
        </w:rPr>
        <w:br/>
      </w:r>
      <w:proofErr w:type="spellStart"/>
      <w:r w:rsidRPr="00070EB3">
        <w:rPr>
          <w:rFonts w:ascii="Courier New" w:hAnsi="Courier New" w:cs="Courier New"/>
        </w:rPr>
        <w:t>data.fr</w:t>
      </w:r>
      <w:r w:rsidRPr="00070EB3">
        <w:rPr>
          <w:rFonts w:ascii="Courier New" w:hAnsi="Courier New" w:cs="Courier New"/>
        </w:rPr>
        <w:t>ame</w:t>
      </w:r>
      <w:proofErr w:type="spellEnd"/>
      <w:r w:rsidRPr="00070EB3">
        <w:rPr>
          <w:rFonts w:ascii="Courier New" w:hAnsi="Courier New" w:cs="Courier New"/>
        </w:rPr>
        <w:t>(before, after, improvement)</w:t>
      </w:r>
    </w:p>
    <w:p w:rsidR="00DD14AB" w:rsidRDefault="00930A28">
      <w:pPr>
        <w:pStyle w:val="Heading2"/>
      </w:pPr>
      <w:bookmarkStart w:id="5" w:name="_Toc218077355"/>
      <w:r>
        <w:t>4. Text Mining and Topic Modeling</w:t>
      </w:r>
      <w:bookmarkEnd w:id="5"/>
    </w:p>
    <w:p w:rsidR="00DD14AB" w:rsidRPr="00FE0168" w:rsidRDefault="00930A28">
      <w:pPr>
        <w:rPr>
          <w:rFonts w:ascii="Courier New" w:hAnsi="Courier New" w:cs="Courier New"/>
        </w:rPr>
      </w:pPr>
      <w:r>
        <w:t>Concept:</w:t>
      </w:r>
      <w:r>
        <w:br/>
        <w:t>Text mining extracts insights from textual content.</w:t>
      </w:r>
      <w:r>
        <w:br/>
      </w:r>
      <w:r>
        <w:br/>
        <w:t>Term Frequency Formula:</w:t>
      </w:r>
      <w:r>
        <w:br/>
      </w:r>
      <w:r w:rsidRPr="00FE0168">
        <w:rPr>
          <w:bdr w:val="single" w:sz="4" w:space="0" w:color="auto"/>
        </w:rPr>
        <w:t>TF = Term Count / Total Terms</w:t>
      </w:r>
      <w:r>
        <w:br/>
      </w:r>
      <w:r>
        <w:br/>
        <w:t>Data Simulation (R):</w:t>
      </w:r>
      <w:r>
        <w:br/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t>library(tidytext)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>library(tibble)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>content &lt;- tibble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t>(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text = c('data analytics improves content strategy',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         'content analytics supports marketing decisions',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         'data driven content optimization')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>)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lastRenderedPageBreak/>
        <w:br/>
        <w:t>content %&gt;%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unnest_tokens(word, text) %&gt;%</w:t>
      </w:r>
      <w:r w:rsidRPr="00FE0168">
        <w:rPr>
          <w:rFonts w:ascii="Courier New" w:hAnsi="Courier New" w:cs="Courier New"/>
          <w:shd w:val="clear" w:color="auto" w:fill="D9D9D9" w:themeFill="background1" w:themeFillShade="D9"/>
        </w:rPr>
        <w:br/>
        <w:t xml:space="preserve">  count(word, sort = TRUE)</w:t>
      </w:r>
    </w:p>
    <w:p w:rsidR="00DD14AB" w:rsidRDefault="00930A28">
      <w:pPr>
        <w:pStyle w:val="Heading2"/>
      </w:pPr>
      <w:bookmarkStart w:id="6" w:name="_Toc218077356"/>
      <w:r>
        <w:t xml:space="preserve">5. Case Studies: </w:t>
      </w:r>
      <w:r>
        <w:t>Analyzing Content Effectiveness Using R</w:t>
      </w:r>
      <w:bookmarkEnd w:id="6"/>
    </w:p>
    <w:p w:rsidR="00DD14AB" w:rsidRPr="00D12256" w:rsidRDefault="00930A28" w:rsidP="00D12256">
      <w:pPr>
        <w:shd w:val="clear" w:color="auto" w:fill="D9D9D9" w:themeFill="background1" w:themeFillShade="D9"/>
        <w:rPr>
          <w:rFonts w:ascii="Courier New" w:hAnsi="Courier New" w:cs="Courier New"/>
        </w:rPr>
      </w:pPr>
      <w:r>
        <w:t>Concept:</w:t>
      </w:r>
      <w:r>
        <w:br/>
        <w:t>Evaluate content effectiveness using metrics and text insights.</w:t>
      </w:r>
      <w:r>
        <w:br/>
      </w:r>
      <w:r>
        <w:br/>
        <w:t>Case Data Simulation (R):</w:t>
      </w:r>
      <w:r>
        <w:br/>
      </w:r>
      <w:proofErr w:type="spellStart"/>
      <w:r w:rsidRPr="00D12256">
        <w:rPr>
          <w:rFonts w:ascii="Courier New" w:hAnsi="Courier New" w:cs="Courier New"/>
        </w:rPr>
        <w:t>case_data</w:t>
      </w:r>
      <w:proofErr w:type="spellEnd"/>
      <w:r w:rsidRPr="00D12256">
        <w:rPr>
          <w:rFonts w:ascii="Courier New" w:hAnsi="Courier New" w:cs="Courier New"/>
        </w:rPr>
        <w:t xml:space="preserve"> &lt;- </w:t>
      </w:r>
      <w:proofErr w:type="spellStart"/>
      <w:r w:rsidRPr="00D12256">
        <w:rPr>
          <w:rFonts w:ascii="Courier New" w:hAnsi="Courier New" w:cs="Courier New"/>
        </w:rPr>
        <w:t>tibble</w:t>
      </w:r>
      <w:proofErr w:type="spellEnd"/>
      <w:r w:rsidRPr="00D12256">
        <w:rPr>
          <w:rFonts w:ascii="Courier New" w:hAnsi="Courier New" w:cs="Courier New"/>
        </w:rPr>
        <w:t>(</w:t>
      </w:r>
      <w:r w:rsidRPr="00D12256">
        <w:rPr>
          <w:rFonts w:ascii="Courier New" w:hAnsi="Courier New" w:cs="Courier New"/>
        </w:rPr>
        <w:br/>
        <w:t xml:space="preserve">  </w:t>
      </w:r>
      <w:proofErr w:type="spellStart"/>
      <w:r w:rsidRPr="00D12256">
        <w:rPr>
          <w:rFonts w:ascii="Courier New" w:hAnsi="Courier New" w:cs="Courier New"/>
        </w:rPr>
        <w:t>content_type</w:t>
      </w:r>
      <w:proofErr w:type="spellEnd"/>
      <w:r w:rsidRPr="00D12256">
        <w:rPr>
          <w:rFonts w:ascii="Courier New" w:hAnsi="Courier New" w:cs="Courier New"/>
        </w:rPr>
        <w:t xml:space="preserve"> = c('</w:t>
      </w:r>
      <w:proofErr w:type="spellStart"/>
      <w:r w:rsidRPr="00D12256">
        <w:rPr>
          <w:rFonts w:ascii="Courier New" w:hAnsi="Courier New" w:cs="Courier New"/>
        </w:rPr>
        <w:t>Blog','Video','Infographic</w:t>
      </w:r>
      <w:proofErr w:type="spellEnd"/>
      <w:r w:rsidRPr="00D12256">
        <w:rPr>
          <w:rFonts w:ascii="Courier New" w:hAnsi="Courier New" w:cs="Courier New"/>
        </w:rPr>
        <w:t>'),</w:t>
      </w:r>
      <w:r w:rsidRPr="00D12256">
        <w:rPr>
          <w:rFonts w:ascii="Courier New" w:hAnsi="Courier New" w:cs="Courier New"/>
        </w:rPr>
        <w:br/>
        <w:t xml:space="preserve">  views = c(5000, 8000, 4000),</w:t>
      </w:r>
      <w:r w:rsidRPr="00D12256">
        <w:rPr>
          <w:rFonts w:ascii="Courier New" w:hAnsi="Courier New" w:cs="Courier New"/>
        </w:rPr>
        <w:br/>
        <w:t xml:space="preserve">  engagement =</w:t>
      </w:r>
      <w:r w:rsidRPr="00D12256">
        <w:rPr>
          <w:rFonts w:ascii="Courier New" w:hAnsi="Courier New" w:cs="Courier New"/>
        </w:rPr>
        <w:t xml:space="preserve"> c(0.06, 0.08, 0.05)</w:t>
      </w:r>
      <w:r w:rsidRPr="00D12256">
        <w:rPr>
          <w:rFonts w:ascii="Courier New" w:hAnsi="Courier New" w:cs="Courier New"/>
        </w:rPr>
        <w:br/>
        <w:t>)</w:t>
      </w:r>
      <w:r w:rsidRPr="00D12256">
        <w:rPr>
          <w:rFonts w:ascii="Courier New" w:hAnsi="Courier New" w:cs="Courier New"/>
        </w:rPr>
        <w:br/>
      </w:r>
      <w:r w:rsidRPr="00D12256">
        <w:rPr>
          <w:rFonts w:ascii="Courier New" w:hAnsi="Courier New" w:cs="Courier New"/>
        </w:rPr>
        <w:br/>
        <w:t>Case Analysis (R):</w:t>
      </w:r>
      <w:r w:rsidRPr="00D12256">
        <w:rPr>
          <w:rFonts w:ascii="Courier New" w:hAnsi="Courier New" w:cs="Courier New"/>
        </w:rPr>
        <w:br/>
      </w:r>
      <w:proofErr w:type="spellStart"/>
      <w:r w:rsidRPr="00D12256">
        <w:rPr>
          <w:rFonts w:ascii="Courier New" w:hAnsi="Courier New" w:cs="Courier New"/>
        </w:rPr>
        <w:t>case_data</w:t>
      </w:r>
      <w:proofErr w:type="spellEnd"/>
      <w:r w:rsidRPr="00D12256">
        <w:rPr>
          <w:rFonts w:ascii="Courier New" w:hAnsi="Courier New" w:cs="Courier New"/>
        </w:rPr>
        <w:t xml:space="preserve"> %&gt;%</w:t>
      </w:r>
      <w:r w:rsidRPr="00D12256">
        <w:rPr>
          <w:rFonts w:ascii="Courier New" w:hAnsi="Courier New" w:cs="Courier New"/>
        </w:rPr>
        <w:br/>
        <w:t xml:space="preserve">  </w:t>
      </w:r>
      <w:proofErr w:type="spellStart"/>
      <w:r w:rsidRPr="00D12256">
        <w:rPr>
          <w:rFonts w:ascii="Courier New" w:hAnsi="Courier New" w:cs="Courier New"/>
        </w:rPr>
        <w:t>summarise</w:t>
      </w:r>
      <w:proofErr w:type="spellEnd"/>
      <w:r w:rsidRPr="00D12256">
        <w:rPr>
          <w:rFonts w:ascii="Courier New" w:hAnsi="Courier New" w:cs="Courier New"/>
        </w:rPr>
        <w:t>(</w:t>
      </w:r>
      <w:proofErr w:type="spellStart"/>
      <w:r w:rsidRPr="00D12256">
        <w:rPr>
          <w:rFonts w:ascii="Courier New" w:hAnsi="Courier New" w:cs="Courier New"/>
        </w:rPr>
        <w:t>avg_engagement</w:t>
      </w:r>
      <w:proofErr w:type="spellEnd"/>
      <w:r w:rsidRPr="00D12256">
        <w:rPr>
          <w:rFonts w:ascii="Courier New" w:hAnsi="Courier New" w:cs="Courier New"/>
        </w:rPr>
        <w:t xml:space="preserve"> = mean(engagement))</w:t>
      </w:r>
    </w:p>
    <w:sectPr w:rsidR="00DD14AB" w:rsidRPr="00D122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EB3"/>
    <w:rsid w:val="000F7E77"/>
    <w:rsid w:val="0015074B"/>
    <w:rsid w:val="0029639D"/>
    <w:rsid w:val="00326F90"/>
    <w:rsid w:val="00930A28"/>
    <w:rsid w:val="00AA1D8D"/>
    <w:rsid w:val="00AF12FB"/>
    <w:rsid w:val="00B47730"/>
    <w:rsid w:val="00CB0664"/>
    <w:rsid w:val="00D12256"/>
    <w:rsid w:val="00DD14AB"/>
    <w:rsid w:val="00FC693F"/>
    <w:rsid w:val="00FE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A2B94"/>
  <w14:defaultImageDpi w14:val="300"/>
  <w15:docId w15:val="{86CE85FC-C17C-44CB-A07D-4D0F407A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30A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0A2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30A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FD2AB3-76AC-47C9-A918-6BB231CED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Kamakshaiah M - 3714</cp:lastModifiedBy>
  <cp:revision>7</cp:revision>
  <dcterms:created xsi:type="dcterms:W3CDTF">2013-12-23T23:15:00Z</dcterms:created>
  <dcterms:modified xsi:type="dcterms:W3CDTF">2025-12-31T07:12:00Z</dcterms:modified>
  <cp:category/>
</cp:coreProperties>
</file>