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Specifications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Heading1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Digital Signal Generator and Visualizer</w:t>
      </w:r>
    </w:p>
    <w:p>
      <w:pPr>
        <w:pStyle w:val="BodyText"/>
        <w:bidi w:val="0"/>
        <w:ind w:hanging="0" w:start="0" w:end="0"/>
        <w:jc w:val="start"/>
        <w:rPr/>
      </w:pPr>
      <w:bookmarkStart w:id="0" w:name="user-content-digital-signal-generator-an"/>
      <w:bookmarkEnd w:id="0"/>
      <w:r>
        <w:rPr>
          <w:rStyle w:val="Strong"/>
          <w:rFonts w:ascii="times new roman" w:hAnsi="times new roman"/>
        </w:rPr>
        <w:t>Due Date:</w:t>
      </w:r>
      <w:r>
        <w:rPr>
          <w:rFonts w:ascii="times new roman" w:hAnsi="times new roman"/>
        </w:rPr>
        <w:t xml:space="preserve"> 23 October 2025</w:t>
        <w:br/>
      </w:r>
      <w:r>
        <w:rPr>
          <w:rStyle w:val="Strong"/>
          <w:rFonts w:ascii="times new roman" w:hAnsi="times new roman"/>
        </w:rPr>
        <w:t>Deliverables:</w:t>
      </w:r>
      <w:r>
        <w:rPr>
          <w:rFonts w:ascii="times new roman" w:hAnsi="times new roman"/>
        </w:rPr>
        <w:t xml:space="preserve"> Source Code + Specification Report (uploaded separately to Gradescope)</w:t>
      </w:r>
    </w:p>
    <w:p>
      <w:pPr>
        <w:pStyle w:val="Heading2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Overview</w:t>
      </w:r>
    </w:p>
    <w:p>
      <w:pPr>
        <w:pStyle w:val="BodyText"/>
        <w:bidi w:val="0"/>
        <w:ind w:hanging="0" w:start="0" w:end="0"/>
        <w:jc w:val="start"/>
        <w:rPr/>
      </w:pPr>
      <w:bookmarkStart w:id="1" w:name="user-content-1-overview"/>
      <w:bookmarkEnd w:id="1"/>
      <w:r>
        <w:rPr>
          <w:rFonts w:ascii="times new roman" w:hAnsi="times new roman"/>
        </w:rPr>
        <w:t xml:space="preserve">This project implements a </w:t>
      </w:r>
      <w:r>
        <w:rPr>
          <w:rStyle w:val="Strong"/>
          <w:rFonts w:ascii="times new roman" w:hAnsi="times new roman"/>
        </w:rPr>
        <w:t>Digital Signal Generator</w:t>
      </w:r>
      <w:r>
        <w:rPr>
          <w:rFonts w:ascii="times new roman" w:hAnsi="times new roman"/>
        </w:rPr>
        <w:t xml:space="preserve"> capable of producing, encoding, modulating, decoding, and visualizing digital and analog signals.</w:t>
        <w:br/>
        <w:t xml:space="preserve">It supports </w:t>
      </w:r>
      <w:r>
        <w:rPr>
          <w:rStyle w:val="Strong"/>
          <w:rFonts w:ascii="times new roman" w:hAnsi="times new roman"/>
        </w:rPr>
        <w:t>line encoding schemes</w:t>
      </w:r>
      <w:r>
        <w:rPr>
          <w:rFonts w:ascii="times new roman" w:hAnsi="times new roman"/>
        </w:rPr>
        <w:t xml:space="preserve"> (NRZ-L, NRZ-I, Manchester, Differential Manchester, AMI) and </w:t>
      </w:r>
      <w:r>
        <w:rPr>
          <w:rStyle w:val="Strong"/>
          <w:rFonts w:ascii="times new roman" w:hAnsi="times new roman"/>
        </w:rPr>
        <w:t>scrambling techniques</w:t>
      </w:r>
      <w:r>
        <w:rPr>
          <w:rFonts w:ascii="times new roman" w:hAnsi="times new roman"/>
        </w:rPr>
        <w:t xml:space="preserve"> (B8ZS, HDB3).</w:t>
        <w:br/>
        <w:t xml:space="preserve">Additionally, </w:t>
      </w:r>
      <w:r>
        <w:rPr>
          <w:rStyle w:val="Strong"/>
          <w:rFonts w:ascii="times new roman" w:hAnsi="times new roman"/>
        </w:rPr>
        <w:t>PCM (Pulse Code Modulation)</w:t>
      </w:r>
      <w:r>
        <w:rPr>
          <w:rFonts w:ascii="times new roman" w:hAnsi="times new roman"/>
        </w:rPr>
        <w:t xml:space="preserve"> and </w:t>
      </w:r>
      <w:r>
        <w:rPr>
          <w:rStyle w:val="Strong"/>
          <w:rFonts w:ascii="times new roman" w:hAnsi="times new roman"/>
        </w:rPr>
        <w:t>Delta Modulation (DM)</w:t>
      </w:r>
      <w:r>
        <w:rPr>
          <w:rFonts w:ascii="times new roman" w:hAnsi="times new roman"/>
        </w:rPr>
        <w:t xml:space="preserve"> are integrated for analog-to-digital conversion.</w:t>
        <w:br/>
        <w:t xml:space="preserve">A </w:t>
      </w:r>
      <w:r>
        <w:rPr>
          <w:rStyle w:val="Strong"/>
          <w:rFonts w:ascii="times new roman" w:hAnsi="times new roman"/>
        </w:rPr>
        <w:t>C++ MathGL-based visualizer</w:t>
      </w:r>
      <w:r>
        <w:rPr>
          <w:rFonts w:ascii="times new roman" w:hAnsi="times new roman"/>
        </w:rPr>
        <w:t xml:space="preserve"> displays the encoded signal waveform.</w:t>
      </w:r>
    </w:p>
    <w:p>
      <w:pPr>
        <w:pStyle w:val="Heading2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Languages and Libraries Used</w:t>
      </w:r>
    </w:p>
    <w:p>
      <w:pPr>
        <w:pStyle w:val="BodyText"/>
        <w:bidi w:val="0"/>
        <w:ind w:hanging="0" w:start="0" w:end="0"/>
        <w:jc w:val="start"/>
        <w:rPr/>
      </w:pPr>
      <w:bookmarkStart w:id="2" w:name="user-content-2-languages-and-libraries-u"/>
      <w:bookmarkEnd w:id="2"/>
      <w:r>
        <w:rPr>
          <w:rStyle w:val="Strong"/>
          <w:rFonts w:ascii="times new roman" w:hAnsi="times new roman"/>
        </w:rPr>
        <w:t>Languages: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Python 3.10+ — for signal generation, encoding, modulation, and decoding.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C++ (MathGL + FLTK) — for waveform visualization. 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Python Libraries: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times new roman" w:hAnsi="times new roman"/>
        </w:rPr>
        <w:t>numpy</w:t>
      </w:r>
      <w:r>
        <w:rPr>
          <w:rFonts w:ascii="times new roman" w:hAnsi="times new roman"/>
        </w:rPr>
        <w:t xml:space="preserve"> — numerical operations and signal generation.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times new roman" w:hAnsi="times new roman"/>
        </w:rPr>
        <w:t>subprocess</w:t>
      </w:r>
      <w:r>
        <w:rPr>
          <w:rFonts w:ascii="times new roman" w:hAnsi="times new roman"/>
        </w:rPr>
        <w:t xml:space="preserve"> — executing external visualization.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</w:rPr>
        <w:t>math</w:t>
      </w:r>
      <w:r>
        <w:rPr>
          <w:rFonts w:ascii="times new roman" w:hAnsi="times new roman"/>
        </w:rPr>
        <w:t xml:space="preserve"> — mathematical utilities for decoding. 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</w:rPr>
        <w:t>C++ Libraries: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times new roman" w:hAnsi="times new roman"/>
        </w:rPr>
        <w:t>mgl2/mgl.h</w:t>
      </w:r>
      <w:r>
        <w:rPr>
          <w:rFonts w:ascii="times new roman" w:hAnsi="times new roman"/>
        </w:rPr>
        <w:t xml:space="preserve">, </w:t>
      </w:r>
      <w:r>
        <w:rPr>
          <w:rStyle w:val="SourceText"/>
          <w:rFonts w:ascii="times new roman" w:hAnsi="times new roman"/>
        </w:rPr>
        <w:t>mgl2/fltk.h</w:t>
      </w:r>
      <w:r>
        <w:rPr>
          <w:rFonts w:ascii="times new roman" w:hAnsi="times new roman"/>
        </w:rPr>
        <w:t xml:space="preserve"> — MathGL and FLTK for plotting and GUI visualization.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>Standard Template Library (</w:t>
      </w:r>
      <w:r>
        <w:rPr>
          <w:rStyle w:val="SourceText"/>
          <w:rFonts w:ascii="times new roman" w:hAnsi="times new roman"/>
        </w:rPr>
        <w:t>&lt;vector&gt;</w:t>
      </w:r>
      <w:r>
        <w:rPr>
          <w:rFonts w:ascii="times new roman" w:hAnsi="times new roman"/>
        </w:rPr>
        <w:t xml:space="preserve">, </w:t>
      </w:r>
      <w:r>
        <w:rPr>
          <w:rStyle w:val="SourceText"/>
          <w:rFonts w:ascii="times new roman" w:hAnsi="times new roman"/>
        </w:rPr>
        <w:t>&lt;fstream&gt;</w:t>
      </w:r>
      <w:r>
        <w:rPr>
          <w:rFonts w:ascii="times new roman" w:hAnsi="times new roman"/>
        </w:rPr>
        <w:t xml:space="preserve">, </w:t>
      </w:r>
      <w:r>
        <w:rPr>
          <w:rStyle w:val="SourceText"/>
          <w:rFonts w:ascii="times new roman" w:hAnsi="times new roman"/>
        </w:rPr>
        <w:t>&lt;iostream&gt;</w:t>
      </w:r>
      <w:r>
        <w:rPr>
          <w:rFonts w:ascii="times new roman" w:hAnsi="times new roman"/>
        </w:rPr>
        <w:t xml:space="preserve">). </w:t>
      </w:r>
    </w:p>
    <w:p>
      <w:pPr>
        <w:pStyle w:val="Heading2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Assumptions Considered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</w:rPr>
      </w:pPr>
      <w:bookmarkStart w:id="3" w:name="user-content-3-assumptions-considered"/>
      <w:bookmarkEnd w:id="3"/>
      <w:r>
        <w:rPr>
          <w:rFonts w:ascii="times new roman" w:hAnsi="times new roman"/>
        </w:rPr>
        <w:t xml:space="preserve">Sampling time for one bit is uniform.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AMI encoding alternates polarity for logic '1' and maintains zero level for logic '0'.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times new roman" w:hAnsi="times new roman"/>
        </w:rPr>
        <w:t xml:space="preserve">PCM quantization uses </w:t>
      </w:r>
      <w:r>
        <w:rPr>
          <w:rStyle w:val="Strong"/>
          <w:rFonts w:ascii="times new roman" w:hAnsi="times new roman"/>
        </w:rPr>
        <w:t>8 uniform levels</w:t>
      </w:r>
      <w:r>
        <w:rPr>
          <w:rFonts w:ascii="times new roman" w:hAnsi="times new roman"/>
        </w:rPr>
        <w:t xml:space="preserve"> between ±Amplitude.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times new roman" w:hAnsi="times new roman"/>
        </w:rPr>
        <w:t>Delta Modulation uses a fixed step size (</w:t>
      </w:r>
      <w:r>
        <w:rPr>
          <w:rStyle w:val="SourceText"/>
          <w:rFonts w:ascii="times new roman" w:hAnsi="times new roman"/>
        </w:rPr>
        <w:t>2*amp/samples</w:t>
      </w:r>
      <w:r>
        <w:rPr>
          <w:rFonts w:ascii="times new roman" w:hAnsi="times new roman"/>
        </w:rPr>
        <w:t xml:space="preserve">).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Scrambling applies only when AMI is selected.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Input validation ensures binary bits or analog waveform parameters are valid.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Visualization expects </w:t>
      </w:r>
      <w:r>
        <w:rPr>
          <w:rStyle w:val="SourceText"/>
          <w:rFonts w:ascii="times new roman" w:hAnsi="times new roman"/>
        </w:rPr>
        <w:t>signal.txt</w:t>
      </w:r>
      <w:r>
        <w:rPr>
          <w:rFonts w:ascii="times new roman" w:hAnsi="times new roman"/>
        </w:rPr>
        <w:t xml:space="preserve"> and </w:t>
      </w:r>
      <w:r>
        <w:rPr>
          <w:rStyle w:val="SourceText"/>
          <w:rFonts w:ascii="times new roman" w:hAnsi="times new roman"/>
        </w:rPr>
        <w:t>encoding_type.txt</w:t>
      </w:r>
      <w:r>
        <w:rPr>
          <w:rFonts w:ascii="times new roman" w:hAnsi="times new roman"/>
        </w:rPr>
        <w:t xml:space="preserve"> generated by Python. </w:t>
      </w:r>
    </w:p>
    <w:p>
      <w:pPr>
        <w:pStyle w:val="Heading2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How to Run the Code</w:t>
      </w:r>
    </w:p>
    <w:p>
      <w:pPr>
        <w:pStyle w:val="Heading3"/>
        <w:bidi w:val="0"/>
        <w:ind w:hanging="0" w:start="0" w:end="0"/>
        <w:jc w:val="start"/>
        <w:rPr>
          <w:rFonts w:ascii="times new roman" w:hAnsi="times new roman"/>
        </w:rPr>
      </w:pPr>
      <w:bookmarkStart w:id="4" w:name="user-content-4-how-to-run-the-code"/>
      <w:bookmarkEnd w:id="4"/>
      <w:r>
        <w:rPr>
          <w:rFonts w:ascii="times new roman" w:hAnsi="times new roman"/>
        </w:rPr>
        <w:t>Step 1: Compile the Visualizer (C++)</w:t>
      </w:r>
    </w:p>
    <w:p>
      <w:pPr>
        <w:pStyle w:val="PreformattedText"/>
        <w:bidi w:val="0"/>
        <w:spacing w:before="0" w:after="283"/>
        <w:ind w:hanging="0" w:start="0" w:end="0"/>
        <w:jc w:val="start"/>
        <w:rPr>
          <w:rFonts w:ascii="times new roman" w:hAnsi="times new roman"/>
        </w:rPr>
      </w:pPr>
      <w:bookmarkStart w:id="5" w:name="user-content-step-1-compile-the-visualiz"/>
      <w:bookmarkEnd w:id="5"/>
      <w:r>
        <w:rPr>
          <w:rFonts w:ascii="times new roman" w:hAnsi="times new roman"/>
        </w:rPr>
        <w:t>g++ visualizer.cpp -lmgl -lmgl-fltk -o visualizer</w:t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Step 2: Run signal generator(python)</w:t>
      </w:r>
    </w:p>
    <w:p>
      <w:pPr>
        <w:pStyle w:val="PreformattedText"/>
        <w:bidi w:val="0"/>
        <w:ind w:hanging="0" w:start="0" w:end="0"/>
        <w:jc w:val="start"/>
        <w:rPr>
          <w:rFonts w:ascii="times new roman" w:hAnsi="times new roman"/>
        </w:rPr>
      </w:pPr>
      <w:bookmarkStart w:id="6" w:name="user-content-step-2-run-signal-generator"/>
      <w:bookmarkEnd w:id="6"/>
      <w:r>
        <w:rPr>
          <w:rFonts w:ascii="times new roman" w:hAnsi="times new roman"/>
        </w:rPr>
        <w:t>python3 signal_generator.py(ubuntu)</w:t>
      </w:r>
    </w:p>
    <w:p>
      <w:pPr>
        <w:pStyle w:val="PreformattedText"/>
        <w:bidi w:val="0"/>
        <w:spacing w:before="0" w:after="283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python signal_generator.py(windows)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2</Pages>
  <Words>245</Words>
  <Characters>1588</Characters>
  <CharactersWithSpaces>1809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2025-10-31T12:24:05Z</dcterms:created>
  <dc:creator/>
  <dc:description/>
  <dc:language>en-US</dc:language>
  <cp:lastModifiedBy/>
  <dcterms:modified xsi:type="dcterms:W3CDTF">2025-10-31T12:27:53Z</dcterms:modified>
  <cp:revision>1</cp:revision>
  <dc:subject/>
  <dc:title/>
</cp:coreProperties>
</file>