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697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070F6F2" w14:textId="77777777" w:rsidR="000E22B2" w:rsidRPr="0037002C" w:rsidRDefault="000E22B2" w:rsidP="000E22B2">
      <w:pPr>
        <w:spacing w:after="0"/>
        <w:rPr>
          <w:b/>
          <w:bCs/>
        </w:rPr>
      </w:pPr>
    </w:p>
    <w:p w14:paraId="58BE52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63149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C18A3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11135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8DD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147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9F43F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58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FE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C4DEE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E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49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E039B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3F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C3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3DD7C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7F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C2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4FA90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5E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82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A1BBB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77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EC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3EB0B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5B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66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34BF5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FB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71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20AED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2A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9F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75222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4A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7C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186DF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3A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9A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47475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0C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90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DB7C1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12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49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41E91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2C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D2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FD360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40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BB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B2D1BC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C71DCC" w14:textId="30347030" w:rsidR="000E22B2" w:rsidRDefault="00EE64A0" w:rsidP="00EE64A0">
      <w:pPr>
        <w:autoSpaceDE w:val="0"/>
        <w:autoSpaceDN w:val="0"/>
        <w:adjustRightInd w:val="0"/>
        <w:spacing w:after="0"/>
      </w:pPr>
      <w:r w:rsidRPr="00EE64A0">
        <w:rPr>
          <w:b/>
          <w:bCs/>
        </w:rPr>
        <w:t>Ans:</w:t>
      </w:r>
      <w:r>
        <w:rPr>
          <w:b/>
          <w:bCs/>
        </w:rPr>
        <w:t xml:space="preserve">  </w:t>
      </w:r>
      <w:r>
        <w:t>[ Please Check ‘</w:t>
      </w:r>
      <w:r w:rsidRPr="00EE64A0">
        <w:rPr>
          <w:color w:val="00B0F0"/>
        </w:rPr>
        <w:t>Ans Q1.ipynb</w:t>
      </w:r>
      <w:r>
        <w:t>’]</w:t>
      </w:r>
    </w:p>
    <w:p w14:paraId="2FCEF83F" w14:textId="2DD9D06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1BDC4D" w14:textId="77777777" w:rsidR="00EE64A0" w:rsidRPr="0037002C" w:rsidRDefault="00EE64A0" w:rsidP="000E22B2">
      <w:pPr>
        <w:pStyle w:val="ListParagraph"/>
        <w:autoSpaceDE w:val="0"/>
        <w:autoSpaceDN w:val="0"/>
        <w:adjustRightInd w:val="0"/>
        <w:spacing w:after="0"/>
      </w:pPr>
    </w:p>
    <w:p w14:paraId="32165A4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E9179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A0CA1B0" wp14:editId="11A39DC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CA54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99E3174" w14:textId="51E52FD6" w:rsidR="00A44EFC" w:rsidRDefault="000E22B2" w:rsidP="00A44E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D94ADD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BDE6AED" w14:textId="6068FD8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5E9906F6" w14:textId="2FACECC6" w:rsidR="00A44EFC" w:rsidRDefault="00A44EFC" w:rsidP="00A44EFC">
      <w:pPr>
        <w:autoSpaceDE w:val="0"/>
        <w:autoSpaceDN w:val="0"/>
        <w:adjustRightInd w:val="0"/>
        <w:spacing w:after="0"/>
      </w:pPr>
    </w:p>
    <w:p w14:paraId="180446DE" w14:textId="3C036C7E" w:rsidR="00A44EFC" w:rsidRDefault="00A44EFC" w:rsidP="00A44EFC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A44EFC">
        <w:rPr>
          <w:b/>
          <w:bCs/>
          <w:sz w:val="28"/>
          <w:szCs w:val="28"/>
        </w:rPr>
        <w:t>Ans:</w:t>
      </w:r>
    </w:p>
    <w:p w14:paraId="2F834699" w14:textId="77777777" w:rsidR="00914DC9" w:rsidRDefault="00914DC9" w:rsidP="00914D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Q3 = 12</w:t>
      </w:r>
    </w:p>
    <w:p w14:paraId="79048696" w14:textId="77777777" w:rsidR="00914DC9" w:rsidRDefault="00914DC9" w:rsidP="00914DC9">
      <w:pPr>
        <w:autoSpaceDE w:val="0"/>
        <w:autoSpaceDN w:val="0"/>
        <w:adjustRightInd w:val="0"/>
        <w:spacing w:after="0"/>
        <w:ind w:left="720" w:firstLine="360"/>
      </w:pPr>
      <w:r>
        <w:t>Q1 = 5</w:t>
      </w:r>
    </w:p>
    <w:p w14:paraId="37E80A1C" w14:textId="0D075001" w:rsidR="00914DC9" w:rsidRDefault="00914DC9" w:rsidP="00914DC9">
      <w:pPr>
        <w:autoSpaceDE w:val="0"/>
        <w:autoSpaceDN w:val="0"/>
        <w:adjustRightInd w:val="0"/>
        <w:spacing w:after="0"/>
        <w:ind w:left="720" w:firstLine="360"/>
      </w:pPr>
      <w:r>
        <w:t>IQR = 12-5 = 7</w:t>
      </w:r>
    </w:p>
    <w:p w14:paraId="6C94E378" w14:textId="6D63125B" w:rsidR="00914DC9" w:rsidRDefault="00914DC9" w:rsidP="00914DC9">
      <w:pPr>
        <w:autoSpaceDE w:val="0"/>
        <w:autoSpaceDN w:val="0"/>
        <w:adjustRightInd w:val="0"/>
        <w:spacing w:after="0"/>
        <w:ind w:left="720" w:firstLine="360"/>
      </w:pPr>
      <w:r>
        <w:t>IQR tells how our data spread in the middle half of our data.</w:t>
      </w:r>
    </w:p>
    <w:p w14:paraId="2322E66C" w14:textId="77777777" w:rsidR="0051613E" w:rsidRDefault="0051613E" w:rsidP="00914DC9">
      <w:pPr>
        <w:autoSpaceDE w:val="0"/>
        <w:autoSpaceDN w:val="0"/>
        <w:adjustRightInd w:val="0"/>
        <w:spacing w:after="0"/>
        <w:ind w:left="1080"/>
      </w:pPr>
    </w:p>
    <w:p w14:paraId="2D92FECF" w14:textId="180717A3" w:rsidR="006E11EB" w:rsidRDefault="006E11EB" w:rsidP="006E11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From the median value to lower Quartile, data are less spread than the data from median to upper quartile. It may be a right-skewed distribution.</w:t>
      </w:r>
    </w:p>
    <w:p w14:paraId="6322868E" w14:textId="77777777" w:rsidR="006E11EB" w:rsidRDefault="006E11EB" w:rsidP="006E11EB">
      <w:pPr>
        <w:autoSpaceDE w:val="0"/>
        <w:autoSpaceDN w:val="0"/>
        <w:adjustRightInd w:val="0"/>
        <w:spacing w:after="0"/>
        <w:ind w:left="360"/>
      </w:pPr>
    </w:p>
    <w:p w14:paraId="6A65E76D" w14:textId="11BD86BD" w:rsidR="00914DC9" w:rsidRPr="00914DC9" w:rsidRDefault="0051613E" w:rsidP="00914D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t xml:space="preserve">Our data sets will be free from outliers. The only </w:t>
      </w:r>
      <w:r w:rsidR="001E7870">
        <w:t>change</w:t>
      </w:r>
      <w:r>
        <w:t xml:space="preserve"> to the box plot is that there will be no points</w:t>
      </w:r>
      <w:r w:rsidR="001E7870">
        <w:t>/outliers present after upper limit.</w:t>
      </w:r>
      <w:r w:rsidR="006E11EB">
        <w:t xml:space="preserve"> This will make the data set a normally distributed.</w:t>
      </w:r>
    </w:p>
    <w:p w14:paraId="1A2380A3" w14:textId="77777777" w:rsidR="00914DC9" w:rsidRPr="00F50A8C" w:rsidRDefault="00914DC9" w:rsidP="00A44EFC">
      <w:pPr>
        <w:autoSpaceDE w:val="0"/>
        <w:autoSpaceDN w:val="0"/>
        <w:adjustRightInd w:val="0"/>
        <w:spacing w:after="0"/>
      </w:pPr>
    </w:p>
    <w:p w14:paraId="6EB8BAB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DF2C2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FACFC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CE7AD29" wp14:editId="6EEAD2A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8466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60FD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CDBF1E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CDBB16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332E7F5" w14:textId="2202222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46E41EEF" w14:textId="77777777" w:rsidR="00473878" w:rsidRDefault="00473878" w:rsidP="00473878">
      <w:pPr>
        <w:autoSpaceDE w:val="0"/>
        <w:autoSpaceDN w:val="0"/>
        <w:adjustRightInd w:val="0"/>
        <w:spacing w:after="0"/>
        <w:ind w:left="720"/>
      </w:pPr>
    </w:p>
    <w:p w14:paraId="01C0D4B6" w14:textId="5285EBE3" w:rsidR="00473878" w:rsidRDefault="00473878" w:rsidP="00473878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73878">
        <w:rPr>
          <w:b/>
          <w:bCs/>
          <w:sz w:val="28"/>
          <w:szCs w:val="28"/>
        </w:rPr>
        <w:t>Ans:</w:t>
      </w:r>
    </w:p>
    <w:p w14:paraId="76B74E9C" w14:textId="77A99F88" w:rsidR="00473878" w:rsidRDefault="00473878" w:rsidP="004738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Between 4-</w:t>
      </w:r>
      <w:r w:rsidR="00BD3FBE">
        <w:t>8</w:t>
      </w:r>
      <w:r>
        <w:t xml:space="preserve"> there might be two </w:t>
      </w:r>
      <w:r w:rsidR="00A57475">
        <w:t>modes</w:t>
      </w:r>
      <w:r>
        <w:t xml:space="preserve"> present inside the data set.</w:t>
      </w:r>
    </w:p>
    <w:p w14:paraId="019C7B63" w14:textId="3B410736" w:rsidR="00A57475" w:rsidRDefault="00A57475" w:rsidP="004738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It is right-skewed distribution.</w:t>
      </w:r>
    </w:p>
    <w:p w14:paraId="48BE836D" w14:textId="774ABFEC" w:rsidR="00A57475" w:rsidRPr="00473878" w:rsidRDefault="00A57475" w:rsidP="004738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They both can tell us the skewness of the data. In </w:t>
      </w:r>
      <w:r w:rsidR="00B06F39">
        <w:t xml:space="preserve">a </w:t>
      </w:r>
      <w:r>
        <w:t>histogram</w:t>
      </w:r>
      <w:r w:rsidR="00B06F39">
        <w:t>,</w:t>
      </w:r>
      <w:r>
        <w:t xml:space="preserve"> if there is a tail/skewness to the right of the graph, then we can say it’s positive-skewed, while if </w:t>
      </w:r>
      <w:r w:rsidR="00B06F39">
        <w:t xml:space="preserve">the </w:t>
      </w:r>
      <w:r>
        <w:t xml:space="preserve">upper whisker </w:t>
      </w:r>
      <w:r w:rsidR="00B06F39">
        <w:t>is larger compared to the lower whisker then we can say it’s positive-skewed and vice versa.</w:t>
      </w:r>
    </w:p>
    <w:p w14:paraId="02F98CC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A9A81F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4799CA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104A2CE" w14:textId="792B1FA1" w:rsidR="00B06F39" w:rsidRDefault="00B06F39" w:rsidP="00B06F39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6696292" w14:textId="3F3F1EF9" w:rsidR="00B06F39" w:rsidRDefault="00B06F39" w:rsidP="00B06F39">
      <w:pPr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6"/>
        </w:rPr>
      </w:pPr>
      <w:r w:rsidRPr="00B06F39">
        <w:rPr>
          <w:rFonts w:cs="BaskervilleBE-Regular"/>
          <w:b/>
          <w:bCs/>
          <w:sz w:val="28"/>
          <w:szCs w:val="26"/>
        </w:rPr>
        <w:t>Ans:</w:t>
      </w:r>
    </w:p>
    <w:p w14:paraId="7393FA57" w14:textId="09A46C07" w:rsidR="00B06F39" w:rsidRDefault="00DA3E89" w:rsidP="00B06F3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Calls may get rejected or get connected. There is no other event we can come up with. As this, we have only two outcomes so we can apply Binomial distribution</w:t>
      </w:r>
    </w:p>
    <w:p w14:paraId="71DAB25D" w14:textId="77777777" w:rsidR="00DA3E89" w:rsidRDefault="00DA3E89" w:rsidP="00B06F3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misdirected call = 1/200</w:t>
      </w:r>
    </w:p>
    <w:p w14:paraId="3E516627" w14:textId="77777777" w:rsidR="00DA3E89" w:rsidRDefault="00DA3E89" w:rsidP="00B06F3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not misdirected call = 1-1/200 = 199/200</w:t>
      </w:r>
    </w:p>
    <w:p w14:paraId="7278A2DB" w14:textId="27D4656C" w:rsidR="00DA3E89" w:rsidRDefault="00DA3E89" w:rsidP="00B06F3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Question is asking about  the probability that at least one in five attempted telephone calls reach wrong no. </w:t>
      </w:r>
    </w:p>
    <w:p w14:paraId="1A43A09A" w14:textId="312A9D0F" w:rsidR="00DA3E89" w:rsidRDefault="00DA3E89" w:rsidP="00B06F3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According to formula </w:t>
      </w:r>
    </w:p>
    <w:p w14:paraId="6F19BE63" w14:textId="06F87927" w:rsidR="00DA3E89" w:rsidRPr="00DA3E89" w:rsidRDefault="00DA3E89" w:rsidP="00B06F39">
      <w:pPr>
        <w:autoSpaceDE w:val="0"/>
        <w:autoSpaceDN w:val="0"/>
        <w:adjustRightInd w:val="0"/>
        <w:spacing w:after="0"/>
        <w:rPr>
          <w:rFonts w:cs="BaskervilleBE-Regular"/>
          <w:sz w:val="24"/>
          <w:szCs w:val="24"/>
          <w:vertAlign w:val="superscript"/>
        </w:rPr>
      </w:pPr>
      <w:r>
        <w:rPr>
          <w:rFonts w:cs="BaskervilleBE-Regular"/>
        </w:rPr>
        <w:t xml:space="preserve">P(At least 1 in 5 missdirected calls) = </w:t>
      </w:r>
      <w:r w:rsidRPr="00DA3E89">
        <w:rPr>
          <w:rFonts w:cs="BaskervilleBE-Regular"/>
          <w:sz w:val="24"/>
          <w:szCs w:val="24"/>
          <w:vertAlign w:val="superscript"/>
        </w:rPr>
        <w:t>n</w:t>
      </w:r>
      <w:r w:rsidRPr="00DA3E89">
        <w:rPr>
          <w:rFonts w:cs="BaskervilleBE-Regular"/>
          <w:sz w:val="24"/>
          <w:szCs w:val="24"/>
        </w:rPr>
        <w:t>C</w:t>
      </w:r>
      <w:r w:rsidRPr="00DA3E89">
        <w:rPr>
          <w:rFonts w:cs="BaskervilleBE-Regular"/>
          <w:sz w:val="24"/>
          <w:szCs w:val="24"/>
          <w:vertAlign w:val="subscript"/>
        </w:rPr>
        <w:t>x</w:t>
      </w:r>
      <w:r w:rsidRPr="00DA3E89">
        <w:rPr>
          <w:rFonts w:cs="BaskervilleBE-Regular"/>
          <w:sz w:val="24"/>
          <w:szCs w:val="24"/>
        </w:rPr>
        <w:t xml:space="preserve"> p</w:t>
      </w:r>
      <w:r w:rsidRPr="00DA3E89">
        <w:rPr>
          <w:rFonts w:cs="BaskervilleBE-Regular"/>
          <w:sz w:val="24"/>
          <w:szCs w:val="24"/>
          <w:vertAlign w:val="superscript"/>
        </w:rPr>
        <w:t>x</w:t>
      </w:r>
      <w:r w:rsidRPr="00DA3E89">
        <w:rPr>
          <w:rFonts w:cs="BaskervilleBE-Regular"/>
          <w:sz w:val="24"/>
          <w:szCs w:val="24"/>
        </w:rPr>
        <w:t xml:space="preserve"> q</w:t>
      </w:r>
      <w:r w:rsidRPr="00DA3E89">
        <w:rPr>
          <w:rFonts w:cs="BaskervilleBE-Regular"/>
          <w:sz w:val="24"/>
          <w:szCs w:val="24"/>
          <w:vertAlign w:val="superscript"/>
        </w:rPr>
        <w:t>n-x</w:t>
      </w:r>
    </w:p>
    <w:p w14:paraId="054C896A" w14:textId="153963D0" w:rsidR="00DA3E89" w:rsidRDefault="00DA3E89" w:rsidP="00B06F39">
      <w:pPr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  <w:t xml:space="preserve">     = </w:t>
      </w:r>
      <w:r w:rsidRPr="00DA3E89">
        <w:rPr>
          <w:rFonts w:cs="BaskervilleBE-Regular"/>
          <w:sz w:val="24"/>
          <w:szCs w:val="24"/>
          <w:vertAlign w:val="superscript"/>
        </w:rPr>
        <w:t>5</w:t>
      </w:r>
      <w:r w:rsidRPr="00DA3E89">
        <w:rPr>
          <w:rFonts w:cs="BaskervilleBE-Regular"/>
          <w:sz w:val="24"/>
          <w:szCs w:val="24"/>
        </w:rPr>
        <w:t>C</w:t>
      </w:r>
      <w:r w:rsidRPr="00DA3E89">
        <w:rPr>
          <w:rFonts w:cs="BaskervilleBE-Regular"/>
          <w:sz w:val="24"/>
          <w:szCs w:val="24"/>
          <w:vertAlign w:val="subscript"/>
        </w:rPr>
        <w:t>1</w:t>
      </w:r>
      <w:r>
        <w:rPr>
          <w:rFonts w:cs="BaskervilleBE-Regular"/>
          <w:sz w:val="24"/>
          <w:szCs w:val="24"/>
        </w:rPr>
        <w:t xml:space="preserve"> (</w:t>
      </w:r>
      <w:r w:rsidR="00056393">
        <w:rPr>
          <w:rFonts w:cs="BaskervilleBE-Regular"/>
          <w:sz w:val="24"/>
          <w:szCs w:val="24"/>
        </w:rPr>
        <w:t>1/200</w:t>
      </w:r>
      <w:r>
        <w:rPr>
          <w:rFonts w:cs="BaskervilleBE-Regular"/>
          <w:sz w:val="24"/>
          <w:szCs w:val="24"/>
        </w:rPr>
        <w:t>)</w:t>
      </w:r>
      <w:r w:rsidR="00056393">
        <w:rPr>
          <w:rFonts w:cs="BaskervilleBE-Regular"/>
          <w:sz w:val="24"/>
          <w:szCs w:val="24"/>
          <w:vertAlign w:val="superscript"/>
        </w:rPr>
        <w:t>1</w:t>
      </w:r>
      <w:r w:rsidR="00056393">
        <w:rPr>
          <w:rFonts w:cs="BaskervilleBE-Regular"/>
          <w:sz w:val="24"/>
          <w:szCs w:val="24"/>
        </w:rPr>
        <w:t xml:space="preserve"> (199/200)</w:t>
      </w:r>
      <w:r w:rsidR="00056393">
        <w:rPr>
          <w:rFonts w:cs="BaskervilleBE-Regular"/>
          <w:sz w:val="24"/>
          <w:szCs w:val="24"/>
          <w:vertAlign w:val="superscript"/>
        </w:rPr>
        <w:t>4</w:t>
      </w:r>
    </w:p>
    <w:p w14:paraId="02ED56BB" w14:textId="7B8337E3" w:rsidR="00056393" w:rsidRPr="00056393" w:rsidRDefault="00056393" w:rsidP="00B06F3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sz w:val="24"/>
          <w:szCs w:val="24"/>
        </w:rPr>
        <w:tab/>
      </w:r>
      <w:r>
        <w:rPr>
          <w:rFonts w:cs="BaskervilleBE-Regular"/>
          <w:sz w:val="24"/>
          <w:szCs w:val="24"/>
        </w:rPr>
        <w:tab/>
      </w:r>
      <w:r>
        <w:rPr>
          <w:rFonts w:cs="BaskervilleBE-Regular"/>
          <w:sz w:val="24"/>
          <w:szCs w:val="24"/>
        </w:rPr>
        <w:tab/>
      </w:r>
      <w:r>
        <w:rPr>
          <w:rFonts w:cs="BaskervilleBE-Regular"/>
          <w:sz w:val="24"/>
          <w:szCs w:val="24"/>
        </w:rPr>
        <w:tab/>
        <w:t xml:space="preserve">     = </w:t>
      </w:r>
      <w:r w:rsidRPr="00056393">
        <w:rPr>
          <w:rFonts w:cs="BaskervilleBE-Regular"/>
          <w:b/>
          <w:bCs/>
          <w:sz w:val="24"/>
          <w:szCs w:val="24"/>
        </w:rPr>
        <w:t>0.0245</w:t>
      </w:r>
    </w:p>
    <w:p w14:paraId="76933B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96F20A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33CAEC8" w14:textId="77777777" w:rsidTr="00BB3C58">
        <w:trPr>
          <w:trHeight w:val="276"/>
          <w:jc w:val="center"/>
        </w:trPr>
        <w:tc>
          <w:tcPr>
            <w:tcW w:w="2078" w:type="dxa"/>
          </w:tcPr>
          <w:p w14:paraId="0743B4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B6CAD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0627836" w14:textId="77777777" w:rsidTr="00BB3C58">
        <w:trPr>
          <w:trHeight w:val="276"/>
          <w:jc w:val="center"/>
        </w:trPr>
        <w:tc>
          <w:tcPr>
            <w:tcW w:w="2078" w:type="dxa"/>
          </w:tcPr>
          <w:p w14:paraId="6A09E5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8C1DD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4214E5" w14:textId="77777777" w:rsidTr="00BB3C58">
        <w:trPr>
          <w:trHeight w:val="276"/>
          <w:jc w:val="center"/>
        </w:trPr>
        <w:tc>
          <w:tcPr>
            <w:tcW w:w="2078" w:type="dxa"/>
          </w:tcPr>
          <w:p w14:paraId="3CAA90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66AD3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8F1F1A9" w14:textId="77777777" w:rsidTr="00BB3C58">
        <w:trPr>
          <w:trHeight w:val="276"/>
          <w:jc w:val="center"/>
        </w:trPr>
        <w:tc>
          <w:tcPr>
            <w:tcW w:w="2078" w:type="dxa"/>
          </w:tcPr>
          <w:p w14:paraId="312885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8B31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A2FA6DF" w14:textId="77777777" w:rsidTr="00BB3C58">
        <w:trPr>
          <w:trHeight w:val="276"/>
          <w:jc w:val="center"/>
        </w:trPr>
        <w:tc>
          <w:tcPr>
            <w:tcW w:w="2078" w:type="dxa"/>
          </w:tcPr>
          <w:p w14:paraId="04D0CC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94E41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F353F5A" w14:textId="77777777" w:rsidTr="00BB3C58">
        <w:trPr>
          <w:trHeight w:val="276"/>
          <w:jc w:val="center"/>
        </w:trPr>
        <w:tc>
          <w:tcPr>
            <w:tcW w:w="2078" w:type="dxa"/>
          </w:tcPr>
          <w:p w14:paraId="012171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AFB21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5A8D530" w14:textId="77777777" w:rsidTr="00BB3C58">
        <w:trPr>
          <w:trHeight w:val="276"/>
          <w:jc w:val="center"/>
        </w:trPr>
        <w:tc>
          <w:tcPr>
            <w:tcW w:w="2078" w:type="dxa"/>
          </w:tcPr>
          <w:p w14:paraId="08CC29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B7229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90739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68C13A" w14:textId="14FEFEC4" w:rsidR="00390729" w:rsidRDefault="000E22B2" w:rsidP="003907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DB5784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14:paraId="05D4D68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135ACA3" w14:textId="22944CE0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</w:t>
      </w:r>
      <w:r w:rsidR="00D96878">
        <w:t>a</w:t>
      </w:r>
      <w:r>
        <w:t xml:space="preserve"> good measure of the risk involved in a venture of this kind? Compute this measure</w:t>
      </w:r>
    </w:p>
    <w:p w14:paraId="132CD5A4" w14:textId="15805636" w:rsidR="00ED4082" w:rsidRDefault="00000000"/>
    <w:p w14:paraId="375FB235" w14:textId="6D954321" w:rsidR="00303A17" w:rsidRDefault="00390729" w:rsidP="00D96878">
      <w:pPr>
        <w:rPr>
          <w:b/>
          <w:bCs/>
          <w:sz w:val="28"/>
          <w:szCs w:val="28"/>
        </w:rPr>
      </w:pPr>
      <w:r w:rsidRPr="00390729">
        <w:rPr>
          <w:b/>
          <w:bCs/>
          <w:sz w:val="28"/>
          <w:szCs w:val="28"/>
        </w:rPr>
        <w:t>Ans</w:t>
      </w:r>
      <w:r w:rsidR="00D96878">
        <w:rPr>
          <w:b/>
          <w:bCs/>
          <w:sz w:val="28"/>
          <w:szCs w:val="28"/>
        </w:rPr>
        <w:t>:</w:t>
      </w:r>
    </w:p>
    <w:p w14:paraId="123D3291" w14:textId="108774C4" w:rsidR="00D96878" w:rsidRPr="00B90F8C" w:rsidRDefault="00D96878" w:rsidP="00D96878">
      <w:pPr>
        <w:pStyle w:val="ListParagraph"/>
        <w:numPr>
          <w:ilvl w:val="0"/>
          <w:numId w:val="11"/>
        </w:numPr>
        <w:rPr>
          <w:b/>
          <w:bCs/>
        </w:rPr>
      </w:pPr>
      <w:r w:rsidRPr="00D96878">
        <w:t>Venture</w:t>
      </w:r>
      <w:r>
        <w:rPr>
          <w:b/>
          <w:bCs/>
        </w:rPr>
        <w:t xml:space="preserve"> </w:t>
      </w:r>
      <w:r w:rsidRPr="00D96878">
        <w:rPr>
          <w:b/>
          <w:bCs/>
        </w:rPr>
        <w:t xml:space="preserve">2000 </w:t>
      </w:r>
      <w:r w:rsidRPr="00D96878">
        <w:t xml:space="preserve">has </w:t>
      </w:r>
      <w:r w:rsidR="00B90F8C">
        <w:t xml:space="preserve">the </w:t>
      </w:r>
      <w:r w:rsidRPr="00D96878">
        <w:t>highest</w:t>
      </w:r>
      <w:r>
        <w:rPr>
          <w:b/>
          <w:bCs/>
        </w:rPr>
        <w:t xml:space="preserve"> </w:t>
      </w:r>
      <w:r w:rsidRPr="00D96878">
        <w:t>probability</w:t>
      </w:r>
      <w:r>
        <w:rPr>
          <w:b/>
          <w:bCs/>
        </w:rPr>
        <w:t xml:space="preserve"> </w:t>
      </w:r>
      <w:r>
        <w:t>of 0.3 So it is the most likely monetary outcome</w:t>
      </w:r>
    </w:p>
    <w:p w14:paraId="6B9E9367" w14:textId="77777777" w:rsidR="00B90F8C" w:rsidRPr="00D96878" w:rsidRDefault="00B90F8C" w:rsidP="00B90F8C">
      <w:pPr>
        <w:pStyle w:val="ListParagraph"/>
        <w:ind w:left="1080"/>
        <w:rPr>
          <w:b/>
          <w:bCs/>
        </w:rPr>
      </w:pPr>
    </w:p>
    <w:p w14:paraId="45FE2ABC" w14:textId="128F75FC" w:rsidR="00D96878" w:rsidRPr="00D96878" w:rsidRDefault="00D96878" w:rsidP="00D96878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If </w:t>
      </w:r>
      <w:r w:rsidR="00B90F8C">
        <w:t xml:space="preserve">the </w:t>
      </w:r>
      <w:r w:rsidR="00CB43F8">
        <w:t>probability</w:t>
      </w:r>
      <w:r>
        <w:t xml:space="preserve"> making profit</w:t>
      </w:r>
      <w:r w:rsidR="00B90F8C">
        <w:t>s</w:t>
      </w:r>
      <w:r>
        <w:t xml:space="preserve"> will </w:t>
      </w:r>
      <w:r w:rsidR="00B90F8C">
        <w:t xml:space="preserve">be </w:t>
      </w:r>
      <w:r>
        <w:t xml:space="preserve">more than </w:t>
      </w:r>
      <w:r w:rsidR="00B90F8C">
        <w:t xml:space="preserve">the </w:t>
      </w:r>
      <w:r>
        <w:t>loss, we can conclude that venture will be successful.</w:t>
      </w:r>
    </w:p>
    <w:p w14:paraId="2CBAD2E9" w14:textId="1639F2E0" w:rsidR="00D96878" w:rsidRDefault="00D96878" w:rsidP="00D96878">
      <w:pPr>
        <w:pStyle w:val="ListParagraph"/>
        <w:ind w:left="1080"/>
      </w:pPr>
    </w:p>
    <w:p w14:paraId="5FA7662E" w14:textId="78006B85" w:rsidR="00D96878" w:rsidRDefault="00D96878" w:rsidP="00CB43F8">
      <w:pPr>
        <w:pStyle w:val="ListParagraph"/>
        <w:ind w:left="1080"/>
      </w:pPr>
      <w:r>
        <w:t xml:space="preserve">So </w:t>
      </w:r>
      <w:r w:rsidR="00CB43F8">
        <w:t>probability of making profit will be 0.2+0.3+0.1 = 0.6</w:t>
      </w:r>
    </w:p>
    <w:p w14:paraId="4329B578" w14:textId="7468D4C7" w:rsidR="00CB43F8" w:rsidRDefault="00CB43F8" w:rsidP="00CB43F8">
      <w:pPr>
        <w:pStyle w:val="ListParagraph"/>
        <w:ind w:left="1080"/>
      </w:pPr>
      <w:r>
        <w:t xml:space="preserve">While </w:t>
      </w:r>
      <w:r>
        <w:t>probability of making</w:t>
      </w:r>
      <w:r>
        <w:t xml:space="preserve"> loss is 0.1+0.1+0.2 = 0.4</w:t>
      </w:r>
    </w:p>
    <w:p w14:paraId="36320126" w14:textId="3762D816" w:rsidR="00D96878" w:rsidRDefault="00D96878" w:rsidP="00D96878">
      <w:pPr>
        <w:pStyle w:val="ListParagraph"/>
        <w:ind w:left="1080"/>
      </w:pPr>
    </w:p>
    <w:p w14:paraId="66089031" w14:textId="4AA23F31" w:rsidR="00D96878" w:rsidRDefault="00D96878" w:rsidP="00D96878">
      <w:pPr>
        <w:pStyle w:val="ListParagraph"/>
        <w:ind w:left="1080"/>
      </w:pPr>
      <w:r>
        <w:t xml:space="preserve">As </w:t>
      </w:r>
      <w:r w:rsidR="00B90F8C">
        <w:t xml:space="preserve">the </w:t>
      </w:r>
      <w:r w:rsidR="00CB43F8">
        <w:t>probability of</w:t>
      </w:r>
      <w:r>
        <w:t xml:space="preserve"> making profit </w:t>
      </w:r>
      <w:r w:rsidR="00CB43F8">
        <w:t xml:space="preserve">is </w:t>
      </w:r>
      <w:r>
        <w:t xml:space="preserve">more than </w:t>
      </w:r>
      <w:r w:rsidR="00B90F8C">
        <w:t>losses</w:t>
      </w:r>
      <w:r>
        <w:t xml:space="preserve"> so we can say </w:t>
      </w:r>
    </w:p>
    <w:p w14:paraId="1D84FEE7" w14:textId="3D89BFD8" w:rsidR="00B90F8C" w:rsidRDefault="00D96878" w:rsidP="00B90F8C">
      <w:pPr>
        <w:pStyle w:val="ListParagraph"/>
        <w:ind w:left="1080"/>
        <w:rPr>
          <w:b/>
          <w:bCs/>
        </w:rPr>
      </w:pPr>
      <w:r>
        <w:tab/>
      </w:r>
      <w:r>
        <w:tab/>
        <w:t xml:space="preserve">‘ </w:t>
      </w:r>
      <w:r>
        <w:rPr>
          <w:b/>
          <w:bCs/>
        </w:rPr>
        <w:t xml:space="preserve">Venture </w:t>
      </w:r>
      <w:r w:rsidR="00CE0B69">
        <w:rPr>
          <w:b/>
          <w:bCs/>
        </w:rPr>
        <w:t>is likely to be successful ‘</w:t>
      </w:r>
    </w:p>
    <w:p w14:paraId="68918AD2" w14:textId="77777777" w:rsidR="00B90F8C" w:rsidRDefault="00B90F8C" w:rsidP="00B90F8C">
      <w:pPr>
        <w:pStyle w:val="ListParagraph"/>
        <w:ind w:left="1080"/>
        <w:rPr>
          <w:b/>
          <w:bCs/>
        </w:rPr>
      </w:pPr>
    </w:p>
    <w:p w14:paraId="1221D489" w14:textId="757D7D27" w:rsidR="00B90F8C" w:rsidRPr="00006B9F" w:rsidRDefault="00B90F8C" w:rsidP="00B90F8C">
      <w:pPr>
        <w:pStyle w:val="ListParagraph"/>
        <w:numPr>
          <w:ilvl w:val="0"/>
          <w:numId w:val="11"/>
        </w:numPr>
        <w:rPr>
          <w:b/>
          <w:bCs/>
        </w:rPr>
      </w:pPr>
      <w:r>
        <w:t>The long-term average earnings will be depending on expected values</w:t>
      </w:r>
    </w:p>
    <w:p w14:paraId="64DF2ABD" w14:textId="77777777" w:rsidR="00006B9F" w:rsidRDefault="00006B9F" w:rsidP="00006B9F">
      <w:pPr>
        <w:pStyle w:val="ListParagraph"/>
        <w:ind w:left="1080"/>
        <w:rPr>
          <w:b/>
          <w:bCs/>
        </w:rPr>
      </w:pPr>
      <w:r>
        <w:t xml:space="preserve">-2000*0.1 - 1000*0.1 + 0*0.2 + 1000*0.2 + 2000*0.3 + 3000*0.1 = </w:t>
      </w:r>
      <w:r w:rsidRPr="00B90F8C">
        <w:rPr>
          <w:b/>
          <w:bCs/>
        </w:rPr>
        <w:t>800</w:t>
      </w:r>
    </w:p>
    <w:p w14:paraId="6A3741AB" w14:textId="77777777" w:rsidR="00006B9F" w:rsidRPr="00B90F8C" w:rsidRDefault="00006B9F" w:rsidP="00006B9F">
      <w:pPr>
        <w:pStyle w:val="ListParagraph"/>
        <w:ind w:left="1080"/>
        <w:rPr>
          <w:b/>
          <w:bCs/>
        </w:rPr>
      </w:pPr>
    </w:p>
    <w:p w14:paraId="214F6CC3" w14:textId="43AA5B18" w:rsidR="00B90F8C" w:rsidRDefault="00006B9F" w:rsidP="00B90F8C">
      <w:pPr>
        <w:pStyle w:val="ListParagraph"/>
        <w:numPr>
          <w:ilvl w:val="0"/>
          <w:numId w:val="11"/>
        </w:numPr>
      </w:pPr>
      <w:r w:rsidRPr="00006B9F">
        <w:t xml:space="preserve">For </w:t>
      </w:r>
      <w:r>
        <w:t>risk we are asked for the variance</w:t>
      </w:r>
    </w:p>
    <w:p w14:paraId="79757365" w14:textId="1D6803FC" w:rsidR="00006B9F" w:rsidRDefault="00006B9F" w:rsidP="00006B9F">
      <w:pPr>
        <w:pStyle w:val="ListParagraph"/>
        <w:ind w:left="1080"/>
      </w:pPr>
      <w:r>
        <w:t>Var = E(X</w:t>
      </w:r>
      <w:r>
        <w:rPr>
          <w:vertAlign w:val="superscript"/>
        </w:rPr>
        <w:t>2</w:t>
      </w:r>
      <w:r>
        <w:t>) – (E(x))</w:t>
      </w:r>
      <w:r>
        <w:rPr>
          <w:vertAlign w:val="superscript"/>
        </w:rPr>
        <w:t>2</w:t>
      </w:r>
    </w:p>
    <w:p w14:paraId="3A6D8F72" w14:textId="312B1F49" w:rsidR="00006B9F" w:rsidRPr="00006B9F" w:rsidRDefault="00006B9F" w:rsidP="00006B9F">
      <w:pPr>
        <w:ind w:left="720" w:firstLine="720"/>
      </w:pPr>
      <w:r>
        <w:t>= { (</w:t>
      </w:r>
      <w:r>
        <w:t>-2000</w:t>
      </w:r>
      <w:r>
        <w:t>)</w:t>
      </w:r>
      <w:r>
        <w:rPr>
          <w:vertAlign w:val="superscript"/>
        </w:rPr>
        <w:t>2</w:t>
      </w:r>
      <w:r>
        <w:t xml:space="preserve"> </w:t>
      </w:r>
      <w:r>
        <w:t xml:space="preserve">*0.1 </w:t>
      </w:r>
      <w:r>
        <w:t>+ (</w:t>
      </w:r>
      <w:r>
        <w:t>-1000</w:t>
      </w:r>
      <w:r>
        <w:t>)</w:t>
      </w:r>
      <w:r>
        <w:rPr>
          <w:vertAlign w:val="superscript"/>
        </w:rPr>
        <w:t>2</w:t>
      </w:r>
      <w:r>
        <w:t xml:space="preserve"> </w:t>
      </w:r>
      <w:r>
        <w:t>*0.1 + 0</w:t>
      </w:r>
      <w:r>
        <w:rPr>
          <w:vertAlign w:val="superscript"/>
        </w:rPr>
        <w:t>2</w:t>
      </w:r>
      <w:r>
        <w:t xml:space="preserve"> </w:t>
      </w:r>
      <w:r>
        <w:t>*0.2 + 1000</w:t>
      </w:r>
      <w:r>
        <w:rPr>
          <w:vertAlign w:val="superscript"/>
        </w:rPr>
        <w:t>2</w:t>
      </w:r>
      <w:r>
        <w:t xml:space="preserve"> </w:t>
      </w:r>
      <w:r>
        <w:t>*0.2 + 2000</w:t>
      </w:r>
      <w:r>
        <w:rPr>
          <w:vertAlign w:val="superscript"/>
        </w:rPr>
        <w:t>2</w:t>
      </w:r>
      <w:r>
        <w:t xml:space="preserve"> </w:t>
      </w:r>
      <w:r>
        <w:t>*0.3 + 3000</w:t>
      </w:r>
      <w:r>
        <w:rPr>
          <w:vertAlign w:val="superscript"/>
        </w:rPr>
        <w:t>2</w:t>
      </w:r>
      <w:r>
        <w:t xml:space="preserve"> </w:t>
      </w:r>
      <w:r>
        <w:t>*0.1</w:t>
      </w:r>
      <w:r>
        <w:t>} - (800)</w:t>
      </w:r>
      <w:r>
        <w:rPr>
          <w:vertAlign w:val="superscript"/>
        </w:rPr>
        <w:t>2</w:t>
      </w:r>
    </w:p>
    <w:p w14:paraId="7B95C05F" w14:textId="33A415CC" w:rsidR="00006B9F" w:rsidRDefault="00006B9F" w:rsidP="00006B9F">
      <w:pPr>
        <w:pStyle w:val="ListParagraph"/>
        <w:ind w:left="1080"/>
        <w:rPr>
          <w:rFonts w:ascii="Consolas" w:hAnsi="Consolas"/>
          <w:color w:val="333333"/>
          <w:sz w:val="21"/>
          <w:szCs w:val="21"/>
        </w:rPr>
      </w:pPr>
      <w:r>
        <w:tab/>
        <w:t xml:space="preserve">= </w:t>
      </w:r>
      <w:r w:rsidR="00620F7F">
        <w:rPr>
          <w:rFonts w:ascii="Consolas" w:hAnsi="Consolas"/>
          <w:color w:val="333333"/>
          <w:sz w:val="21"/>
          <w:szCs w:val="21"/>
        </w:rPr>
        <w:t>2800000</w:t>
      </w:r>
      <w:r w:rsidR="00620F7F">
        <w:rPr>
          <w:rFonts w:ascii="Consolas" w:hAnsi="Consolas"/>
          <w:color w:val="333333"/>
          <w:sz w:val="21"/>
          <w:szCs w:val="21"/>
        </w:rPr>
        <w:t xml:space="preserve"> – </w:t>
      </w:r>
      <w:r w:rsidR="00620F7F">
        <w:rPr>
          <w:rFonts w:ascii="Consolas" w:hAnsi="Consolas"/>
          <w:color w:val="333333"/>
          <w:sz w:val="21"/>
          <w:szCs w:val="21"/>
        </w:rPr>
        <w:t>640000</w:t>
      </w:r>
    </w:p>
    <w:p w14:paraId="7AAD7EC5" w14:textId="58739D97" w:rsidR="00620F7F" w:rsidRPr="00006B9F" w:rsidRDefault="00620F7F" w:rsidP="00006B9F">
      <w:pPr>
        <w:pStyle w:val="ListParagraph"/>
        <w:ind w:left="1080"/>
      </w:pPr>
      <w:r>
        <w:rPr>
          <w:rFonts w:ascii="Consolas" w:hAnsi="Consolas"/>
          <w:color w:val="333333"/>
          <w:sz w:val="21"/>
          <w:szCs w:val="21"/>
        </w:rPr>
        <w:tab/>
        <w:t xml:space="preserve">= </w:t>
      </w:r>
      <w:r w:rsidRPr="00620F7F">
        <w:rPr>
          <w:rFonts w:ascii="Consolas" w:hAnsi="Consolas"/>
          <w:b/>
          <w:bCs/>
          <w:color w:val="333333"/>
          <w:sz w:val="21"/>
          <w:szCs w:val="21"/>
        </w:rPr>
        <w:t>2160000</w:t>
      </w:r>
    </w:p>
    <w:p w14:paraId="774BCD7A" w14:textId="25B8297B" w:rsidR="00B90F8C" w:rsidRPr="00757F04" w:rsidRDefault="00757F04" w:rsidP="00B90F8C">
      <w:r>
        <w:rPr>
          <w:b/>
          <w:bCs/>
        </w:rPr>
        <w:tab/>
      </w:r>
      <w:r>
        <w:rPr>
          <w:b/>
          <w:bCs/>
        </w:rPr>
        <w:tab/>
      </w:r>
      <w:r w:rsidRPr="00757F04">
        <w:t>Since variance is very high</w:t>
      </w:r>
      <w:r>
        <w:t>, there is high</w:t>
      </w:r>
      <w:r w:rsidRPr="00757F04">
        <w:t xml:space="preserve"> </w:t>
      </w:r>
      <w:r>
        <w:t xml:space="preserve">risk involved in </w:t>
      </w:r>
      <w:r>
        <w:t>this kind of</w:t>
      </w:r>
      <w:r>
        <w:t xml:space="preserve"> venture</w:t>
      </w:r>
      <w:r>
        <w:t>.</w:t>
      </w:r>
    </w:p>
    <w:sectPr w:rsidR="00B90F8C" w:rsidRPr="00757F04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C791" w14:textId="77777777" w:rsidR="002332E0" w:rsidRDefault="002332E0">
      <w:pPr>
        <w:spacing w:after="0" w:line="240" w:lineRule="auto"/>
      </w:pPr>
      <w:r>
        <w:separator/>
      </w:r>
    </w:p>
  </w:endnote>
  <w:endnote w:type="continuationSeparator" w:id="0">
    <w:p w14:paraId="10806AE9" w14:textId="77777777" w:rsidR="002332E0" w:rsidRDefault="0023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768D" w14:textId="77777777" w:rsidR="002332E0" w:rsidRDefault="002332E0">
      <w:pPr>
        <w:spacing w:after="0" w:line="240" w:lineRule="auto"/>
      </w:pPr>
      <w:r>
        <w:separator/>
      </w:r>
    </w:p>
  </w:footnote>
  <w:footnote w:type="continuationSeparator" w:id="0">
    <w:p w14:paraId="49A14486" w14:textId="77777777" w:rsidR="002332E0" w:rsidRDefault="00233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C3A"/>
    <w:multiLevelType w:val="hybridMultilevel"/>
    <w:tmpl w:val="AB2084BC"/>
    <w:lvl w:ilvl="0" w:tplc="81400EAE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318C"/>
    <w:multiLevelType w:val="hybridMultilevel"/>
    <w:tmpl w:val="066811B4"/>
    <w:lvl w:ilvl="0" w:tplc="658AF86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81830"/>
    <w:multiLevelType w:val="hybridMultilevel"/>
    <w:tmpl w:val="797615F0"/>
    <w:lvl w:ilvl="0" w:tplc="4936F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0214B"/>
    <w:multiLevelType w:val="hybridMultilevel"/>
    <w:tmpl w:val="13945188"/>
    <w:lvl w:ilvl="0" w:tplc="B25E59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25EEB"/>
    <w:multiLevelType w:val="hybridMultilevel"/>
    <w:tmpl w:val="B7AA980A"/>
    <w:lvl w:ilvl="0" w:tplc="D6AE51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E8E1D2C"/>
    <w:multiLevelType w:val="hybridMultilevel"/>
    <w:tmpl w:val="2CBED4F8"/>
    <w:lvl w:ilvl="0" w:tplc="01E2AD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D591F"/>
    <w:multiLevelType w:val="hybridMultilevel"/>
    <w:tmpl w:val="E71EFCBE"/>
    <w:lvl w:ilvl="0" w:tplc="865C21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493542">
    <w:abstractNumId w:val="4"/>
  </w:num>
  <w:num w:numId="2" w16cid:durableId="1282611573">
    <w:abstractNumId w:val="7"/>
  </w:num>
  <w:num w:numId="3" w16cid:durableId="695471245">
    <w:abstractNumId w:val="8"/>
  </w:num>
  <w:num w:numId="4" w16cid:durableId="535773361">
    <w:abstractNumId w:val="2"/>
  </w:num>
  <w:num w:numId="5" w16cid:durableId="1949966930">
    <w:abstractNumId w:val="5"/>
  </w:num>
  <w:num w:numId="6" w16cid:durableId="66614683">
    <w:abstractNumId w:val="9"/>
  </w:num>
  <w:num w:numId="7" w16cid:durableId="936711671">
    <w:abstractNumId w:val="6"/>
  </w:num>
  <w:num w:numId="8" w16cid:durableId="1829438018">
    <w:abstractNumId w:val="10"/>
  </w:num>
  <w:num w:numId="9" w16cid:durableId="1568150873">
    <w:abstractNumId w:val="3"/>
  </w:num>
  <w:num w:numId="10" w16cid:durableId="510796546">
    <w:abstractNumId w:val="1"/>
  </w:num>
  <w:num w:numId="11" w16cid:durableId="18352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6B9F"/>
    <w:rsid w:val="00056393"/>
    <w:rsid w:val="000E22B2"/>
    <w:rsid w:val="0016270D"/>
    <w:rsid w:val="001E7870"/>
    <w:rsid w:val="002332E0"/>
    <w:rsid w:val="00303A17"/>
    <w:rsid w:val="00310065"/>
    <w:rsid w:val="00390729"/>
    <w:rsid w:val="00473878"/>
    <w:rsid w:val="0051613E"/>
    <w:rsid w:val="00614CA4"/>
    <w:rsid w:val="00620F7F"/>
    <w:rsid w:val="006E11EB"/>
    <w:rsid w:val="00757F04"/>
    <w:rsid w:val="00801CCA"/>
    <w:rsid w:val="008A0918"/>
    <w:rsid w:val="008B5FFA"/>
    <w:rsid w:val="00914DC9"/>
    <w:rsid w:val="00936E95"/>
    <w:rsid w:val="00A44EFC"/>
    <w:rsid w:val="00A57475"/>
    <w:rsid w:val="00AF65C6"/>
    <w:rsid w:val="00B06F39"/>
    <w:rsid w:val="00B90F8C"/>
    <w:rsid w:val="00BD3FBE"/>
    <w:rsid w:val="00CB43F8"/>
    <w:rsid w:val="00CD75D3"/>
    <w:rsid w:val="00CE0B69"/>
    <w:rsid w:val="00D96878"/>
    <w:rsid w:val="00DA3E89"/>
    <w:rsid w:val="00EE64A0"/>
    <w:rsid w:val="00F50A8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4455"/>
  <w15:docId w15:val="{50B6AD8E-5D19-4267-8856-5FE67847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2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70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Kamal Kiran Mahanna</cp:lastModifiedBy>
  <cp:revision>16</cp:revision>
  <dcterms:created xsi:type="dcterms:W3CDTF">2013-09-25T10:59:00Z</dcterms:created>
  <dcterms:modified xsi:type="dcterms:W3CDTF">2022-11-03T04:49:00Z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e37a019bebfc11914ea3e85aa6220d03b1e145c5f1c5cee272d6bd83551a1561</vt:lpwstr>
  </property>
</Properties>
</file>