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FEB5A" w14:textId="77777777" w:rsidR="00A27785" w:rsidRPr="00EF66E2" w:rsidRDefault="00A27785" w:rsidP="00A27785">
      <w:pPr>
        <w:jc w:val="center"/>
        <w:rPr>
          <w:rFonts w:cstheme="minorHAnsi"/>
          <w:b/>
          <w:bCs/>
          <w:color w:val="C45911" w:themeColor="accent2" w:themeShade="BF"/>
          <w:kern w:val="0"/>
          <w:sz w:val="36"/>
          <w:szCs w:val="36"/>
        </w:rPr>
      </w:pPr>
      <w:bookmarkStart w:id="0" w:name="_Hlk147505832"/>
      <w:r w:rsidRPr="00EF66E2">
        <w:rPr>
          <w:rFonts w:cstheme="minorHAnsi"/>
          <w:b/>
          <w:bCs/>
          <w:color w:val="C45911" w:themeColor="accent2" w:themeShade="BF"/>
          <w:kern w:val="0"/>
          <w:sz w:val="36"/>
          <w:szCs w:val="36"/>
        </w:rPr>
        <w:t>BANK LOAN REPORT</w:t>
      </w:r>
    </w:p>
    <w:bookmarkEnd w:id="0"/>
    <w:p w14:paraId="2CB44D32" w14:textId="77777777" w:rsidR="00A27785" w:rsidRPr="004D4928" w:rsidRDefault="00A27785" w:rsidP="00A27785">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C02404C" w14:textId="77777777" w:rsidR="00A27785" w:rsidRPr="009C5A7A" w:rsidRDefault="00A27785" w:rsidP="00A27785">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1D6961E1"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EDCA60A"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1DABB68"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F543C4D"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3D9A46AA" w14:textId="77777777" w:rsidR="00A27785" w:rsidRDefault="00A27785" w:rsidP="00A27785">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6295C8CA" w14:textId="77777777" w:rsidR="00A27785" w:rsidRDefault="00A27785" w:rsidP="00A27785">
      <w:pPr>
        <w:spacing w:after="0" w:line="360" w:lineRule="auto"/>
        <w:jc w:val="both"/>
        <w:rPr>
          <w:rFonts w:cstheme="minorHAnsi"/>
          <w:sz w:val="24"/>
          <w:szCs w:val="24"/>
        </w:rPr>
      </w:pPr>
    </w:p>
    <w:p w14:paraId="2744CFD7" w14:textId="77777777" w:rsidR="00A27785" w:rsidRPr="009D3394" w:rsidRDefault="00A27785" w:rsidP="00A27785">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15E63882"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Loan Application:</w:t>
      </w:r>
    </w:p>
    <w:p w14:paraId="3C129F0E"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316CAF08" w14:textId="77777777" w:rsidR="00A27785" w:rsidRPr="006C7B33" w:rsidRDefault="00A27785" w:rsidP="00A27785">
      <w:pPr>
        <w:spacing w:after="0" w:line="360" w:lineRule="auto"/>
        <w:jc w:val="both"/>
        <w:rPr>
          <w:rFonts w:cstheme="minorHAnsi"/>
          <w:sz w:val="24"/>
          <w:szCs w:val="24"/>
        </w:rPr>
      </w:pPr>
      <w:r w:rsidRPr="006C7B33">
        <w:rPr>
          <w:rFonts w:cstheme="minorHAnsi"/>
          <w:b/>
          <w:bCs/>
          <w:sz w:val="24"/>
          <w:szCs w:val="24"/>
        </w:rPr>
        <w:t>Application Review:</w:t>
      </w:r>
    </w:p>
    <w:p w14:paraId="3183A2AB" w14:textId="77777777" w:rsidR="00A27785" w:rsidRDefault="00A27785" w:rsidP="00A27785">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22044F04" w14:textId="77777777" w:rsidR="00A27785" w:rsidRDefault="00A27785" w:rsidP="00A27785">
      <w:pPr>
        <w:spacing w:after="0" w:line="360" w:lineRule="auto"/>
        <w:jc w:val="both"/>
        <w:rPr>
          <w:rFonts w:cstheme="minorHAnsi"/>
          <w:sz w:val="24"/>
          <w:szCs w:val="24"/>
        </w:rPr>
      </w:pPr>
    </w:p>
    <w:p w14:paraId="1A581E94" w14:textId="77777777" w:rsidR="00A27785" w:rsidRPr="006C7B33" w:rsidRDefault="00A27785" w:rsidP="00A27785">
      <w:pPr>
        <w:spacing w:after="0" w:line="360" w:lineRule="auto"/>
        <w:jc w:val="both"/>
        <w:rPr>
          <w:rFonts w:cstheme="minorHAnsi"/>
          <w:sz w:val="24"/>
          <w:szCs w:val="24"/>
        </w:rPr>
      </w:pPr>
    </w:p>
    <w:p w14:paraId="58A5E17B"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Identity Verification:</w:t>
      </w:r>
    </w:p>
    <w:p w14:paraId="43F06206"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lastRenderedPageBreak/>
        <w:t>One of the initial checks is to verify the applicant's identity. This helps ensure that the applicant is who they claim to be and prevents identity theft.</w:t>
      </w:r>
    </w:p>
    <w:p w14:paraId="77ED4E2D"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Credit Check:</w:t>
      </w:r>
    </w:p>
    <w:p w14:paraId="65DD17EB"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6DEB9113"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Income Verification:</w:t>
      </w:r>
    </w:p>
    <w:p w14:paraId="012965AA"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2C2DE3A1"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Debt-to-Income Ratio (DTI) Check:</w:t>
      </w:r>
    </w:p>
    <w:p w14:paraId="77826C28"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617C299C"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Employment Verification:</w:t>
      </w:r>
    </w:p>
    <w:p w14:paraId="73553DA1"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82A4246"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783D49C6"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624422AB" w14:textId="77777777" w:rsidR="00A27785" w:rsidRPr="006C7B33" w:rsidRDefault="00A27785" w:rsidP="00A27785">
      <w:pPr>
        <w:spacing w:after="0" w:line="360" w:lineRule="auto"/>
        <w:jc w:val="both"/>
        <w:rPr>
          <w:rFonts w:cstheme="minorHAnsi"/>
          <w:b/>
          <w:bCs/>
          <w:sz w:val="24"/>
          <w:szCs w:val="24"/>
        </w:rPr>
      </w:pPr>
      <w:r w:rsidRPr="006C7B33">
        <w:rPr>
          <w:rFonts w:cstheme="minorHAnsi"/>
          <w:b/>
          <w:bCs/>
          <w:sz w:val="24"/>
          <w:szCs w:val="24"/>
        </w:rPr>
        <w:t>Risk Assessment:</w:t>
      </w:r>
    </w:p>
    <w:p w14:paraId="6AF2F021"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04F3256B" w14:textId="77777777" w:rsidR="00A27785" w:rsidRDefault="00A27785" w:rsidP="00A27785">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EEF1E0F"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36611B63" w14:textId="77777777" w:rsidR="00A27785" w:rsidRDefault="00A27785" w:rsidP="00A27785">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46647B35"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17D77CB8" w14:textId="77777777" w:rsidR="00A27785" w:rsidRDefault="00A27785" w:rsidP="00A27785">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40D857DD"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6AF9BE4" w14:textId="77777777" w:rsidR="00A27785" w:rsidRDefault="00A27785" w:rsidP="00A27785">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59FC552A"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lastRenderedPageBreak/>
        <w:t>The borrower is responsible for making regular loan payments as specified in the loan agreement. This includes repaying the principal amount along with interest.</w:t>
      </w:r>
    </w:p>
    <w:p w14:paraId="405C1635" w14:textId="77777777" w:rsidR="00A27785" w:rsidRDefault="00A27785" w:rsidP="00A27785">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27CCC2F3" w14:textId="77777777" w:rsidR="00A27785" w:rsidRPr="006C7B33" w:rsidRDefault="00A27785" w:rsidP="00A27785">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755FB9FE" w14:textId="77777777" w:rsidR="00A27785" w:rsidRPr="009C5A7A" w:rsidRDefault="00A27785" w:rsidP="00A27785">
      <w:pPr>
        <w:spacing w:after="0" w:line="360" w:lineRule="auto"/>
        <w:jc w:val="both"/>
        <w:rPr>
          <w:rFonts w:cstheme="minorHAnsi"/>
          <w:sz w:val="24"/>
          <w:szCs w:val="24"/>
        </w:rPr>
      </w:pPr>
    </w:p>
    <w:p w14:paraId="746F3DAE" w14:textId="77777777" w:rsidR="00A27785" w:rsidRPr="009C5A7A" w:rsidRDefault="00A27785" w:rsidP="00A27785">
      <w:pPr>
        <w:jc w:val="both"/>
        <w:rPr>
          <w:b/>
          <w:bCs/>
          <w:color w:val="4472C4" w:themeColor="accent1"/>
          <w:sz w:val="28"/>
          <w:szCs w:val="28"/>
        </w:rPr>
      </w:pPr>
      <w:r w:rsidRPr="009C5A7A">
        <w:rPr>
          <w:b/>
          <w:bCs/>
          <w:color w:val="4472C4" w:themeColor="accent1"/>
          <w:sz w:val="28"/>
          <w:szCs w:val="28"/>
        </w:rPr>
        <w:t>Reasons for Analysing Bank Loan Data:</w:t>
      </w:r>
    </w:p>
    <w:p w14:paraId="6A9E3884" w14:textId="77777777" w:rsidR="00A27785" w:rsidRPr="009C5A7A" w:rsidRDefault="00A27785" w:rsidP="00A27785">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52EB06FB"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1D779BA9"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09B5905"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32B2D841"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121EFB60"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99E4979"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58757841"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2D933287"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3062184"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1D406879" w14:textId="77777777" w:rsidR="00A27785" w:rsidRPr="009C5A7A" w:rsidRDefault="00A27785" w:rsidP="00A27785">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4AF4A12E" w14:textId="77777777" w:rsidR="00A27785" w:rsidRDefault="00A27785" w:rsidP="00A27785">
      <w:pPr>
        <w:jc w:val="both"/>
        <w:rPr>
          <w:b/>
          <w:bCs/>
          <w:color w:val="4472C4" w:themeColor="accent1"/>
          <w:sz w:val="32"/>
          <w:szCs w:val="32"/>
        </w:rPr>
      </w:pPr>
    </w:p>
    <w:p w14:paraId="73CEF68E" w14:textId="77777777" w:rsidR="00A110B1" w:rsidRDefault="00A110B1"/>
    <w:sectPr w:rsidR="00A110B1">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758D8" w14:textId="77777777" w:rsidR="00DD18AF" w:rsidRDefault="00DD18AF" w:rsidP="00A27785">
      <w:pPr>
        <w:spacing w:after="0" w:line="240" w:lineRule="auto"/>
      </w:pPr>
      <w:r>
        <w:separator/>
      </w:r>
    </w:p>
  </w:endnote>
  <w:endnote w:type="continuationSeparator" w:id="0">
    <w:p w14:paraId="0742BE70" w14:textId="77777777" w:rsidR="00DD18AF" w:rsidRDefault="00DD18AF" w:rsidP="00A2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7DB4A" w14:textId="77777777" w:rsidR="00DD18AF" w:rsidRDefault="00DD18AF" w:rsidP="00A27785">
      <w:pPr>
        <w:spacing w:after="0" w:line="240" w:lineRule="auto"/>
      </w:pPr>
      <w:r>
        <w:separator/>
      </w:r>
    </w:p>
  </w:footnote>
  <w:footnote w:type="continuationSeparator" w:id="0">
    <w:p w14:paraId="570A4843" w14:textId="77777777" w:rsidR="00DD18AF" w:rsidRDefault="00DD18AF" w:rsidP="00A27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8ABCD" w14:textId="7FA34826" w:rsidR="00A27785" w:rsidRDefault="00A27785">
    <w:pPr>
      <w:pStyle w:val="Header"/>
    </w:pPr>
    <w:r>
      <w:rPr>
        <w:noProof/>
      </w:rPr>
      <w:pict w14:anchorId="65260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460266" o:spid="_x0000_s1026" type="#_x0000_t136" style="position:absolute;margin-left:0;margin-top:0;width:545.4pt;height:90.9pt;rotation:315;z-index:-251655168;mso-position-horizontal:center;mso-position-horizontal-relative:margin;mso-position-vertical:center;mso-position-vertical-relative:margin" o:allowincell="f" fillcolor="silver" stroked="f">
          <v:fill opacity=".5"/>
          <v:textpath style="font-family:&quot;Calibri&quot;;font-size:1pt" string="KAMAL NAYAN TIWAR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C474C" w14:textId="743D5F12" w:rsidR="00A27785" w:rsidRPr="00A27785" w:rsidRDefault="00A27785">
    <w:pPr>
      <w:pStyle w:val="Header"/>
      <w:rPr>
        <w:color w:val="EE0000"/>
      </w:rPr>
    </w:pPr>
    <w:r w:rsidRPr="00A27785">
      <w:rPr>
        <w:noProof/>
        <w:color w:val="EE0000"/>
      </w:rPr>
      <w:pict w14:anchorId="1420F0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460267" o:spid="_x0000_s1027" type="#_x0000_t136" style="position:absolute;margin-left:0;margin-top:0;width:545.4pt;height:90.9pt;rotation:315;z-index:-251653120;mso-position-horizontal:center;mso-position-horizontal-relative:margin;mso-position-vertical:center;mso-position-vertical-relative:margin" o:allowincell="f" fillcolor="silver" stroked="f">
          <v:fill opacity=".5"/>
          <v:textpath style="font-family:&quot;Calibri&quot;;font-size:1pt" string="KAMAL NAYAN TIWARY"/>
        </v:shape>
      </w:pict>
    </w:r>
    <w:r w:rsidRPr="00A27785">
      <w:rPr>
        <w:color w:val="EE0000"/>
      </w:rPr>
      <w:t>MADE BY- KAMAL NAYAN TIWARY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2FA30" w14:textId="704961BD" w:rsidR="00A27785" w:rsidRDefault="00A27785">
    <w:pPr>
      <w:pStyle w:val="Header"/>
    </w:pPr>
    <w:r>
      <w:rPr>
        <w:noProof/>
      </w:rPr>
      <w:pict w14:anchorId="1792A8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460265" o:spid="_x0000_s1025"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Calibri&quot;;font-size:1pt" string="KAMAL NAYAN TIWARY"/>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85"/>
    <w:rsid w:val="00383839"/>
    <w:rsid w:val="006B4E8D"/>
    <w:rsid w:val="00A110B1"/>
    <w:rsid w:val="00A27785"/>
    <w:rsid w:val="00DD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5546D"/>
  <w15:chartTrackingRefBased/>
  <w15:docId w15:val="{F4FF3557-1AA2-430F-8953-8B323B7C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85"/>
  </w:style>
  <w:style w:type="paragraph" w:styleId="Heading1">
    <w:name w:val="heading 1"/>
    <w:basedOn w:val="Normal"/>
    <w:next w:val="Normal"/>
    <w:link w:val="Heading1Char"/>
    <w:uiPriority w:val="9"/>
    <w:qFormat/>
    <w:rsid w:val="00A277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7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7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7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7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7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7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7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85"/>
    <w:rPr>
      <w:rFonts w:eastAsiaTheme="majorEastAsia" w:cstheme="majorBidi"/>
      <w:color w:val="272727" w:themeColor="text1" w:themeTint="D8"/>
    </w:rPr>
  </w:style>
  <w:style w:type="paragraph" w:styleId="Title">
    <w:name w:val="Title"/>
    <w:basedOn w:val="Normal"/>
    <w:next w:val="Normal"/>
    <w:link w:val="TitleChar"/>
    <w:uiPriority w:val="10"/>
    <w:qFormat/>
    <w:rsid w:val="00A27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85"/>
    <w:pPr>
      <w:spacing w:before="160"/>
      <w:jc w:val="center"/>
    </w:pPr>
    <w:rPr>
      <w:i/>
      <w:iCs/>
      <w:color w:val="404040" w:themeColor="text1" w:themeTint="BF"/>
    </w:rPr>
  </w:style>
  <w:style w:type="character" w:customStyle="1" w:styleId="QuoteChar">
    <w:name w:val="Quote Char"/>
    <w:basedOn w:val="DefaultParagraphFont"/>
    <w:link w:val="Quote"/>
    <w:uiPriority w:val="29"/>
    <w:rsid w:val="00A27785"/>
    <w:rPr>
      <w:i/>
      <w:iCs/>
      <w:color w:val="404040" w:themeColor="text1" w:themeTint="BF"/>
    </w:rPr>
  </w:style>
  <w:style w:type="paragraph" w:styleId="ListParagraph">
    <w:name w:val="List Paragraph"/>
    <w:basedOn w:val="Normal"/>
    <w:uiPriority w:val="34"/>
    <w:qFormat/>
    <w:rsid w:val="00A27785"/>
    <w:pPr>
      <w:ind w:left="720"/>
      <w:contextualSpacing/>
    </w:pPr>
  </w:style>
  <w:style w:type="character" w:styleId="IntenseEmphasis">
    <w:name w:val="Intense Emphasis"/>
    <w:basedOn w:val="DefaultParagraphFont"/>
    <w:uiPriority w:val="21"/>
    <w:qFormat/>
    <w:rsid w:val="00A27785"/>
    <w:rPr>
      <w:i/>
      <w:iCs/>
      <w:color w:val="2F5496" w:themeColor="accent1" w:themeShade="BF"/>
    </w:rPr>
  </w:style>
  <w:style w:type="paragraph" w:styleId="IntenseQuote">
    <w:name w:val="Intense Quote"/>
    <w:basedOn w:val="Normal"/>
    <w:next w:val="Normal"/>
    <w:link w:val="IntenseQuoteChar"/>
    <w:uiPriority w:val="30"/>
    <w:qFormat/>
    <w:rsid w:val="00A27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785"/>
    <w:rPr>
      <w:i/>
      <w:iCs/>
      <w:color w:val="2F5496" w:themeColor="accent1" w:themeShade="BF"/>
    </w:rPr>
  </w:style>
  <w:style w:type="character" w:styleId="IntenseReference">
    <w:name w:val="Intense Reference"/>
    <w:basedOn w:val="DefaultParagraphFont"/>
    <w:uiPriority w:val="32"/>
    <w:qFormat/>
    <w:rsid w:val="00A27785"/>
    <w:rPr>
      <w:b/>
      <w:bCs/>
      <w:smallCaps/>
      <w:color w:val="2F5496" w:themeColor="accent1" w:themeShade="BF"/>
      <w:spacing w:val="5"/>
    </w:rPr>
  </w:style>
  <w:style w:type="paragraph" w:styleId="Header">
    <w:name w:val="header"/>
    <w:basedOn w:val="Normal"/>
    <w:link w:val="HeaderChar"/>
    <w:uiPriority w:val="99"/>
    <w:unhideWhenUsed/>
    <w:rsid w:val="00A27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785"/>
  </w:style>
  <w:style w:type="paragraph" w:styleId="Footer">
    <w:name w:val="footer"/>
    <w:basedOn w:val="Normal"/>
    <w:link w:val="FooterChar"/>
    <w:uiPriority w:val="99"/>
    <w:unhideWhenUsed/>
    <w:rsid w:val="00A27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Nayan Tiwary</dc:creator>
  <cp:keywords/>
  <dc:description/>
  <cp:lastModifiedBy>Kamal Nayan Tiwary</cp:lastModifiedBy>
  <cp:revision>1</cp:revision>
  <dcterms:created xsi:type="dcterms:W3CDTF">2025-09-07T10:38:00Z</dcterms:created>
  <dcterms:modified xsi:type="dcterms:W3CDTF">2025-09-07T10:44:00Z</dcterms:modified>
</cp:coreProperties>
</file>