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5.png" ContentType="image/png"/>
  <Override PartName="/word/media/rId33.png" ContentType="image/png"/>
  <Override PartName="/word/media/rId23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4.png" ContentType="image/png"/>
  <Override PartName="/word/media/rId62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71.png" ContentType="image/png"/>
  <Override PartName="/word/media/rId69.png" ContentType="image/png"/>
  <Override PartName="/word/media/rId73.png" ContentType="image/png"/>
  <Override PartName="/word/media/rId75.png" ContentType="image/png"/>
  <Override PartName="/word/media/rId78.png" ContentType="image/png"/>
  <Override PartName="/word/media/rId80.png" ContentType="image/png"/>
  <Override PartName="/word/media/rId82.png" ContentType="image/png"/>
  <Override PartName="/word/media/rId85.png" ContentType="image/png"/>
  <Override PartName="/word/media/rId87.png" ContentType="image/png"/>
  <Override PartName="/word/media/rId8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Linux.</w:t>
      </w:r>
    </w:p>
    <w:p>
      <w:pPr>
        <w:pStyle w:val="Author"/>
      </w:pPr>
      <w:r>
        <w:t xml:space="preserve">Сагдеров</w:t>
      </w:r>
      <w:r>
        <w:t xml:space="preserve"> </w:t>
      </w:r>
      <w:r>
        <w:t xml:space="preserve">Камал</w:t>
      </w:r>
      <w:r>
        <w:t xml:space="preserve"> </w:t>
      </w:r>
      <w:r>
        <w:t xml:space="preserve">Русланович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1.Запуск Virtualbox и создание новой виртуальной машины (операционная система Linux, Fedora)</w:t>
      </w:r>
      <w:r>
        <w:br/>
      </w:r>
      <w:r>
        <w:rPr>
          <w:rStyle w:val="VerbatimChar"/>
        </w:rPr>
        <w:t xml:space="preserve">2. Настроить установки операционной системы.</w:t>
      </w:r>
      <w:r>
        <w:br/>
      </w:r>
      <w:r>
        <w:rPr>
          <w:rStyle w:val="VerbatimChar"/>
        </w:rPr>
        <w:t xml:space="preserve">3. Подключить образ диска дополнительной гостевой OC</w:t>
      </w:r>
      <w:r>
        <w:br/>
      </w:r>
      <w:r>
        <w:rPr>
          <w:rStyle w:val="VerbatimChar"/>
        </w:rPr>
        <w:t xml:space="preserve">4. Выполнение домашнего задания.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  <w:r>
        <w:t xml:space="preserve"> </w:t>
      </w:r>
      <w:r>
        <w:t xml:space="preserve">[1]</w:t>
      </w:r>
      <w:r>
        <w:t xml:space="preserve"> </w:t>
      </w:r>
      <w:r>
        <w:t xml:space="preserve">Например, в табл. ?? приведено краткое описание стандартных каталогов Unix.</w:t>
      </w:r>
    </w:p>
    <w:bookmarkEnd w:id="22"/>
    <w:bookmarkStart w:id="9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№1 «Создание виртуальной машины»</w:t>
      </w:r>
      <w:r>
        <w:t xml:space="preserve"> </w:t>
      </w:r>
      <w:r>
        <w:t xml:space="preserve">Создаем новую виртуальную машину.Указываем имя виртуальной машины (наш логин в дисплейном классе) и тип операционной системы — Linux, Fedora.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.)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3550023" cy="2904564"/>
            <wp:effectExtent b="0" l="0" r="0" t="0"/>
            <wp:docPr descr="Figure 1: Окно «Имя машины и тип OC»" title="" id="1" name="Picture"/>
            <a:graphic>
              <a:graphicData uri="http://schemas.openxmlformats.org/drawingml/2006/picture">
                <pic:pic>
                  <pic:nvPicPr>
                    <pic:cNvPr descr="image/Рис%2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3" cy="2904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Окно «Имя машины и тип OC»</w:t>
      </w:r>
    </w:p>
    <w:bookmarkEnd w:id="0"/>
    <w:p>
      <w:pPr>
        <w:pStyle w:val="BodyText"/>
      </w:pPr>
      <w:r>
        <w:t xml:space="preserve">Указываем размер основной памяти виртуальной машины — от 2048 МБ.(4100 МБ) (рис.</w:t>
      </w:r>
      <w:r>
        <w:t xml:space="preserve"> </w:t>
      </w:r>
      <w:hyperlink w:anchor="fig:01.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1.2"/>
    <w:p>
      <w:pPr>
        <w:pStyle w:val="CaptionedFigure"/>
      </w:pPr>
      <w:bookmarkStart w:id="26" w:name="fig:01.2"/>
      <w:r>
        <w:drawing>
          <wp:inline>
            <wp:extent cx="3795912" cy="3127401"/>
            <wp:effectExtent b="0" l="0" r="0" t="0"/>
            <wp:docPr descr="Figure 2: Окно «Размер основной памяти»" title="" id="1" name="Picture"/>
            <a:graphic>
              <a:graphicData uri="http://schemas.openxmlformats.org/drawingml/2006/picture">
                <pic:pic>
                  <pic:nvPicPr>
                    <pic:cNvPr descr="image/Рис%20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912" cy="312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Окно «Размер основной памяти»</w:t>
      </w:r>
    </w:p>
    <w:bookmarkEnd w:id="0"/>
    <w:p>
      <w:pPr>
        <w:pStyle w:val="BodyText"/>
      </w:pPr>
      <w:r>
        <w:t xml:space="preserve">Задаем конфигурацию жёсткого диска — загрузочный, VDI (VirtualBox Disk Image), динамический виртуальный диск.(рис.</w:t>
      </w:r>
      <w:r>
        <w:t xml:space="preserve"> </w:t>
      </w:r>
      <w:hyperlink w:anchor="fig:01.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1.3"/>
    <w:p>
      <w:pPr>
        <w:pStyle w:val="CaptionedFigure"/>
      </w:pPr>
      <w:bookmarkStart w:id="28" w:name="fig:01.3"/>
      <w:r>
        <w:drawing>
          <wp:inline>
            <wp:extent cx="3711388" cy="2781620"/>
            <wp:effectExtent b="0" l="0" r="0" t="0"/>
            <wp:docPr descr="Figure 3: Окно подключения или создание жесткого диска на виртуальной машине" title="" id="1" name="Picture"/>
            <a:graphic>
              <a:graphicData uri="http://schemas.openxmlformats.org/drawingml/2006/picture">
                <pic:pic>
                  <pic:nvPicPr>
                    <pic:cNvPr descr="image/Рис%20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278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Окно подключения или создание жесткого диска на виртуальной машине</w:t>
      </w:r>
    </w:p>
    <w:bookmarkEnd w:id="0"/>
    <w:bookmarkStart w:id="0" w:name="fig:01.4"/>
    <w:p>
      <w:pPr>
        <w:pStyle w:val="CaptionedFigure"/>
      </w:pPr>
      <w:bookmarkStart w:id="30" w:name="fig:01.4"/>
      <w:r>
        <w:drawing>
          <wp:inline>
            <wp:extent cx="3964961" cy="3004457"/>
            <wp:effectExtent b="0" l="0" r="0" t="0"/>
            <wp:docPr descr="Figure 4: Окно определения типа подключения виртуального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Рис%201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61" cy="3004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Окно определения типа подключения виртуального жесткого диска</w:t>
      </w:r>
    </w:p>
    <w:bookmarkEnd w:id="0"/>
    <w:bookmarkStart w:id="0" w:name="fig:01.5"/>
    <w:p>
      <w:pPr>
        <w:pStyle w:val="CaptionedFigure"/>
      </w:pPr>
      <w:bookmarkStart w:id="32" w:name="fig:01.5"/>
      <w:r>
        <w:drawing>
          <wp:inline>
            <wp:extent cx="3895805" cy="2966036"/>
            <wp:effectExtent b="0" l="0" r="0" t="0"/>
            <wp:docPr descr="Figure 5: Окно определения формата виртуального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Рис%201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805" cy="2966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Окно определения формата виртуального жёсткого диска</w:t>
      </w:r>
    </w:p>
    <w:bookmarkEnd w:id="0"/>
    <w:p>
      <w:pPr>
        <w:pStyle w:val="BodyText"/>
      </w:pPr>
      <w:r>
        <w:t xml:space="preserve">Задаем размер диска — 80 ГБ и его расположение</w:t>
      </w:r>
    </w:p>
    <w:bookmarkStart w:id="0" w:name="fig:01.6"/>
    <w:p>
      <w:pPr>
        <w:pStyle w:val="CaptionedFigure"/>
      </w:pPr>
      <w:bookmarkStart w:id="34" w:name="fig:01.6"/>
      <w:r>
        <w:drawing>
          <wp:inline>
            <wp:extent cx="4087905" cy="3019825"/>
            <wp:effectExtent b="0" l="0" r="0" t="0"/>
            <wp:docPr descr="Figure 6: Окно определения размера виртуального динамического жёсткого дискаи его расположения" title="" id="1" name="Picture"/>
            <a:graphic>
              <a:graphicData uri="http://schemas.openxmlformats.org/drawingml/2006/picture">
                <pic:pic>
                  <pic:nvPicPr>
                    <pic:cNvPr descr="image/Рис%201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905" cy="301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Окно определения размера виртуального динамического жёсткого дискаи его расположения</w:t>
      </w:r>
    </w:p>
    <w:bookmarkEnd w:id="0"/>
    <w:bookmarkStart w:id="0" w:name="fig:1.6.2"/>
    <w:p>
      <w:pPr>
        <w:pStyle w:val="CaptionedFigure"/>
      </w:pPr>
      <w:bookmarkStart w:id="36" w:name="fig:1.6.2"/>
      <w:r>
        <w:drawing>
          <wp:inline>
            <wp:extent cx="4103273" cy="768403"/>
            <wp:effectExtent b="0" l="0" r="0" t="0"/>
            <wp:docPr descr="Figure 7: Окно определения размера виртуального динамического жёсткого дискаи его расположения" title="" id="1" name="Picture"/>
            <a:graphic>
              <a:graphicData uri="http://schemas.openxmlformats.org/drawingml/2006/picture">
                <pic:pic>
                  <pic:nvPicPr>
                    <pic:cNvPr descr="image/Рис%201.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273" cy="76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Окно определения размера виртуального динамического жёсткого дискаи его расположения</w:t>
      </w:r>
    </w:p>
    <w:bookmarkEnd w:id="0"/>
    <w:p>
      <w:pPr>
        <w:pStyle w:val="BodyText"/>
      </w:pPr>
      <w:r>
        <w:t xml:space="preserve">№2. «Установка операционной системы»</w:t>
      </w:r>
      <w:r>
        <w:t xml:space="preserve"> </w:t>
      </w:r>
      <w:r>
        <w:t xml:space="preserve">Запускаем виртуальную машину. (рис.</w:t>
      </w:r>
      <w:r>
        <w:t xml:space="preserve"> </w:t>
      </w:r>
      <w:hyperlink w:anchor="fig:02.1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2.1"/>
    <w:p>
      <w:pPr>
        <w:pStyle w:val="CaptionedFigure"/>
      </w:pPr>
      <w:bookmarkStart w:id="38" w:name="fig:02.1"/>
      <w:r>
        <w:drawing>
          <wp:inline>
            <wp:extent cx="3626863" cy="2735515"/>
            <wp:effectExtent b="0" l="0" r="0" t="0"/>
            <wp:docPr descr="Figure 8: Окно запуска установки образа ОС" title="" id="1" name="Picture"/>
            <a:graphic>
              <a:graphicData uri="http://schemas.openxmlformats.org/drawingml/2006/picture">
                <pic:pic>
                  <pic:nvPicPr>
                    <pic:cNvPr descr="image/Рис%20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63" cy="2735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Окно запуска установки образа ОС</w:t>
      </w:r>
    </w:p>
    <w:bookmarkEnd w:id="0"/>
    <w:p>
      <w:pPr>
        <w:pStyle w:val="BodyText"/>
      </w:pPr>
      <w:r>
        <w:t xml:space="preserve">Выбираем язык интерфейса и перейдите к настройкам установки операционной системы (рис.</w:t>
      </w:r>
      <w:r>
        <w:t xml:space="preserve"> </w:t>
      </w:r>
      <w:hyperlink w:anchor="fig:02.2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2.2"/>
    <w:p>
      <w:pPr>
        <w:pStyle w:val="CaptionedFigure"/>
      </w:pPr>
      <w:bookmarkStart w:id="40" w:name="fig:02.2"/>
      <w:r>
        <w:drawing>
          <wp:inline>
            <wp:extent cx="5334000" cy="4780597"/>
            <wp:effectExtent b="0" l="0" r="0" t="0"/>
            <wp:docPr descr="Figure 9: Окно выбора языка" title="" id="1" name="Picture"/>
            <a:graphic>
              <a:graphicData uri="http://schemas.openxmlformats.org/drawingml/2006/picture">
                <pic:pic>
                  <pic:nvPicPr>
                    <pic:cNvPr descr="image/Рис%20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Окно выбора языка</w:t>
      </w:r>
    </w:p>
    <w:bookmarkEnd w:id="0"/>
    <w:p>
      <w:pPr>
        <w:pStyle w:val="BodyText"/>
      </w:pPr>
      <w:r>
        <w:t xml:space="preserve">Скорректирую часовой пояс, раскладку клавиатуры (рис.</w:t>
      </w:r>
      <w:r>
        <w:t xml:space="preserve"> </w:t>
      </w:r>
      <w:hyperlink w:anchor="fig:02.3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2.3"/>
    <w:p>
      <w:pPr>
        <w:pStyle w:val="CaptionedFigure"/>
      </w:pPr>
      <w:bookmarkStart w:id="42" w:name="fig:02.3"/>
      <w:r>
        <w:drawing>
          <wp:inline>
            <wp:extent cx="5334000" cy="3543695"/>
            <wp:effectExtent b="0" l="0" r="0" t="0"/>
            <wp:docPr descr="Figure 10: Окно выбора часового пояса" title="" id="1" name="Picture"/>
            <a:graphic>
              <a:graphicData uri="http://schemas.openxmlformats.org/drawingml/2006/picture">
                <pic:pic>
                  <pic:nvPicPr>
                    <pic:cNvPr descr="image/Рис%20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3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Окно выбора часового пояса</w:t>
      </w:r>
    </w:p>
    <w:bookmarkEnd w:id="0"/>
    <w:bookmarkStart w:id="0" w:name="fig:02.4"/>
    <w:p>
      <w:pPr>
        <w:pStyle w:val="CaptionedFigure"/>
      </w:pPr>
      <w:bookmarkStart w:id="44" w:name="fig:02.4"/>
      <w:r>
        <w:drawing>
          <wp:inline>
            <wp:extent cx="4318426" cy="3442447"/>
            <wp:effectExtent b="0" l="0" r="0" t="0"/>
            <wp:docPr descr="Figure 11: Окно выбора настройки клавиатуры" title="" id="1" name="Picture"/>
            <a:graphic>
              <a:graphicData uri="http://schemas.openxmlformats.org/drawingml/2006/picture">
                <pic:pic>
                  <pic:nvPicPr>
                    <pic:cNvPr descr="image/Рис%202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26" cy="3442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Окно выбора настройки клавиатуры</w:t>
      </w:r>
    </w:p>
    <w:bookmarkEnd w:id="0"/>
    <w:p>
      <w:pPr>
        <w:pStyle w:val="BodyText"/>
      </w:pPr>
      <w:r>
        <w:t xml:space="preserve">Место установки ОС оставьте без изменения. (рис.</w:t>
      </w:r>
      <w:r>
        <w:t xml:space="preserve"> </w:t>
      </w:r>
      <w:hyperlink w:anchor="fig:02.5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2.5"/>
    <w:p>
      <w:pPr>
        <w:pStyle w:val="CaptionedFigure"/>
      </w:pPr>
      <w:bookmarkStart w:id="46" w:name="fig:02.5"/>
      <w:r>
        <w:drawing>
          <wp:inline>
            <wp:extent cx="4556631" cy="3611495"/>
            <wp:effectExtent b="0" l="0" r="0" t="0"/>
            <wp:docPr descr="Figure 12: Окно выбора места установки" title="" id="1" name="Picture"/>
            <a:graphic>
              <a:graphicData uri="http://schemas.openxmlformats.org/drawingml/2006/picture">
                <pic:pic>
                  <pic:nvPicPr>
                    <pic:cNvPr descr="image/Рис%202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31" cy="3611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Окно выбора места установки</w:t>
      </w:r>
    </w:p>
    <w:bookmarkEnd w:id="0"/>
    <w:p>
      <w:pPr>
        <w:pStyle w:val="BodyText"/>
      </w:pPr>
      <w:r>
        <w:t xml:space="preserve">Установим имя и пароль для Нашего пользователя. (рис.</w:t>
      </w:r>
      <w:r>
        <w:t xml:space="preserve"> </w:t>
      </w:r>
      <w:hyperlink w:anchor="fig:02.6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2.6"/>
    <w:p>
      <w:pPr>
        <w:pStyle w:val="CaptionedFigure"/>
      </w:pPr>
      <w:bookmarkStart w:id="48" w:name="fig:02.6"/>
      <w:r>
        <w:drawing>
          <wp:inline>
            <wp:extent cx="3865068" cy="2889196"/>
            <wp:effectExtent b="0" l="0" r="0" t="0"/>
            <wp:docPr descr="Figure 13: Окно установки имени и пароля" title="" id="1" name="Picture"/>
            <a:graphic>
              <a:graphicData uri="http://schemas.openxmlformats.org/drawingml/2006/picture">
                <pic:pic>
                  <pic:nvPicPr>
                    <pic:cNvPr descr="image/Рис%202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068" cy="2889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Окно установки имени и пароля</w:t>
      </w:r>
    </w:p>
    <w:bookmarkEnd w:id="0"/>
    <w:p>
      <w:pPr>
        <w:pStyle w:val="BodyText"/>
      </w:pPr>
      <w:r>
        <w:t xml:space="preserve">Зададим сетевое имя Нашего компьютера. (рис.</w:t>
      </w:r>
      <w:r>
        <w:t xml:space="preserve"> </w:t>
      </w:r>
      <w:hyperlink w:anchor="fig:02.7">
        <w:r>
          <w:rPr>
            <w:rStyle w:val="Hyperlink"/>
          </w:rPr>
          <w:t xml:space="preserve">14</w:t>
        </w:r>
      </w:hyperlink>
      <w:r>
        <w:t xml:space="preserve">)</w:t>
      </w:r>
    </w:p>
    <w:bookmarkStart w:id="0" w:name="fig:02.7"/>
    <w:p>
      <w:pPr>
        <w:pStyle w:val="CaptionedFigure"/>
      </w:pPr>
      <w:bookmarkStart w:id="50" w:name="fig:02.7"/>
      <w:r>
        <w:drawing>
          <wp:inline>
            <wp:extent cx="4018749" cy="560934"/>
            <wp:effectExtent b="0" l="0" r="0" t="0"/>
            <wp:docPr descr="Figure 14: Окно в терминале с Нашим именем" title="" id="1" name="Picture"/>
            <a:graphic>
              <a:graphicData uri="http://schemas.openxmlformats.org/drawingml/2006/picture">
                <pic:pic>
                  <pic:nvPicPr>
                    <pic:cNvPr descr="image/Рис%202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749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Окно в терминале с Нашим именем</w:t>
      </w:r>
    </w:p>
    <w:bookmarkEnd w:id="0"/>
    <w:p>
      <w:pPr>
        <w:pStyle w:val="BodyText"/>
      </w:pPr>
      <w:r>
        <w:t xml:space="preserve">№3. «После установки»</w:t>
      </w:r>
      <w:r>
        <w:t xml:space="preserve"> </w:t>
      </w:r>
      <w:r>
        <w:t xml:space="preserve">Войдем в ОС под заданной нами при установке учётной записью. Переключаюсь на роль супер-пользователя (рис.</w:t>
      </w:r>
      <w:r>
        <w:t xml:space="preserve"> </w:t>
      </w:r>
      <w:hyperlink w:anchor="fig:03.1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3.1"/>
    <w:p>
      <w:pPr>
        <w:pStyle w:val="CaptionedFigure"/>
      </w:pPr>
      <w:bookmarkStart w:id="52" w:name="fig:03.1"/>
      <w:r>
        <w:drawing>
          <wp:inline>
            <wp:extent cx="2666359" cy="599354"/>
            <wp:effectExtent b="0" l="0" r="0" t="0"/>
            <wp:docPr descr="Figure 15: Переключение на супер-пользователя" title="" id="1" name="Picture"/>
            <a:graphic>
              <a:graphicData uri="http://schemas.openxmlformats.org/drawingml/2006/picture">
                <pic:pic>
                  <pic:nvPicPr>
                    <pic:cNvPr descr="image/Рис%20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59" cy="59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Переключение на супер-пользователя</w:t>
      </w:r>
    </w:p>
    <w:bookmarkEnd w:id="0"/>
    <w:bookmarkStart w:id="0" w:name="fig:03.2"/>
    <w:p>
      <w:pPr>
        <w:pStyle w:val="CaptionedFigure"/>
      </w:pPr>
      <w:bookmarkStart w:id="54" w:name="fig:03.2"/>
      <w:r>
        <w:drawing>
          <wp:inline>
            <wp:extent cx="4087905" cy="729983"/>
            <wp:effectExtent b="0" l="0" r="0" t="0"/>
            <wp:docPr descr="Figure 16: Обновление всех пакетов" title="" id="1" name="Picture"/>
            <a:graphic>
              <a:graphicData uri="http://schemas.openxmlformats.org/drawingml/2006/picture">
                <pic:pic>
                  <pic:nvPicPr>
                    <pic:cNvPr descr="image/Рис%20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905" cy="72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Обновление всех пакетов</w:t>
      </w:r>
    </w:p>
    <w:bookmarkEnd w:id="0"/>
    <w:p>
      <w:pPr>
        <w:pStyle w:val="BodyText"/>
      </w:pPr>
      <w:r>
        <w:t xml:space="preserve">Автоматическое обновление. При необходимости можно использовать автоматическое обновление. (рис.</w:t>
      </w:r>
      <w:r>
        <w:t xml:space="preserve"> </w:t>
      </w:r>
      <w:hyperlink w:anchor="fig:03.3">
        <w:r>
          <w:rPr>
            <w:rStyle w:val="Hyperlink"/>
          </w:rPr>
          <w:t xml:space="preserve">17</w:t>
        </w:r>
      </w:hyperlink>
      <w:r>
        <w:t xml:space="preserve">)</w:t>
      </w:r>
    </w:p>
    <w:bookmarkStart w:id="0" w:name="fig:03.3"/>
    <w:p>
      <w:pPr>
        <w:pStyle w:val="CaptionedFigure"/>
      </w:pPr>
      <w:bookmarkStart w:id="56" w:name="fig:03.3"/>
      <w:r>
        <w:drawing>
          <wp:inline>
            <wp:extent cx="4049485" cy="791455"/>
            <wp:effectExtent b="0" l="0" r="0" t="0"/>
            <wp:docPr descr="Figure 17: Установка программного обеспечения" title="" id="1" name="Picture"/>
            <a:graphic>
              <a:graphicData uri="http://schemas.openxmlformats.org/drawingml/2006/picture">
                <pic:pic>
                  <pic:nvPicPr>
                    <pic:cNvPr descr="image/Рис%20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85" cy="791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Установка программного обеспечения</w:t>
      </w:r>
    </w:p>
    <w:bookmarkEnd w:id="0"/>
    <w:bookmarkStart w:id="0" w:name="fig:03.4"/>
    <w:p>
      <w:pPr>
        <w:pStyle w:val="CaptionedFigure"/>
      </w:pPr>
      <w:bookmarkStart w:id="58" w:name="fig:03.4"/>
      <w:r>
        <w:drawing>
          <wp:inline>
            <wp:extent cx="4057169" cy="768403"/>
            <wp:effectExtent b="0" l="0" r="0" t="0"/>
            <wp:docPr descr="Figure 18: Необходимая конфигурация в файле" title="" id="1" name="Picture"/>
            <a:graphic>
              <a:graphicData uri="http://schemas.openxmlformats.org/drawingml/2006/picture">
                <pic:pic>
                  <pic:nvPicPr>
                    <pic:cNvPr descr="image/Рис%203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169" cy="76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Необходимая конфигурация в файле</w:t>
      </w:r>
    </w:p>
    <w:bookmarkEnd w:id="0"/>
    <w:bookmarkStart w:id="0" w:name="fig:03.5"/>
    <w:p>
      <w:pPr>
        <w:pStyle w:val="CaptionedFigure"/>
      </w:pPr>
      <w:bookmarkStart w:id="60" w:name="fig:03.5"/>
      <w:r>
        <w:drawing>
          <wp:inline>
            <wp:extent cx="5334000" cy="728956"/>
            <wp:effectExtent b="0" l="0" r="0" t="0"/>
            <wp:docPr descr="Figure 19: Запуск таймера" title="" id="1" name="Picture"/>
            <a:graphic>
              <a:graphicData uri="http://schemas.openxmlformats.org/drawingml/2006/picture">
                <pic:pic>
                  <pic:nvPicPr>
                    <pic:cNvPr descr="image/Рис%203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8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Запуск таймера</w:t>
      </w:r>
    </w:p>
    <w:bookmarkEnd w:id="0"/>
    <w:p>
      <w:pPr>
        <w:pStyle w:val="BodyText"/>
      </w:pPr>
      <w:r>
        <w:t xml:space="preserve">Отключение SELinux (рис.</w:t>
      </w:r>
      <w:r>
        <w:t xml:space="preserve"> </w:t>
      </w:r>
      <w:hyperlink w:anchor="fig:3.5.1">
        <w:r>
          <w:rPr>
            <w:rStyle w:val="Hyperlink"/>
          </w:rPr>
          <w:t xml:space="preserve">20</w:t>
        </w:r>
      </w:hyperlink>
      <w:r>
        <w:t xml:space="preserve">)</w:t>
      </w:r>
    </w:p>
    <w:bookmarkStart w:id="0" w:name="fig:3.5.1"/>
    <w:p>
      <w:pPr>
        <w:pStyle w:val="CaptionedFigure"/>
      </w:pPr>
      <w:bookmarkStart w:id="61" w:name="fig:3.5.1"/>
      <w:r>
        <w:t xml:space="preserve">Figure 20: Отключение SELinux</w:t>
      </w:r>
      <w:bookmarkEnd w:id="61"/>
    </w:p>
    <w:p>
      <w:pPr>
        <w:pStyle w:val="ImageCaption"/>
      </w:pPr>
      <w:r>
        <w:t xml:space="preserve">Figure 20: Отключение SELinux</w:t>
      </w:r>
    </w:p>
    <w:bookmarkEnd w:id="0"/>
    <w:p>
      <w:pPr>
        <w:pStyle w:val="BodyText"/>
      </w:pPr>
      <w:r>
        <w:t xml:space="preserve">№4. Установка драйверов для VirtualBox</w:t>
      </w:r>
      <w:r>
        <w:t xml:space="preserve"> </w:t>
      </w:r>
      <w:r>
        <w:t xml:space="preserve">Войдем в ОС под заданной нами при установке учётной записью.Нажмите комбинацию Win+Enter для запуска терминала.Запускаю терминальный мультиплексор tmux. (рис.</w:t>
      </w:r>
      <w:r>
        <w:t xml:space="preserve"> </w:t>
      </w:r>
      <w:hyperlink w:anchor="fig:04.1">
        <w:r>
          <w:rPr>
            <w:rStyle w:val="Hyperlink"/>
          </w:rPr>
          <w:t xml:space="preserve">21</w:t>
        </w:r>
      </w:hyperlink>
      <w:r>
        <w:t xml:space="preserve">)</w:t>
      </w:r>
    </w:p>
    <w:bookmarkStart w:id="0" w:name="fig:04.1"/>
    <w:p>
      <w:pPr>
        <w:pStyle w:val="CaptionedFigure"/>
      </w:pPr>
      <w:bookmarkStart w:id="63" w:name="fig:04.1"/>
      <w:r>
        <w:drawing>
          <wp:inline>
            <wp:extent cx="1721223" cy="153680"/>
            <wp:effectExtent b="0" l="0" r="0" t="0"/>
            <wp:docPr descr="Figure 21: Установка пакета DKMS" title="" id="1" name="Picture"/>
            <a:graphic>
              <a:graphicData uri="http://schemas.openxmlformats.org/drawingml/2006/picture">
                <pic:pic>
                  <pic:nvPicPr>
                    <pic:cNvPr descr="image/Рис%20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223" cy="153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21: Установка пакета DKMS</w:t>
      </w:r>
    </w:p>
    <w:bookmarkEnd w:id="0"/>
    <w:bookmarkStart w:id="0" w:name="fig:4.1.1"/>
    <w:p>
      <w:pPr>
        <w:pStyle w:val="CaptionedFigure"/>
      </w:pPr>
      <w:bookmarkStart w:id="65" w:name="fig:4.1.1"/>
      <w:r>
        <w:drawing>
          <wp:inline>
            <wp:extent cx="2397418" cy="1367757"/>
            <wp:effectExtent b="0" l="0" r="0" t="0"/>
            <wp:docPr descr="Figure 22: Установка пакета DKMS" title="" id="1" name="Picture"/>
            <a:graphic>
              <a:graphicData uri="http://schemas.openxmlformats.org/drawingml/2006/picture">
                <pic:pic>
                  <pic:nvPicPr>
                    <pic:cNvPr descr="image/Рис%204.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18" cy="1367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22: Установка пакета DKMS</w:t>
      </w:r>
    </w:p>
    <w:bookmarkEnd w:id="0"/>
    <w:p>
      <w:pPr>
        <w:pStyle w:val="BodyText"/>
      </w:pPr>
      <w:r>
        <w:t xml:space="preserve">В меню виртуальной машины подключаю образ диска дополнений гостевой ОС. (рис. ??)</w:t>
      </w:r>
    </w:p>
    <w:p>
      <w:pPr>
        <w:pStyle w:val="BodyText"/>
      </w:pPr>
      <w:r>
        <w:drawing>
          <wp:inline>
            <wp:extent cx="3288766" cy="238205"/>
            <wp:effectExtent b="0" l="0" r="0" t="0"/>
            <wp:docPr descr="Подмонтирование диска" title="" id="1" name="Picture"/>
            <a:graphic>
              <a:graphicData uri="http://schemas.openxmlformats.org/drawingml/2006/picture">
                <pic:pic>
                  <pic:nvPicPr>
                    <pic:cNvPr descr="image/Рис%20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66" cy="23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{#fig:04.2 width=70%</w:t>
      </w:r>
      <w:r>
        <w:t xml:space="preserve"> </w:t>
      </w:r>
      <w:r>
        <w:drawing>
          <wp:inline>
            <wp:extent cx="2251421" cy="261257"/>
            <wp:effectExtent b="0" l="0" r="0" t="0"/>
            <wp:docPr descr="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Рис%204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421" cy="261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{#fig:04.3 3width=70%</w:t>
      </w:r>
    </w:p>
    <w:p>
      <w:pPr>
        <w:pStyle w:val="BodyText"/>
      </w:pPr>
      <w:r>
        <w:t xml:space="preserve">№5. Настройка раскладки клавиатуры</w:t>
      </w:r>
      <w:r>
        <w:t xml:space="preserve"> </w:t>
      </w:r>
      <w:r>
        <w:t xml:space="preserve">Отредактирую конфигурационный файл. (рис. ??)</w:t>
      </w:r>
      <w:r>
        <w:t xml:space="preserve"> </w:t>
      </w:r>
      <w:r>
        <w:drawing>
          <wp:inline>
            <wp:extent cx="4026433" cy="1728907"/>
            <wp:effectExtent b="0" l="0" r="0" t="0"/>
            <wp:docPr descr="Редактирование конфигурационного файла" title="" id="1" name="Picture"/>
            <a:graphic>
              <a:graphicData uri="http://schemas.openxmlformats.org/drawingml/2006/picture">
                <pic:pic>
                  <pic:nvPicPr>
                    <pic:cNvPr descr="image/Рис%20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33" cy="1728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{#fig:05.1 width=70%</w:t>
      </w:r>
    </w:p>
    <w:p>
      <w:pPr>
        <w:pStyle w:val="BodyText"/>
      </w:pPr>
      <w:r>
        <w:t xml:space="preserve">№6. Установка имени пользователя и названия хоста</w:t>
      </w:r>
      <w:r>
        <w:t xml:space="preserve"> </w:t>
      </w:r>
      <w:r>
        <w:t xml:space="preserve">При установке виртуальной машины я задал имя пользователя или имя хоста, удовлетворяющее соглашению об именовании, поэтому я просто пропустил данный этап.</w:t>
      </w:r>
    </w:p>
    <w:p>
      <w:pPr>
        <w:pStyle w:val="BodyText"/>
      </w:pPr>
      <w:r>
        <w:t xml:space="preserve">№7. Установка программного обеспечения для создания документации</w:t>
      </w:r>
      <w:r>
        <w:t xml:space="preserve"> </w:t>
      </w:r>
      <w:r>
        <w:t xml:space="preserve">Установливаю pandoc (рис.</w:t>
      </w:r>
      <w:r>
        <w:t xml:space="preserve"> </w:t>
      </w:r>
      <w:hyperlink w:anchor="fig:07.1">
        <w:r>
          <w:rPr>
            <w:rStyle w:val="Hyperlink"/>
          </w:rPr>
          <w:t xml:space="preserve">23</w:t>
        </w:r>
      </w:hyperlink>
      <w:r>
        <w:t xml:space="preserve">)</w:t>
      </w:r>
    </w:p>
    <w:bookmarkStart w:id="0" w:name="fig:07.1"/>
    <w:p>
      <w:pPr>
        <w:pStyle w:val="CaptionedFigure"/>
      </w:pPr>
      <w:bookmarkStart w:id="70" w:name="fig:07.1"/>
      <w:r>
        <w:drawing>
          <wp:inline>
            <wp:extent cx="4011065" cy="2466574"/>
            <wp:effectExtent b="0" l="0" r="0" t="0"/>
            <wp:docPr descr="Figure 23: Установка pandoc" title="" id="1" name="Picture"/>
            <a:graphic>
              <a:graphicData uri="http://schemas.openxmlformats.org/drawingml/2006/picture">
                <pic:pic>
                  <pic:nvPicPr>
                    <pic:cNvPr descr="image/Рис%207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65" cy="2466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23: Установка pandoc</w:t>
      </w:r>
    </w:p>
    <w:bookmarkEnd w:id="0"/>
    <w:bookmarkStart w:id="0" w:name="fig:7.1.1"/>
    <w:p>
      <w:pPr>
        <w:pStyle w:val="CaptionedFigure"/>
      </w:pPr>
      <w:bookmarkStart w:id="72" w:name="fig:7.1.1"/>
      <w:r>
        <w:drawing>
          <wp:inline>
            <wp:extent cx="3988013" cy="2082373"/>
            <wp:effectExtent b="0" l="0" r="0" t="0"/>
            <wp:docPr descr="Figure 24: Установка pandoc" title="" id="1" name="Picture"/>
            <a:graphic>
              <a:graphicData uri="http://schemas.openxmlformats.org/drawingml/2006/picture">
                <pic:pic>
                  <pic:nvPicPr>
                    <pic:cNvPr descr="image/Рис%207.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013" cy="2082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24: Установка pandoc</w:t>
      </w:r>
    </w:p>
    <w:bookmarkEnd w:id="0"/>
    <w:bookmarkStart w:id="0" w:name="fig:07.2"/>
    <w:p>
      <w:pPr>
        <w:pStyle w:val="CaptionedFigure"/>
      </w:pPr>
      <w:bookmarkStart w:id="74" w:name="fig:07.2"/>
      <w:r>
        <w:drawing>
          <wp:inline>
            <wp:extent cx="4110957" cy="2597203"/>
            <wp:effectExtent b="0" l="0" r="0" t="0"/>
            <wp:docPr descr="Figure 25: Установка необходимых расширений" title="" id="1" name="Picture"/>
            <a:graphic>
              <a:graphicData uri="http://schemas.openxmlformats.org/drawingml/2006/picture">
                <pic:pic>
                  <pic:nvPicPr>
                    <pic:cNvPr descr="image/Рис%207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57" cy="2597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25: Установка необходимых расширений</w:t>
      </w:r>
    </w:p>
    <w:bookmarkEnd w:id="0"/>
    <w:bookmarkStart w:id="0" w:name="fig:07.3"/>
    <w:p>
      <w:pPr>
        <w:pStyle w:val="CaptionedFigure"/>
      </w:pPr>
      <w:bookmarkStart w:id="76" w:name="fig:07.3"/>
      <w:r>
        <w:drawing>
          <wp:inline>
            <wp:extent cx="2335946" cy="422621"/>
            <wp:effectExtent b="0" l="0" r="0" t="0"/>
            <wp:docPr descr="Figure 26: Установка дистрибутив TeXlive" title="" id="1" name="Picture"/>
            <a:graphic>
              <a:graphicData uri="http://schemas.openxmlformats.org/drawingml/2006/picture">
                <pic:pic>
                  <pic:nvPicPr>
                    <pic:cNvPr descr="image/Рис%207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946" cy="42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26: Установка дистрибутив TeXlive</w:t>
      </w:r>
    </w:p>
    <w:bookmarkEnd w:id="0"/>
    <w:bookmarkStart w:id="0" w:name="fig:07.3"/>
    <w:p>
      <w:pPr>
        <w:pStyle w:val="CaptionedFigure"/>
      </w:pPr>
      <w:bookmarkStart w:id="77" w:name="fig:07.3"/>
      <w:r>
        <w:drawing>
          <wp:inline>
            <wp:extent cx="2335946" cy="422621"/>
            <wp:effectExtent b="0" l="0" r="0" t="0"/>
            <wp:docPr descr="Figure 27: Установка дистрибутив TeXlive" title="" id="1" name="Picture"/>
            <a:graphic>
              <a:graphicData uri="http://schemas.openxmlformats.org/drawingml/2006/picture">
                <pic:pic>
                  <pic:nvPicPr>
                    <pic:cNvPr descr="image/Рис%207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946" cy="42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27: Установка дистрибутив TeXlive</w:t>
      </w:r>
    </w:p>
    <w:bookmarkEnd w:id="0"/>
    <w:p>
      <w:pPr>
        <w:pStyle w:val="BodyText"/>
      </w:pPr>
      <w:r>
        <w:t xml:space="preserve">№8. Домашнее задание</w:t>
      </w:r>
      <w:r>
        <w:t xml:space="preserve"> </w:t>
      </w:r>
      <w:r>
        <w:t xml:space="preserve">Получений следующей информации. (рис.</w:t>
      </w:r>
      <w:r>
        <w:t xml:space="preserve"> </w:t>
      </w:r>
      <w:hyperlink w:anchor="fig:08.1">
        <w:r>
          <w:rPr>
            <w:rStyle w:val="Hyperlink"/>
          </w:rPr>
          <w:t xml:space="preserve">28</w:t>
        </w:r>
      </w:hyperlink>
      <w:r>
        <w:t xml:space="preserve">)</w:t>
      </w:r>
    </w:p>
    <w:bookmarkStart w:id="0" w:name="fig:08.1"/>
    <w:p>
      <w:pPr>
        <w:pStyle w:val="CaptionedFigure"/>
      </w:pPr>
      <w:bookmarkStart w:id="79" w:name="fig:08.1"/>
      <w:r>
        <w:drawing>
          <wp:inline>
            <wp:extent cx="4172430" cy="2351314"/>
            <wp:effectExtent b="0" l="0" r="0" t="0"/>
            <wp:docPr descr="Figure 28: Версия ядра Linux" title="" id="1" name="Picture"/>
            <a:graphic>
              <a:graphicData uri="http://schemas.openxmlformats.org/drawingml/2006/picture">
                <pic:pic>
                  <pic:nvPicPr>
                    <pic:cNvPr descr="image/Рис%208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30" cy="2351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28: Версия ядра Linux</w:t>
      </w:r>
    </w:p>
    <w:bookmarkEnd w:id="0"/>
    <w:bookmarkStart w:id="0" w:name="fig:08.2"/>
    <w:p>
      <w:pPr>
        <w:pStyle w:val="CaptionedFigure"/>
      </w:pPr>
      <w:bookmarkStart w:id="81" w:name="fig:08.2"/>
      <w:r>
        <w:drawing>
          <wp:inline>
            <wp:extent cx="5309667" cy="1728907"/>
            <wp:effectExtent b="0" l="0" r="0" t="0"/>
            <wp:docPr descr="Figure 29: Частота процессора" title="" id="1" name="Picture"/>
            <a:graphic>
              <a:graphicData uri="http://schemas.openxmlformats.org/drawingml/2006/picture">
                <pic:pic>
                  <pic:nvPicPr>
                    <pic:cNvPr descr="image/Рис%208.2.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67" cy="1728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29: Частота процессора</w:t>
      </w:r>
    </w:p>
    <w:bookmarkEnd w:id="0"/>
    <w:bookmarkStart w:id="0" w:name="fig:08.3"/>
    <w:p>
      <w:pPr>
        <w:pStyle w:val="CaptionedFigure"/>
      </w:pPr>
      <w:bookmarkStart w:id="83" w:name="fig:08.3"/>
      <w:r>
        <w:drawing>
          <wp:inline>
            <wp:extent cx="5125250" cy="468726"/>
            <wp:effectExtent b="0" l="0" r="0" t="0"/>
            <wp:docPr descr="Figure 30: Модель процессора" title="" id="1" name="Picture"/>
            <a:graphic>
              <a:graphicData uri="http://schemas.openxmlformats.org/drawingml/2006/picture">
                <pic:pic>
                  <pic:nvPicPr>
                    <pic:cNvPr descr="image/Рис%208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50" cy="46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30: Модель процессора</w:t>
      </w:r>
    </w:p>
    <w:bookmarkEnd w:id="0"/>
    <w:bookmarkStart w:id="0" w:name="fig:08.4"/>
    <w:p>
      <w:pPr>
        <w:pStyle w:val="CaptionedFigure"/>
      </w:pPr>
      <w:bookmarkStart w:id="84" w:name="fig:08.4"/>
      <w:r>
        <w:t xml:space="preserve">Figure 31: Oбъём доступной оперативной памяти</w:t>
      </w:r>
      <w:bookmarkEnd w:id="84"/>
    </w:p>
    <w:p>
      <w:pPr>
        <w:pStyle w:val="ImageCaption"/>
      </w:pPr>
      <w:r>
        <w:t xml:space="preserve">Figure 31: Oбъём доступной оперативной памяти</w:t>
      </w:r>
    </w:p>
    <w:bookmarkEnd w:id="0"/>
    <w:bookmarkStart w:id="0" w:name="fig:08.4"/>
    <w:p>
      <w:pPr>
        <w:pStyle w:val="CaptionedFigure"/>
      </w:pPr>
      <w:bookmarkStart w:id="86" w:name="fig:08.4"/>
      <w:r>
        <w:drawing>
          <wp:inline>
            <wp:extent cx="3327186" cy="614722"/>
            <wp:effectExtent b="0" l="0" r="0" t="0"/>
            <wp:docPr descr="Figure 32: Тип обнаруженного гипервизора" title="" id="1" name="Picture"/>
            <a:graphic>
              <a:graphicData uri="http://schemas.openxmlformats.org/drawingml/2006/picture">
                <pic:pic>
                  <pic:nvPicPr>
                    <pic:cNvPr descr="image/Рис%208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186" cy="61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32: Тип обнаруженного гипервизора</w:t>
      </w:r>
    </w:p>
    <w:bookmarkEnd w:id="0"/>
    <w:bookmarkStart w:id="0" w:name="fig:08.5"/>
    <w:p>
      <w:pPr>
        <w:pStyle w:val="CaptionedFigure"/>
      </w:pPr>
      <w:bookmarkStart w:id="88" w:name="fig:08.5"/>
      <w:r>
        <w:drawing>
          <wp:inline>
            <wp:extent cx="4141694" cy="1183341"/>
            <wp:effectExtent b="0" l="0" r="0" t="0"/>
            <wp:docPr descr="Figure 33: Тип файловой системы корневого раздела." title="" id="1" name="Picture"/>
            <a:graphic>
              <a:graphicData uri="http://schemas.openxmlformats.org/drawingml/2006/picture">
                <pic:pic>
                  <pic:nvPicPr>
                    <pic:cNvPr descr="image/Рис%208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694" cy="1183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33: Тип файловой системы корневого раздела.</w:t>
      </w:r>
    </w:p>
    <w:bookmarkEnd w:id="0"/>
    <w:bookmarkStart w:id="0" w:name="fig:08.6"/>
    <w:p>
      <w:pPr>
        <w:pStyle w:val="CaptionedFigure"/>
      </w:pPr>
      <w:bookmarkStart w:id="90" w:name="fig:08.6"/>
      <w:r>
        <w:drawing>
          <wp:inline>
            <wp:extent cx="4118642" cy="1298601"/>
            <wp:effectExtent b="0" l="0" r="0" t="0"/>
            <wp:docPr descr="Figure 34: Последовательность монтирования файловых систем." title="" id="1" name="Picture"/>
            <a:graphic>
              <a:graphicData uri="http://schemas.openxmlformats.org/drawingml/2006/picture">
                <pic:pic>
                  <pic:nvPicPr>
                    <pic:cNvPr descr="image/Рис%208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42" cy="12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34: Последовательность монтирования файловых систем.</w:t>
      </w:r>
    </w:p>
    <w:bookmarkEnd w:id="0"/>
    <w:p>
      <w:pPr>
        <w:pStyle w:val="BodyText"/>
      </w:pPr>
      <w:r>
        <w:t xml:space="preserve">№9. Контрольные вопросы.</w:t>
      </w:r>
      <w:r>
        <w:t xml:space="preserve"> </w:t>
      </w:r>
      <w:r>
        <w:t xml:space="preserve">1.Какую информацию содержит учётная запись пользователя?</w:t>
      </w:r>
      <w:r>
        <w:t xml:space="preserve"> </w:t>
      </w:r>
      <w:r>
        <w:t xml:space="preserve">Имя пользователя, зашифрованный пароль пользователя, идентификационный номер пользователя, идентификационный номер группы пользователя, домашний каталог пользователя, командный интерпретатор пользователя</w:t>
      </w:r>
    </w:p>
    <w:p>
      <w:pPr>
        <w:pStyle w:val="BodyText"/>
      </w:pPr>
      <w:r>
        <w:t xml:space="preserve">2.Укажите команды терминала и приведите примеры:</w:t>
      </w:r>
      <w:r>
        <w:t xml:space="preserve"> </w:t>
      </w:r>
      <w:r>
        <w:t xml:space="preserve">для получения справки по команде: man</w:t>
      </w:r>
      <w:r>
        <w:t xml:space="preserve"> </w:t>
      </w:r>
      <w:r>
        <w:t xml:space="preserve"> </w:t>
      </w:r>
      <w:r>
        <w:t xml:space="preserve">для перемещения по файловой системе: cd</w:t>
      </w:r>
      <w:r>
        <w:t xml:space="preserve"> </w:t>
      </w:r>
      <w:r>
        <w:t xml:space="preserve">для просмотра содержимого каталога: ls</w:t>
      </w:r>
      <w:r>
        <w:t xml:space="preserve"> </w:t>
      </w:r>
      <w:r>
        <w:t xml:space="preserve">для определения объёма каталога: du</w:t>
      </w:r>
      <w:r>
        <w:t xml:space="preserve"> </w:t>
      </w:r>
      <w:r>
        <w:t xml:space="preserve"> </w:t>
      </w:r>
      <w:r>
        <w:t xml:space="preserve">для создания каталогов: mkdir</w:t>
      </w:r>
      <w:r>
        <w:t xml:space="preserve"> </w:t>
      </w:r>
      <w:r>
        <w:t xml:space="preserve"> </w:t>
      </w:r>
      <w:r>
        <w:t xml:space="preserve">для создания файлов: touch</w:t>
      </w:r>
      <w:r>
        <w:t xml:space="preserve"> </w:t>
      </w:r>
      <w:r>
        <w:t xml:space="preserve"> </w:t>
      </w:r>
      <w:r>
        <w:t xml:space="preserve">для удаления каталогов: rm</w:t>
      </w:r>
      <w:r>
        <w:t xml:space="preserve"> </w:t>
      </w:r>
      <w:r>
        <w:t xml:space="preserve"> </w:t>
      </w:r>
      <w:r>
        <w:t xml:space="preserve">для удаления файлов: rm -r</w:t>
      </w:r>
      <w:r>
        <w:t xml:space="preserve"> </w:t>
      </w:r>
      <w:r>
        <w:t xml:space="preserve"> </w:t>
      </w:r>
      <w:r>
        <w:t xml:space="preserve">для задания определённых прав на файл / каталог: chmod + x</w:t>
      </w:r>
      <w:r>
        <w:t xml:space="preserve"> </w:t>
      </w:r>
      <w:r>
        <w:t xml:space="preserve"> </w:t>
      </w:r>
      <w:r>
        <w:t xml:space="preserve">для просмотра истории команд: history</w:t>
      </w:r>
      <w:r>
        <w:t xml:space="preserve"> </w:t>
      </w:r>
      <w:r>
        <w:t xml:space="preserve">3.Что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– это часть операционной системы, инструмент, позволяющий операционной системе и программам обращаться к нужным файлам и работать с ними. Назначение ФС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несколькими пользователями и процессами. При этом программы оперируют только названием файла, его размером и датой созданий. Все остальные функции по поиску необходимого файла в хранилище и работе с ним берет на себя файловая система накопителя.</w:t>
      </w:r>
    </w:p>
    <w:p>
      <w:pPr>
        <w:pStyle w:val="BodyText"/>
      </w:pPr>
      <w:r>
        <w:t xml:space="preserve">Примеры ФС:</w:t>
      </w:r>
      <w:r>
        <w:t xml:space="preserve"> </w:t>
      </w:r>
      <w:r>
        <w:t xml:space="preserve">1.Ext2, Ext3, Ext4 или Extended Filesystem – стандартная файловая система для Linux.</w:t>
      </w:r>
      <w:r>
        <w:t xml:space="preserve"> </w:t>
      </w:r>
      <w:r>
        <w:t xml:space="preserve">2. XFS – это файловая система с журналированием метаданных. Она обладает конкретным набором возможностей и оптимизирована для масштабирования. Мы рекомендуем использовать эту файловую систему исключительно на Linux системах с высококлассными SCSI и/или Fibre Channel накопителями и источниками бесперебойного питания.</w:t>
      </w:r>
      <w:r>
        <w:t xml:space="preserve"> </w:t>
      </w:r>
      <w:r>
        <w:t xml:space="preserve">3. ReiserFS – это файловая система, основанная на B-дереве, которая имеет очень хорошую производительность и значительно превосходит ext2 и ext3. ReiserFS является стабильной и рекомендуется, как в качестве ФС общего назначения, так и в крайних случаях, таких как создание больших файловых систем, использование для множества маленьких файлов, для огромных файлов, а также для каталогов с десятками тысяч файлов.</w:t>
      </w:r>
      <w:r>
        <w:t xml:space="preserve"> </w:t>
      </w:r>
      <w:r>
        <w:t xml:space="preserve">4. JFS или Journaled File System была разработана для в IBM для AIX UNIX и использовалась в качестве альтернативы для файловых систем ext. Она используется там, где необходима высокая стабильность и минимальное потребление ресусров.</w:t>
      </w:r>
      <w:r>
        <w:t xml:space="preserve"> </w:t>
      </w:r>
      <w:r>
        <w:t xml:space="preserve">4. Как посмотреть, какие файловые системы подмонтированы в ОС?</w:t>
      </w:r>
      <w:r>
        <w:t xml:space="preserve"> </w:t>
      </w:r>
      <w:r>
        <w:t xml:space="preserve">С помощью команды mount</w:t>
      </w:r>
      <w:r>
        <w:t xml:space="preserve"> </w:t>
      </w:r>
      <w:r>
        <w:t xml:space="preserve">5.Как удалить зависший процесс?</w:t>
      </w:r>
      <w:r>
        <w:t xml:space="preserve"> </w:t>
      </w:r>
      <w:r>
        <w:t xml:space="preserve">С помощью команды kill</w:t>
      </w:r>
    </w:p>
    <w:p>
      <w:pPr>
        <w:pStyle w:val="BodyText"/>
      </w:pPr>
      <w:r>
        <w:t xml:space="preserve">№10. Отчет о выполнение домашнего задания:</w:t>
      </w:r>
      <w:r>
        <w:t xml:space="preserve"> </w:t>
      </w:r>
      <w:r>
        <w:t xml:space="preserve">Открываем терминал. В окне терминала анализируем последовательность загрузки системы, выполнив команду dmesg. Также можно посмотреть вывод этой команды dmesg | less. Дальше с помощью команды grep ищем необходимую информацию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. Получаем следующую информацию:</w:t>
      </w:r>
    </w:p>
    <w:p>
      <w:pPr>
        <w:pStyle w:val="BodyText"/>
      </w:pPr>
      <w:bookmarkStart w:id="91" w:name="fig:038"/>
      <w:r>
        <w:t xml:space="preserve">Версия ядра Linux</w:t>
      </w:r>
      <w:bookmarkEnd w:id="91"/>
      <w:r>
        <w:t xml:space="preserve"> </w:t>
      </w:r>
      <w:bookmarkStart w:id="92" w:name="fig:039"/>
      <w:r>
        <w:t xml:space="preserve">Частота процессора</w:t>
      </w:r>
      <w:bookmarkEnd w:id="92"/>
      <w:r>
        <w:t xml:space="preserve"> </w:t>
      </w:r>
      <w:bookmarkStart w:id="93" w:name="fig:040"/>
      <w:r>
        <w:t xml:space="preserve">Модель процессора</w:t>
      </w:r>
      <w:bookmarkEnd w:id="93"/>
      <w:r>
        <w:t xml:space="preserve"> </w:t>
      </w:r>
      <w:bookmarkStart w:id="94" w:name="fig:041"/>
      <w:r>
        <w:t xml:space="preserve">Объём доступной оперативной памяти</w:t>
      </w:r>
      <w:bookmarkEnd w:id="94"/>
      <w:r>
        <w:t xml:space="preserve"> </w:t>
      </w:r>
      <w:bookmarkStart w:id="95" w:name="fig:042"/>
      <w:r>
        <w:t xml:space="preserve">Объём доступной оперативной памяти</w:t>
      </w:r>
      <w:bookmarkEnd w:id="95"/>
      <w:r>
        <w:t xml:space="preserve"> </w:t>
      </w:r>
      <w:bookmarkStart w:id="96" w:name="fig:043"/>
      <w:r>
        <w:t xml:space="preserve">Тип обнаруженного гипервизора</w:t>
      </w:r>
      <w:bookmarkEnd w:id="96"/>
      <w:r>
        <w:t xml:space="preserve"> </w:t>
      </w:r>
      <w:bookmarkStart w:id="97" w:name="fig:044"/>
      <w:r>
        <w:t xml:space="preserve">Тип файловой системы корневого раздела.</w:t>
      </w:r>
      <w:bookmarkEnd w:id="97"/>
      <w:r>
        <w:t xml:space="preserve"> </w:t>
      </w:r>
      <w:bookmarkStart w:id="98" w:name="fig:045"/>
      <w:r>
        <w:t xml:space="preserve">Последовательность монтирования файловых систем.</w:t>
      </w:r>
      <w:bookmarkEnd w:id="98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результате выполнения лабораторной работы мною были приобретены навыки установления операционной системы на виртуальную машину, а также настройки минимально необходимых для дальнейшей работы сервисов.</w:t>
      </w:r>
    </w:p>
    <w:bookmarkEnd w:id="99"/>
    <w:bookmarkStart w:id="103" w:name="список-литературы"/>
    <w:p>
      <w:pPr>
        <w:pStyle w:val="Heading1"/>
      </w:pPr>
      <w:r>
        <w:t xml:space="preserve">Список литературы</w:t>
      </w:r>
    </w:p>
    <w:bookmarkStart w:id="102" w:name="refs"/>
    <w:bookmarkStart w:id="101" w:name="ref-Linux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Linux</w:t>
      </w:r>
      <w:r>
        <w:t xml:space="preserve"> </w:t>
      </w:r>
      <w:r>
        <w:t xml:space="preserve">[Электронный ресурс]. 2016. URL:</w:t>
      </w:r>
      <w:r>
        <w:t xml:space="preserve"> </w:t>
      </w:r>
      <w:hyperlink r:id="rId100">
        <w:r>
          <w:rPr>
            <w:rStyle w:val="Hyperlink"/>
          </w:rPr>
          <w:t xml:space="preserve">https://ru.wikipedia.org/wiki/Linux</w:t>
        </w:r>
      </w:hyperlink>
      <w:r>
        <w:t xml:space="preserve">.</w:t>
      </w:r>
    </w:p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3" Target="media/rId33.png" /><Relationship Type="http://schemas.openxmlformats.org/officeDocument/2006/relationships/image" Id="rId23" Target="media/rId23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hyperlink" Id="rId100" Target="https://ru.wikipedia.org/wiki/Linu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0" Target="https://ru.wikipedia.org/wiki/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Сагдеров Камал Русланович</dc:creator>
  <dc:language>ru-RU</dc:language>
  <cp:keywords/>
  <dcterms:created xsi:type="dcterms:W3CDTF">2023-02-18T10:59:09Z</dcterms:created>
  <dcterms:modified xsi:type="dcterms:W3CDTF">2023-02-18T10:59:09Z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ОС Linux.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