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94185D8" wp14:paraId="2C078E63" wp14:textId="54564B5E">
      <w:pPr>
        <w:pStyle w:val="Title"/>
        <w:jc w:val="center"/>
        <w:rPr>
          <w:noProof w:val="0"/>
          <w:sz w:val="48"/>
          <w:szCs w:val="48"/>
          <w:lang w:val="en-US"/>
        </w:rPr>
      </w:pPr>
      <w:proofErr w:type="spellStart"/>
      <w:r w:rsidRPr="794185D8" w:rsidR="5A8386B6">
        <w:rPr>
          <w:rStyle w:val="IntenseReference"/>
          <w:noProof w:val="0"/>
          <w:sz w:val="48"/>
          <w:szCs w:val="48"/>
          <w:lang w:val="en-US"/>
        </w:rPr>
        <w:t>PowerPulse</w:t>
      </w:r>
      <w:proofErr w:type="spellEnd"/>
      <w:r w:rsidRPr="794185D8" w:rsidR="5A8386B6">
        <w:rPr>
          <w:rStyle w:val="IntenseReference"/>
          <w:noProof w:val="0"/>
          <w:sz w:val="48"/>
          <w:szCs w:val="48"/>
          <w:lang w:val="en-US"/>
        </w:rPr>
        <w:t>: Household Energy Usage Forecast</w:t>
      </w:r>
    </w:p>
    <w:p w:rsidR="794185D8" w:rsidP="794185D8" w:rsidRDefault="794185D8" w14:paraId="491C93D0" w14:textId="2A862C5D">
      <w:pPr>
        <w:pStyle w:val="Normal"/>
        <w:rPr>
          <w:noProof w:val="0"/>
          <w:lang w:val="en-US"/>
        </w:rPr>
      </w:pPr>
    </w:p>
    <w:p w:rsidR="794185D8" w:rsidP="794185D8" w:rsidRDefault="794185D8" w14:paraId="6D3A7851" w14:textId="1337A522">
      <w:pPr>
        <w:pStyle w:val="Normal"/>
        <w:rPr>
          <w:noProof w:val="0"/>
          <w:lang w:val="en-US"/>
        </w:rPr>
      </w:pPr>
    </w:p>
    <w:p w:rsidR="22F2F2CF" w:rsidP="794185D8" w:rsidRDefault="22F2F2CF" w14:paraId="52681CCF" w14:textId="358FF89E">
      <w:pPr>
        <w:pStyle w:val="Title"/>
        <w:rPr>
          <w:rFonts w:ascii="Aptos" w:hAnsi="Aptos" w:eastAsia="Aptos" w:cs="Aptos" w:asciiTheme="minorAscii" w:hAnsiTheme="minorAscii" w:eastAsiaTheme="minorAscii" w:cstheme="minorAscii"/>
          <w:b w:val="1"/>
          <w:bCs w:val="1"/>
          <w:noProof w:val="0"/>
          <w:sz w:val="40"/>
          <w:szCs w:val="40"/>
          <w:u w:val="single"/>
          <w:lang w:val="en-US"/>
        </w:rPr>
      </w:pPr>
      <w:r w:rsidRPr="794185D8" w:rsidR="22F2F2CF">
        <w:rPr>
          <w:rFonts w:ascii="Aptos" w:hAnsi="Aptos" w:eastAsia="Aptos" w:cs="Aptos" w:asciiTheme="minorAscii" w:hAnsiTheme="minorAscii" w:eastAsiaTheme="minorAscii" w:cstheme="minorAscii"/>
          <w:b w:val="1"/>
          <w:bCs w:val="1"/>
          <w:noProof w:val="0"/>
          <w:sz w:val="40"/>
          <w:szCs w:val="40"/>
          <w:u w:val="single"/>
          <w:lang w:val="en-US"/>
        </w:rPr>
        <w:t>Approach:</w:t>
      </w:r>
    </w:p>
    <w:p w:rsidR="794185D8" w:rsidP="794185D8" w:rsidRDefault="794185D8" w14:paraId="376DD2E5" w14:textId="5412E85B">
      <w:pPr>
        <w:pStyle w:val="Normal"/>
        <w:rPr>
          <w:noProof w:val="0"/>
          <w:lang w:val="en-US"/>
        </w:rPr>
      </w:pPr>
    </w:p>
    <w:p w:rsidR="579BCF3C" w:rsidP="794185D8" w:rsidRDefault="579BCF3C" w14:paraId="35AF9F9E" w14:textId="68F50B1B">
      <w:pPr>
        <w:spacing w:before="240" w:beforeAutospacing="off" w:after="240" w:afterAutospacing="off"/>
      </w:pPr>
      <w:r w:rsidRPr="794185D8" w:rsidR="579BCF3C">
        <w:rPr>
          <w:rFonts w:ascii="Aptos" w:hAnsi="Aptos" w:eastAsia="Aptos" w:cs="Aptos"/>
          <w:b w:val="1"/>
          <w:bCs w:val="1"/>
          <w:noProof w:val="0"/>
          <w:sz w:val="24"/>
          <w:szCs w:val="24"/>
          <w:lang w:val="en-US"/>
        </w:rPr>
        <w:t>1. Data Understanding and Exploration</w:t>
      </w:r>
    </w:p>
    <w:p w:rsidR="579BCF3C" w:rsidP="794185D8" w:rsidRDefault="579BCF3C" w14:paraId="3041A744" w14:textId="5E3C3E40">
      <w:pPr>
        <w:pStyle w:val="ListParagraph"/>
        <w:numPr>
          <w:ilvl w:val="0"/>
          <w:numId w:val="2"/>
        </w:numPr>
        <w:spacing w:before="0" w:beforeAutospacing="off" w:after="0" w:afterAutospacing="off"/>
        <w:rPr>
          <w:rFonts w:ascii="Aptos" w:hAnsi="Aptos" w:eastAsia="Aptos" w:cs="Aptos"/>
          <w:noProof w:val="0"/>
          <w:sz w:val="24"/>
          <w:szCs w:val="24"/>
          <w:lang w:val="en-US"/>
        </w:rPr>
      </w:pPr>
      <w:r w:rsidRPr="794185D8" w:rsidR="579BCF3C">
        <w:rPr>
          <w:rFonts w:ascii="Aptos" w:hAnsi="Aptos" w:eastAsia="Aptos" w:cs="Aptos"/>
          <w:noProof w:val="0"/>
          <w:sz w:val="24"/>
          <w:szCs w:val="24"/>
          <w:lang w:val="en-US"/>
        </w:rPr>
        <w:t>Begin by loading the dataset to review its structure.</w:t>
      </w:r>
    </w:p>
    <w:p w:rsidR="579BCF3C" w:rsidP="794185D8" w:rsidRDefault="579BCF3C" w14:paraId="605EA5FB" w14:textId="2B366EBC">
      <w:pPr>
        <w:pStyle w:val="ListParagraph"/>
        <w:numPr>
          <w:ilvl w:val="0"/>
          <w:numId w:val="2"/>
        </w:numPr>
        <w:spacing w:before="0" w:beforeAutospacing="off" w:after="0" w:afterAutospacing="off"/>
        <w:rPr>
          <w:rFonts w:ascii="Aptos" w:hAnsi="Aptos" w:eastAsia="Aptos" w:cs="Aptos"/>
          <w:noProof w:val="0"/>
          <w:sz w:val="24"/>
          <w:szCs w:val="24"/>
          <w:lang w:val="en-US"/>
        </w:rPr>
      </w:pPr>
      <w:r w:rsidRPr="794185D8" w:rsidR="579BCF3C">
        <w:rPr>
          <w:rFonts w:ascii="Aptos" w:hAnsi="Aptos" w:eastAsia="Aptos" w:cs="Aptos"/>
          <w:noProof w:val="0"/>
          <w:sz w:val="24"/>
          <w:szCs w:val="24"/>
          <w:lang w:val="en-US"/>
        </w:rPr>
        <w:t>Check for missing values, duplicate entries, and the types of data present.</w:t>
      </w:r>
    </w:p>
    <w:p w:rsidR="579BCF3C" w:rsidP="794185D8" w:rsidRDefault="579BCF3C" w14:paraId="150F3051" w14:textId="4F0E3439">
      <w:pPr>
        <w:spacing w:before="240" w:beforeAutospacing="off" w:after="240" w:afterAutospacing="off"/>
      </w:pPr>
      <w:r w:rsidRPr="794185D8" w:rsidR="579BCF3C">
        <w:rPr>
          <w:rFonts w:ascii="Aptos" w:hAnsi="Aptos" w:eastAsia="Aptos" w:cs="Aptos"/>
          <w:b w:val="1"/>
          <w:bCs w:val="1"/>
          <w:noProof w:val="0"/>
          <w:sz w:val="24"/>
          <w:szCs w:val="24"/>
          <w:lang w:val="en-US"/>
        </w:rPr>
        <w:t>2. Data Preprocessing</w:t>
      </w:r>
    </w:p>
    <w:p w:rsidR="579BCF3C" w:rsidP="794185D8" w:rsidRDefault="579BCF3C" w14:paraId="22512E80" w14:textId="03048370">
      <w:pPr>
        <w:pStyle w:val="ListParagraph"/>
        <w:numPr>
          <w:ilvl w:val="0"/>
          <w:numId w:val="3"/>
        </w:numPr>
        <w:spacing w:before="0" w:beforeAutospacing="off" w:after="0" w:afterAutospacing="off"/>
        <w:rPr>
          <w:rFonts w:ascii="Aptos" w:hAnsi="Aptos" w:eastAsia="Aptos" w:cs="Aptos"/>
          <w:noProof w:val="0"/>
          <w:sz w:val="24"/>
          <w:szCs w:val="24"/>
          <w:lang w:val="en-US"/>
        </w:rPr>
      </w:pPr>
      <w:r w:rsidRPr="794185D8" w:rsidR="579BCF3C">
        <w:rPr>
          <w:rFonts w:ascii="Aptos" w:hAnsi="Aptos" w:eastAsia="Aptos" w:cs="Aptos"/>
          <w:noProof w:val="0"/>
          <w:sz w:val="24"/>
          <w:szCs w:val="24"/>
          <w:lang w:val="en-US"/>
        </w:rPr>
        <w:t>Address missing data with suitable techniques.</w:t>
      </w:r>
    </w:p>
    <w:p w:rsidR="579BCF3C" w:rsidP="794185D8" w:rsidRDefault="579BCF3C" w14:paraId="1A8E695C" w14:textId="1EC0F46C">
      <w:pPr>
        <w:pStyle w:val="ListParagraph"/>
        <w:numPr>
          <w:ilvl w:val="0"/>
          <w:numId w:val="3"/>
        </w:numPr>
        <w:spacing w:before="0" w:beforeAutospacing="off" w:after="0" w:afterAutospacing="off"/>
        <w:rPr>
          <w:rFonts w:ascii="Aptos" w:hAnsi="Aptos" w:eastAsia="Aptos" w:cs="Aptos"/>
          <w:noProof w:val="0"/>
          <w:sz w:val="24"/>
          <w:szCs w:val="24"/>
          <w:lang w:val="en-US"/>
        </w:rPr>
      </w:pPr>
      <w:r w:rsidRPr="794185D8" w:rsidR="579BCF3C">
        <w:rPr>
          <w:rFonts w:ascii="Aptos" w:hAnsi="Aptos" w:eastAsia="Aptos" w:cs="Aptos"/>
          <w:noProof w:val="0"/>
          <w:sz w:val="24"/>
          <w:szCs w:val="24"/>
          <w:lang w:val="en-US"/>
        </w:rPr>
        <w:t>Resolve any issues with placeholder values.</w:t>
      </w:r>
    </w:p>
    <w:p w:rsidR="579BCF3C" w:rsidP="794185D8" w:rsidRDefault="579BCF3C" w14:paraId="22BEAF7F" w14:textId="2715109B">
      <w:pPr>
        <w:pStyle w:val="ListParagraph"/>
        <w:numPr>
          <w:ilvl w:val="0"/>
          <w:numId w:val="3"/>
        </w:numPr>
        <w:spacing w:before="0" w:beforeAutospacing="off" w:after="0" w:afterAutospacing="off"/>
        <w:rPr>
          <w:rFonts w:ascii="Aptos" w:hAnsi="Aptos" w:eastAsia="Aptos" w:cs="Aptos"/>
          <w:noProof w:val="0"/>
          <w:sz w:val="24"/>
          <w:szCs w:val="24"/>
          <w:lang w:val="en-US"/>
        </w:rPr>
      </w:pPr>
      <w:r w:rsidRPr="794185D8" w:rsidR="579BCF3C">
        <w:rPr>
          <w:rFonts w:ascii="Aptos" w:hAnsi="Aptos" w:eastAsia="Aptos" w:cs="Aptos"/>
          <w:noProof w:val="0"/>
          <w:sz w:val="24"/>
          <w:szCs w:val="24"/>
          <w:lang w:val="en-US"/>
        </w:rPr>
        <w:t>Adjust data types as required.</w:t>
      </w:r>
    </w:p>
    <w:p w:rsidR="579BCF3C" w:rsidP="794185D8" w:rsidRDefault="579BCF3C" w14:paraId="0993F0FA" w14:textId="75DE2B6B">
      <w:pPr>
        <w:pStyle w:val="ListParagraph"/>
        <w:numPr>
          <w:ilvl w:val="0"/>
          <w:numId w:val="3"/>
        </w:numPr>
        <w:spacing w:before="0" w:beforeAutospacing="off" w:after="0" w:afterAutospacing="off"/>
        <w:rPr>
          <w:rFonts w:ascii="Aptos" w:hAnsi="Aptos" w:eastAsia="Aptos" w:cs="Aptos"/>
          <w:noProof w:val="0"/>
          <w:sz w:val="24"/>
          <w:szCs w:val="24"/>
          <w:lang w:val="en-US"/>
        </w:rPr>
      </w:pPr>
      <w:r w:rsidRPr="794185D8" w:rsidR="579BCF3C">
        <w:rPr>
          <w:rFonts w:ascii="Aptos" w:hAnsi="Aptos" w:eastAsia="Aptos" w:cs="Aptos"/>
          <w:noProof w:val="0"/>
          <w:sz w:val="24"/>
          <w:szCs w:val="24"/>
          <w:lang w:val="en-US"/>
        </w:rPr>
        <w:t>Identify outliers using methods such as Interquartile Range (IQR) and Z-score.</w:t>
      </w:r>
    </w:p>
    <w:p w:rsidR="579BCF3C" w:rsidP="794185D8" w:rsidRDefault="579BCF3C" w14:paraId="291FB2B2" w14:textId="461D95FA">
      <w:pPr>
        <w:pStyle w:val="ListParagraph"/>
        <w:numPr>
          <w:ilvl w:val="0"/>
          <w:numId w:val="3"/>
        </w:numPr>
        <w:spacing w:before="0" w:beforeAutospacing="off" w:after="0" w:afterAutospacing="off"/>
        <w:rPr>
          <w:rFonts w:ascii="Aptos" w:hAnsi="Aptos" w:eastAsia="Aptos" w:cs="Aptos"/>
          <w:noProof w:val="0"/>
          <w:sz w:val="24"/>
          <w:szCs w:val="24"/>
          <w:lang w:val="en-US"/>
        </w:rPr>
      </w:pPr>
      <w:r w:rsidRPr="794185D8" w:rsidR="579BCF3C">
        <w:rPr>
          <w:rFonts w:ascii="Aptos" w:hAnsi="Aptos" w:eastAsia="Aptos" w:cs="Aptos"/>
          <w:noProof w:val="0"/>
          <w:sz w:val="24"/>
          <w:szCs w:val="24"/>
          <w:lang w:val="en-US"/>
        </w:rPr>
        <w:t>Manage outliers appropriately.</w:t>
      </w:r>
    </w:p>
    <w:p w:rsidR="579BCF3C" w:rsidP="794185D8" w:rsidRDefault="579BCF3C" w14:paraId="4851FE89" w14:textId="6F9D0CF7">
      <w:pPr>
        <w:spacing w:before="240" w:beforeAutospacing="off" w:after="240" w:afterAutospacing="off"/>
      </w:pPr>
      <w:r w:rsidRPr="794185D8" w:rsidR="579BCF3C">
        <w:rPr>
          <w:rFonts w:ascii="Aptos" w:hAnsi="Aptos" w:eastAsia="Aptos" w:cs="Aptos"/>
          <w:b w:val="1"/>
          <w:bCs w:val="1"/>
          <w:noProof w:val="0"/>
          <w:sz w:val="24"/>
          <w:szCs w:val="24"/>
          <w:lang w:val="en-US"/>
        </w:rPr>
        <w:t>3. Feature Engineering</w:t>
      </w:r>
    </w:p>
    <w:p w:rsidR="579BCF3C" w:rsidP="794185D8" w:rsidRDefault="579BCF3C" w14:paraId="52C3D326" w14:textId="2492A5B2">
      <w:pPr>
        <w:pStyle w:val="ListParagraph"/>
        <w:numPr>
          <w:ilvl w:val="0"/>
          <w:numId w:val="4"/>
        </w:numPr>
        <w:spacing w:before="0" w:beforeAutospacing="off" w:after="0" w:afterAutospacing="off"/>
        <w:rPr>
          <w:rFonts w:ascii="Aptos" w:hAnsi="Aptos" w:eastAsia="Aptos" w:cs="Aptos"/>
          <w:noProof w:val="0"/>
          <w:sz w:val="24"/>
          <w:szCs w:val="24"/>
          <w:lang w:val="en-US"/>
        </w:rPr>
      </w:pPr>
      <w:r w:rsidRPr="16F68F1B" w:rsidR="579BCF3C">
        <w:rPr>
          <w:rFonts w:ascii="Aptos" w:hAnsi="Aptos" w:eastAsia="Aptos" w:cs="Aptos"/>
          <w:noProof w:val="0"/>
          <w:sz w:val="24"/>
          <w:szCs w:val="24"/>
          <w:lang w:val="en-US"/>
        </w:rPr>
        <w:t>Develop new features including Hour, Month, Year, Weekend,</w:t>
      </w:r>
      <w:r w:rsidRPr="16F68F1B" w:rsidR="2E46600E">
        <w:rPr>
          <w:rFonts w:ascii="Aptos" w:hAnsi="Aptos" w:eastAsia="Aptos" w:cs="Aptos"/>
          <w:noProof w:val="0"/>
          <w:sz w:val="24"/>
          <w:szCs w:val="24"/>
          <w:lang w:val="en-US"/>
        </w:rPr>
        <w:t xml:space="preserve"> Weekday,</w:t>
      </w:r>
      <w:r w:rsidRPr="16F68F1B" w:rsidR="579BCF3C">
        <w:rPr>
          <w:rFonts w:ascii="Aptos" w:hAnsi="Aptos" w:eastAsia="Aptos" w:cs="Aptos"/>
          <w:noProof w:val="0"/>
          <w:sz w:val="24"/>
          <w:szCs w:val="24"/>
          <w:lang w:val="en-US"/>
        </w:rPr>
        <w:t xml:space="preserve"> </w:t>
      </w:r>
      <w:r w:rsidRPr="16F68F1B" w:rsidR="579BCF3C">
        <w:rPr>
          <w:rFonts w:ascii="Aptos" w:hAnsi="Aptos" w:eastAsia="Aptos" w:cs="Aptos"/>
          <w:noProof w:val="0"/>
          <w:sz w:val="24"/>
          <w:szCs w:val="24"/>
          <w:lang w:val="en-US"/>
        </w:rPr>
        <w:t>Is</w:t>
      </w:r>
      <w:r w:rsidRPr="16F68F1B" w:rsidR="785382A1">
        <w:rPr>
          <w:rFonts w:ascii="Aptos" w:hAnsi="Aptos" w:eastAsia="Aptos" w:cs="Aptos"/>
          <w:noProof w:val="0"/>
          <w:sz w:val="24"/>
          <w:szCs w:val="24"/>
          <w:lang w:val="en-US"/>
        </w:rPr>
        <w:t>_Night</w:t>
      </w:r>
      <w:r w:rsidRPr="16F68F1B" w:rsidR="579BCF3C">
        <w:rPr>
          <w:rFonts w:ascii="Aptos" w:hAnsi="Aptos" w:eastAsia="Aptos" w:cs="Aptos"/>
          <w:noProof w:val="0"/>
          <w:sz w:val="24"/>
          <w:szCs w:val="24"/>
          <w:lang w:val="en-US"/>
        </w:rPr>
        <w:t xml:space="preserve">, </w:t>
      </w:r>
      <w:r w:rsidRPr="16F68F1B" w:rsidR="41A3C9DE">
        <w:rPr>
          <w:rFonts w:ascii="Aptos" w:hAnsi="Aptos" w:eastAsia="Aptos" w:cs="Aptos"/>
          <w:noProof w:val="0"/>
          <w:sz w:val="24"/>
          <w:szCs w:val="24"/>
          <w:lang w:val="en-US"/>
        </w:rPr>
        <w:t>Residual_Power</w:t>
      </w:r>
      <w:r w:rsidRPr="16F68F1B" w:rsidR="579BCF3C">
        <w:rPr>
          <w:rFonts w:ascii="Aptos" w:hAnsi="Aptos" w:eastAsia="Aptos" w:cs="Aptos"/>
          <w:noProof w:val="0"/>
          <w:sz w:val="24"/>
          <w:szCs w:val="24"/>
          <w:lang w:val="en-US"/>
        </w:rPr>
        <w:t xml:space="preserve">, </w:t>
      </w:r>
      <w:bookmarkStart w:name="_Int_B2ZtSczL" w:id="915346326"/>
      <w:r w:rsidRPr="16F68F1B" w:rsidR="4D7840CC">
        <w:rPr>
          <w:rFonts w:ascii="Aptos" w:hAnsi="Aptos" w:eastAsia="Aptos" w:cs="Aptos"/>
          <w:noProof w:val="0"/>
          <w:sz w:val="24"/>
          <w:szCs w:val="24"/>
          <w:lang w:val="en-US"/>
        </w:rPr>
        <w:t>Rolling</w:t>
      </w:r>
      <w:bookmarkEnd w:id="915346326"/>
      <w:r w:rsidRPr="16F68F1B" w:rsidR="4D7840CC">
        <w:rPr>
          <w:rFonts w:ascii="Aptos" w:hAnsi="Aptos" w:eastAsia="Aptos" w:cs="Aptos"/>
          <w:noProof w:val="0"/>
          <w:sz w:val="24"/>
          <w:szCs w:val="24"/>
          <w:lang w:val="en-US"/>
        </w:rPr>
        <w:t>_Mean_10min</w:t>
      </w:r>
      <w:r w:rsidRPr="16F68F1B" w:rsidR="579BCF3C">
        <w:rPr>
          <w:rFonts w:ascii="Aptos" w:hAnsi="Aptos" w:eastAsia="Aptos" w:cs="Aptos"/>
          <w:noProof w:val="0"/>
          <w:sz w:val="24"/>
          <w:szCs w:val="24"/>
          <w:lang w:val="en-US"/>
        </w:rPr>
        <w:t>,</w:t>
      </w:r>
      <w:r w:rsidRPr="16F68F1B" w:rsidR="7B542B35">
        <w:rPr>
          <w:rFonts w:ascii="Aptos" w:hAnsi="Aptos" w:eastAsia="Aptos" w:cs="Aptos"/>
          <w:noProof w:val="0"/>
          <w:sz w:val="24"/>
          <w:szCs w:val="24"/>
          <w:lang w:val="en-US"/>
        </w:rPr>
        <w:t xml:space="preserve"> </w:t>
      </w:r>
      <w:bookmarkStart w:name="_Int_8xQJ5pNb" w:id="1123351748"/>
      <w:r w:rsidRPr="16F68F1B" w:rsidR="7B542B35">
        <w:rPr>
          <w:rFonts w:ascii="Aptos" w:hAnsi="Aptos" w:eastAsia="Aptos" w:cs="Aptos"/>
          <w:noProof w:val="0"/>
          <w:sz w:val="24"/>
          <w:szCs w:val="24"/>
          <w:lang w:val="en-US"/>
        </w:rPr>
        <w:t>Rolling</w:t>
      </w:r>
      <w:bookmarkEnd w:id="1123351748"/>
      <w:r w:rsidRPr="16F68F1B" w:rsidR="7B542B35">
        <w:rPr>
          <w:rFonts w:ascii="Aptos" w:hAnsi="Aptos" w:eastAsia="Aptos" w:cs="Aptos"/>
          <w:noProof w:val="0"/>
          <w:sz w:val="24"/>
          <w:szCs w:val="24"/>
          <w:lang w:val="en-US"/>
        </w:rPr>
        <w:t>_Mean_1h, Rolling_Mean_24h,</w:t>
      </w:r>
      <w:r w:rsidRPr="16F68F1B" w:rsidR="5E082FCF">
        <w:rPr>
          <w:rFonts w:ascii="Aptos" w:hAnsi="Aptos" w:eastAsia="Aptos" w:cs="Aptos"/>
          <w:noProof w:val="0"/>
          <w:sz w:val="24"/>
          <w:szCs w:val="24"/>
          <w:lang w:val="en-US"/>
        </w:rPr>
        <w:t xml:space="preserve"> </w:t>
      </w:r>
      <w:proofErr w:type="spellStart"/>
      <w:r w:rsidRPr="16F68F1B" w:rsidR="5E082FCF">
        <w:rPr>
          <w:rFonts w:ascii="Aptos" w:hAnsi="Aptos" w:eastAsia="Aptos" w:cs="Aptos"/>
          <w:noProof w:val="0"/>
          <w:sz w:val="24"/>
          <w:szCs w:val="24"/>
          <w:lang w:val="en-US"/>
        </w:rPr>
        <w:t>TimeofDay</w:t>
      </w:r>
      <w:proofErr w:type="spellEnd"/>
      <w:r w:rsidRPr="16F68F1B" w:rsidR="579BCF3C">
        <w:rPr>
          <w:rFonts w:ascii="Aptos" w:hAnsi="Aptos" w:eastAsia="Aptos" w:cs="Aptos"/>
          <w:noProof w:val="0"/>
          <w:sz w:val="24"/>
          <w:szCs w:val="24"/>
          <w:lang w:val="en-US"/>
        </w:rPr>
        <w:t xml:space="preserve"> </w:t>
      </w:r>
      <w:r w:rsidRPr="16F68F1B" w:rsidR="35EA27FA">
        <w:rPr>
          <w:rFonts w:ascii="Aptos" w:hAnsi="Aptos" w:eastAsia="Aptos" w:cs="Aptos"/>
          <w:noProof w:val="0"/>
          <w:sz w:val="24"/>
          <w:szCs w:val="24"/>
          <w:lang w:val="en-US"/>
        </w:rPr>
        <w:t xml:space="preserve">, Season, carbon_emission, </w:t>
      </w:r>
      <w:r w:rsidRPr="16F68F1B" w:rsidR="1E61B006">
        <w:rPr>
          <w:rFonts w:ascii="Aptos" w:hAnsi="Aptos" w:eastAsia="Aptos" w:cs="Aptos"/>
          <w:noProof w:val="0"/>
          <w:sz w:val="24"/>
          <w:szCs w:val="24"/>
          <w:lang w:val="en-US"/>
        </w:rPr>
        <w:t>Energy_Deviation</w:t>
      </w:r>
      <w:r w:rsidRPr="16F68F1B" w:rsidR="1E61B006">
        <w:rPr>
          <w:rFonts w:ascii="Aptos" w:hAnsi="Aptos" w:eastAsia="Aptos" w:cs="Aptos"/>
          <w:noProof w:val="0"/>
          <w:sz w:val="24"/>
          <w:szCs w:val="24"/>
          <w:lang w:val="en-US"/>
        </w:rPr>
        <w:t>, Anomaly</w:t>
      </w:r>
      <w:r w:rsidRPr="16F68F1B" w:rsidR="579BCF3C">
        <w:rPr>
          <w:rFonts w:ascii="Aptos" w:hAnsi="Aptos" w:eastAsia="Aptos" w:cs="Aptos"/>
          <w:noProof w:val="0"/>
          <w:sz w:val="24"/>
          <w:szCs w:val="24"/>
          <w:lang w:val="en-US"/>
        </w:rPr>
        <w:t>.</w:t>
      </w:r>
    </w:p>
    <w:p w:rsidR="579BCF3C" w:rsidP="794185D8" w:rsidRDefault="579BCF3C" w14:paraId="6E5E4189" w14:textId="162B3639">
      <w:pPr>
        <w:spacing w:before="240" w:beforeAutospacing="off" w:after="240" w:afterAutospacing="off"/>
      </w:pPr>
      <w:r w:rsidRPr="794185D8" w:rsidR="579BCF3C">
        <w:rPr>
          <w:rFonts w:ascii="Aptos" w:hAnsi="Aptos" w:eastAsia="Aptos" w:cs="Aptos"/>
          <w:b w:val="1"/>
          <w:bCs w:val="1"/>
          <w:noProof w:val="0"/>
          <w:sz w:val="24"/>
          <w:szCs w:val="24"/>
          <w:lang w:val="en-US"/>
        </w:rPr>
        <w:t>4. Exploratory Data Analysis</w:t>
      </w:r>
    </w:p>
    <w:p w:rsidR="579BCF3C" w:rsidP="794185D8" w:rsidRDefault="579BCF3C" w14:paraId="56D67C72" w14:textId="3483990A">
      <w:pPr>
        <w:pStyle w:val="ListParagraph"/>
        <w:numPr>
          <w:ilvl w:val="0"/>
          <w:numId w:val="5"/>
        </w:numPr>
        <w:spacing w:before="0" w:beforeAutospacing="off" w:after="0" w:afterAutospacing="off"/>
        <w:rPr>
          <w:rFonts w:ascii="Aptos" w:hAnsi="Aptos" w:eastAsia="Aptos" w:cs="Aptos"/>
          <w:noProof w:val="0"/>
          <w:sz w:val="24"/>
          <w:szCs w:val="24"/>
          <w:lang w:val="en-US"/>
        </w:rPr>
      </w:pPr>
      <w:r w:rsidRPr="794185D8" w:rsidR="579BCF3C">
        <w:rPr>
          <w:rFonts w:ascii="Aptos" w:hAnsi="Aptos" w:eastAsia="Aptos" w:cs="Aptos"/>
          <w:noProof w:val="0"/>
          <w:sz w:val="24"/>
          <w:szCs w:val="24"/>
          <w:lang w:val="en-US"/>
        </w:rPr>
        <w:t>Examine trends, outliers, and feature skewness.</w:t>
      </w:r>
    </w:p>
    <w:p w:rsidR="579BCF3C" w:rsidP="794185D8" w:rsidRDefault="579BCF3C" w14:paraId="70105FF2" w14:textId="4F5563F4">
      <w:pPr>
        <w:pStyle w:val="ListParagraph"/>
        <w:numPr>
          <w:ilvl w:val="0"/>
          <w:numId w:val="5"/>
        </w:numPr>
        <w:spacing w:before="0" w:beforeAutospacing="off" w:after="0" w:afterAutospacing="off"/>
        <w:rPr>
          <w:rFonts w:ascii="Aptos" w:hAnsi="Aptos" w:eastAsia="Aptos" w:cs="Aptos"/>
          <w:noProof w:val="0"/>
          <w:sz w:val="24"/>
          <w:szCs w:val="24"/>
          <w:lang w:val="en-US"/>
        </w:rPr>
      </w:pPr>
      <w:r w:rsidRPr="794185D8" w:rsidR="579BCF3C">
        <w:rPr>
          <w:rFonts w:ascii="Aptos" w:hAnsi="Aptos" w:eastAsia="Aptos" w:cs="Aptos"/>
          <w:noProof w:val="0"/>
          <w:sz w:val="24"/>
          <w:szCs w:val="24"/>
          <w:lang w:val="en-US"/>
        </w:rPr>
        <w:t>Visualize the relationships between variables.</w:t>
      </w:r>
    </w:p>
    <w:p w:rsidR="579BCF3C" w:rsidP="794185D8" w:rsidRDefault="579BCF3C" w14:paraId="0E626742" w14:textId="18BF3E4E">
      <w:pPr>
        <w:spacing w:before="240" w:beforeAutospacing="off" w:after="240" w:afterAutospacing="off"/>
      </w:pPr>
      <w:r w:rsidRPr="794185D8" w:rsidR="579BCF3C">
        <w:rPr>
          <w:rFonts w:ascii="Aptos" w:hAnsi="Aptos" w:eastAsia="Aptos" w:cs="Aptos"/>
          <w:b w:val="1"/>
          <w:bCs w:val="1"/>
          <w:noProof w:val="0"/>
          <w:sz w:val="24"/>
          <w:szCs w:val="24"/>
          <w:lang w:val="en-US"/>
        </w:rPr>
        <w:t>5. Model Selection and Training</w:t>
      </w:r>
    </w:p>
    <w:p w:rsidR="579BCF3C" w:rsidP="794185D8" w:rsidRDefault="579BCF3C" w14:paraId="6DA9DAB2" w14:textId="37D0D273">
      <w:pPr>
        <w:pStyle w:val="ListParagraph"/>
        <w:numPr>
          <w:ilvl w:val="0"/>
          <w:numId w:val="6"/>
        </w:numPr>
        <w:spacing w:before="0" w:beforeAutospacing="off" w:after="0" w:afterAutospacing="off"/>
        <w:rPr>
          <w:rFonts w:ascii="Aptos" w:hAnsi="Aptos" w:eastAsia="Aptos" w:cs="Aptos"/>
          <w:noProof w:val="0"/>
          <w:sz w:val="24"/>
          <w:szCs w:val="24"/>
          <w:lang w:val="en-US"/>
        </w:rPr>
      </w:pPr>
      <w:r w:rsidRPr="794185D8" w:rsidR="579BCF3C">
        <w:rPr>
          <w:rFonts w:ascii="Aptos" w:hAnsi="Aptos" w:eastAsia="Aptos" w:cs="Aptos"/>
          <w:noProof w:val="0"/>
          <w:sz w:val="24"/>
          <w:szCs w:val="24"/>
          <w:lang w:val="en-US"/>
        </w:rPr>
        <w:t>Train various regression models using a 0.1% sample from the complete dataset.</w:t>
      </w:r>
    </w:p>
    <w:p w:rsidR="579BCF3C" w:rsidP="794185D8" w:rsidRDefault="579BCF3C" w14:paraId="5879DD46" w14:textId="3F52F3EF">
      <w:pPr>
        <w:spacing w:before="240" w:beforeAutospacing="off" w:after="240" w:afterAutospacing="off"/>
      </w:pPr>
      <w:r w:rsidRPr="794185D8" w:rsidR="579BCF3C">
        <w:rPr>
          <w:rFonts w:ascii="Aptos" w:hAnsi="Aptos" w:eastAsia="Aptos" w:cs="Aptos"/>
          <w:b w:val="1"/>
          <w:bCs w:val="1"/>
          <w:noProof w:val="0"/>
          <w:sz w:val="24"/>
          <w:szCs w:val="24"/>
          <w:lang w:val="en-US"/>
        </w:rPr>
        <w:t>6. Evaluation</w:t>
      </w:r>
    </w:p>
    <w:p w:rsidR="579BCF3C" w:rsidP="794185D8" w:rsidRDefault="579BCF3C" w14:paraId="4EDCEE10" w14:textId="54DEDC08">
      <w:pPr>
        <w:pStyle w:val="Normal"/>
        <w:rPr>
          <w:rFonts w:ascii="Aptos" w:hAnsi="Aptos" w:eastAsia="Aptos" w:cs="Aptos"/>
          <w:noProof w:val="0"/>
          <w:sz w:val="24"/>
          <w:szCs w:val="24"/>
          <w:lang w:val="en-US"/>
        </w:rPr>
      </w:pPr>
      <w:r w:rsidRPr="794185D8" w:rsidR="579BCF3C">
        <w:rPr>
          <w:noProof w:val="0"/>
          <w:lang w:val="en-US"/>
        </w:rPr>
        <w:t>Assess and compare the performance of models using metrics such as Mean Absolute Error (MAE), R² Score, and Root Mean Squared Error (RMSE).</w:t>
      </w:r>
    </w:p>
    <w:p w:rsidR="7082837A" w:rsidP="794185D8" w:rsidRDefault="7082837A" w14:paraId="6219D110" w14:textId="7BA9A6CE">
      <w:pPr>
        <w:pStyle w:val="Title"/>
        <w:rPr>
          <w:b w:val="1"/>
          <w:bCs w:val="1"/>
          <w:noProof w:val="0"/>
          <w:sz w:val="40"/>
          <w:szCs w:val="40"/>
          <w:u w:val="single"/>
          <w:lang w:val="en-US"/>
        </w:rPr>
      </w:pPr>
      <w:r w:rsidRPr="794185D8" w:rsidR="7082837A">
        <w:rPr>
          <w:b w:val="1"/>
          <w:bCs w:val="1"/>
          <w:noProof w:val="0"/>
          <w:sz w:val="40"/>
          <w:szCs w:val="40"/>
          <w:u w:val="single"/>
          <w:lang w:val="en-US"/>
        </w:rPr>
        <w:t>Data Analysis:</w:t>
      </w:r>
    </w:p>
    <w:p w:rsidR="794185D8" w:rsidP="794185D8" w:rsidRDefault="794185D8" w14:paraId="1E8041BB" w14:textId="6B4B2017">
      <w:pPr>
        <w:pStyle w:val="Normal"/>
        <w:rPr>
          <w:noProof w:val="0"/>
          <w:lang w:val="en-US"/>
        </w:rPr>
      </w:pPr>
    </w:p>
    <w:p w:rsidR="45489B97" w:rsidP="794185D8" w:rsidRDefault="45489B97" w14:paraId="453D99AA" w14:textId="3D911C83">
      <w:pPr>
        <w:pStyle w:val="Normal"/>
        <w:rPr>
          <w:b w:val="1"/>
          <w:bCs w:val="1"/>
          <w:i w:val="1"/>
          <w:iCs w:val="1"/>
          <w:noProof w:val="0"/>
          <w:sz w:val="28"/>
          <w:szCs w:val="28"/>
          <w:lang w:val="en-US"/>
        </w:rPr>
      </w:pPr>
      <w:r w:rsidRPr="794185D8" w:rsidR="45489B97">
        <w:rPr>
          <w:b w:val="1"/>
          <w:bCs w:val="1"/>
          <w:i w:val="1"/>
          <w:iCs w:val="1"/>
          <w:noProof w:val="0"/>
          <w:sz w:val="28"/>
          <w:szCs w:val="28"/>
          <w:lang w:val="en-US"/>
        </w:rPr>
        <w:t>1. Data Understanding and Preparation</w:t>
      </w:r>
    </w:p>
    <w:p w:rsidR="45489B97" w:rsidP="794185D8" w:rsidRDefault="45489B97" w14:paraId="48C7997F" w14:textId="12E03732">
      <w:pPr>
        <w:pStyle w:val="ListParagraph"/>
        <w:numPr>
          <w:ilvl w:val="0"/>
          <w:numId w:val="8"/>
        </w:numPr>
        <w:spacing w:before="0" w:beforeAutospacing="off" w:after="0" w:afterAutospacing="off"/>
        <w:rPr>
          <w:rFonts w:ascii="Aptos" w:hAnsi="Aptos" w:eastAsia="Aptos" w:cs="Aptos"/>
          <w:noProof w:val="0"/>
          <w:sz w:val="24"/>
          <w:szCs w:val="24"/>
          <w:lang w:val="en-US"/>
        </w:rPr>
      </w:pPr>
      <w:r w:rsidRPr="794185D8" w:rsidR="45489B97">
        <w:rPr>
          <w:rFonts w:ascii="Aptos" w:hAnsi="Aptos" w:eastAsia="Aptos" w:cs="Aptos"/>
          <w:b w:val="1"/>
          <w:bCs w:val="1"/>
          <w:noProof w:val="0"/>
          <w:sz w:val="24"/>
          <w:szCs w:val="24"/>
          <w:lang w:val="en-US"/>
        </w:rPr>
        <w:t>Data Loading and Examination:</w:t>
      </w:r>
      <w:r w:rsidRPr="794185D8" w:rsidR="45489B97">
        <w:rPr>
          <w:rFonts w:ascii="Aptos" w:hAnsi="Aptos" w:eastAsia="Aptos" w:cs="Aptos"/>
          <w:noProof w:val="0"/>
          <w:sz w:val="24"/>
          <w:szCs w:val="24"/>
          <w:lang w:val="en-US"/>
        </w:rPr>
        <w:t xml:space="preserve"> The dataset was loaded from the UCI repository. It includes features related to individual household electric power consumption. The initial examination involved checking the structure of the data, which consists of both features (</w:t>
      </w:r>
      <w:r w:rsidRPr="794185D8" w:rsidR="45489B97">
        <w:rPr>
          <w:rFonts w:ascii="Consolas" w:hAnsi="Consolas" w:eastAsia="Consolas" w:cs="Consolas"/>
          <w:noProof w:val="0"/>
          <w:sz w:val="24"/>
          <w:szCs w:val="24"/>
          <w:lang w:val="en-US"/>
        </w:rPr>
        <w:t>X</w:t>
      </w:r>
      <w:r w:rsidRPr="794185D8" w:rsidR="45489B97">
        <w:rPr>
          <w:rFonts w:ascii="Aptos" w:hAnsi="Aptos" w:eastAsia="Aptos" w:cs="Aptos"/>
          <w:noProof w:val="0"/>
          <w:sz w:val="24"/>
          <w:szCs w:val="24"/>
          <w:lang w:val="en-US"/>
        </w:rPr>
        <w:t>) and targets (</w:t>
      </w:r>
      <w:r w:rsidRPr="794185D8" w:rsidR="45489B97">
        <w:rPr>
          <w:rFonts w:ascii="Consolas" w:hAnsi="Consolas" w:eastAsia="Consolas" w:cs="Consolas"/>
          <w:noProof w:val="0"/>
          <w:sz w:val="24"/>
          <w:szCs w:val="24"/>
          <w:lang w:val="en-US"/>
        </w:rPr>
        <w:t>y</w:t>
      </w:r>
      <w:r w:rsidRPr="794185D8" w:rsidR="45489B97">
        <w:rPr>
          <w:rFonts w:ascii="Aptos" w:hAnsi="Aptos" w:eastAsia="Aptos" w:cs="Aptos"/>
          <w:noProof w:val="0"/>
          <w:sz w:val="24"/>
          <w:szCs w:val="24"/>
          <w:lang w:val="en-US"/>
        </w:rPr>
        <w:t>), merged into a single DataFrame.</w:t>
      </w:r>
    </w:p>
    <w:p w:rsidR="45489B97" w:rsidP="794185D8" w:rsidRDefault="45489B97" w14:paraId="37C3B8C9" w14:textId="667010B5">
      <w:pPr>
        <w:pStyle w:val="ListParagraph"/>
        <w:numPr>
          <w:ilvl w:val="0"/>
          <w:numId w:val="8"/>
        </w:numPr>
        <w:spacing w:before="0" w:beforeAutospacing="off" w:after="0" w:afterAutospacing="off"/>
        <w:rPr>
          <w:rFonts w:ascii="Aptos" w:hAnsi="Aptos" w:eastAsia="Aptos" w:cs="Aptos"/>
          <w:noProof w:val="0"/>
          <w:sz w:val="24"/>
          <w:szCs w:val="24"/>
          <w:lang w:val="en-US"/>
        </w:rPr>
      </w:pPr>
      <w:r w:rsidRPr="794185D8" w:rsidR="45489B97">
        <w:rPr>
          <w:rFonts w:ascii="Aptos" w:hAnsi="Aptos" w:eastAsia="Aptos" w:cs="Aptos"/>
          <w:b w:val="1"/>
          <w:bCs w:val="1"/>
          <w:noProof w:val="0"/>
          <w:sz w:val="24"/>
          <w:szCs w:val="24"/>
          <w:lang w:val="en-US"/>
        </w:rPr>
        <w:t>Initial Data Cleaning:</w:t>
      </w:r>
      <w:r w:rsidRPr="794185D8" w:rsidR="45489B97">
        <w:rPr>
          <w:rFonts w:ascii="Aptos" w:hAnsi="Aptos" w:eastAsia="Aptos" w:cs="Aptos"/>
          <w:noProof w:val="0"/>
          <w:sz w:val="24"/>
          <w:szCs w:val="24"/>
          <w:lang w:val="en-US"/>
        </w:rPr>
        <w:t xml:space="preserve"> The data underwent initial cleaning steps such as combining date and time into a single datetime column, dropping the original date and time columns, and ensuring no duplicate rows existed. Missing values and placeholders marked as '?' were identified and replaced with </w:t>
      </w:r>
      <w:proofErr w:type="spellStart"/>
      <w:r w:rsidRPr="794185D8" w:rsidR="45489B97">
        <w:rPr>
          <w:rFonts w:ascii="Consolas" w:hAnsi="Consolas" w:eastAsia="Consolas" w:cs="Consolas"/>
          <w:noProof w:val="0"/>
          <w:sz w:val="24"/>
          <w:szCs w:val="24"/>
          <w:lang w:val="en-US"/>
        </w:rPr>
        <w:t>NaN</w:t>
      </w:r>
      <w:proofErr w:type="spellEnd"/>
      <w:r w:rsidRPr="794185D8" w:rsidR="45489B97">
        <w:rPr>
          <w:rFonts w:ascii="Aptos" w:hAnsi="Aptos" w:eastAsia="Aptos" w:cs="Aptos"/>
          <w:noProof w:val="0"/>
          <w:sz w:val="24"/>
          <w:szCs w:val="24"/>
          <w:lang w:val="en-US"/>
        </w:rPr>
        <w:t>, followed by the removal of all rows with missing data.</w:t>
      </w:r>
    </w:p>
    <w:p w:rsidR="794185D8" w:rsidP="794185D8" w:rsidRDefault="794185D8" w14:paraId="1EB78252" w14:textId="72669AB2">
      <w:pPr>
        <w:pStyle w:val="ListParagraph"/>
        <w:spacing w:before="0" w:beforeAutospacing="off" w:after="0" w:afterAutospacing="off"/>
        <w:ind w:left="720"/>
        <w:rPr>
          <w:rFonts w:ascii="Aptos" w:hAnsi="Aptos" w:eastAsia="Aptos" w:cs="Aptos"/>
          <w:noProof w:val="0"/>
          <w:sz w:val="24"/>
          <w:szCs w:val="24"/>
          <w:lang w:val="en-US"/>
        </w:rPr>
      </w:pPr>
    </w:p>
    <w:p w:rsidR="45489B97" w:rsidP="794185D8" w:rsidRDefault="45489B97" w14:paraId="550DD561" w14:textId="2AC8A31B">
      <w:pPr>
        <w:pStyle w:val="Normal"/>
        <w:rPr>
          <w:b w:val="1"/>
          <w:bCs w:val="1"/>
          <w:i w:val="1"/>
          <w:iCs w:val="1"/>
          <w:noProof w:val="0"/>
          <w:sz w:val="28"/>
          <w:szCs w:val="28"/>
          <w:lang w:val="en-US"/>
        </w:rPr>
      </w:pPr>
      <w:r w:rsidRPr="794185D8" w:rsidR="45489B97">
        <w:rPr>
          <w:b w:val="1"/>
          <w:bCs w:val="1"/>
          <w:i w:val="1"/>
          <w:iCs w:val="1"/>
          <w:noProof w:val="0"/>
          <w:sz w:val="28"/>
          <w:szCs w:val="28"/>
          <w:lang w:val="en-US"/>
        </w:rPr>
        <w:t>2. Data Type Conversion</w:t>
      </w:r>
    </w:p>
    <w:p w:rsidR="45489B97" w:rsidP="794185D8" w:rsidRDefault="45489B97" w14:paraId="26A0D3FC" w14:textId="18581088">
      <w:pPr>
        <w:pStyle w:val="ListParagraph"/>
        <w:numPr>
          <w:ilvl w:val="0"/>
          <w:numId w:val="9"/>
        </w:numPr>
        <w:spacing w:before="0" w:beforeAutospacing="off" w:after="0" w:afterAutospacing="off"/>
        <w:rPr>
          <w:rFonts w:ascii="Aptos" w:hAnsi="Aptos" w:eastAsia="Aptos" w:cs="Aptos"/>
          <w:noProof w:val="0"/>
          <w:sz w:val="24"/>
          <w:szCs w:val="24"/>
          <w:lang w:val="en-US"/>
        </w:rPr>
      </w:pPr>
      <w:r w:rsidRPr="794185D8" w:rsidR="45489B97">
        <w:rPr>
          <w:rFonts w:ascii="Aptos" w:hAnsi="Aptos" w:eastAsia="Aptos" w:cs="Aptos"/>
          <w:b w:val="1"/>
          <w:bCs w:val="1"/>
          <w:noProof w:val="0"/>
          <w:sz w:val="24"/>
          <w:szCs w:val="24"/>
          <w:lang w:val="en-US"/>
        </w:rPr>
        <w:t>Data Type Adjustments:</w:t>
      </w:r>
      <w:r w:rsidRPr="794185D8" w:rsidR="45489B97">
        <w:rPr>
          <w:rFonts w:ascii="Aptos" w:hAnsi="Aptos" w:eastAsia="Aptos" w:cs="Aptos"/>
          <w:noProof w:val="0"/>
          <w:sz w:val="24"/>
          <w:szCs w:val="24"/>
          <w:lang w:val="en-US"/>
        </w:rPr>
        <w:t xml:space="preserve"> Key columns that represent power consumption metrics were converted from object to float types to facilitate numerical analysis. This ensures accuracy in the subsequent statistical and machine learning processes.</w:t>
      </w:r>
    </w:p>
    <w:p w:rsidR="794185D8" w:rsidP="794185D8" w:rsidRDefault="794185D8" w14:paraId="721F4261" w14:textId="27AA2D8C">
      <w:pPr>
        <w:pStyle w:val="ListParagraph"/>
        <w:spacing w:before="0" w:beforeAutospacing="off" w:after="0" w:afterAutospacing="off"/>
        <w:ind w:left="720"/>
        <w:rPr>
          <w:rFonts w:ascii="Aptos" w:hAnsi="Aptos" w:eastAsia="Aptos" w:cs="Aptos"/>
          <w:noProof w:val="0"/>
          <w:sz w:val="24"/>
          <w:szCs w:val="24"/>
          <w:lang w:val="en-US"/>
        </w:rPr>
      </w:pPr>
    </w:p>
    <w:p w:rsidR="45489B97" w:rsidP="794185D8" w:rsidRDefault="45489B97" w14:paraId="665EF10C" w14:textId="387ADDCD">
      <w:pPr>
        <w:pStyle w:val="Normal"/>
        <w:rPr>
          <w:b w:val="1"/>
          <w:bCs w:val="1"/>
          <w:i w:val="1"/>
          <w:iCs w:val="1"/>
          <w:noProof w:val="0"/>
          <w:sz w:val="28"/>
          <w:szCs w:val="28"/>
          <w:lang w:val="en-US"/>
        </w:rPr>
      </w:pPr>
      <w:r w:rsidRPr="794185D8" w:rsidR="45489B97">
        <w:rPr>
          <w:b w:val="1"/>
          <w:bCs w:val="1"/>
          <w:i w:val="1"/>
          <w:iCs w:val="1"/>
          <w:noProof w:val="0"/>
          <w:sz w:val="28"/>
          <w:szCs w:val="28"/>
          <w:lang w:val="en-US"/>
        </w:rPr>
        <w:t>3. Outlier Detection</w:t>
      </w:r>
    </w:p>
    <w:p w:rsidR="45489B97" w:rsidP="794185D8" w:rsidRDefault="45489B97" w14:paraId="611B7C4F" w14:textId="4C32305A">
      <w:pPr>
        <w:pStyle w:val="ListParagraph"/>
        <w:numPr>
          <w:ilvl w:val="0"/>
          <w:numId w:val="10"/>
        </w:numPr>
        <w:spacing w:before="0" w:beforeAutospacing="off" w:after="0" w:afterAutospacing="off"/>
        <w:rPr>
          <w:rFonts w:ascii="Aptos" w:hAnsi="Aptos" w:eastAsia="Aptos" w:cs="Aptos"/>
          <w:noProof w:val="0"/>
          <w:sz w:val="24"/>
          <w:szCs w:val="24"/>
          <w:lang w:val="en-US"/>
        </w:rPr>
      </w:pPr>
      <w:r w:rsidRPr="794185D8" w:rsidR="45489B97">
        <w:rPr>
          <w:rFonts w:ascii="Aptos" w:hAnsi="Aptos" w:eastAsia="Aptos" w:cs="Aptos"/>
          <w:b w:val="1"/>
          <w:bCs w:val="1"/>
          <w:noProof w:val="0"/>
          <w:sz w:val="24"/>
          <w:szCs w:val="24"/>
          <w:lang w:val="en-US"/>
        </w:rPr>
        <w:t>Outlier Identification:</w:t>
      </w:r>
      <w:r w:rsidRPr="794185D8" w:rsidR="45489B97">
        <w:rPr>
          <w:rFonts w:ascii="Aptos" w:hAnsi="Aptos" w:eastAsia="Aptos" w:cs="Aptos"/>
          <w:noProof w:val="0"/>
          <w:sz w:val="24"/>
          <w:szCs w:val="24"/>
          <w:lang w:val="en-US"/>
        </w:rPr>
        <w:t xml:space="preserve"> Outliers were visualized using box plots for key continuous variables such as global active power and voltage. The identification was based on statistical methods like the Interquartile Range (IQR) and Z-score.</w:t>
      </w:r>
    </w:p>
    <w:p w:rsidR="794185D8" w:rsidP="794185D8" w:rsidRDefault="794185D8" w14:paraId="26AF7813" w14:textId="6DEB731E">
      <w:pPr>
        <w:pStyle w:val="ListParagraph"/>
        <w:spacing w:before="0" w:beforeAutospacing="off" w:after="0" w:afterAutospacing="off"/>
        <w:ind w:left="720"/>
        <w:rPr>
          <w:rFonts w:ascii="Aptos" w:hAnsi="Aptos" w:eastAsia="Aptos" w:cs="Aptos"/>
          <w:noProof w:val="0"/>
          <w:sz w:val="24"/>
          <w:szCs w:val="24"/>
          <w:lang w:val="en-US"/>
        </w:rPr>
      </w:pPr>
    </w:p>
    <w:p w:rsidR="45489B97" w:rsidP="794185D8" w:rsidRDefault="45489B97" w14:paraId="4D4BEDE0" w14:textId="04F05B92">
      <w:pPr>
        <w:pStyle w:val="Normal"/>
        <w:rPr>
          <w:b w:val="1"/>
          <w:bCs w:val="1"/>
          <w:i w:val="1"/>
          <w:iCs w:val="1"/>
          <w:noProof w:val="0"/>
          <w:sz w:val="28"/>
          <w:szCs w:val="28"/>
          <w:lang w:val="en-US"/>
        </w:rPr>
      </w:pPr>
      <w:r w:rsidRPr="794185D8" w:rsidR="45489B97">
        <w:rPr>
          <w:b w:val="1"/>
          <w:bCs w:val="1"/>
          <w:i w:val="1"/>
          <w:iCs w:val="1"/>
          <w:noProof w:val="0"/>
          <w:sz w:val="28"/>
          <w:szCs w:val="28"/>
          <w:lang w:val="en-US"/>
        </w:rPr>
        <w:t>4. Exploratory Data Analysis (EDA)</w:t>
      </w:r>
    </w:p>
    <w:p w:rsidR="45489B97" w:rsidP="794185D8" w:rsidRDefault="45489B97" w14:paraId="22A07172" w14:textId="7C131E79">
      <w:pPr>
        <w:pStyle w:val="ListParagraph"/>
        <w:numPr>
          <w:ilvl w:val="0"/>
          <w:numId w:val="11"/>
        </w:numPr>
        <w:spacing w:before="0" w:beforeAutospacing="off" w:after="0" w:afterAutospacing="off"/>
        <w:rPr>
          <w:rFonts w:ascii="Aptos" w:hAnsi="Aptos" w:eastAsia="Aptos" w:cs="Aptos"/>
          <w:noProof w:val="0"/>
          <w:sz w:val="24"/>
          <w:szCs w:val="24"/>
          <w:lang w:val="en-US"/>
        </w:rPr>
      </w:pPr>
      <w:r w:rsidRPr="794185D8" w:rsidR="45489B97">
        <w:rPr>
          <w:rFonts w:ascii="Aptos" w:hAnsi="Aptos" w:eastAsia="Aptos" w:cs="Aptos"/>
          <w:b w:val="1"/>
          <w:bCs w:val="1"/>
          <w:noProof w:val="0"/>
          <w:sz w:val="24"/>
          <w:szCs w:val="24"/>
          <w:lang w:val="en-US"/>
        </w:rPr>
        <w:t>Trend Analysis:</w:t>
      </w:r>
      <w:r w:rsidRPr="794185D8" w:rsidR="45489B97">
        <w:rPr>
          <w:rFonts w:ascii="Aptos" w:hAnsi="Aptos" w:eastAsia="Aptos" w:cs="Aptos"/>
          <w:noProof w:val="0"/>
          <w:sz w:val="24"/>
          <w:szCs w:val="24"/>
          <w:lang w:val="en-US"/>
        </w:rPr>
        <w:t xml:space="preserve"> The data was explored to identify trends and patterns. Visualizations such as line plots were used to understand hourly, weekly, and monthly trends in energy consumption. This helped in uncovering insights such as peak hours, days, or months which could significantly impact energy use forecasts.</w:t>
      </w:r>
    </w:p>
    <w:p w:rsidR="45489B97" w:rsidP="794185D8" w:rsidRDefault="45489B97" w14:paraId="4C15C27D" w14:textId="5A9A4076">
      <w:pPr>
        <w:pStyle w:val="ListParagraph"/>
        <w:numPr>
          <w:ilvl w:val="0"/>
          <w:numId w:val="11"/>
        </w:numPr>
        <w:spacing w:before="0" w:beforeAutospacing="off" w:after="0" w:afterAutospacing="off"/>
        <w:rPr>
          <w:rFonts w:ascii="Aptos" w:hAnsi="Aptos" w:eastAsia="Aptos" w:cs="Aptos"/>
          <w:noProof w:val="0"/>
          <w:sz w:val="24"/>
          <w:szCs w:val="24"/>
          <w:lang w:val="en-US"/>
        </w:rPr>
      </w:pPr>
      <w:r w:rsidRPr="794185D8" w:rsidR="45489B97">
        <w:rPr>
          <w:rFonts w:ascii="Aptos" w:hAnsi="Aptos" w:eastAsia="Aptos" w:cs="Aptos"/>
          <w:b w:val="1"/>
          <w:bCs w:val="1"/>
          <w:noProof w:val="0"/>
          <w:sz w:val="24"/>
          <w:szCs w:val="24"/>
          <w:lang w:val="en-US"/>
        </w:rPr>
        <w:t>Correlation Analysis:</w:t>
      </w:r>
      <w:r w:rsidRPr="794185D8" w:rsidR="45489B97">
        <w:rPr>
          <w:rFonts w:ascii="Aptos" w:hAnsi="Aptos" w:eastAsia="Aptos" w:cs="Aptos"/>
          <w:noProof w:val="0"/>
          <w:sz w:val="24"/>
          <w:szCs w:val="24"/>
          <w:lang w:val="en-US"/>
        </w:rPr>
        <w:t xml:space="preserve"> Pearson’s correlation coefficients were calculated to understand the relationships between different features. This helped in identifying which variables have a significant influence on energy consumption and informed feature selection for model building.</w:t>
      </w:r>
    </w:p>
    <w:p w:rsidR="794185D8" w:rsidP="794185D8" w:rsidRDefault="794185D8" w14:paraId="37850639" w14:textId="1A9A9692">
      <w:pPr>
        <w:pStyle w:val="Normal"/>
        <w:spacing w:before="0" w:beforeAutospacing="off" w:after="0" w:afterAutospacing="off"/>
        <w:rPr>
          <w:rFonts w:ascii="Aptos" w:hAnsi="Aptos" w:eastAsia="Aptos" w:cs="Aptos"/>
          <w:noProof w:val="0"/>
          <w:sz w:val="24"/>
          <w:szCs w:val="24"/>
          <w:lang w:val="en-US"/>
        </w:rPr>
      </w:pPr>
    </w:p>
    <w:p w:rsidR="794185D8" w:rsidP="794185D8" w:rsidRDefault="794185D8" w14:paraId="1DF7A9B7" w14:textId="6702ACBC">
      <w:pPr>
        <w:pStyle w:val="Normal"/>
        <w:spacing w:before="0" w:beforeAutospacing="off" w:after="0" w:afterAutospacing="off"/>
        <w:rPr>
          <w:rFonts w:ascii="Aptos" w:hAnsi="Aptos" w:eastAsia="Aptos" w:cs="Aptos"/>
          <w:noProof w:val="0"/>
          <w:sz w:val="24"/>
          <w:szCs w:val="24"/>
          <w:lang w:val="en-US"/>
        </w:rPr>
      </w:pPr>
    </w:p>
    <w:p w:rsidR="45489B97" w:rsidP="794185D8" w:rsidRDefault="45489B97" w14:paraId="7969AE32" w14:textId="0FFF1B9A">
      <w:pPr>
        <w:pStyle w:val="Normal"/>
        <w:rPr>
          <w:b w:val="1"/>
          <w:bCs w:val="1"/>
          <w:i w:val="1"/>
          <w:iCs w:val="1"/>
          <w:noProof w:val="0"/>
          <w:sz w:val="28"/>
          <w:szCs w:val="28"/>
          <w:lang w:val="en-US"/>
        </w:rPr>
      </w:pPr>
      <w:r w:rsidRPr="794185D8" w:rsidR="45489B97">
        <w:rPr>
          <w:b w:val="1"/>
          <w:bCs w:val="1"/>
          <w:i w:val="1"/>
          <w:iCs w:val="1"/>
          <w:noProof w:val="0"/>
          <w:sz w:val="28"/>
          <w:szCs w:val="28"/>
          <w:lang w:val="en-US"/>
        </w:rPr>
        <w:t>5. Feature Reduction</w:t>
      </w:r>
    </w:p>
    <w:p w:rsidR="45489B97" w:rsidP="794185D8" w:rsidRDefault="45489B97" w14:paraId="6E55B426" w14:textId="7F2AE9B2">
      <w:pPr>
        <w:pStyle w:val="ListParagraph"/>
        <w:numPr>
          <w:ilvl w:val="0"/>
          <w:numId w:val="12"/>
        </w:numPr>
        <w:spacing w:before="0" w:beforeAutospacing="off" w:after="0" w:afterAutospacing="off"/>
        <w:rPr>
          <w:rFonts w:ascii="Aptos" w:hAnsi="Aptos" w:eastAsia="Aptos" w:cs="Aptos"/>
          <w:noProof w:val="0"/>
          <w:sz w:val="24"/>
          <w:szCs w:val="24"/>
          <w:lang w:val="en-US"/>
        </w:rPr>
      </w:pPr>
      <w:r w:rsidRPr="794185D8" w:rsidR="45489B97">
        <w:rPr>
          <w:rFonts w:ascii="Aptos" w:hAnsi="Aptos" w:eastAsia="Aptos" w:cs="Aptos"/>
          <w:b w:val="1"/>
          <w:bCs w:val="1"/>
          <w:noProof w:val="0"/>
          <w:sz w:val="24"/>
          <w:szCs w:val="24"/>
          <w:lang w:val="en-US"/>
        </w:rPr>
        <w:t>Dropping Redundant Features:</w:t>
      </w:r>
      <w:r w:rsidRPr="794185D8" w:rsidR="45489B97">
        <w:rPr>
          <w:rFonts w:ascii="Aptos" w:hAnsi="Aptos" w:eastAsia="Aptos" w:cs="Aptos"/>
          <w:noProof w:val="0"/>
          <w:sz w:val="24"/>
          <w:szCs w:val="24"/>
          <w:lang w:val="en-US"/>
        </w:rPr>
        <w:t xml:space="preserve"> Based on the correlation analysis, features that did not contribute significantly to the power consumption prediction, or that were highly correlated with others, were dropped. This step helps in reducing model complexity and avoiding multicollinearity.</w:t>
      </w:r>
    </w:p>
    <w:p w:rsidR="794185D8" w:rsidP="794185D8" w:rsidRDefault="794185D8" w14:paraId="3CF84CE2" w14:textId="49E2E8FB">
      <w:pPr>
        <w:pStyle w:val="ListParagraph"/>
        <w:spacing w:before="0" w:beforeAutospacing="off" w:after="0" w:afterAutospacing="off"/>
        <w:ind w:left="720"/>
        <w:rPr>
          <w:rFonts w:ascii="Aptos" w:hAnsi="Aptos" w:eastAsia="Aptos" w:cs="Aptos"/>
          <w:noProof w:val="0"/>
          <w:sz w:val="24"/>
          <w:szCs w:val="24"/>
          <w:lang w:val="en-US"/>
        </w:rPr>
      </w:pPr>
    </w:p>
    <w:p w:rsidR="45489B97" w:rsidP="794185D8" w:rsidRDefault="45489B97" w14:paraId="473FF608" w14:textId="2211042B">
      <w:pPr>
        <w:pStyle w:val="Normal"/>
        <w:rPr>
          <w:b w:val="1"/>
          <w:bCs w:val="1"/>
          <w:i w:val="1"/>
          <w:iCs w:val="1"/>
          <w:noProof w:val="0"/>
          <w:sz w:val="28"/>
          <w:szCs w:val="28"/>
          <w:lang w:val="en-US"/>
        </w:rPr>
      </w:pPr>
      <w:r w:rsidRPr="794185D8" w:rsidR="45489B97">
        <w:rPr>
          <w:b w:val="1"/>
          <w:bCs w:val="1"/>
          <w:i w:val="1"/>
          <w:iCs w:val="1"/>
          <w:noProof w:val="0"/>
          <w:sz w:val="28"/>
          <w:szCs w:val="28"/>
          <w:lang w:val="en-US"/>
        </w:rPr>
        <w:t>6. Final Dataset Preparation</w:t>
      </w:r>
    </w:p>
    <w:p w:rsidR="45489B97" w:rsidP="794185D8" w:rsidRDefault="45489B97" w14:paraId="36F1CE49" w14:textId="140A0FE8">
      <w:pPr>
        <w:pStyle w:val="ListParagraph"/>
        <w:numPr>
          <w:ilvl w:val="0"/>
          <w:numId w:val="13"/>
        </w:numPr>
        <w:spacing w:before="0" w:beforeAutospacing="off" w:after="0" w:afterAutospacing="off"/>
        <w:rPr>
          <w:rFonts w:ascii="Aptos" w:hAnsi="Aptos" w:eastAsia="Aptos" w:cs="Aptos"/>
          <w:noProof w:val="0"/>
          <w:sz w:val="24"/>
          <w:szCs w:val="24"/>
          <w:lang w:val="en-US"/>
        </w:rPr>
      </w:pPr>
      <w:r w:rsidRPr="794185D8" w:rsidR="45489B97">
        <w:rPr>
          <w:rFonts w:ascii="Aptos" w:hAnsi="Aptos" w:eastAsia="Aptos" w:cs="Aptos"/>
          <w:b w:val="1"/>
          <w:bCs w:val="1"/>
          <w:noProof w:val="0"/>
          <w:sz w:val="24"/>
          <w:szCs w:val="24"/>
          <w:lang w:val="en-US"/>
        </w:rPr>
        <w:t>Dataset Finalization:</w:t>
      </w:r>
      <w:r w:rsidRPr="794185D8" w:rsidR="45489B97">
        <w:rPr>
          <w:rFonts w:ascii="Aptos" w:hAnsi="Aptos" w:eastAsia="Aptos" w:cs="Aptos"/>
          <w:noProof w:val="0"/>
          <w:sz w:val="24"/>
          <w:szCs w:val="24"/>
          <w:lang w:val="en-US"/>
        </w:rPr>
        <w:t xml:space="preserve"> The cleaned and preprocessed data was saved as 'Final_Data.csv', which will be used for model training and evaluation. This dataset excludes unnecessary features, focusing only on those that are relevant to forecasting energy usage.</w:t>
      </w:r>
    </w:p>
    <w:p w:rsidR="794185D8" w:rsidP="794185D8" w:rsidRDefault="794185D8" w14:paraId="476DFFA3" w14:textId="77449D49">
      <w:pPr>
        <w:pStyle w:val="Normal"/>
        <w:rPr>
          <w:noProof w:val="0"/>
          <w:lang w:val="en-US"/>
        </w:rPr>
      </w:pPr>
    </w:p>
    <w:p w:rsidR="794185D8" w:rsidP="794185D8" w:rsidRDefault="794185D8" w14:paraId="1684CA79" w14:textId="0DE1A430">
      <w:pPr>
        <w:pStyle w:val="Normal"/>
        <w:rPr>
          <w:noProof w:val="0"/>
          <w:lang w:val="en-US"/>
        </w:rPr>
      </w:pPr>
    </w:p>
    <w:p w:rsidR="7789DB7A" w:rsidP="794185D8" w:rsidRDefault="7789DB7A" w14:paraId="3C0485C2" w14:textId="5499BD47">
      <w:pPr>
        <w:pStyle w:val="Title"/>
        <w:rPr>
          <w:b w:val="1"/>
          <w:bCs w:val="1"/>
          <w:noProof w:val="0"/>
          <w:sz w:val="40"/>
          <w:szCs w:val="40"/>
          <w:u w:val="single"/>
          <w:lang w:val="en-US"/>
        </w:rPr>
      </w:pPr>
      <w:r w:rsidRPr="794185D8" w:rsidR="7789DB7A">
        <w:rPr>
          <w:b w:val="1"/>
          <w:bCs w:val="1"/>
          <w:noProof w:val="0"/>
          <w:sz w:val="40"/>
          <w:szCs w:val="40"/>
          <w:u w:val="single"/>
          <w:lang w:val="en-US"/>
        </w:rPr>
        <w:t>Model Selection &amp; Evaluation</w:t>
      </w:r>
      <w:r w:rsidRPr="794185D8" w:rsidR="5E420C91">
        <w:rPr>
          <w:b w:val="1"/>
          <w:bCs w:val="1"/>
          <w:noProof w:val="0"/>
          <w:sz w:val="40"/>
          <w:szCs w:val="40"/>
          <w:u w:val="single"/>
          <w:lang w:val="en-US"/>
        </w:rPr>
        <w:t>:</w:t>
      </w:r>
    </w:p>
    <w:p w:rsidR="794185D8" w:rsidP="794185D8" w:rsidRDefault="794185D8" w14:paraId="7FBB9377" w14:textId="2060F568">
      <w:pPr>
        <w:pStyle w:val="Normal"/>
        <w:rPr>
          <w:noProof w:val="0"/>
          <w:lang w:val="en-US"/>
        </w:rPr>
      </w:pPr>
    </w:p>
    <w:p w:rsidR="5E420C91" w:rsidP="794185D8" w:rsidRDefault="5E420C91" w14:paraId="5F35D518" w14:textId="0E3DF0CF">
      <w:pPr>
        <w:pStyle w:val="Heading4"/>
        <w:spacing w:before="319" w:beforeAutospacing="off" w:after="319" w:afterAutospacing="off"/>
        <w:rPr>
          <w:rFonts w:ascii="Aptos" w:hAnsi="Aptos" w:eastAsia="Aptos" w:cs="Aptos"/>
          <w:b w:val="1"/>
          <w:bCs w:val="1"/>
          <w:noProof w:val="0"/>
          <w:color w:val="000000" w:themeColor="text1" w:themeTint="FF" w:themeShade="FF"/>
          <w:sz w:val="28"/>
          <w:szCs w:val="28"/>
          <w:lang w:val="en-US"/>
        </w:rPr>
      </w:pPr>
      <w:r w:rsidRPr="794185D8" w:rsidR="5E420C91">
        <w:rPr>
          <w:rFonts w:ascii="Aptos" w:hAnsi="Aptos" w:eastAsia="Aptos" w:cs="Aptos"/>
          <w:b w:val="1"/>
          <w:bCs w:val="1"/>
          <w:noProof w:val="0"/>
          <w:color w:val="000000" w:themeColor="text1" w:themeTint="FF" w:themeShade="FF"/>
          <w:sz w:val="28"/>
          <w:szCs w:val="28"/>
          <w:lang w:val="en-US"/>
        </w:rPr>
        <w:t>Data Preparation</w:t>
      </w:r>
    </w:p>
    <w:p w:rsidR="5E420C91" w:rsidP="794185D8" w:rsidRDefault="5E420C91" w14:paraId="77A48830" w14:textId="7EEECB36">
      <w:pPr>
        <w:spacing w:before="240" w:beforeAutospacing="off" w:after="240" w:afterAutospacing="off"/>
      </w:pPr>
      <w:r w:rsidRPr="794185D8" w:rsidR="5E420C91">
        <w:rPr>
          <w:rFonts w:ascii="Aptos" w:hAnsi="Aptos" w:eastAsia="Aptos" w:cs="Aptos"/>
          <w:noProof w:val="0"/>
          <w:sz w:val="24"/>
          <w:szCs w:val="24"/>
          <w:lang w:val="en-US"/>
        </w:rPr>
        <w:t>The dataset, comprising 20 lakh records, was split such that 30% (approximately 600,000 samples) was used for model training and evaluation. The feature set (</w:t>
      </w:r>
      <w:r w:rsidRPr="794185D8" w:rsidR="5E420C91">
        <w:rPr>
          <w:rFonts w:ascii="Consolas" w:hAnsi="Consolas" w:eastAsia="Consolas" w:cs="Consolas"/>
          <w:noProof w:val="0"/>
          <w:sz w:val="24"/>
          <w:szCs w:val="24"/>
          <w:lang w:val="en-US"/>
        </w:rPr>
        <w:t>X</w:t>
      </w:r>
      <w:r w:rsidRPr="794185D8" w:rsidR="5E420C91">
        <w:rPr>
          <w:rFonts w:ascii="Aptos" w:hAnsi="Aptos" w:eastAsia="Aptos" w:cs="Aptos"/>
          <w:noProof w:val="0"/>
          <w:sz w:val="24"/>
          <w:szCs w:val="24"/>
          <w:lang w:val="en-US"/>
        </w:rPr>
        <w:t>) and target variable (</w:t>
      </w:r>
      <w:r w:rsidRPr="794185D8" w:rsidR="5E420C91">
        <w:rPr>
          <w:rFonts w:ascii="Consolas" w:hAnsi="Consolas" w:eastAsia="Consolas" w:cs="Consolas"/>
          <w:noProof w:val="0"/>
          <w:sz w:val="24"/>
          <w:szCs w:val="24"/>
          <w:lang w:val="en-US"/>
        </w:rPr>
        <w:t>y</w:t>
      </w:r>
      <w:r w:rsidRPr="794185D8" w:rsidR="5E420C91">
        <w:rPr>
          <w:rFonts w:ascii="Aptos" w:hAnsi="Aptos" w:eastAsia="Aptos" w:cs="Aptos"/>
          <w:noProof w:val="0"/>
          <w:sz w:val="24"/>
          <w:szCs w:val="24"/>
          <w:lang w:val="en-US"/>
        </w:rPr>
        <w:t xml:space="preserve">, representing </w:t>
      </w:r>
      <w:r w:rsidRPr="794185D8" w:rsidR="5E420C91">
        <w:rPr>
          <w:rFonts w:ascii="Consolas" w:hAnsi="Consolas" w:eastAsia="Consolas" w:cs="Consolas"/>
          <w:noProof w:val="0"/>
          <w:sz w:val="24"/>
          <w:szCs w:val="24"/>
          <w:lang w:val="en-US"/>
        </w:rPr>
        <w:t>Global_active_power</w:t>
      </w:r>
      <w:r w:rsidRPr="794185D8" w:rsidR="5E420C91">
        <w:rPr>
          <w:rFonts w:ascii="Aptos" w:hAnsi="Aptos" w:eastAsia="Aptos" w:cs="Aptos"/>
          <w:noProof w:val="0"/>
          <w:sz w:val="24"/>
          <w:szCs w:val="24"/>
          <w:lang w:val="en-US"/>
        </w:rPr>
        <w:t>) were defined, with the data subsequently divided into training and testing subsets. A 10% test split was used to evaluate model performance, ensuring that training and validation conditions mimicked real-world scenarios as closely as possible.</w:t>
      </w:r>
    </w:p>
    <w:p w:rsidR="5E420C91" w:rsidP="794185D8" w:rsidRDefault="5E420C91" w14:paraId="241E3AF5" w14:textId="54371944">
      <w:pPr>
        <w:pStyle w:val="Heading4"/>
        <w:spacing w:before="319" w:beforeAutospacing="off" w:after="319" w:afterAutospacing="off"/>
        <w:rPr>
          <w:rFonts w:ascii="Aptos" w:hAnsi="Aptos" w:eastAsia="Aptos" w:cs="Aptos"/>
          <w:b w:val="1"/>
          <w:bCs w:val="1"/>
          <w:noProof w:val="0"/>
          <w:color w:val="000000" w:themeColor="text1" w:themeTint="FF" w:themeShade="FF"/>
          <w:sz w:val="28"/>
          <w:szCs w:val="28"/>
          <w:lang w:val="en-US"/>
        </w:rPr>
      </w:pPr>
      <w:r w:rsidRPr="794185D8" w:rsidR="5E420C91">
        <w:rPr>
          <w:rFonts w:ascii="Aptos" w:hAnsi="Aptos" w:eastAsia="Aptos" w:cs="Aptos"/>
          <w:b w:val="1"/>
          <w:bCs w:val="1"/>
          <w:noProof w:val="0"/>
          <w:color w:val="000000" w:themeColor="text1" w:themeTint="FF" w:themeShade="FF"/>
          <w:sz w:val="28"/>
          <w:szCs w:val="28"/>
          <w:lang w:val="en-US"/>
        </w:rPr>
        <w:t>Model Selection</w:t>
      </w:r>
    </w:p>
    <w:p w:rsidR="5E420C91" w:rsidP="794185D8" w:rsidRDefault="5E420C91" w14:paraId="2DFF6816" w14:textId="02E274D1">
      <w:pPr>
        <w:spacing w:before="240" w:beforeAutospacing="off" w:after="240" w:afterAutospacing="off"/>
      </w:pPr>
      <w:r w:rsidRPr="794185D8" w:rsidR="5E420C91">
        <w:rPr>
          <w:rFonts w:ascii="Aptos" w:hAnsi="Aptos" w:eastAsia="Aptos" w:cs="Aptos"/>
          <w:noProof w:val="0"/>
          <w:sz w:val="24"/>
          <w:szCs w:val="24"/>
          <w:lang w:val="en-US"/>
        </w:rPr>
        <w:t>Several regression models were selected to address the forecasting problem, acknowledging different strengths and capabilities of each model:</w:t>
      </w:r>
    </w:p>
    <w:p w:rsidR="5E420C91" w:rsidP="794185D8" w:rsidRDefault="5E420C91" w14:paraId="6ADAE6DC" w14:textId="6E1EB095">
      <w:pPr>
        <w:pStyle w:val="ListParagraph"/>
        <w:numPr>
          <w:ilvl w:val="0"/>
          <w:numId w:val="16"/>
        </w:numPr>
        <w:spacing w:before="0" w:beforeAutospacing="off" w:after="0" w:afterAutospacing="off"/>
        <w:rPr>
          <w:rFonts w:ascii="Aptos" w:hAnsi="Aptos" w:eastAsia="Aptos" w:cs="Aptos"/>
          <w:noProof w:val="0"/>
          <w:sz w:val="24"/>
          <w:szCs w:val="24"/>
          <w:lang w:val="en-US"/>
        </w:rPr>
      </w:pPr>
      <w:r w:rsidRPr="794185D8" w:rsidR="5E420C91">
        <w:rPr>
          <w:rFonts w:ascii="Aptos" w:hAnsi="Aptos" w:eastAsia="Aptos" w:cs="Aptos"/>
          <w:b w:val="1"/>
          <w:bCs w:val="1"/>
          <w:noProof w:val="0"/>
          <w:sz w:val="24"/>
          <w:szCs w:val="24"/>
          <w:lang w:val="en-US"/>
        </w:rPr>
        <w:t>Linear Regression</w:t>
      </w:r>
      <w:r w:rsidRPr="794185D8" w:rsidR="5E420C91">
        <w:rPr>
          <w:rFonts w:ascii="Aptos" w:hAnsi="Aptos" w:eastAsia="Aptos" w:cs="Aptos"/>
          <w:noProof w:val="0"/>
          <w:sz w:val="24"/>
          <w:szCs w:val="24"/>
          <w:lang w:val="en-US"/>
        </w:rPr>
        <w:t>: A baseline for comparison with other models.</w:t>
      </w:r>
    </w:p>
    <w:p w:rsidR="5E420C91" w:rsidP="794185D8" w:rsidRDefault="5E420C91" w14:paraId="590851CA" w14:textId="4077A304">
      <w:pPr>
        <w:pStyle w:val="ListParagraph"/>
        <w:numPr>
          <w:ilvl w:val="0"/>
          <w:numId w:val="16"/>
        </w:numPr>
        <w:spacing w:before="0" w:beforeAutospacing="off" w:after="0" w:afterAutospacing="off"/>
        <w:rPr>
          <w:rFonts w:ascii="Aptos" w:hAnsi="Aptos" w:eastAsia="Aptos" w:cs="Aptos"/>
          <w:noProof w:val="0"/>
          <w:sz w:val="24"/>
          <w:szCs w:val="24"/>
          <w:lang w:val="en-US"/>
        </w:rPr>
      </w:pPr>
      <w:r w:rsidRPr="794185D8" w:rsidR="5E420C91">
        <w:rPr>
          <w:rFonts w:ascii="Aptos" w:hAnsi="Aptos" w:eastAsia="Aptos" w:cs="Aptos"/>
          <w:b w:val="1"/>
          <w:bCs w:val="1"/>
          <w:noProof w:val="0"/>
          <w:sz w:val="24"/>
          <w:szCs w:val="24"/>
          <w:lang w:val="en-US"/>
        </w:rPr>
        <w:t>Random Forest</w:t>
      </w:r>
      <w:r w:rsidRPr="794185D8" w:rsidR="5E420C91">
        <w:rPr>
          <w:rFonts w:ascii="Aptos" w:hAnsi="Aptos" w:eastAsia="Aptos" w:cs="Aptos"/>
          <w:noProof w:val="0"/>
          <w:sz w:val="24"/>
          <w:szCs w:val="24"/>
          <w:lang w:val="en-US"/>
        </w:rPr>
        <w:t>: Known for its high accuracy in regression problems through ensemble learning.</w:t>
      </w:r>
    </w:p>
    <w:p w:rsidR="5E420C91" w:rsidP="794185D8" w:rsidRDefault="5E420C91" w14:paraId="6830F5D5" w14:textId="0A678F98">
      <w:pPr>
        <w:pStyle w:val="ListParagraph"/>
        <w:numPr>
          <w:ilvl w:val="0"/>
          <w:numId w:val="16"/>
        </w:numPr>
        <w:spacing w:before="0" w:beforeAutospacing="off" w:after="0" w:afterAutospacing="off"/>
        <w:rPr>
          <w:rFonts w:ascii="Aptos" w:hAnsi="Aptos" w:eastAsia="Aptos" w:cs="Aptos"/>
          <w:noProof w:val="0"/>
          <w:sz w:val="24"/>
          <w:szCs w:val="24"/>
          <w:lang w:val="en-US"/>
        </w:rPr>
      </w:pPr>
      <w:r w:rsidRPr="794185D8" w:rsidR="5E420C91">
        <w:rPr>
          <w:rFonts w:ascii="Aptos" w:hAnsi="Aptos" w:eastAsia="Aptos" w:cs="Aptos"/>
          <w:b w:val="1"/>
          <w:bCs w:val="1"/>
          <w:noProof w:val="0"/>
          <w:sz w:val="24"/>
          <w:szCs w:val="24"/>
          <w:lang w:val="en-US"/>
        </w:rPr>
        <w:t>Gradient Boosting</w:t>
      </w:r>
      <w:r w:rsidRPr="794185D8" w:rsidR="5E420C91">
        <w:rPr>
          <w:rFonts w:ascii="Aptos" w:hAnsi="Aptos" w:eastAsia="Aptos" w:cs="Aptos"/>
          <w:noProof w:val="0"/>
          <w:sz w:val="24"/>
          <w:szCs w:val="24"/>
          <w:lang w:val="en-US"/>
        </w:rPr>
        <w:t>: Boosts the prediction accuracy by focusing sequentially on incorrect predictions.</w:t>
      </w:r>
    </w:p>
    <w:p w:rsidR="5E420C91" w:rsidP="794185D8" w:rsidRDefault="5E420C91" w14:paraId="73175BE9" w14:textId="27A7D43E">
      <w:pPr>
        <w:pStyle w:val="ListParagraph"/>
        <w:numPr>
          <w:ilvl w:val="0"/>
          <w:numId w:val="16"/>
        </w:numPr>
        <w:spacing w:before="0" w:beforeAutospacing="off" w:after="0" w:afterAutospacing="off"/>
        <w:rPr>
          <w:rFonts w:ascii="Aptos" w:hAnsi="Aptos" w:eastAsia="Aptos" w:cs="Aptos"/>
          <w:noProof w:val="0"/>
          <w:sz w:val="24"/>
          <w:szCs w:val="24"/>
          <w:lang w:val="en-US"/>
        </w:rPr>
      </w:pPr>
      <w:r w:rsidRPr="794185D8" w:rsidR="5E420C91">
        <w:rPr>
          <w:rFonts w:ascii="Aptos" w:hAnsi="Aptos" w:eastAsia="Aptos" w:cs="Aptos"/>
          <w:b w:val="1"/>
          <w:bCs w:val="1"/>
          <w:noProof w:val="0"/>
          <w:sz w:val="24"/>
          <w:szCs w:val="24"/>
          <w:lang w:val="en-US"/>
        </w:rPr>
        <w:t>Neural Networks (MLP Regressor)</w:t>
      </w:r>
      <w:r w:rsidRPr="794185D8" w:rsidR="5E420C91">
        <w:rPr>
          <w:rFonts w:ascii="Aptos" w:hAnsi="Aptos" w:eastAsia="Aptos" w:cs="Aptos"/>
          <w:noProof w:val="0"/>
          <w:sz w:val="24"/>
          <w:szCs w:val="24"/>
          <w:lang w:val="en-US"/>
        </w:rPr>
        <w:t>: Capable of capturing complex nonlinear relationships between variables.</w:t>
      </w:r>
    </w:p>
    <w:p w:rsidR="5E420C91" w:rsidP="794185D8" w:rsidRDefault="5E420C91" w14:paraId="295BB9BA" w14:textId="337078E8">
      <w:pPr>
        <w:pStyle w:val="ListParagraph"/>
        <w:numPr>
          <w:ilvl w:val="0"/>
          <w:numId w:val="16"/>
        </w:numPr>
        <w:spacing w:before="0" w:beforeAutospacing="off" w:after="0" w:afterAutospacing="off"/>
        <w:rPr>
          <w:rFonts w:ascii="Aptos" w:hAnsi="Aptos" w:eastAsia="Aptos" w:cs="Aptos"/>
          <w:noProof w:val="0"/>
          <w:sz w:val="24"/>
          <w:szCs w:val="24"/>
          <w:lang w:val="en-US"/>
        </w:rPr>
      </w:pPr>
      <w:r w:rsidRPr="794185D8" w:rsidR="5E420C91">
        <w:rPr>
          <w:rFonts w:ascii="Aptos" w:hAnsi="Aptos" w:eastAsia="Aptos" w:cs="Aptos"/>
          <w:b w:val="1"/>
          <w:bCs w:val="1"/>
          <w:noProof w:val="0"/>
          <w:sz w:val="24"/>
          <w:szCs w:val="24"/>
          <w:lang w:val="en-US"/>
        </w:rPr>
        <w:t>XGBoost</w:t>
      </w:r>
      <w:r w:rsidRPr="794185D8" w:rsidR="5E420C91">
        <w:rPr>
          <w:rFonts w:ascii="Aptos" w:hAnsi="Aptos" w:eastAsia="Aptos" w:cs="Aptos"/>
          <w:noProof w:val="0"/>
          <w:sz w:val="24"/>
          <w:szCs w:val="24"/>
          <w:lang w:val="en-US"/>
        </w:rPr>
        <w:t>: An efficient and scalable implementation of gradient boosting.</w:t>
      </w:r>
    </w:p>
    <w:p w:rsidR="5E420C91" w:rsidP="794185D8" w:rsidRDefault="5E420C91" w14:paraId="493CB858" w14:textId="47975096">
      <w:pPr>
        <w:pStyle w:val="ListParagraph"/>
        <w:numPr>
          <w:ilvl w:val="0"/>
          <w:numId w:val="16"/>
        </w:numPr>
        <w:spacing w:before="0" w:beforeAutospacing="off" w:after="0" w:afterAutospacing="off"/>
        <w:rPr>
          <w:rFonts w:ascii="Aptos" w:hAnsi="Aptos" w:eastAsia="Aptos" w:cs="Aptos"/>
          <w:noProof w:val="0"/>
          <w:sz w:val="24"/>
          <w:szCs w:val="24"/>
          <w:lang w:val="en-US"/>
        </w:rPr>
      </w:pPr>
      <w:r w:rsidRPr="794185D8" w:rsidR="5E420C91">
        <w:rPr>
          <w:rFonts w:ascii="Aptos" w:hAnsi="Aptos" w:eastAsia="Aptos" w:cs="Aptos"/>
          <w:b w:val="1"/>
          <w:bCs w:val="1"/>
          <w:noProof w:val="0"/>
          <w:sz w:val="24"/>
          <w:szCs w:val="24"/>
          <w:lang w:val="en-US"/>
        </w:rPr>
        <w:t>K-Nearest Neighbors</w:t>
      </w:r>
      <w:r w:rsidRPr="794185D8" w:rsidR="5E420C91">
        <w:rPr>
          <w:rFonts w:ascii="Aptos" w:hAnsi="Aptos" w:eastAsia="Aptos" w:cs="Aptos"/>
          <w:noProof w:val="0"/>
          <w:sz w:val="24"/>
          <w:szCs w:val="24"/>
          <w:lang w:val="en-US"/>
        </w:rPr>
        <w:t>: Uses feature similarity to predict energy values.</w:t>
      </w:r>
    </w:p>
    <w:p w:rsidR="5E420C91" w:rsidP="794185D8" w:rsidRDefault="5E420C91" w14:paraId="3CE2D9E2" w14:textId="007C79DF">
      <w:pPr>
        <w:pStyle w:val="Heading4"/>
        <w:spacing w:before="319" w:beforeAutospacing="off" w:after="319" w:afterAutospacing="off"/>
        <w:rPr>
          <w:rFonts w:ascii="Aptos" w:hAnsi="Aptos" w:eastAsia="Aptos" w:cs="Aptos"/>
          <w:b w:val="1"/>
          <w:bCs w:val="1"/>
          <w:noProof w:val="0"/>
          <w:color w:val="000000" w:themeColor="text1" w:themeTint="FF" w:themeShade="FF"/>
          <w:sz w:val="28"/>
          <w:szCs w:val="28"/>
          <w:lang w:val="en-US"/>
        </w:rPr>
      </w:pPr>
      <w:r w:rsidRPr="794185D8" w:rsidR="5E420C91">
        <w:rPr>
          <w:rFonts w:ascii="Aptos" w:hAnsi="Aptos" w:eastAsia="Aptos" w:cs="Aptos"/>
          <w:b w:val="1"/>
          <w:bCs w:val="1"/>
          <w:noProof w:val="0"/>
          <w:color w:val="000000" w:themeColor="text1" w:themeTint="FF" w:themeShade="FF"/>
          <w:sz w:val="28"/>
          <w:szCs w:val="28"/>
          <w:lang w:val="en-US"/>
        </w:rPr>
        <w:t>Model Training</w:t>
      </w:r>
    </w:p>
    <w:p w:rsidR="5E420C91" w:rsidP="794185D8" w:rsidRDefault="5E420C91" w14:paraId="182D9E24" w14:textId="30733137">
      <w:pPr>
        <w:spacing w:before="240" w:beforeAutospacing="off" w:after="240" w:afterAutospacing="off"/>
      </w:pPr>
      <w:r w:rsidRPr="794185D8" w:rsidR="5E420C91">
        <w:rPr>
          <w:rFonts w:ascii="Aptos" w:hAnsi="Aptos" w:eastAsia="Aptos" w:cs="Aptos"/>
          <w:noProof w:val="0"/>
          <w:sz w:val="24"/>
          <w:szCs w:val="24"/>
          <w:lang w:val="en-US"/>
        </w:rPr>
        <w:t>Each model was trained using the training dataset (</w:t>
      </w:r>
      <w:r w:rsidRPr="794185D8" w:rsidR="5E420C91">
        <w:rPr>
          <w:rFonts w:ascii="Consolas" w:hAnsi="Consolas" w:eastAsia="Consolas" w:cs="Consolas"/>
          <w:noProof w:val="0"/>
          <w:sz w:val="24"/>
          <w:szCs w:val="24"/>
          <w:lang w:val="en-US"/>
        </w:rPr>
        <w:t>X_train</w:t>
      </w:r>
      <w:r w:rsidRPr="794185D8" w:rsidR="5E420C91">
        <w:rPr>
          <w:rFonts w:ascii="Aptos" w:hAnsi="Aptos" w:eastAsia="Aptos" w:cs="Aptos"/>
          <w:noProof w:val="0"/>
          <w:sz w:val="24"/>
          <w:szCs w:val="24"/>
          <w:lang w:val="en-US"/>
        </w:rPr>
        <w:t xml:space="preserve">, </w:t>
      </w:r>
      <w:r w:rsidRPr="794185D8" w:rsidR="5E420C91">
        <w:rPr>
          <w:rFonts w:ascii="Consolas" w:hAnsi="Consolas" w:eastAsia="Consolas" w:cs="Consolas"/>
          <w:noProof w:val="0"/>
          <w:sz w:val="24"/>
          <w:szCs w:val="24"/>
          <w:lang w:val="en-US"/>
        </w:rPr>
        <w:t>y_train</w:t>
      </w:r>
      <w:r w:rsidRPr="794185D8" w:rsidR="5E420C91">
        <w:rPr>
          <w:rFonts w:ascii="Aptos" w:hAnsi="Aptos" w:eastAsia="Aptos" w:cs="Aptos"/>
          <w:noProof w:val="0"/>
          <w:sz w:val="24"/>
          <w:szCs w:val="24"/>
          <w:lang w:val="en-US"/>
        </w:rPr>
        <w:t>). The training process involved fitting each model to the data, adjusting parameters where necessary to optimize performance.</w:t>
      </w:r>
    </w:p>
    <w:p w:rsidR="5E420C91" w:rsidP="794185D8" w:rsidRDefault="5E420C91" w14:paraId="6F662451" w14:textId="4EE0F820">
      <w:pPr>
        <w:pStyle w:val="Heading4"/>
        <w:spacing w:before="319" w:beforeAutospacing="off" w:after="319" w:afterAutospacing="off"/>
        <w:rPr>
          <w:rFonts w:ascii="Aptos" w:hAnsi="Aptos" w:eastAsia="Aptos" w:cs="Aptos"/>
          <w:b w:val="1"/>
          <w:bCs w:val="1"/>
          <w:noProof w:val="0"/>
          <w:color w:val="000000" w:themeColor="text1" w:themeTint="FF" w:themeShade="FF"/>
          <w:sz w:val="28"/>
          <w:szCs w:val="28"/>
          <w:lang w:val="en-US"/>
        </w:rPr>
      </w:pPr>
      <w:r w:rsidRPr="794185D8" w:rsidR="5E420C91">
        <w:rPr>
          <w:rFonts w:ascii="Aptos" w:hAnsi="Aptos" w:eastAsia="Aptos" w:cs="Aptos"/>
          <w:b w:val="1"/>
          <w:bCs w:val="1"/>
          <w:noProof w:val="0"/>
          <w:color w:val="000000" w:themeColor="text1" w:themeTint="FF" w:themeShade="FF"/>
          <w:sz w:val="28"/>
          <w:szCs w:val="28"/>
          <w:lang w:val="en-US"/>
        </w:rPr>
        <w:t>Model Evaluation</w:t>
      </w:r>
    </w:p>
    <w:p w:rsidR="5E420C91" w:rsidP="794185D8" w:rsidRDefault="5E420C91" w14:paraId="23F5BA29" w14:textId="68B931F5">
      <w:pPr>
        <w:spacing w:before="240" w:beforeAutospacing="off" w:after="240" w:afterAutospacing="off"/>
      </w:pPr>
      <w:r w:rsidRPr="794185D8" w:rsidR="5E420C91">
        <w:rPr>
          <w:rFonts w:ascii="Aptos" w:hAnsi="Aptos" w:eastAsia="Aptos" w:cs="Aptos"/>
          <w:noProof w:val="0"/>
          <w:sz w:val="24"/>
          <w:szCs w:val="24"/>
          <w:lang w:val="en-US"/>
        </w:rPr>
        <w:t>Model evaluation was conducted by predicting energy usage both on the training set and on the unseen test set. The evaluation metrics used were:</w:t>
      </w:r>
    </w:p>
    <w:p w:rsidR="5E420C91" w:rsidP="794185D8" w:rsidRDefault="5E420C91" w14:paraId="15BD7F05" w14:textId="44FD21A6">
      <w:pPr>
        <w:pStyle w:val="ListParagraph"/>
        <w:numPr>
          <w:ilvl w:val="0"/>
          <w:numId w:val="17"/>
        </w:numPr>
        <w:spacing w:before="0" w:beforeAutospacing="off" w:after="0" w:afterAutospacing="off"/>
        <w:rPr>
          <w:rFonts w:ascii="Aptos" w:hAnsi="Aptos" w:eastAsia="Aptos" w:cs="Aptos"/>
          <w:noProof w:val="0"/>
          <w:sz w:val="24"/>
          <w:szCs w:val="24"/>
          <w:lang w:val="en-US"/>
        </w:rPr>
      </w:pPr>
      <w:r w:rsidRPr="794185D8" w:rsidR="5E420C91">
        <w:rPr>
          <w:rFonts w:ascii="Aptos" w:hAnsi="Aptos" w:eastAsia="Aptos" w:cs="Aptos"/>
          <w:b w:val="1"/>
          <w:bCs w:val="1"/>
          <w:noProof w:val="0"/>
          <w:sz w:val="24"/>
          <w:szCs w:val="24"/>
          <w:lang w:val="en-US"/>
        </w:rPr>
        <w:t>Mean Absolute Error (MAE)</w:t>
      </w:r>
      <w:r w:rsidRPr="794185D8" w:rsidR="5E420C91">
        <w:rPr>
          <w:rFonts w:ascii="Aptos" w:hAnsi="Aptos" w:eastAsia="Aptos" w:cs="Aptos"/>
          <w:noProof w:val="0"/>
          <w:sz w:val="24"/>
          <w:szCs w:val="24"/>
          <w:lang w:val="en-US"/>
        </w:rPr>
        <w:t>: Represents the average error made by the model in predicting energy usage.</w:t>
      </w:r>
    </w:p>
    <w:p w:rsidR="5E420C91" w:rsidP="794185D8" w:rsidRDefault="5E420C91" w14:paraId="2D517E45" w14:textId="0EC0914D">
      <w:pPr>
        <w:pStyle w:val="ListParagraph"/>
        <w:numPr>
          <w:ilvl w:val="0"/>
          <w:numId w:val="17"/>
        </w:numPr>
        <w:spacing w:before="0" w:beforeAutospacing="off" w:after="0" w:afterAutospacing="off"/>
        <w:rPr>
          <w:rFonts w:ascii="Aptos" w:hAnsi="Aptos" w:eastAsia="Aptos" w:cs="Aptos"/>
          <w:noProof w:val="0"/>
          <w:sz w:val="24"/>
          <w:szCs w:val="24"/>
          <w:lang w:val="en-US"/>
        </w:rPr>
      </w:pPr>
      <w:r w:rsidRPr="794185D8" w:rsidR="5E420C91">
        <w:rPr>
          <w:rFonts w:ascii="Aptos" w:hAnsi="Aptos" w:eastAsia="Aptos" w:cs="Aptos"/>
          <w:b w:val="1"/>
          <w:bCs w:val="1"/>
          <w:noProof w:val="0"/>
          <w:sz w:val="24"/>
          <w:szCs w:val="24"/>
          <w:lang w:val="en-US"/>
        </w:rPr>
        <w:t>Mean Squared Error (MSE) and Root Mean Squared Error (RMSE)</w:t>
      </w:r>
      <w:r w:rsidRPr="794185D8" w:rsidR="5E420C91">
        <w:rPr>
          <w:rFonts w:ascii="Aptos" w:hAnsi="Aptos" w:eastAsia="Aptos" w:cs="Aptos"/>
          <w:noProof w:val="0"/>
          <w:sz w:val="24"/>
          <w:szCs w:val="24"/>
          <w:lang w:val="en-US"/>
        </w:rPr>
        <w:t>: Measure the average of the squares of the errors, with RMSE providing a scale-sensitive measure of errors between actual and predicted values.</w:t>
      </w:r>
    </w:p>
    <w:p w:rsidR="5E420C91" w:rsidP="794185D8" w:rsidRDefault="5E420C91" w14:paraId="06E24F0E" w14:textId="5D5DA908">
      <w:pPr>
        <w:pStyle w:val="ListParagraph"/>
        <w:numPr>
          <w:ilvl w:val="0"/>
          <w:numId w:val="17"/>
        </w:numPr>
        <w:spacing w:before="0" w:beforeAutospacing="off" w:after="0" w:afterAutospacing="off"/>
        <w:rPr>
          <w:rFonts w:ascii="Aptos" w:hAnsi="Aptos" w:eastAsia="Aptos" w:cs="Aptos"/>
          <w:noProof w:val="0"/>
          <w:sz w:val="24"/>
          <w:szCs w:val="24"/>
          <w:lang w:val="en-US"/>
        </w:rPr>
      </w:pPr>
      <w:r w:rsidRPr="794185D8" w:rsidR="5E420C91">
        <w:rPr>
          <w:rFonts w:ascii="Aptos" w:hAnsi="Aptos" w:eastAsia="Aptos" w:cs="Aptos"/>
          <w:b w:val="1"/>
          <w:bCs w:val="1"/>
          <w:noProof w:val="0"/>
          <w:sz w:val="24"/>
          <w:szCs w:val="24"/>
          <w:lang w:val="en-US"/>
        </w:rPr>
        <w:t>R² Score</w:t>
      </w:r>
      <w:r w:rsidRPr="794185D8" w:rsidR="5E420C91">
        <w:rPr>
          <w:rFonts w:ascii="Aptos" w:hAnsi="Aptos" w:eastAsia="Aptos" w:cs="Aptos"/>
          <w:noProof w:val="0"/>
          <w:sz w:val="24"/>
          <w:szCs w:val="24"/>
          <w:lang w:val="en-US"/>
        </w:rPr>
        <w:t>: Indicates the proportion of variance in the dependent variable that is predictable from the independent variables.</w:t>
      </w:r>
    </w:p>
    <w:p w:rsidR="5E420C91" w:rsidP="794185D8" w:rsidRDefault="5E420C91" w14:paraId="0D1AE069" w14:textId="7BB10F65">
      <w:pPr>
        <w:pStyle w:val="Heading4"/>
        <w:spacing w:before="319" w:beforeAutospacing="off" w:after="319" w:afterAutospacing="off"/>
        <w:rPr>
          <w:rFonts w:ascii="Aptos" w:hAnsi="Aptos" w:eastAsia="Aptos" w:cs="Aptos"/>
          <w:b w:val="1"/>
          <w:bCs w:val="1"/>
          <w:noProof w:val="0"/>
          <w:color w:val="000000" w:themeColor="text1" w:themeTint="FF" w:themeShade="FF"/>
          <w:sz w:val="28"/>
          <w:szCs w:val="28"/>
          <w:lang w:val="en-US"/>
        </w:rPr>
      </w:pPr>
      <w:r w:rsidRPr="794185D8" w:rsidR="5E420C91">
        <w:rPr>
          <w:rFonts w:ascii="Aptos" w:hAnsi="Aptos" w:eastAsia="Aptos" w:cs="Aptos"/>
          <w:b w:val="1"/>
          <w:bCs w:val="1"/>
          <w:noProof w:val="0"/>
          <w:color w:val="000000" w:themeColor="text1" w:themeTint="FF" w:themeShade="FF"/>
          <w:sz w:val="28"/>
          <w:szCs w:val="28"/>
          <w:lang w:val="en-US"/>
        </w:rPr>
        <w:t>Performance Visualization</w:t>
      </w:r>
    </w:p>
    <w:p w:rsidR="5E420C91" w:rsidP="794185D8" w:rsidRDefault="5E420C91" w14:paraId="2A7153CB" w14:textId="1E735188">
      <w:pPr>
        <w:spacing w:before="240" w:beforeAutospacing="off" w:after="240" w:afterAutospacing="off"/>
      </w:pPr>
      <w:r w:rsidRPr="794185D8" w:rsidR="5E420C91">
        <w:rPr>
          <w:rFonts w:ascii="Aptos" w:hAnsi="Aptos" w:eastAsia="Aptos" w:cs="Aptos"/>
          <w:noProof w:val="0"/>
          <w:sz w:val="24"/>
          <w:szCs w:val="24"/>
          <w:lang w:val="en-US"/>
        </w:rPr>
        <w:t>Actual vs. Predicted values were plotted for both the training and testing sets to visually assess the accuracy of each model. These plots provide intuitive insight into the model's prediction capability and error distribution.</w:t>
      </w:r>
    </w:p>
    <w:p w:rsidR="5E420C91" w:rsidP="794185D8" w:rsidRDefault="5E420C91" w14:paraId="781A3922" w14:textId="0A1A9229">
      <w:pPr>
        <w:pStyle w:val="Heading4"/>
        <w:spacing w:before="319" w:beforeAutospacing="off" w:after="319" w:afterAutospacing="off"/>
        <w:rPr>
          <w:rFonts w:ascii="Aptos" w:hAnsi="Aptos" w:eastAsia="Aptos" w:cs="Aptos"/>
          <w:b w:val="1"/>
          <w:bCs w:val="1"/>
          <w:noProof w:val="0"/>
          <w:color w:val="000000" w:themeColor="text1" w:themeTint="FF" w:themeShade="FF"/>
          <w:sz w:val="28"/>
          <w:szCs w:val="28"/>
          <w:lang w:val="en-US"/>
        </w:rPr>
      </w:pPr>
      <w:r w:rsidRPr="794185D8" w:rsidR="5E420C91">
        <w:rPr>
          <w:rFonts w:ascii="Aptos" w:hAnsi="Aptos" w:eastAsia="Aptos" w:cs="Aptos"/>
          <w:b w:val="1"/>
          <w:bCs w:val="1"/>
          <w:noProof w:val="0"/>
          <w:color w:val="000000" w:themeColor="text1" w:themeTint="FF" w:themeShade="FF"/>
          <w:sz w:val="28"/>
          <w:szCs w:val="28"/>
          <w:lang w:val="en-US"/>
        </w:rPr>
        <w:t>Feature Importance</w:t>
      </w:r>
    </w:p>
    <w:p w:rsidR="5E420C91" w:rsidP="794185D8" w:rsidRDefault="5E420C91" w14:paraId="08D36B0F" w14:textId="1C619437">
      <w:pPr>
        <w:spacing w:before="240" w:beforeAutospacing="off" w:after="240" w:afterAutospacing="off"/>
      </w:pPr>
      <w:r w:rsidRPr="794185D8" w:rsidR="5E420C91">
        <w:rPr>
          <w:rFonts w:ascii="Aptos" w:hAnsi="Aptos" w:eastAsia="Aptos" w:cs="Aptos"/>
          <w:noProof w:val="0"/>
          <w:sz w:val="24"/>
          <w:szCs w:val="24"/>
          <w:lang w:val="en-US"/>
        </w:rPr>
        <w:t>For models supporting feature importance analysis (e.g., Random Forest, Gradient Boosting, and potentially Linear Regression through coefficients), the importance of each feature in predicting the target variable was computed and visualized. This analysis helps in understanding which features most significantly impact household energy consumption, guiding future data collection and feature engineering efforts.</w:t>
      </w:r>
    </w:p>
    <w:p w:rsidR="5E420C91" w:rsidP="794185D8" w:rsidRDefault="5E420C91" w14:paraId="644B69FA" w14:textId="6A4E7AAF">
      <w:pPr>
        <w:pStyle w:val="Heading4"/>
        <w:spacing w:before="319" w:beforeAutospacing="off" w:after="319" w:afterAutospacing="off"/>
        <w:rPr>
          <w:rFonts w:ascii="Aptos" w:hAnsi="Aptos" w:eastAsia="Aptos" w:cs="Aptos"/>
          <w:b w:val="1"/>
          <w:bCs w:val="1"/>
          <w:noProof w:val="0"/>
          <w:color w:val="000000" w:themeColor="text1" w:themeTint="FF" w:themeShade="FF"/>
          <w:sz w:val="28"/>
          <w:szCs w:val="28"/>
          <w:lang w:val="en-US"/>
        </w:rPr>
      </w:pPr>
      <w:r w:rsidRPr="794185D8" w:rsidR="5E420C91">
        <w:rPr>
          <w:rFonts w:ascii="Aptos" w:hAnsi="Aptos" w:eastAsia="Aptos" w:cs="Aptos"/>
          <w:b w:val="1"/>
          <w:bCs w:val="1"/>
          <w:noProof w:val="0"/>
          <w:color w:val="000000" w:themeColor="text1" w:themeTint="FF" w:themeShade="FF"/>
          <w:sz w:val="28"/>
          <w:szCs w:val="28"/>
          <w:lang w:val="en-US"/>
        </w:rPr>
        <w:t>Results Compilation</w:t>
      </w:r>
    </w:p>
    <w:p w:rsidR="5E420C91" w:rsidP="794185D8" w:rsidRDefault="5E420C91" w14:paraId="00530055" w14:textId="41411CAC">
      <w:pPr>
        <w:spacing w:before="240" w:beforeAutospacing="off" w:after="240" w:afterAutospacing="off"/>
      </w:pPr>
      <w:r w:rsidRPr="16F68F1B" w:rsidR="5E420C91">
        <w:rPr>
          <w:rFonts w:ascii="Aptos" w:hAnsi="Aptos" w:eastAsia="Aptos" w:cs="Aptos"/>
          <w:noProof w:val="0"/>
          <w:sz w:val="24"/>
          <w:szCs w:val="24"/>
          <w:lang w:val="en-US"/>
        </w:rPr>
        <w:t>The performance metrics for each model were compiled into a DataFrame, facilitating a straightforward comparative analysis of how each model performs in terms of error metrics and variance explanation.</w:t>
      </w:r>
    </w:p>
    <w:p w:rsidR="794185D8" w:rsidP="16F68F1B" w:rsidRDefault="794185D8" w14:paraId="53390A7F" w14:textId="547628EE">
      <w:pPr>
        <w:spacing w:before="240" w:beforeAutospacing="off" w:after="240" w:afterAutospacing="off"/>
        <w:rPr>
          <w:rFonts w:ascii="Aptos" w:hAnsi="Aptos" w:eastAsia="Aptos" w:cs="Aptos"/>
          <w:noProof w:val="0"/>
          <w:sz w:val="24"/>
          <w:szCs w:val="24"/>
          <w:lang w:val="en-US"/>
        </w:rPr>
      </w:pPr>
    </w:p>
    <w:p w:rsidR="794185D8" w:rsidP="16F68F1B" w:rsidRDefault="794185D8" w14:paraId="44D3CA6E" w14:textId="6482968B">
      <w:pPr>
        <w:pStyle w:val="Title"/>
        <w:rPr>
          <w:b w:val="1"/>
          <w:bCs w:val="1"/>
          <w:noProof w:val="0"/>
          <w:sz w:val="40"/>
          <w:szCs w:val="40"/>
          <w:u w:val="single"/>
          <w:lang w:val="en-US"/>
        </w:rPr>
      </w:pPr>
      <w:r w:rsidRPr="16F68F1B" w:rsidR="2762AE50">
        <w:rPr>
          <w:b w:val="1"/>
          <w:bCs w:val="1"/>
          <w:noProof w:val="0"/>
          <w:sz w:val="40"/>
          <w:szCs w:val="40"/>
          <w:u w:val="single"/>
          <w:lang w:val="en-US"/>
        </w:rPr>
        <w:t>Insights:</w:t>
      </w:r>
    </w:p>
    <w:p w:rsidR="794185D8" w:rsidP="16F68F1B" w:rsidRDefault="794185D8" w14:paraId="4E4F4F36" w14:textId="650F16BA">
      <w:pPr>
        <w:pStyle w:val="Normal"/>
        <w:rPr>
          <w:noProof w:val="0"/>
          <w:lang w:val="en-US"/>
        </w:rPr>
      </w:pPr>
    </w:p>
    <w:p w:rsidR="794185D8" w:rsidP="16F68F1B" w:rsidRDefault="794185D8" w14:paraId="37354856" w14:textId="2289C466">
      <w:pPr/>
      <w:r w:rsidR="1D6BB888">
        <w:drawing>
          <wp:inline wp14:editId="1897D690" wp14:anchorId="2E073EB6">
            <wp:extent cx="5425908" cy="4138018"/>
            <wp:effectExtent l="0" t="0" r="0" b="0"/>
            <wp:docPr id="324286585" name="" title=""/>
            <wp:cNvGraphicFramePr>
              <a:graphicFrameLocks noChangeAspect="1"/>
            </wp:cNvGraphicFramePr>
            <a:graphic>
              <a:graphicData uri="http://schemas.openxmlformats.org/drawingml/2006/picture">
                <pic:pic>
                  <pic:nvPicPr>
                    <pic:cNvPr id="0" name=""/>
                    <pic:cNvPicPr/>
                  </pic:nvPicPr>
                  <pic:blipFill>
                    <a:blip r:embed="R32e22f5273a94665">
                      <a:extLst>
                        <a:ext xmlns:a="http://schemas.openxmlformats.org/drawingml/2006/main" uri="{28A0092B-C50C-407E-A947-70E740481C1C}">
                          <a14:useLocalDpi val="0"/>
                        </a:ext>
                      </a:extLst>
                    </a:blip>
                    <a:stretch>
                      <a:fillRect/>
                    </a:stretch>
                  </pic:blipFill>
                  <pic:spPr>
                    <a:xfrm>
                      <a:off x="0" y="0"/>
                      <a:ext cx="5425908" cy="4138018"/>
                    </a:xfrm>
                    <a:prstGeom prst="rect">
                      <a:avLst/>
                    </a:prstGeom>
                  </pic:spPr>
                </pic:pic>
              </a:graphicData>
            </a:graphic>
          </wp:inline>
        </w:drawing>
      </w:r>
    </w:p>
    <w:p w:rsidR="794185D8" w:rsidP="16F68F1B" w:rsidRDefault="794185D8" w14:paraId="7C7492F9" w14:textId="19D6BF91">
      <w:pPr>
        <w:rPr>
          <w:b w:val="1"/>
          <w:bCs w:val="1"/>
          <w:sz w:val="28"/>
          <w:szCs w:val="28"/>
        </w:rPr>
      </w:pPr>
      <w:r w:rsidRPr="16F68F1B" w:rsidR="1D6BB888">
        <w:rPr>
          <w:b w:val="1"/>
          <w:bCs w:val="1"/>
          <w:sz w:val="28"/>
          <w:szCs w:val="28"/>
        </w:rPr>
        <w:t>Recommendations:</w:t>
      </w:r>
    </w:p>
    <w:p w:rsidR="794185D8" w:rsidP="16F68F1B" w:rsidRDefault="794185D8" w14:paraId="2B29AB5A" w14:textId="2018ED4B">
      <w:pPr>
        <w:pStyle w:val="ListParagraph"/>
        <w:numPr>
          <w:ilvl w:val="0"/>
          <w:numId w:val="2"/>
        </w:numPr>
        <w:spacing w:before="0" w:beforeAutospacing="off" w:after="0" w:afterAutospacing="off"/>
        <w:rPr>
          <w:rFonts w:ascii="Aptos" w:hAnsi="Aptos" w:eastAsia="Aptos" w:cs="Aptos"/>
          <w:noProof w:val="0"/>
          <w:sz w:val="24"/>
          <w:szCs w:val="24"/>
          <w:lang w:val="en-US"/>
        </w:rPr>
      </w:pPr>
      <w:r w:rsidRPr="16F68F1B" w:rsidR="1D6BB888">
        <w:rPr>
          <w:rFonts w:ascii="Aptos" w:hAnsi="Aptos" w:eastAsia="Aptos" w:cs="Aptos"/>
          <w:b w:val="1"/>
          <w:bCs w:val="1"/>
          <w:noProof w:val="0"/>
          <w:sz w:val="24"/>
          <w:szCs w:val="24"/>
          <w:lang w:val="en-US"/>
        </w:rPr>
        <w:t>Energy Provider:</w:t>
      </w:r>
      <w:r w:rsidRPr="16F68F1B" w:rsidR="1D6BB888">
        <w:rPr>
          <w:rFonts w:ascii="Aptos" w:hAnsi="Aptos" w:eastAsia="Aptos" w:cs="Aptos"/>
          <w:noProof w:val="0"/>
          <w:sz w:val="24"/>
          <w:szCs w:val="24"/>
          <w:lang w:val="en-US"/>
        </w:rPr>
        <w:t xml:space="preserve"> Optimize grid operations and integrate renewable sources to manage higher weekend demand and reduce emissions.</w:t>
      </w:r>
    </w:p>
    <w:p w:rsidR="794185D8" w:rsidP="16F68F1B" w:rsidRDefault="794185D8" w14:paraId="77EFCF45" w14:textId="61C3653C">
      <w:pPr>
        <w:pStyle w:val="ListParagraph"/>
        <w:numPr>
          <w:ilvl w:val="0"/>
          <w:numId w:val="2"/>
        </w:numPr>
        <w:spacing w:before="0" w:beforeAutospacing="off" w:after="0" w:afterAutospacing="off"/>
        <w:rPr>
          <w:rFonts w:ascii="Aptos" w:hAnsi="Aptos" w:eastAsia="Aptos" w:cs="Aptos"/>
          <w:noProof w:val="0"/>
          <w:sz w:val="24"/>
          <w:szCs w:val="24"/>
          <w:lang w:val="en-US"/>
        </w:rPr>
      </w:pPr>
      <w:r w:rsidRPr="16F68F1B" w:rsidR="1D6BB888">
        <w:rPr>
          <w:rFonts w:ascii="Aptos" w:hAnsi="Aptos" w:eastAsia="Aptos" w:cs="Aptos"/>
          <w:b w:val="1"/>
          <w:bCs w:val="1"/>
          <w:noProof w:val="0"/>
          <w:sz w:val="24"/>
          <w:szCs w:val="24"/>
          <w:lang w:val="en-US"/>
        </w:rPr>
        <w:t>Energy Consumer:</w:t>
      </w:r>
      <w:r w:rsidRPr="16F68F1B" w:rsidR="1D6BB888">
        <w:rPr>
          <w:rFonts w:ascii="Aptos" w:hAnsi="Aptos" w:eastAsia="Aptos" w:cs="Aptos"/>
          <w:noProof w:val="0"/>
          <w:sz w:val="24"/>
          <w:szCs w:val="24"/>
          <w:lang w:val="en-US"/>
        </w:rPr>
        <w:t xml:space="preserve"> Monitor weekend energy usage, adopt energy-saving habits, and use smart appliances to minimize carbon footprint.</w:t>
      </w:r>
    </w:p>
    <w:p w:rsidR="794185D8" w:rsidP="16F68F1B" w:rsidRDefault="794185D8" w14:paraId="1D146D0F" w14:textId="3F695CDD">
      <w:pPr>
        <w:spacing w:before="0" w:beforeAutospacing="off" w:after="0" w:afterAutospacing="off"/>
        <w:ind w:left="720"/>
      </w:pPr>
      <w:r w:rsidRPr="16F68F1B" w:rsidR="2A71D155">
        <w:rPr>
          <w:noProof w:val="0"/>
          <w:lang w:val="en-US"/>
        </w:rPr>
        <w:t>Energy consumption peaks around 7-9 AM and 6-9 PM, indicating high usage during morning and evening routines.</w:t>
      </w:r>
    </w:p>
    <w:p w:rsidR="794185D8" w:rsidP="16F68F1B" w:rsidRDefault="794185D8" w14:paraId="1A45D5CA" w14:textId="20951FF5">
      <w:pPr>
        <w:spacing w:before="0" w:beforeAutospacing="off" w:after="0" w:afterAutospacing="off"/>
        <w:ind w:left="720"/>
        <w:rPr>
          <w:noProof w:val="0"/>
          <w:lang w:val="en-US"/>
        </w:rPr>
      </w:pPr>
    </w:p>
    <w:p w:rsidR="794185D8" w:rsidP="16F68F1B" w:rsidRDefault="794185D8" w14:paraId="26DC5C85" w14:textId="6B8916CE">
      <w:pPr>
        <w:spacing w:before="0" w:beforeAutospacing="off" w:after="0" w:afterAutospacing="off"/>
      </w:pPr>
      <w:r w:rsidR="2A71D155">
        <w:drawing>
          <wp:inline wp14:editId="1DBDCDAB" wp14:anchorId="50DC8063">
            <wp:extent cx="5943600" cy="3190875"/>
            <wp:effectExtent l="0" t="0" r="0" b="0"/>
            <wp:docPr id="1833516813" name="" title=""/>
            <wp:cNvGraphicFramePr>
              <a:graphicFrameLocks noChangeAspect="1"/>
            </wp:cNvGraphicFramePr>
            <a:graphic>
              <a:graphicData uri="http://schemas.openxmlformats.org/drawingml/2006/picture">
                <pic:pic>
                  <pic:nvPicPr>
                    <pic:cNvPr id="0" name=""/>
                    <pic:cNvPicPr/>
                  </pic:nvPicPr>
                  <pic:blipFill>
                    <a:blip r:embed="Rc2e4a4f1cc4e4bc4">
                      <a:extLst>
                        <a:ext xmlns:a="http://schemas.openxmlformats.org/drawingml/2006/main" uri="{28A0092B-C50C-407E-A947-70E740481C1C}">
                          <a14:useLocalDpi val="0"/>
                        </a:ext>
                      </a:extLst>
                    </a:blip>
                    <a:stretch>
                      <a:fillRect/>
                    </a:stretch>
                  </pic:blipFill>
                  <pic:spPr>
                    <a:xfrm>
                      <a:off x="0" y="0"/>
                      <a:ext cx="5943600" cy="3190875"/>
                    </a:xfrm>
                    <a:prstGeom prst="rect">
                      <a:avLst/>
                    </a:prstGeom>
                  </pic:spPr>
                </pic:pic>
              </a:graphicData>
            </a:graphic>
          </wp:inline>
        </w:drawing>
      </w:r>
    </w:p>
    <w:p w:rsidR="794185D8" w:rsidP="16F68F1B" w:rsidRDefault="794185D8" w14:paraId="46E75D75" w14:textId="1ACB2469">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r w:rsidRPr="16F68F1B" w:rsidR="2A71D155">
        <w:rPr>
          <w:rFonts w:ascii="Aptos" w:hAnsi="Aptos" w:eastAsia="Aptos" w:cs="Aptos"/>
          <w:b w:val="1"/>
          <w:bCs w:val="1"/>
          <w:noProof w:val="0"/>
          <w:color w:val="000000" w:themeColor="text1" w:themeTint="FF" w:themeShade="FF"/>
          <w:sz w:val="28"/>
          <w:szCs w:val="28"/>
          <w:lang w:val="en-US"/>
        </w:rPr>
        <w:t>Recommendations:</w:t>
      </w:r>
    </w:p>
    <w:p w:rsidR="794185D8" w:rsidP="16F68F1B" w:rsidRDefault="794185D8" w14:paraId="69F4CB2A" w14:textId="079658B9">
      <w:pPr>
        <w:pStyle w:val="ListParagraph"/>
        <w:numPr>
          <w:ilvl w:val="0"/>
          <w:numId w:val="20"/>
        </w:numPr>
        <w:spacing w:before="0" w:beforeAutospacing="off" w:after="0" w:afterAutospacing="off"/>
        <w:rPr>
          <w:rFonts w:ascii="Aptos" w:hAnsi="Aptos" w:eastAsia="Aptos" w:cs="Aptos"/>
          <w:noProof w:val="0"/>
          <w:sz w:val="24"/>
          <w:szCs w:val="24"/>
          <w:lang w:val="en-US"/>
        </w:rPr>
      </w:pPr>
      <w:r w:rsidRPr="16F68F1B" w:rsidR="2A71D155">
        <w:rPr>
          <w:rFonts w:ascii="Aptos" w:hAnsi="Aptos" w:eastAsia="Aptos" w:cs="Aptos"/>
          <w:b w:val="1"/>
          <w:bCs w:val="1"/>
          <w:noProof w:val="0"/>
          <w:sz w:val="24"/>
          <w:szCs w:val="24"/>
          <w:lang w:val="en-US"/>
        </w:rPr>
        <w:t>Energy Provider:</w:t>
      </w:r>
      <w:r w:rsidRPr="16F68F1B" w:rsidR="2A71D155">
        <w:rPr>
          <w:rFonts w:ascii="Aptos" w:hAnsi="Aptos" w:eastAsia="Aptos" w:cs="Aptos"/>
          <w:noProof w:val="0"/>
          <w:sz w:val="24"/>
          <w:szCs w:val="24"/>
          <w:lang w:val="en-US"/>
        </w:rPr>
        <w:t xml:space="preserve"> Manage peak-hour demand by optimizing grid performance and promoting off-peak incentives.</w:t>
      </w:r>
    </w:p>
    <w:p w:rsidR="794185D8" w:rsidP="16F68F1B" w:rsidRDefault="794185D8" w14:paraId="5E957A30" w14:textId="742E9E65">
      <w:pPr>
        <w:pStyle w:val="ListParagraph"/>
        <w:numPr>
          <w:ilvl w:val="0"/>
          <w:numId w:val="20"/>
        </w:numPr>
        <w:spacing w:before="0" w:beforeAutospacing="off" w:after="0" w:afterAutospacing="off"/>
        <w:rPr>
          <w:rFonts w:ascii="Aptos" w:hAnsi="Aptos" w:eastAsia="Aptos" w:cs="Aptos"/>
          <w:noProof w:val="0"/>
          <w:sz w:val="24"/>
          <w:szCs w:val="24"/>
          <w:lang w:val="en-US"/>
        </w:rPr>
      </w:pPr>
      <w:r w:rsidRPr="16F68F1B" w:rsidR="2A71D155">
        <w:rPr>
          <w:rFonts w:ascii="Aptos" w:hAnsi="Aptos" w:eastAsia="Aptos" w:cs="Aptos"/>
          <w:b w:val="1"/>
          <w:bCs w:val="1"/>
          <w:noProof w:val="0"/>
          <w:sz w:val="24"/>
          <w:szCs w:val="24"/>
          <w:lang w:val="en-US"/>
        </w:rPr>
        <w:t>Energy Consumer:</w:t>
      </w:r>
      <w:r w:rsidRPr="16F68F1B" w:rsidR="2A71D155">
        <w:rPr>
          <w:rFonts w:ascii="Aptos" w:hAnsi="Aptos" w:eastAsia="Aptos" w:cs="Aptos"/>
          <w:noProof w:val="0"/>
          <w:sz w:val="24"/>
          <w:szCs w:val="24"/>
          <w:lang w:val="en-US"/>
        </w:rPr>
        <w:t xml:space="preserve"> Shift non-essential energy use to off-peak hours to reduce costs and prevent grid strain.</w:t>
      </w:r>
    </w:p>
    <w:p w:rsidR="794185D8" w:rsidP="16F68F1B" w:rsidRDefault="794185D8" w14:paraId="215D1CD7" w14:textId="7EB73664">
      <w:pPr/>
    </w:p>
    <w:p w:rsidR="794185D8" w:rsidP="16F68F1B" w:rsidRDefault="794185D8" w14:paraId="543E398A" w14:textId="7FD48FDD">
      <w:pPr/>
    </w:p>
    <w:p w:rsidR="794185D8" w:rsidP="16F68F1B" w:rsidRDefault="794185D8" w14:paraId="191E1E0A" w14:textId="3604ADD4">
      <w:pPr/>
    </w:p>
    <w:p w:rsidR="794185D8" w:rsidP="16F68F1B" w:rsidRDefault="794185D8" w14:paraId="58AE4D00" w14:textId="08E80F29">
      <w:pPr/>
    </w:p>
    <w:p w:rsidR="794185D8" w:rsidP="16F68F1B" w:rsidRDefault="794185D8" w14:paraId="47612300" w14:textId="6E6A101D">
      <w:pPr/>
    </w:p>
    <w:p w:rsidR="794185D8" w:rsidP="16F68F1B" w:rsidRDefault="794185D8" w14:paraId="1A651B67" w14:textId="3B43A8DF">
      <w:pPr/>
    </w:p>
    <w:p w:rsidR="794185D8" w:rsidP="16F68F1B" w:rsidRDefault="794185D8" w14:paraId="632399F4" w14:textId="2900F690">
      <w:pPr/>
    </w:p>
    <w:p w:rsidR="794185D8" w:rsidP="16F68F1B" w:rsidRDefault="794185D8" w14:paraId="16DC8AD4" w14:textId="79D6C9B9">
      <w:pPr/>
    </w:p>
    <w:p w:rsidR="794185D8" w:rsidP="16F68F1B" w:rsidRDefault="794185D8" w14:paraId="5A7CE5A7" w14:textId="66268AFB">
      <w:pPr/>
    </w:p>
    <w:p w:rsidR="794185D8" w:rsidP="16F68F1B" w:rsidRDefault="794185D8" w14:paraId="2F729D6B" w14:textId="5D1D566A">
      <w:pPr/>
    </w:p>
    <w:p w:rsidR="794185D8" w:rsidP="16F68F1B" w:rsidRDefault="794185D8" w14:paraId="6D26A066" w14:textId="17A80CFC">
      <w:pPr/>
      <w:r w:rsidRPr="16F68F1B" w:rsidR="4D628A5B">
        <w:rPr>
          <w:rFonts w:ascii="Aptos" w:hAnsi="Aptos" w:eastAsia="Aptos" w:cs="Aptos"/>
          <w:noProof w:val="0"/>
          <w:sz w:val="24"/>
          <w:szCs w:val="24"/>
          <w:lang w:val="en-US"/>
        </w:rPr>
        <w:t>Energy consumption is relatively low during weekdays, with a significant increase on weekends, indicating higher household activity and energy use during Saturdays and Sundays.</w:t>
      </w:r>
    </w:p>
    <w:p w:rsidR="794185D8" w:rsidP="16F68F1B" w:rsidRDefault="794185D8" w14:paraId="6927D7EB" w14:textId="0AF17BA0">
      <w:pPr>
        <w:spacing w:before="281" w:beforeAutospacing="off" w:after="281" w:afterAutospacing="off"/>
      </w:pPr>
      <w:r w:rsidR="4D628A5B">
        <w:drawing>
          <wp:inline wp14:editId="3721F9AB" wp14:anchorId="54526B36">
            <wp:extent cx="5943600" cy="3105150"/>
            <wp:effectExtent l="0" t="0" r="0" b="0"/>
            <wp:docPr id="94003619" name="" title=""/>
            <wp:cNvGraphicFramePr>
              <a:graphicFrameLocks noChangeAspect="1"/>
            </wp:cNvGraphicFramePr>
            <a:graphic>
              <a:graphicData uri="http://schemas.openxmlformats.org/drawingml/2006/picture">
                <pic:pic>
                  <pic:nvPicPr>
                    <pic:cNvPr id="0" name=""/>
                    <pic:cNvPicPr/>
                  </pic:nvPicPr>
                  <pic:blipFill>
                    <a:blip r:embed="R66c5dcd060434838">
                      <a:extLst>
                        <a:ext xmlns:a="http://schemas.openxmlformats.org/drawingml/2006/main" uri="{28A0092B-C50C-407E-A947-70E740481C1C}">
                          <a14:useLocalDpi val="0"/>
                        </a:ext>
                      </a:extLst>
                    </a:blip>
                    <a:stretch>
                      <a:fillRect/>
                    </a:stretch>
                  </pic:blipFill>
                  <pic:spPr>
                    <a:xfrm>
                      <a:off x="0" y="0"/>
                      <a:ext cx="5943600" cy="3105150"/>
                    </a:xfrm>
                    <a:prstGeom prst="rect">
                      <a:avLst/>
                    </a:prstGeom>
                  </pic:spPr>
                </pic:pic>
              </a:graphicData>
            </a:graphic>
          </wp:inline>
        </w:drawing>
      </w:r>
      <w:r w:rsidRPr="16F68F1B" w:rsidR="4D628A5B">
        <w:rPr>
          <w:rFonts w:ascii="Aptos" w:hAnsi="Aptos" w:eastAsia="Aptos" w:cs="Aptos"/>
          <w:b w:val="1"/>
          <w:bCs w:val="1"/>
          <w:noProof w:val="0"/>
          <w:sz w:val="28"/>
          <w:szCs w:val="28"/>
          <w:lang w:val="en-US"/>
        </w:rPr>
        <w:t>Recommendations:</w:t>
      </w:r>
    </w:p>
    <w:p w:rsidR="794185D8" w:rsidP="16F68F1B" w:rsidRDefault="794185D8" w14:paraId="77F2E45F" w14:textId="58C51510">
      <w:pPr>
        <w:pStyle w:val="ListParagraph"/>
        <w:numPr>
          <w:ilvl w:val="0"/>
          <w:numId w:val="21"/>
        </w:numPr>
        <w:spacing w:before="0" w:beforeAutospacing="off" w:after="0" w:afterAutospacing="off"/>
        <w:rPr>
          <w:rFonts w:ascii="Aptos" w:hAnsi="Aptos" w:eastAsia="Aptos" w:cs="Aptos"/>
          <w:noProof w:val="0"/>
          <w:sz w:val="24"/>
          <w:szCs w:val="24"/>
          <w:lang w:val="en-US"/>
        </w:rPr>
      </w:pPr>
      <w:r w:rsidRPr="16F68F1B" w:rsidR="4D628A5B">
        <w:rPr>
          <w:rFonts w:ascii="Aptos" w:hAnsi="Aptos" w:eastAsia="Aptos" w:cs="Aptos"/>
          <w:b w:val="1"/>
          <w:bCs w:val="1"/>
          <w:noProof w:val="0"/>
          <w:sz w:val="24"/>
          <w:szCs w:val="24"/>
          <w:lang w:val="en-US"/>
        </w:rPr>
        <w:t>Energy Provider:</w:t>
      </w:r>
      <w:r w:rsidRPr="16F68F1B" w:rsidR="4D628A5B">
        <w:rPr>
          <w:rFonts w:ascii="Aptos" w:hAnsi="Aptos" w:eastAsia="Aptos" w:cs="Aptos"/>
          <w:noProof w:val="0"/>
          <w:sz w:val="24"/>
          <w:szCs w:val="24"/>
          <w:lang w:val="en-US"/>
        </w:rPr>
        <w:t xml:space="preserve"> Focus on weekend load management and encourage demand response programs to balance peak usage.</w:t>
      </w:r>
    </w:p>
    <w:p w:rsidR="794185D8" w:rsidP="16F68F1B" w:rsidRDefault="794185D8" w14:paraId="1D5CBC7E" w14:textId="1BD2F71F">
      <w:pPr>
        <w:pStyle w:val="ListParagraph"/>
        <w:numPr>
          <w:ilvl w:val="0"/>
          <w:numId w:val="21"/>
        </w:numPr>
        <w:spacing w:before="0" w:beforeAutospacing="off" w:after="0" w:afterAutospacing="off"/>
        <w:rPr>
          <w:rFonts w:ascii="Aptos" w:hAnsi="Aptos" w:eastAsia="Aptos" w:cs="Aptos"/>
          <w:noProof w:val="0"/>
          <w:sz w:val="24"/>
          <w:szCs w:val="24"/>
          <w:lang w:val="en-US"/>
        </w:rPr>
      </w:pPr>
      <w:r w:rsidRPr="16F68F1B" w:rsidR="4D628A5B">
        <w:rPr>
          <w:rFonts w:ascii="Aptos" w:hAnsi="Aptos" w:eastAsia="Aptos" w:cs="Aptos"/>
          <w:b w:val="1"/>
          <w:bCs w:val="1"/>
          <w:noProof w:val="0"/>
          <w:sz w:val="24"/>
          <w:szCs w:val="24"/>
          <w:lang w:val="en-US"/>
        </w:rPr>
        <w:t>Energy Consumer:</w:t>
      </w:r>
      <w:r w:rsidRPr="16F68F1B" w:rsidR="4D628A5B">
        <w:rPr>
          <w:rFonts w:ascii="Aptos" w:hAnsi="Aptos" w:eastAsia="Aptos" w:cs="Aptos"/>
          <w:noProof w:val="0"/>
          <w:sz w:val="24"/>
          <w:szCs w:val="24"/>
          <w:lang w:val="en-US"/>
        </w:rPr>
        <w:t xml:space="preserve"> Plan high-energy tasks on weekdays to reduce costs and prevent unnecessary weekend power surges.</w:t>
      </w:r>
    </w:p>
    <w:p w:rsidR="794185D8" w:rsidP="16F68F1B" w:rsidRDefault="794185D8" w14:paraId="7E4886D5" w14:textId="43364B99">
      <w:pPr/>
    </w:p>
    <w:p w:rsidR="794185D8" w:rsidP="794185D8" w:rsidRDefault="794185D8" w14:paraId="236A272E" w14:textId="3849055D">
      <w:pPr>
        <w:spacing w:before="0" w:beforeAutospacing="off" w:after="160" w:afterAutospacing="off" w:line="360" w:lineRule="auto"/>
      </w:pPr>
      <w:r>
        <w:br/>
      </w:r>
      <w:r>
        <w:br/>
      </w:r>
      <w:r>
        <w:br/>
      </w:r>
    </w:p>
    <w:p w:rsidR="794185D8" w:rsidP="794185D8" w:rsidRDefault="794185D8" w14:paraId="059CCF76" w14:textId="5FE87D1C">
      <w:pPr>
        <w:spacing w:before="0" w:beforeAutospacing="off" w:after="160" w:afterAutospacing="off" w:line="360" w:lineRule="auto"/>
      </w:pPr>
    </w:p>
    <w:p w:rsidR="794185D8" w:rsidP="794185D8" w:rsidRDefault="794185D8" w14:paraId="74B8E6F6" w14:textId="1089F9AE">
      <w:pPr>
        <w:spacing w:before="0" w:beforeAutospacing="off" w:after="160" w:afterAutospacing="off" w:line="360" w:lineRule="auto"/>
      </w:pPr>
    </w:p>
    <w:p w:rsidR="794185D8" w:rsidP="794185D8" w:rsidRDefault="794185D8" w14:paraId="45C70A1E" w14:textId="70E939A5">
      <w:pPr>
        <w:spacing w:before="0" w:beforeAutospacing="off" w:after="160" w:afterAutospacing="off" w:line="360" w:lineRule="auto"/>
      </w:pPr>
    </w:p>
    <w:p w:rsidR="794185D8" w:rsidP="794185D8" w:rsidRDefault="794185D8" w14:paraId="0553004B" w14:textId="37AC4B21">
      <w:pPr>
        <w:spacing w:before="0" w:beforeAutospacing="off" w:after="160" w:afterAutospacing="off" w:line="360" w:lineRule="auto"/>
      </w:pPr>
    </w:p>
    <w:p w:rsidR="794185D8" w:rsidP="794185D8" w:rsidRDefault="794185D8" w14:paraId="57539AA0" w14:textId="2F056668">
      <w:pPr>
        <w:spacing w:before="0" w:beforeAutospacing="off" w:after="160" w:afterAutospacing="off" w:line="360" w:lineRule="auto"/>
      </w:pPr>
    </w:p>
    <w:p w:rsidR="794185D8" w:rsidP="794185D8" w:rsidRDefault="794185D8" w14:paraId="5D096109" w14:textId="095064C4">
      <w:pPr>
        <w:spacing w:before="0" w:beforeAutospacing="off" w:after="160" w:afterAutospacing="off" w:line="360" w:lineRule="auto"/>
      </w:pPr>
      <w:r w:rsidRPr="16F68F1B" w:rsidR="7C45444A">
        <w:rPr>
          <w:rFonts w:ascii="Aptos" w:hAnsi="Aptos" w:eastAsia="Aptos" w:cs="Aptos"/>
          <w:noProof w:val="0"/>
          <w:sz w:val="24"/>
          <w:szCs w:val="24"/>
          <w:lang w:val="en-US"/>
        </w:rPr>
        <w:t xml:space="preserve">Energy consumption is highest in </w:t>
      </w:r>
      <w:r w:rsidRPr="16F68F1B" w:rsidR="7C45444A">
        <w:rPr>
          <w:rFonts w:ascii="Aptos" w:hAnsi="Aptos" w:eastAsia="Aptos" w:cs="Aptos"/>
          <w:b w:val="1"/>
          <w:bCs w:val="1"/>
          <w:noProof w:val="0"/>
          <w:sz w:val="24"/>
          <w:szCs w:val="24"/>
          <w:lang w:val="en-US"/>
        </w:rPr>
        <w:t>January</w:t>
      </w:r>
      <w:r w:rsidRPr="16F68F1B" w:rsidR="7C45444A">
        <w:rPr>
          <w:rFonts w:ascii="Aptos" w:hAnsi="Aptos" w:eastAsia="Aptos" w:cs="Aptos"/>
          <w:noProof w:val="0"/>
          <w:sz w:val="24"/>
          <w:szCs w:val="24"/>
          <w:lang w:val="en-US"/>
        </w:rPr>
        <w:t xml:space="preserve"> and </w:t>
      </w:r>
      <w:r w:rsidRPr="16F68F1B" w:rsidR="7C45444A">
        <w:rPr>
          <w:rFonts w:ascii="Aptos" w:hAnsi="Aptos" w:eastAsia="Aptos" w:cs="Aptos"/>
          <w:b w:val="1"/>
          <w:bCs w:val="1"/>
          <w:noProof w:val="0"/>
          <w:sz w:val="24"/>
          <w:szCs w:val="24"/>
          <w:lang w:val="en-US"/>
        </w:rPr>
        <w:t>December</w:t>
      </w:r>
      <w:r w:rsidRPr="16F68F1B" w:rsidR="7C45444A">
        <w:rPr>
          <w:rFonts w:ascii="Aptos" w:hAnsi="Aptos" w:eastAsia="Aptos" w:cs="Aptos"/>
          <w:noProof w:val="0"/>
          <w:sz w:val="24"/>
          <w:szCs w:val="24"/>
          <w:lang w:val="en-US"/>
        </w:rPr>
        <w:t xml:space="preserve">, likely due to increased heating or holiday activities, while it significantly drops during </w:t>
      </w:r>
      <w:r w:rsidRPr="16F68F1B" w:rsidR="7C45444A">
        <w:rPr>
          <w:rFonts w:ascii="Aptos" w:hAnsi="Aptos" w:eastAsia="Aptos" w:cs="Aptos"/>
          <w:b w:val="1"/>
          <w:bCs w:val="1"/>
          <w:noProof w:val="0"/>
          <w:sz w:val="24"/>
          <w:szCs w:val="24"/>
          <w:lang w:val="en-US"/>
        </w:rPr>
        <w:t>June to August</w:t>
      </w:r>
      <w:r w:rsidRPr="16F68F1B" w:rsidR="7C45444A">
        <w:rPr>
          <w:rFonts w:ascii="Aptos" w:hAnsi="Aptos" w:eastAsia="Aptos" w:cs="Aptos"/>
          <w:noProof w:val="0"/>
          <w:sz w:val="24"/>
          <w:szCs w:val="24"/>
          <w:lang w:val="en-US"/>
        </w:rPr>
        <w:t>, indicating reduced usage during summer months.</w:t>
      </w:r>
    </w:p>
    <w:p w:rsidR="794185D8" w:rsidP="16F68F1B" w:rsidRDefault="794185D8" w14:paraId="2122BF9C" w14:textId="406422B5">
      <w:pPr>
        <w:spacing w:before="0" w:beforeAutospacing="off" w:after="160" w:afterAutospacing="off" w:line="360" w:lineRule="auto"/>
        <w:rPr>
          <w:rFonts w:ascii="Aptos" w:hAnsi="Aptos" w:eastAsia="Aptos" w:cs="Aptos"/>
          <w:noProof w:val="0"/>
          <w:sz w:val="24"/>
          <w:szCs w:val="24"/>
          <w:lang w:val="en-US"/>
        </w:rPr>
      </w:pPr>
    </w:p>
    <w:p w:rsidR="794185D8" w:rsidP="794185D8" w:rsidRDefault="794185D8" w14:paraId="6D11B130" w14:textId="354CF1A8">
      <w:pPr>
        <w:spacing w:before="0" w:beforeAutospacing="off" w:after="160" w:afterAutospacing="off" w:line="360" w:lineRule="auto"/>
      </w:pPr>
      <w:r w:rsidR="4D628A5B">
        <w:drawing>
          <wp:inline wp14:editId="5F2C9E95" wp14:anchorId="3CA4480D">
            <wp:extent cx="5943600" cy="3067050"/>
            <wp:effectExtent l="0" t="0" r="0" b="0"/>
            <wp:docPr id="1708506608" name="" title=""/>
            <wp:cNvGraphicFramePr>
              <a:graphicFrameLocks noChangeAspect="1"/>
            </wp:cNvGraphicFramePr>
            <a:graphic>
              <a:graphicData uri="http://schemas.openxmlformats.org/drawingml/2006/picture">
                <pic:pic>
                  <pic:nvPicPr>
                    <pic:cNvPr id="0" name=""/>
                    <pic:cNvPicPr/>
                  </pic:nvPicPr>
                  <pic:blipFill>
                    <a:blip r:embed="R6ecb5cd3c2994422">
                      <a:extLst>
                        <a:ext xmlns:a="http://schemas.openxmlformats.org/drawingml/2006/main" uri="{28A0092B-C50C-407E-A947-70E740481C1C}">
                          <a14:useLocalDpi val="0"/>
                        </a:ext>
                      </a:extLst>
                    </a:blip>
                    <a:stretch>
                      <a:fillRect/>
                    </a:stretch>
                  </pic:blipFill>
                  <pic:spPr>
                    <a:xfrm>
                      <a:off x="0" y="0"/>
                      <a:ext cx="5943600" cy="3067050"/>
                    </a:xfrm>
                    <a:prstGeom prst="rect">
                      <a:avLst/>
                    </a:prstGeom>
                  </pic:spPr>
                </pic:pic>
              </a:graphicData>
            </a:graphic>
          </wp:inline>
        </w:drawing>
      </w:r>
    </w:p>
    <w:p w:rsidR="794185D8" w:rsidP="16F68F1B" w:rsidRDefault="794185D8" w14:paraId="4439E749" w14:textId="7D823C3C">
      <w:pPr>
        <w:pStyle w:val="Heading3"/>
        <w:spacing w:before="281" w:beforeAutospacing="off" w:after="281" w:afterAutospacing="off"/>
        <w:rPr>
          <w:rFonts w:ascii="Times New Roman" w:hAnsi="Times New Roman" w:eastAsia="Times New Roman" w:cs="Times New Roman"/>
          <w:b w:val="1"/>
          <w:bCs w:val="1"/>
          <w:noProof w:val="0"/>
          <w:color w:val="000000" w:themeColor="text1" w:themeTint="FF" w:themeShade="FF"/>
          <w:sz w:val="28"/>
          <w:szCs w:val="28"/>
          <w:lang w:val="en-US"/>
        </w:rPr>
      </w:pPr>
      <w:r w:rsidRPr="16F68F1B" w:rsidR="450E2DE1">
        <w:rPr>
          <w:rFonts w:ascii="Times New Roman" w:hAnsi="Times New Roman" w:eastAsia="Times New Roman" w:cs="Times New Roman"/>
          <w:b w:val="1"/>
          <w:bCs w:val="1"/>
          <w:noProof w:val="0"/>
          <w:color w:val="000000" w:themeColor="text1" w:themeTint="FF" w:themeShade="FF"/>
          <w:sz w:val="28"/>
          <w:szCs w:val="28"/>
          <w:lang w:val="en-US"/>
        </w:rPr>
        <w:t>Recommendations:</w:t>
      </w:r>
    </w:p>
    <w:p w:rsidR="794185D8" w:rsidP="16F68F1B" w:rsidRDefault="794185D8" w14:paraId="25C728C2" w14:textId="6D0A19DE">
      <w:pPr>
        <w:pStyle w:val="ListParagraph"/>
        <w:numPr>
          <w:ilvl w:val="0"/>
          <w:numId w:val="22"/>
        </w:numPr>
        <w:spacing w:before="0" w:beforeAutospacing="off" w:after="0" w:afterAutospacing="off" w:line="360" w:lineRule="auto"/>
        <w:rPr>
          <w:rFonts w:ascii="Times New Roman" w:hAnsi="Times New Roman" w:eastAsia="Times New Roman" w:cs="Times New Roman"/>
          <w:noProof w:val="0"/>
          <w:sz w:val="22"/>
          <w:szCs w:val="22"/>
          <w:lang w:val="en-US"/>
        </w:rPr>
      </w:pPr>
      <w:r w:rsidRPr="16F68F1B" w:rsidR="450E2DE1">
        <w:rPr>
          <w:rFonts w:ascii="Times New Roman" w:hAnsi="Times New Roman" w:eastAsia="Times New Roman" w:cs="Times New Roman"/>
          <w:b w:val="1"/>
          <w:bCs w:val="1"/>
          <w:noProof w:val="0"/>
          <w:sz w:val="22"/>
          <w:szCs w:val="22"/>
          <w:lang w:val="en-US"/>
        </w:rPr>
        <w:t>Energy Provider:</w:t>
      </w:r>
      <w:r w:rsidRPr="16F68F1B" w:rsidR="450E2DE1">
        <w:rPr>
          <w:rFonts w:ascii="Times New Roman" w:hAnsi="Times New Roman" w:eastAsia="Times New Roman" w:cs="Times New Roman"/>
          <w:noProof w:val="0"/>
          <w:sz w:val="22"/>
          <w:szCs w:val="22"/>
          <w:lang w:val="en-US"/>
        </w:rPr>
        <w:t xml:space="preserve"> Prepare for higher energy demand during winter months and plan infrastructure accordingly to avoid supply shortages.</w:t>
      </w:r>
    </w:p>
    <w:p w:rsidR="794185D8" w:rsidP="16F68F1B" w:rsidRDefault="794185D8" w14:paraId="485EAB33" w14:textId="754CFF9A">
      <w:pPr>
        <w:pStyle w:val="ListParagraph"/>
        <w:numPr>
          <w:ilvl w:val="0"/>
          <w:numId w:val="22"/>
        </w:numPr>
        <w:spacing w:before="0" w:beforeAutospacing="off" w:after="0" w:afterAutospacing="off" w:line="360" w:lineRule="auto"/>
        <w:rPr>
          <w:rFonts w:ascii="Times New Roman" w:hAnsi="Times New Roman" w:eastAsia="Times New Roman" w:cs="Times New Roman"/>
          <w:noProof w:val="0"/>
          <w:sz w:val="22"/>
          <w:szCs w:val="22"/>
          <w:lang w:val="en-US"/>
        </w:rPr>
      </w:pPr>
      <w:r w:rsidRPr="16F68F1B" w:rsidR="450E2DE1">
        <w:rPr>
          <w:rFonts w:ascii="Times New Roman" w:hAnsi="Times New Roman" w:eastAsia="Times New Roman" w:cs="Times New Roman"/>
          <w:b w:val="1"/>
          <w:bCs w:val="1"/>
          <w:noProof w:val="0"/>
          <w:sz w:val="22"/>
          <w:szCs w:val="22"/>
          <w:lang w:val="en-US"/>
        </w:rPr>
        <w:t>Energy Consumer:</w:t>
      </w:r>
      <w:r w:rsidRPr="16F68F1B" w:rsidR="450E2DE1">
        <w:rPr>
          <w:rFonts w:ascii="Times New Roman" w:hAnsi="Times New Roman" w:eastAsia="Times New Roman" w:cs="Times New Roman"/>
          <w:noProof w:val="0"/>
          <w:sz w:val="22"/>
          <w:szCs w:val="22"/>
          <w:lang w:val="en-US"/>
        </w:rPr>
        <w:t xml:space="preserve"> Optimize energy usage in winter by improving insulation and using energy-efficient appliances to reduce costs.</w:t>
      </w:r>
    </w:p>
    <w:p w:rsidR="794185D8" w:rsidP="794185D8" w:rsidRDefault="794185D8" w14:paraId="2C3E0D9E" w14:textId="6D051037">
      <w:pPr>
        <w:spacing w:before="0" w:beforeAutospacing="off" w:after="160" w:afterAutospacing="off" w:line="360" w:lineRule="auto"/>
        <w:rPr>
          <w:rFonts w:ascii="Times New Roman" w:hAnsi="Times New Roman" w:eastAsia="Times New Roman" w:cs="Times New Roman"/>
          <w:noProof w:val="0"/>
          <w:sz w:val="22"/>
          <w:szCs w:val="22"/>
          <w:lang w:val="en-US"/>
        </w:rPr>
      </w:pPr>
    </w:p>
    <w:p w:rsidR="16F68F1B" w:rsidP="16F68F1B" w:rsidRDefault="16F68F1B" w14:paraId="43F75D58" w14:textId="498DEE16">
      <w:pPr>
        <w:spacing w:before="0" w:beforeAutospacing="off" w:after="160" w:afterAutospacing="off" w:line="360" w:lineRule="auto"/>
        <w:rPr>
          <w:rFonts w:ascii="Times New Roman" w:hAnsi="Times New Roman" w:eastAsia="Times New Roman" w:cs="Times New Roman"/>
          <w:noProof w:val="0"/>
          <w:sz w:val="22"/>
          <w:szCs w:val="22"/>
          <w:lang w:val="en-US"/>
        </w:rPr>
      </w:pPr>
    </w:p>
    <w:p w:rsidR="16F68F1B" w:rsidP="16F68F1B" w:rsidRDefault="16F68F1B" w14:paraId="3A3EBA63" w14:textId="03CEBB3F">
      <w:pPr>
        <w:spacing w:before="0" w:beforeAutospacing="off" w:after="160" w:afterAutospacing="off" w:line="360" w:lineRule="auto"/>
        <w:rPr>
          <w:rFonts w:ascii="Times New Roman" w:hAnsi="Times New Roman" w:eastAsia="Times New Roman" w:cs="Times New Roman"/>
          <w:noProof w:val="0"/>
          <w:sz w:val="22"/>
          <w:szCs w:val="22"/>
          <w:lang w:val="en-US"/>
        </w:rPr>
      </w:pPr>
    </w:p>
    <w:p w:rsidR="16F68F1B" w:rsidP="16F68F1B" w:rsidRDefault="16F68F1B" w14:paraId="53867C99" w14:textId="5BB1810B">
      <w:pPr>
        <w:spacing w:before="0" w:beforeAutospacing="off" w:after="160" w:afterAutospacing="off" w:line="360" w:lineRule="auto"/>
        <w:rPr>
          <w:rFonts w:ascii="Times New Roman" w:hAnsi="Times New Roman" w:eastAsia="Times New Roman" w:cs="Times New Roman"/>
          <w:noProof w:val="0"/>
          <w:sz w:val="22"/>
          <w:szCs w:val="22"/>
          <w:lang w:val="en-US"/>
        </w:rPr>
      </w:pPr>
    </w:p>
    <w:p w:rsidR="16F68F1B" w:rsidP="16F68F1B" w:rsidRDefault="16F68F1B" w14:paraId="32DD487E" w14:textId="0558F449">
      <w:pPr>
        <w:spacing w:before="0" w:beforeAutospacing="off" w:after="160" w:afterAutospacing="off" w:line="360" w:lineRule="auto"/>
        <w:rPr>
          <w:rFonts w:ascii="Times New Roman" w:hAnsi="Times New Roman" w:eastAsia="Times New Roman" w:cs="Times New Roman"/>
          <w:noProof w:val="0"/>
          <w:sz w:val="22"/>
          <w:szCs w:val="22"/>
          <w:lang w:val="en-US"/>
        </w:rPr>
      </w:pPr>
    </w:p>
    <w:p w:rsidR="16F68F1B" w:rsidP="16F68F1B" w:rsidRDefault="16F68F1B" w14:paraId="5CF036DB" w14:textId="64E27EB7">
      <w:pPr>
        <w:spacing w:before="0" w:beforeAutospacing="off" w:after="160" w:afterAutospacing="off" w:line="360" w:lineRule="auto"/>
        <w:rPr>
          <w:rFonts w:ascii="Times New Roman" w:hAnsi="Times New Roman" w:eastAsia="Times New Roman" w:cs="Times New Roman"/>
          <w:noProof w:val="0"/>
          <w:sz w:val="22"/>
          <w:szCs w:val="22"/>
          <w:lang w:val="en-US"/>
        </w:rPr>
      </w:pPr>
    </w:p>
    <w:p w:rsidR="16F68F1B" w:rsidP="16F68F1B" w:rsidRDefault="16F68F1B" w14:paraId="52491DC9" w14:textId="3C0A329D">
      <w:pPr>
        <w:pStyle w:val="Normal"/>
        <w:spacing w:before="0" w:beforeAutospacing="off" w:after="160" w:afterAutospacing="off" w:line="360" w:lineRule="auto"/>
        <w:rPr>
          <w:rFonts w:ascii="Times New Roman" w:hAnsi="Times New Roman" w:eastAsia="Times New Roman" w:cs="Times New Roman"/>
          <w:noProof w:val="0"/>
          <w:sz w:val="22"/>
          <w:szCs w:val="22"/>
          <w:lang w:val="en-US"/>
        </w:rPr>
      </w:pPr>
    </w:p>
    <w:p w:rsidR="450E2DE1" w:rsidP="16F68F1B" w:rsidRDefault="450E2DE1" w14:paraId="66C94E0D" w14:textId="0E84DA8A">
      <w:pPr>
        <w:spacing w:before="0" w:beforeAutospacing="off" w:after="160" w:afterAutospacing="off" w:line="360" w:lineRule="auto"/>
      </w:pPr>
      <w:r w:rsidRPr="16F68F1B" w:rsidR="450E2DE1">
        <w:rPr>
          <w:rFonts w:ascii="Times New Roman" w:hAnsi="Times New Roman" w:eastAsia="Times New Roman" w:cs="Times New Roman"/>
          <w:noProof w:val="0"/>
          <w:sz w:val="22"/>
          <w:szCs w:val="22"/>
          <w:lang w:val="en-US"/>
        </w:rPr>
        <w:t>The anomaly distribution indicates that most data points are normal, with only a small percentage flagged as anomalies, suggesting rare occurrences of unusual energy consumption pattern.</w:t>
      </w:r>
    </w:p>
    <w:p w:rsidR="16F68F1B" w:rsidP="16F68F1B" w:rsidRDefault="16F68F1B" w14:paraId="6059416D" w14:textId="7B0678F3">
      <w:pPr>
        <w:spacing w:before="0" w:beforeAutospacing="off" w:after="160" w:afterAutospacing="off" w:line="360" w:lineRule="auto"/>
        <w:rPr>
          <w:rFonts w:ascii="Times New Roman" w:hAnsi="Times New Roman" w:eastAsia="Times New Roman" w:cs="Times New Roman"/>
          <w:noProof w:val="0"/>
          <w:sz w:val="22"/>
          <w:szCs w:val="22"/>
          <w:lang w:val="en-US"/>
        </w:rPr>
      </w:pPr>
    </w:p>
    <w:p w:rsidR="450E2DE1" w:rsidP="16F68F1B" w:rsidRDefault="450E2DE1" w14:paraId="263705DA" w14:textId="2E10C8FB">
      <w:pPr>
        <w:spacing w:before="281" w:beforeAutospacing="off" w:after="281" w:afterAutospacing="off"/>
      </w:pPr>
      <w:r w:rsidR="450E2DE1">
        <w:drawing>
          <wp:inline wp14:editId="719DEF52" wp14:anchorId="6BEF4EFC">
            <wp:extent cx="5943600" cy="4324350"/>
            <wp:effectExtent l="0" t="0" r="0" b="0"/>
            <wp:docPr id="518389949" name="" title=""/>
            <wp:cNvGraphicFramePr>
              <a:graphicFrameLocks noChangeAspect="1"/>
            </wp:cNvGraphicFramePr>
            <a:graphic>
              <a:graphicData uri="http://schemas.openxmlformats.org/drawingml/2006/picture">
                <pic:pic>
                  <pic:nvPicPr>
                    <pic:cNvPr id="0" name=""/>
                    <pic:cNvPicPr/>
                  </pic:nvPicPr>
                  <pic:blipFill>
                    <a:blip r:embed="Rdde13ef489324881">
                      <a:extLst>
                        <a:ext xmlns:a="http://schemas.openxmlformats.org/drawingml/2006/main" uri="{28A0092B-C50C-407E-A947-70E740481C1C}">
                          <a14:useLocalDpi val="0"/>
                        </a:ext>
                      </a:extLst>
                    </a:blip>
                    <a:stretch>
                      <a:fillRect/>
                    </a:stretch>
                  </pic:blipFill>
                  <pic:spPr>
                    <a:xfrm>
                      <a:off x="0" y="0"/>
                      <a:ext cx="5943600" cy="4324350"/>
                    </a:xfrm>
                    <a:prstGeom prst="rect">
                      <a:avLst/>
                    </a:prstGeom>
                  </pic:spPr>
                </pic:pic>
              </a:graphicData>
            </a:graphic>
          </wp:inline>
        </w:drawing>
      </w:r>
      <w:r w:rsidRPr="16F68F1B" w:rsidR="450E2DE1">
        <w:rPr>
          <w:rFonts w:ascii="Aptos" w:hAnsi="Aptos" w:eastAsia="Aptos" w:cs="Aptos"/>
          <w:b w:val="1"/>
          <w:bCs w:val="1"/>
          <w:noProof w:val="0"/>
          <w:sz w:val="28"/>
          <w:szCs w:val="28"/>
          <w:lang w:val="en-US"/>
        </w:rPr>
        <w:t>Recommendations:</w:t>
      </w:r>
    </w:p>
    <w:p w:rsidR="450E2DE1" w:rsidP="16F68F1B" w:rsidRDefault="450E2DE1" w14:paraId="529616C4" w14:textId="60D7F996">
      <w:pPr>
        <w:pStyle w:val="ListParagraph"/>
        <w:numPr>
          <w:ilvl w:val="0"/>
          <w:numId w:val="23"/>
        </w:numPr>
        <w:spacing w:before="0" w:beforeAutospacing="off" w:after="0" w:afterAutospacing="off"/>
        <w:rPr>
          <w:rFonts w:ascii="Aptos" w:hAnsi="Aptos" w:eastAsia="Aptos" w:cs="Aptos"/>
          <w:noProof w:val="0"/>
          <w:sz w:val="24"/>
          <w:szCs w:val="24"/>
          <w:lang w:val="en-US"/>
        </w:rPr>
      </w:pPr>
      <w:r w:rsidRPr="16F68F1B" w:rsidR="450E2DE1">
        <w:rPr>
          <w:rFonts w:ascii="Aptos" w:hAnsi="Aptos" w:eastAsia="Aptos" w:cs="Aptos"/>
          <w:b w:val="1"/>
          <w:bCs w:val="1"/>
          <w:noProof w:val="0"/>
          <w:sz w:val="24"/>
          <w:szCs w:val="24"/>
          <w:lang w:val="en-US"/>
        </w:rPr>
        <w:t>Energy Provider:</w:t>
      </w:r>
      <w:r w:rsidRPr="16F68F1B" w:rsidR="450E2DE1">
        <w:rPr>
          <w:rFonts w:ascii="Aptos" w:hAnsi="Aptos" w:eastAsia="Aptos" w:cs="Aptos"/>
          <w:noProof w:val="0"/>
          <w:sz w:val="24"/>
          <w:szCs w:val="24"/>
          <w:lang w:val="en-US"/>
        </w:rPr>
        <w:t xml:space="preserve"> Implement real-time monitoring and alerts to investigate and respond quickly to anomalies, minimizing potential risks.</w:t>
      </w:r>
    </w:p>
    <w:p w:rsidR="450E2DE1" w:rsidP="16F68F1B" w:rsidRDefault="450E2DE1" w14:paraId="16C26CD1" w14:textId="465DEAF7">
      <w:pPr>
        <w:pStyle w:val="ListParagraph"/>
        <w:numPr>
          <w:ilvl w:val="0"/>
          <w:numId w:val="23"/>
        </w:numPr>
        <w:spacing w:before="0" w:beforeAutospacing="off" w:after="0" w:afterAutospacing="off"/>
        <w:rPr>
          <w:rFonts w:ascii="Aptos" w:hAnsi="Aptos" w:eastAsia="Aptos" w:cs="Aptos"/>
          <w:noProof w:val="0"/>
          <w:sz w:val="24"/>
          <w:szCs w:val="24"/>
          <w:lang w:val="en-US"/>
        </w:rPr>
      </w:pPr>
      <w:r w:rsidRPr="16F68F1B" w:rsidR="450E2DE1">
        <w:rPr>
          <w:rFonts w:ascii="Aptos" w:hAnsi="Aptos" w:eastAsia="Aptos" w:cs="Aptos"/>
          <w:b w:val="1"/>
          <w:bCs w:val="1"/>
          <w:noProof w:val="0"/>
          <w:sz w:val="24"/>
          <w:szCs w:val="24"/>
          <w:lang w:val="en-US"/>
        </w:rPr>
        <w:t>Energy Consumer:</w:t>
      </w:r>
      <w:r w:rsidRPr="16F68F1B" w:rsidR="450E2DE1">
        <w:rPr>
          <w:rFonts w:ascii="Aptos" w:hAnsi="Aptos" w:eastAsia="Aptos" w:cs="Aptos"/>
          <w:noProof w:val="0"/>
          <w:sz w:val="24"/>
          <w:szCs w:val="24"/>
          <w:lang w:val="en-US"/>
        </w:rPr>
        <w:t xml:space="preserve"> Regularly monitor energy usage to identify and address unusual spikes that may indicate faulty appliances or unauthorized energy consumption.</w:t>
      </w:r>
    </w:p>
    <w:p w:rsidR="16F68F1B" w:rsidP="16F68F1B" w:rsidRDefault="16F68F1B" w14:paraId="5E65217E" w14:textId="09115F75">
      <w:pPr>
        <w:spacing w:before="0" w:beforeAutospacing="off" w:after="160" w:afterAutospacing="off" w:line="360" w:lineRule="auto"/>
      </w:pPr>
    </w:p>
    <w:sectPr>
      <w:pgSz w:w="12240" w:h="15840" w:orient="portrait"/>
      <w:pgMar w:top="1440" w:right="1440" w:bottom="1440" w:left="1440" w:header="720" w:footer="720" w:gutter="0"/>
      <w:cols w:space="720"/>
      <w:docGrid w:linePitch="360"/>
      <w:headerReference w:type="default" r:id="Rbd93609280ce4459"/>
      <w:footerReference w:type="default" r:id="Rf155de6c073d446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94185D8" w:rsidTr="794185D8" w14:paraId="2972E7C3">
      <w:trPr>
        <w:trHeight w:val="300"/>
      </w:trPr>
      <w:tc>
        <w:tcPr>
          <w:tcW w:w="3120" w:type="dxa"/>
          <w:tcMar/>
        </w:tcPr>
        <w:p w:rsidR="794185D8" w:rsidP="794185D8" w:rsidRDefault="794185D8" w14:paraId="5A6325C9" w14:textId="1E78B2DB">
          <w:pPr>
            <w:pStyle w:val="Header"/>
            <w:bidi w:val="0"/>
            <w:ind w:left="-115"/>
            <w:jc w:val="left"/>
          </w:pPr>
        </w:p>
      </w:tc>
      <w:tc>
        <w:tcPr>
          <w:tcW w:w="3120" w:type="dxa"/>
          <w:tcMar/>
        </w:tcPr>
        <w:p w:rsidR="794185D8" w:rsidP="794185D8" w:rsidRDefault="794185D8" w14:paraId="1C7BA8DC" w14:textId="61CF9525">
          <w:pPr>
            <w:pStyle w:val="Header"/>
            <w:bidi w:val="0"/>
            <w:jc w:val="center"/>
          </w:pPr>
        </w:p>
      </w:tc>
      <w:tc>
        <w:tcPr>
          <w:tcW w:w="3120" w:type="dxa"/>
          <w:tcMar/>
        </w:tcPr>
        <w:p w:rsidR="794185D8" w:rsidP="794185D8" w:rsidRDefault="794185D8" w14:paraId="359C696E" w14:textId="30B1E4CD">
          <w:pPr>
            <w:pStyle w:val="Header"/>
            <w:bidi w:val="0"/>
            <w:ind w:right="-115"/>
            <w:jc w:val="right"/>
          </w:pPr>
        </w:p>
      </w:tc>
    </w:tr>
  </w:tbl>
  <w:p w:rsidR="794185D8" w:rsidP="794185D8" w:rsidRDefault="794185D8" w14:paraId="6E00F4C7" w14:textId="6D8E327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94185D8" w:rsidTr="794185D8" w14:paraId="056A6EB7">
      <w:trPr>
        <w:trHeight w:val="300"/>
      </w:trPr>
      <w:tc>
        <w:tcPr>
          <w:tcW w:w="3120" w:type="dxa"/>
          <w:tcMar/>
        </w:tcPr>
        <w:p w:rsidR="794185D8" w:rsidP="794185D8" w:rsidRDefault="794185D8" w14:paraId="2AD92BDC" w14:textId="011A1E5E">
          <w:pPr>
            <w:pStyle w:val="Header"/>
            <w:bidi w:val="0"/>
            <w:ind w:left="-115"/>
            <w:jc w:val="left"/>
          </w:pPr>
        </w:p>
      </w:tc>
      <w:tc>
        <w:tcPr>
          <w:tcW w:w="3120" w:type="dxa"/>
          <w:tcMar/>
        </w:tcPr>
        <w:p w:rsidR="794185D8" w:rsidP="794185D8" w:rsidRDefault="794185D8" w14:paraId="7A6F4CCB" w14:textId="7C13B131">
          <w:pPr>
            <w:pStyle w:val="Header"/>
            <w:bidi w:val="0"/>
            <w:jc w:val="center"/>
          </w:pPr>
        </w:p>
      </w:tc>
      <w:tc>
        <w:tcPr>
          <w:tcW w:w="3120" w:type="dxa"/>
          <w:tcMar/>
        </w:tcPr>
        <w:p w:rsidR="794185D8" w:rsidP="794185D8" w:rsidRDefault="794185D8" w14:paraId="6F3A3EC2" w14:textId="12920B20">
          <w:pPr>
            <w:pStyle w:val="Header"/>
            <w:bidi w:val="0"/>
            <w:ind w:right="-115"/>
            <w:jc w:val="right"/>
          </w:pPr>
        </w:p>
      </w:tc>
    </w:tr>
  </w:tbl>
  <w:p w:rsidR="794185D8" w:rsidP="794185D8" w:rsidRDefault="794185D8" w14:paraId="6FDF78BA" w14:textId="5F99F620">
    <w:pPr>
      <w:pStyle w:val="Header"/>
      <w:bidi w:val="0"/>
    </w:pPr>
  </w:p>
</w:hdr>
</file>

<file path=word/intelligence2.xml><?xml version="1.0" encoding="utf-8"?>
<int2:intelligence xmlns:int2="http://schemas.microsoft.com/office/intelligence/2020/intelligence">
  <int2:observations>
    <int2:textHash int2:hashCode="qE4L1nisA7QwDF" int2:id="8eD9exII">
      <int2:state int2:type="LegacyProofing" int2:value="Rejected"/>
    </int2:textHash>
    <int2:textHash int2:hashCode="5GVaIFWOw9d1qF" int2:id="AaTKlISF">
      <int2:state int2:type="LegacyProofing" int2:value="Rejected"/>
    </int2:textHash>
    <int2:textHash int2:hashCode="iPtJbMNC6n9HNr" int2:id="pNZEwcu9">
      <int2:state int2:type="LegacyProofing" int2:value="Rejected"/>
    </int2:textHash>
    <int2:textHash int2:hashCode="nKAWqN+mG0ZpGk" int2:id="jbyOoCLd">
      <int2:state int2:type="LegacyProofing" int2:value="Rejected"/>
    </int2:textHash>
    <int2:textHash int2:hashCode="o8cYABRR1AnxpD" int2:id="QCakztPy">
      <int2:state int2:type="LegacyProofing" int2:value="Rejected"/>
    </int2:textHash>
    <int2:textHash int2:hashCode="LK0cS9LVNzGj/1" int2:id="33ZSV34P">
      <int2:state int2:type="LegacyProofing" int2:value="Rejected"/>
    </int2:textHash>
    <int2:textHash int2:hashCode="EeYjo36Hz3mVxG" int2:id="NlNjEUPx">
      <int2:state int2:type="LegacyProofing" int2:value="Rejected"/>
    </int2:textHash>
    <int2:textHash int2:hashCode="FJyJHRiiotCwBc" int2:id="I2G4nMG1">
      <int2:state int2:type="LegacyProofing" int2:value="Rejected"/>
    </int2:textHash>
    <int2:textHash int2:hashCode="4XDeI4jKylZc5V" int2:id="JU3CfEBk">
      <int2:state int2:type="LegacyProofing" int2:value="Rejected"/>
    </int2:textHash>
    <int2:textHash int2:hashCode="yqmcfM0HtEaW3S" int2:id="AITgTBdu">
      <int2:state int2:type="LegacyProofing" int2:value="Rejected"/>
    </int2:textHash>
    <int2:textHash int2:hashCode="r/0EDmH7PL0eoI" int2:id="p6ZN1hS0">
      <int2:state int2:type="LegacyProofing" int2:value="Rejected"/>
    </int2:textHash>
    <int2:bookmark int2:bookmarkName="_Int_8xQJ5pNb" int2:invalidationBookmarkName="" int2:hashCode="z9zNjx/NyJGKg7" int2:id="GeqmrjLw">
      <int2:state int2:type="LegacyProofing" int2:value="Rejected"/>
    </int2:bookmark>
    <int2:bookmark int2:bookmarkName="_Int_B2ZtSczL" int2:invalidationBookmarkName="" int2:hashCode="z9zNjx/NyJGKg7" int2:id="AuH3h6Cl">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3">
    <w:nsid w:val="3575ee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e0c73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b9e00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52c4a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10aa9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7a0239f"/>
    <w:multiLevelType xmlns:w="http://schemas.openxmlformats.org/wordprocessingml/2006/main" w:val="hybridMultilevel"/>
    <w:lvl xmlns:w="http://schemas.openxmlformats.org/wordprocessingml/2006/main" w:ilvl="0">
      <w:start w:val="1"/>
      <w:numFmt w:val="decimal"/>
      <w:lvlText w:val="7)"/>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c29a7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6d950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c7364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33a27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8b299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a34ef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e7fc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c0904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4492b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49abd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7f820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c9435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45947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67e3f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43126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67b5d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38fa9bb"/>
    <w:multiLevelType xmlns:w="http://schemas.openxmlformats.org/wordprocessingml/2006/main" w:val="hybridMultilevel"/>
    <w:lvl xmlns:w="http://schemas.openxmlformats.org/wordprocessingml/2006/main" w:ilvl="0">
      <w:start w:val="1"/>
      <w:numFmt w:val="bullet"/>
      <w:lvlText w:val="1"/>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2903EE"/>
    <w:rsid w:val="0392FD47"/>
    <w:rsid w:val="079AE2BC"/>
    <w:rsid w:val="081291E7"/>
    <w:rsid w:val="08634C5C"/>
    <w:rsid w:val="09880E6A"/>
    <w:rsid w:val="0A2A0C23"/>
    <w:rsid w:val="0AE1BF2D"/>
    <w:rsid w:val="0E62D008"/>
    <w:rsid w:val="15365CAA"/>
    <w:rsid w:val="16F68F1B"/>
    <w:rsid w:val="18632860"/>
    <w:rsid w:val="195B6A55"/>
    <w:rsid w:val="19D16C27"/>
    <w:rsid w:val="1B859810"/>
    <w:rsid w:val="1D6BB888"/>
    <w:rsid w:val="1DDC89F4"/>
    <w:rsid w:val="1E61B006"/>
    <w:rsid w:val="20786A6D"/>
    <w:rsid w:val="22F2F2CF"/>
    <w:rsid w:val="26FA4C48"/>
    <w:rsid w:val="274EBA70"/>
    <w:rsid w:val="2762AE50"/>
    <w:rsid w:val="2A71D155"/>
    <w:rsid w:val="2C9AA04A"/>
    <w:rsid w:val="2E46600E"/>
    <w:rsid w:val="2FD7D060"/>
    <w:rsid w:val="2FE492D0"/>
    <w:rsid w:val="30F433CE"/>
    <w:rsid w:val="35EA27FA"/>
    <w:rsid w:val="39A45A86"/>
    <w:rsid w:val="3C2903EE"/>
    <w:rsid w:val="3D353B0D"/>
    <w:rsid w:val="3D5AFA97"/>
    <w:rsid w:val="3D8BD0F1"/>
    <w:rsid w:val="3E59E241"/>
    <w:rsid w:val="41A3C9DE"/>
    <w:rsid w:val="4213931B"/>
    <w:rsid w:val="450E2DE1"/>
    <w:rsid w:val="45489B97"/>
    <w:rsid w:val="46C10FD9"/>
    <w:rsid w:val="49185AB9"/>
    <w:rsid w:val="4C247A2A"/>
    <w:rsid w:val="4D628A5B"/>
    <w:rsid w:val="4D7840CC"/>
    <w:rsid w:val="4EC90E36"/>
    <w:rsid w:val="4FA59C7D"/>
    <w:rsid w:val="5305B037"/>
    <w:rsid w:val="53889E56"/>
    <w:rsid w:val="5469B760"/>
    <w:rsid w:val="56E28E40"/>
    <w:rsid w:val="5715E9FC"/>
    <w:rsid w:val="575A3937"/>
    <w:rsid w:val="577FC91F"/>
    <w:rsid w:val="579BCF3C"/>
    <w:rsid w:val="595B6D5B"/>
    <w:rsid w:val="5A8386B6"/>
    <w:rsid w:val="5A8CF629"/>
    <w:rsid w:val="5A98EFC8"/>
    <w:rsid w:val="5E082FCF"/>
    <w:rsid w:val="5E420C91"/>
    <w:rsid w:val="5FECD6CC"/>
    <w:rsid w:val="61FF4A08"/>
    <w:rsid w:val="63A976D7"/>
    <w:rsid w:val="68C149B6"/>
    <w:rsid w:val="6A4B36BE"/>
    <w:rsid w:val="6FE345C3"/>
    <w:rsid w:val="7082837A"/>
    <w:rsid w:val="730AD73D"/>
    <w:rsid w:val="7322F482"/>
    <w:rsid w:val="73FFEFF3"/>
    <w:rsid w:val="75BF45FB"/>
    <w:rsid w:val="75DC7DE9"/>
    <w:rsid w:val="7789DB7A"/>
    <w:rsid w:val="785382A1"/>
    <w:rsid w:val="7863917E"/>
    <w:rsid w:val="794185D8"/>
    <w:rsid w:val="79F12FA1"/>
    <w:rsid w:val="7B542B35"/>
    <w:rsid w:val="7C45444A"/>
    <w:rsid w:val="7CF41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903EE"/>
  <w15:chartTrackingRefBased/>
  <w15:docId w15:val="{C154A854-92C1-4D52-8F3E-487E2B7C3E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Strong">
    <w:uiPriority w:val="22"/>
    <w:name w:val="Strong"/>
    <w:basedOn w:val="DefaultParagraphFont"/>
    <w:qFormat/>
    <w:rsid w:val="794185D8"/>
    <w:rPr>
      <w:b w:val="1"/>
      <w:bCs w:val="1"/>
    </w:rPr>
  </w:style>
  <w:style w:type="paragraph" w:styleId="Header">
    <w:uiPriority w:val="99"/>
    <w:name w:val="header"/>
    <w:basedOn w:val="Normal"/>
    <w:unhideWhenUsed/>
    <w:rsid w:val="794185D8"/>
    <w:pPr>
      <w:tabs>
        <w:tab w:val="center" w:leader="none" w:pos="4680"/>
        <w:tab w:val="right" w:leader="none" w:pos="9360"/>
      </w:tabs>
      <w:spacing w:after="0" w:line="240" w:lineRule="auto"/>
    </w:pPr>
  </w:style>
  <w:style w:type="paragraph" w:styleId="Footer">
    <w:uiPriority w:val="99"/>
    <w:name w:val="footer"/>
    <w:basedOn w:val="Normal"/>
    <w:unhideWhenUsed/>
    <w:rsid w:val="794185D8"/>
    <w:pPr>
      <w:tabs>
        <w:tab w:val="center" w:leader="none" w:pos="4680"/>
        <w:tab w:val="right" w:leader="none" w:pos="9360"/>
      </w:tabs>
      <w:spacing w:after="0" w:line="240" w:lineRule="auto"/>
    </w:pPr>
  </w:style>
  <w:style w:type="paragraph" w:styleId="ListParagraph">
    <w:uiPriority w:val="34"/>
    <w:name w:val="List Paragraph"/>
    <w:basedOn w:val="Normal"/>
    <w:qFormat/>
    <w:rsid w:val="794185D8"/>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bd93609280ce4459" /><Relationship Type="http://schemas.openxmlformats.org/officeDocument/2006/relationships/footer" Target="footer.xml" Id="Rf155de6c073d4463" /><Relationship Type="http://schemas.microsoft.com/office/2020/10/relationships/intelligence" Target="intelligence2.xml" Id="Rb7bb1a6fa5f841e3" /><Relationship Type="http://schemas.openxmlformats.org/officeDocument/2006/relationships/numbering" Target="numbering.xml" Id="Ra54d748658144dee" /><Relationship Type="http://schemas.openxmlformats.org/officeDocument/2006/relationships/image" Target="/media/image.png" Id="R32e22f5273a94665" /><Relationship Type="http://schemas.openxmlformats.org/officeDocument/2006/relationships/image" Target="/media/image2.png" Id="Rc2e4a4f1cc4e4bc4" /><Relationship Type="http://schemas.openxmlformats.org/officeDocument/2006/relationships/image" Target="/media/image3.png" Id="R66c5dcd060434838" /><Relationship Type="http://schemas.openxmlformats.org/officeDocument/2006/relationships/image" Target="/media/image4.png" Id="R6ecb5cd3c2994422" /><Relationship Type="http://schemas.openxmlformats.org/officeDocument/2006/relationships/image" Target="/media/image5.png" Id="Rdde13ef48932488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2025-02-10T08:22:05.2353470Z</dcterms:created>
  <dcterms:modified xsi:type="dcterms:W3CDTF">2025-02-10T11:29:40.4325901Z</dcterms:modified>
  <dc:creator>kamalesh g</dc:creator>
  <lastModifiedBy>kamalesh g</lastModifiedBy>
</coreProperties>
</file>