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sklearn.cluster import KMeans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sklearn.datasets import make_blobs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--- Replace below with your dataset 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X, _ = make_blobs(n_samples=1000, n_features=2, centers=3, random_state=42)  # Dummy dataset for clustering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----------------------------------------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model = KMeans(n_clusters=3, random_state=42)  # You can change n_clusters based on your dataset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model.fit(X)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Predict clusters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y_pred = model.predict(X)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Plotting the clusters (optional)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plt.scatter(X[:, 0], X[:, 1], c=y_pred, cmap='viridis')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plt.title('K-Means Clustering')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plt.xlabel('Feature 1')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plt.ylabel('Feature 2')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Save the model as a pickle file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with open('kmeans_model.pkl', 'wb') as f: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pickle.dump(model, f)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print("KMeans model saved as kmeans_model.pkl")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