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Step 1: Load your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= pd.read_csv('your_data.csv')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df[['feature1', 'feature2', 'feature3']].values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df['target'].values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Step 2: Train/test split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Step 3: Train SVM Classifier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= SVC(kernel='rbf')  # You can change kernel: 'linear', 'poly', 'rbf', 'sigmoid'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Step 4: Evaluate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print(f"SVM Classification Accuracy: {accuracy_score(y_test, y_pred):.4f}")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Step 5: Save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open('svm_classifier_model.pkl', 'wb') as f: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print("SVM Classifier model saved.")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SVR: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sklearn.svm import SVR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Step 1: Load your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 = pd.read_csv('your_data.csv')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df[['feature1', 'feature2', 'feature3']].values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df['target'].values  # continuous value for regression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Step 2: Train/test split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Step 3: Train SVR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 = SVR(kernel='rbf')  # You can change kernel: 'linear', 'poly', 'rbf', 'sigmoid'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Step 4: Evaluate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print(f"SVR Mean Squared Error: {mse:.4f}")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Step 5: Save model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open('svr_model.pkl', 'wb') as f: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print("SVR model saved.")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