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Microservices Decomposition</w:t>
      </w:r>
    </w:p>
    <w:p>
      <w:r>
        <w:t>Suggested service-to-model mapping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Microservice</w:t>
            </w:r>
          </w:p>
        </w:tc>
        <w:tc>
          <w:tcPr>
            <w:tcW w:type="dxa" w:w="4320"/>
          </w:tcPr>
          <w:p>
            <w:r>
              <w:t>Models</w:t>
            </w:r>
          </w:p>
        </w:tc>
      </w:tr>
      <w:tr>
        <w:tc>
          <w:tcPr>
            <w:tcW w:type="dxa" w:w="4320"/>
          </w:tcPr>
          <w:p>
            <w:r>
              <w:t>Identity Service</w:t>
            </w:r>
          </w:p>
        </w:tc>
        <w:tc>
          <w:tcPr>
            <w:tcW w:type="dxa" w:w="4320"/>
          </w:tcPr>
          <w:p>
            <w:r>
              <w:t>User, Role, UserProfile</w:t>
            </w:r>
          </w:p>
        </w:tc>
      </w:tr>
      <w:tr>
        <w:tc>
          <w:tcPr>
            <w:tcW w:type="dxa" w:w="4320"/>
          </w:tcPr>
          <w:p>
            <w:r>
              <w:t>Tournament Service</w:t>
            </w:r>
          </w:p>
        </w:tc>
        <w:tc>
          <w:tcPr>
            <w:tcW w:type="dxa" w:w="4320"/>
          </w:tcPr>
          <w:p>
            <w:r>
              <w:t>Tournament, TournamentAnnouncement, TournamentFAQ, TournamentRules, TournamentPrice, TournamentRegistration, TournamentRegistrationPayment</w:t>
            </w:r>
          </w:p>
        </w:tc>
      </w:tr>
      <w:tr>
        <w:tc>
          <w:tcPr>
            <w:tcW w:type="dxa" w:w="4320"/>
          </w:tcPr>
          <w:p>
            <w:r>
              <w:t>Match Service</w:t>
            </w:r>
          </w:p>
        </w:tc>
        <w:tc>
          <w:tcPr>
            <w:tcW w:type="dxa" w:w="4320"/>
          </w:tcPr>
          <w:p>
            <w:r>
              <w:t>MatchDetails, RoundDetails, MatchParticipants</w:t>
            </w:r>
          </w:p>
        </w:tc>
      </w:tr>
      <w:tr>
        <w:tc>
          <w:tcPr>
            <w:tcW w:type="dxa" w:w="4320"/>
          </w:tcPr>
          <w:p>
            <w:r>
              <w:t>Team Service</w:t>
            </w:r>
          </w:p>
        </w:tc>
        <w:tc>
          <w:tcPr>
            <w:tcW w:type="dxa" w:w="4320"/>
          </w:tcPr>
          <w:p>
            <w:r>
              <w:t>Team, TeamMembers</w:t>
            </w:r>
          </w:p>
        </w:tc>
      </w:tr>
      <w:tr>
        <w:tc>
          <w:tcPr>
            <w:tcW w:type="dxa" w:w="4320"/>
          </w:tcPr>
          <w:p>
            <w:r>
              <w:t>Campaign Service</w:t>
            </w:r>
          </w:p>
        </w:tc>
        <w:tc>
          <w:tcPr>
            <w:tcW w:type="dxa" w:w="4320"/>
          </w:tcPr>
          <w:p>
            <w:r>
              <w:t>Campaign, CollaburationRequest, BrandDetails, InfluencerGame</w:t>
            </w:r>
          </w:p>
        </w:tc>
      </w:tr>
      <w:tr>
        <w:tc>
          <w:tcPr>
            <w:tcW w:type="dxa" w:w="4320"/>
          </w:tcPr>
          <w:p>
            <w:r>
              <w:t>Organizer Service</w:t>
            </w:r>
          </w:p>
        </w:tc>
        <w:tc>
          <w:tcPr>
            <w:tcW w:type="dxa" w:w="4320"/>
          </w:tcPr>
          <w:p>
            <w:r>
              <w:t>OrganizerDetails</w:t>
            </w:r>
          </w:p>
        </w:tc>
      </w:tr>
      <w:tr>
        <w:tc>
          <w:tcPr>
            <w:tcW w:type="dxa" w:w="4320"/>
          </w:tcPr>
          <w:p>
            <w:r>
              <w:t>Chat Service</w:t>
            </w:r>
          </w:p>
        </w:tc>
        <w:tc>
          <w:tcPr>
            <w:tcW w:type="dxa" w:w="4320"/>
          </w:tcPr>
          <w:p>
            <w:r>
              <w:t>Conversation, ConversationParticipants, Message, MessageReadStatus</w:t>
            </w:r>
          </w:p>
        </w:tc>
      </w:tr>
      <w:tr>
        <w:tc>
          <w:tcPr>
            <w:tcW w:type="dxa" w:w="4320"/>
          </w:tcPr>
          <w:p>
            <w:r>
              <w:t>Notification Service</w:t>
            </w:r>
          </w:p>
        </w:tc>
        <w:tc>
          <w:tcPr>
            <w:tcW w:type="dxa" w:w="4320"/>
          </w:tcPr>
          <w:p>
            <w:r>
              <w:t>Notification</w:t>
            </w:r>
          </w:p>
        </w:tc>
      </w:tr>
      <w:tr>
        <w:tc>
          <w:tcPr>
            <w:tcW w:type="dxa" w:w="4320"/>
          </w:tcPr>
          <w:p>
            <w:r>
              <w:t>Subscription Service</w:t>
            </w:r>
          </w:p>
        </w:tc>
        <w:tc>
          <w:tcPr>
            <w:tcW w:type="dxa" w:w="4320"/>
          </w:tcPr>
          <w:p>
            <w:r>
              <w:t>SubscriptionPlan, UserSubscription</w:t>
            </w:r>
          </w:p>
        </w:tc>
      </w:tr>
      <w:tr>
        <w:tc>
          <w:tcPr>
            <w:tcW w:type="dxa" w:w="4320"/>
          </w:tcPr>
          <w:p>
            <w:r>
              <w:t>Affiliate Service</w:t>
            </w:r>
          </w:p>
        </w:tc>
        <w:tc>
          <w:tcPr>
            <w:tcW w:type="dxa" w:w="4320"/>
          </w:tcPr>
          <w:p>
            <w:r>
              <w:t>AffiliateLink, AffiliateClick</w:t>
            </w:r>
          </w:p>
        </w:tc>
      </w:tr>
      <w:tr>
        <w:tc>
          <w:tcPr>
            <w:tcW w:type="dxa" w:w="4320"/>
          </w:tcPr>
          <w:p>
            <w:r>
              <w:t>Media Service</w:t>
            </w:r>
          </w:p>
        </w:tc>
        <w:tc>
          <w:tcPr>
            <w:tcW w:type="dxa" w:w="4320"/>
          </w:tcPr>
          <w:p>
            <w:r>
              <w:t>Files</w:t>
            </w:r>
          </w:p>
        </w:tc>
      </w:tr>
      <w:tr>
        <w:tc>
          <w:tcPr>
            <w:tcW w:type="dxa" w:w="4320"/>
          </w:tcPr>
          <w:p>
            <w:r>
              <w:t>Social Service</w:t>
            </w:r>
          </w:p>
        </w:tc>
        <w:tc>
          <w:tcPr>
            <w:tcW w:type="dxa" w:w="4320"/>
          </w:tcPr>
          <w:p>
            <w:r>
              <w:t>SocialMediaAccount, WatchHistory</w:t>
            </w:r>
          </w:p>
        </w:tc>
      </w:tr>
    </w:tbl>
    <w:p>
      <w:pPr>
        <w:pStyle w:val="Heading2"/>
      </w:pPr>
      <w:r>
        <w:t>Dependencies</w:t>
      </w:r>
    </w:p>
    <w:p>
      <w:pPr>
        <w:pStyle w:val="ListBullet"/>
      </w:pPr>
      <w:r>
        <w:t>Identity Service is the central authentication/user service.</w:t>
      </w:r>
    </w:p>
    <w:p>
      <w:pPr>
        <w:pStyle w:val="ListBullet"/>
      </w:pPr>
      <w:r>
        <w:t>Tournament Service uses User IDs, Team IDs and Match IDs.</w:t>
      </w:r>
    </w:p>
    <w:p>
      <w:pPr>
        <w:pStyle w:val="ListBullet"/>
      </w:pPr>
      <w:r>
        <w:t>Match Service depends on Tournament and Team services.</w:t>
      </w:r>
    </w:p>
    <w:p>
      <w:pPr>
        <w:pStyle w:val="ListBullet"/>
      </w:pPr>
      <w:r>
        <w:t>Team Service depends on Identity Service.</w:t>
      </w:r>
    </w:p>
    <w:p>
      <w:pPr>
        <w:pStyle w:val="ListBullet"/>
      </w:pPr>
      <w:r>
        <w:t>Campaign Service depends on Identity and Organizer services.</w:t>
      </w:r>
    </w:p>
    <w:p>
      <w:pPr>
        <w:pStyle w:val="ListBullet"/>
      </w:pPr>
      <w:r>
        <w:t>Chat Service uses User IDs only.</w:t>
      </w:r>
    </w:p>
    <w:p>
      <w:pPr>
        <w:pStyle w:val="ListBullet"/>
      </w:pPr>
      <w:r>
        <w:t>Notification Service consumes events from all services.</w:t>
      </w:r>
    </w:p>
    <w:p>
      <w:pPr>
        <w:pStyle w:val="ListBullet"/>
      </w:pPr>
      <w:r>
        <w:t>Subscription Service depends on Identity Service.</w:t>
      </w:r>
    </w:p>
    <w:p>
      <w:pPr>
        <w:pStyle w:val="ListBullet"/>
      </w:pPr>
      <w:r>
        <w:t>Affiliate Service depends on Campaign and Identity services.</w:t>
      </w:r>
    </w:p>
    <w:p>
      <w:pPr>
        <w:pStyle w:val="ListBullet"/>
      </w:pPr>
      <w:r>
        <w:t>Media Service is shared by all services.</w:t>
      </w:r>
    </w:p>
    <w:p>
      <w:pPr>
        <w:pStyle w:val="ListBullet"/>
      </w:pPr>
      <w:r>
        <w:t>Social Service depends on Identity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