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817" w:rsidRPr="00415C83" w:rsidRDefault="00A43817" w:rsidP="00A43817">
      <w:pPr>
        <w:spacing w:line="240" w:lineRule="auto"/>
        <w:rPr>
          <w:rFonts w:ascii="Georgia" w:eastAsia="Times New Roman" w:hAnsi="Georgia" w:cs="Helvetica"/>
          <w:b/>
          <w:bCs/>
          <w:color w:val="000000" w:themeColor="text1"/>
          <w:lang w:eastAsia="en-IN"/>
        </w:rPr>
      </w:pPr>
    </w:p>
    <w:p w:rsidR="00A43817" w:rsidRPr="00415C83" w:rsidRDefault="00A43817" w:rsidP="00A43817">
      <w:pPr>
        <w:spacing w:line="240" w:lineRule="auto"/>
        <w:rPr>
          <w:rFonts w:ascii="Georgia" w:eastAsia="Times New Roman" w:hAnsi="Georgia" w:cs="Helvetica"/>
          <w:b/>
          <w:bCs/>
          <w:color w:val="000000" w:themeColor="text1"/>
          <w:lang w:eastAsia="en-IN"/>
        </w:rPr>
      </w:pPr>
      <w:r w:rsidRPr="00415C83">
        <w:rPr>
          <w:rFonts w:ascii="Georgia" w:eastAsia="Times New Roman" w:hAnsi="Georgia" w:cs="Helvetica"/>
          <w:b/>
          <w:bCs/>
          <w:color w:val="000000" w:themeColor="text1"/>
          <w:lang w:eastAsia="en-IN"/>
        </w:rPr>
        <w:drawing>
          <wp:inline distT="0" distB="0" distL="0" distR="0">
            <wp:extent cx="1162050" cy="1429628"/>
            <wp:effectExtent l="0" t="0" r="0" b="0"/>
            <wp:docPr id="4" name="Picture 4" descr="http://www.jiit.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iit.ac.in/images/logo.png"/>
                    <pic:cNvPicPr>
                      <a:picLocks noChangeAspect="1" noChangeArrowheads="1"/>
                    </pic:cNvPicPr>
                  </pic:nvPicPr>
                  <pic:blipFill>
                    <a:blip r:embed="rId5"/>
                    <a:srcRect/>
                    <a:stretch>
                      <a:fillRect/>
                    </a:stretch>
                  </pic:blipFill>
                  <pic:spPr bwMode="auto">
                    <a:xfrm>
                      <a:off x="0" y="0"/>
                      <a:ext cx="1167079" cy="1435815"/>
                    </a:xfrm>
                    <a:prstGeom prst="rect">
                      <a:avLst/>
                    </a:prstGeom>
                    <a:noFill/>
                    <a:ln w="9525">
                      <a:noFill/>
                      <a:miter lim="800000"/>
                      <a:headEnd/>
                      <a:tailEnd/>
                    </a:ln>
                  </pic:spPr>
                </pic:pic>
              </a:graphicData>
            </a:graphic>
          </wp:inline>
        </w:drawing>
      </w:r>
      <w:r w:rsidRPr="00415C83">
        <w:rPr>
          <w:rFonts w:ascii="Georgia" w:eastAsia="Times New Roman" w:hAnsi="Georgia" w:cs="Helvetica"/>
          <w:b/>
          <w:bCs/>
          <w:color w:val="000000" w:themeColor="text1"/>
          <w:lang w:eastAsia="en-IN"/>
        </w:rPr>
        <w:tab/>
      </w:r>
      <w:r w:rsidRPr="00415C83">
        <w:rPr>
          <w:rFonts w:ascii="Georgia" w:eastAsia="Times New Roman" w:hAnsi="Georgia" w:cs="Helvetica"/>
          <w:b/>
          <w:bCs/>
          <w:color w:val="000000" w:themeColor="text1"/>
          <w:lang w:eastAsia="en-IN"/>
        </w:rPr>
        <w:drawing>
          <wp:inline distT="0" distB="0" distL="0" distR="0">
            <wp:extent cx="5238750" cy="481524"/>
            <wp:effectExtent l="19050" t="0" r="0" b="0"/>
            <wp:docPr id="1" name="Picture 1" descr="http://www.jiit.ac.in/imag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iit.ac.in/images/header.png"/>
                    <pic:cNvPicPr>
                      <a:picLocks noChangeAspect="1" noChangeArrowheads="1"/>
                    </pic:cNvPicPr>
                  </pic:nvPicPr>
                  <pic:blipFill>
                    <a:blip r:embed="rId6"/>
                    <a:srcRect b="44667"/>
                    <a:stretch>
                      <a:fillRect/>
                    </a:stretch>
                  </pic:blipFill>
                  <pic:spPr bwMode="auto">
                    <a:xfrm>
                      <a:off x="0" y="0"/>
                      <a:ext cx="5238750" cy="481524"/>
                    </a:xfrm>
                    <a:prstGeom prst="rect">
                      <a:avLst/>
                    </a:prstGeom>
                    <a:noFill/>
                    <a:ln w="9525">
                      <a:noFill/>
                      <a:miter lim="800000"/>
                      <a:headEnd/>
                      <a:tailEnd/>
                    </a:ln>
                  </pic:spPr>
                </pic:pic>
              </a:graphicData>
            </a:graphic>
          </wp:inline>
        </w:drawing>
      </w:r>
    </w:p>
    <w:p w:rsidR="00A43817" w:rsidRPr="00415C83" w:rsidRDefault="00A43817" w:rsidP="00A43817">
      <w:pPr>
        <w:spacing w:line="240" w:lineRule="auto"/>
        <w:rPr>
          <w:rFonts w:ascii="Georgia" w:eastAsia="Times New Roman" w:hAnsi="Georgia" w:cs="Helvetica"/>
          <w:b/>
          <w:bCs/>
          <w:color w:val="000000" w:themeColor="text1"/>
          <w:lang w:eastAsia="en-IN"/>
        </w:rPr>
      </w:pPr>
    </w:p>
    <w:p w:rsidR="00A43817" w:rsidRPr="00415C83" w:rsidRDefault="00A43817" w:rsidP="00A43817">
      <w:pPr>
        <w:spacing w:line="240" w:lineRule="auto"/>
        <w:rPr>
          <w:rFonts w:ascii="Georgia" w:eastAsia="Times New Roman" w:hAnsi="Georgia" w:cs="Helvetica"/>
          <w:b/>
          <w:bCs/>
          <w:color w:val="000000" w:themeColor="text1"/>
          <w:lang w:eastAsia="en-IN"/>
        </w:rPr>
      </w:pPr>
    </w:p>
    <w:p w:rsidR="00A43817" w:rsidRPr="00415C83" w:rsidRDefault="00A43817" w:rsidP="00A43817">
      <w:pPr>
        <w:ind w:right="-23"/>
        <w:jc w:val="center"/>
        <w:rPr>
          <w:rFonts w:ascii="Georgia" w:hAnsi="Georgia"/>
          <w:color w:val="000000" w:themeColor="text1"/>
          <w:sz w:val="72"/>
          <w:szCs w:val="72"/>
          <w:u w:val="single"/>
        </w:rPr>
      </w:pPr>
      <w:r w:rsidRPr="00415C83">
        <w:rPr>
          <w:rFonts w:ascii="Georgia" w:hAnsi="Georgia"/>
          <w:color w:val="000000" w:themeColor="text1"/>
          <w:sz w:val="72"/>
          <w:szCs w:val="72"/>
          <w:u w:val="single"/>
        </w:rPr>
        <w:t xml:space="preserve">Berlin – A Political </w:t>
      </w:r>
      <w:proofErr w:type="spellStart"/>
      <w:r w:rsidRPr="00415C83">
        <w:rPr>
          <w:rFonts w:ascii="Georgia" w:hAnsi="Georgia"/>
          <w:color w:val="000000" w:themeColor="text1"/>
          <w:sz w:val="72"/>
          <w:szCs w:val="72"/>
          <w:u w:val="single"/>
        </w:rPr>
        <w:t>Center</w:t>
      </w:r>
      <w:proofErr w:type="spellEnd"/>
    </w:p>
    <w:p w:rsidR="00A43817" w:rsidRPr="00415C83" w:rsidRDefault="00A43817" w:rsidP="00A43817">
      <w:pPr>
        <w:ind w:right="-23"/>
        <w:jc w:val="center"/>
        <w:rPr>
          <w:rFonts w:ascii="Georgia" w:hAnsi="Georgia"/>
          <w:color w:val="000000" w:themeColor="text1"/>
          <w:sz w:val="72"/>
          <w:szCs w:val="72"/>
          <w:u w:val="single"/>
        </w:rPr>
      </w:pPr>
      <w:r w:rsidRPr="00415C83">
        <w:rPr>
          <w:rFonts w:ascii="Georgia" w:hAnsi="Georgia"/>
          <w:color w:val="000000" w:themeColor="text1"/>
          <w:sz w:val="72"/>
          <w:szCs w:val="72"/>
          <w:u w:val="single"/>
        </w:rPr>
        <w:t>German Assignment</w:t>
      </w:r>
    </w:p>
    <w:p w:rsidR="00A43817" w:rsidRPr="00415C83" w:rsidRDefault="00A43817" w:rsidP="00A43817">
      <w:pPr>
        <w:ind w:right="-23"/>
        <w:jc w:val="center"/>
        <w:rPr>
          <w:rFonts w:ascii="Georgia" w:hAnsi="Georgia"/>
          <w:color w:val="000000" w:themeColor="text1"/>
          <w:sz w:val="72"/>
          <w:szCs w:val="72"/>
          <w:u w:val="single"/>
        </w:rPr>
      </w:pPr>
    </w:p>
    <w:p w:rsidR="00A43817" w:rsidRPr="00415C83" w:rsidRDefault="00A43817" w:rsidP="00A43817">
      <w:pPr>
        <w:ind w:right="-23"/>
        <w:jc w:val="center"/>
        <w:rPr>
          <w:rFonts w:ascii="Georgia" w:hAnsi="Georgia"/>
          <w:color w:val="000000" w:themeColor="text1"/>
          <w:sz w:val="72"/>
          <w:szCs w:val="72"/>
          <w:u w:val="single"/>
        </w:rPr>
      </w:pPr>
    </w:p>
    <w:p w:rsidR="00A43817" w:rsidRPr="00415C83" w:rsidRDefault="00A43817" w:rsidP="00A43817">
      <w:pPr>
        <w:ind w:right="-23"/>
        <w:jc w:val="center"/>
        <w:rPr>
          <w:rFonts w:ascii="Georgia" w:hAnsi="Georgia"/>
          <w:color w:val="000000" w:themeColor="text1"/>
          <w:sz w:val="72"/>
          <w:szCs w:val="72"/>
          <w:u w:val="single"/>
        </w:rPr>
      </w:pPr>
    </w:p>
    <w:p w:rsidR="00A43817" w:rsidRPr="00415C83" w:rsidRDefault="00A43817" w:rsidP="00A43817">
      <w:pPr>
        <w:ind w:right="-23"/>
        <w:jc w:val="center"/>
        <w:rPr>
          <w:rFonts w:ascii="Georgia" w:hAnsi="Georgia"/>
          <w:color w:val="000000" w:themeColor="text1"/>
          <w:sz w:val="72"/>
          <w:szCs w:val="72"/>
          <w:u w:val="single"/>
        </w:rPr>
      </w:pPr>
    </w:p>
    <w:p w:rsidR="00A43817" w:rsidRPr="00415C83" w:rsidRDefault="00A43817" w:rsidP="00A43817">
      <w:pPr>
        <w:pStyle w:val="NoSpacing"/>
        <w:rPr>
          <w:rFonts w:ascii="Georgia" w:hAnsi="Georgia"/>
          <w:color w:val="000000" w:themeColor="text1"/>
          <w:sz w:val="40"/>
          <w:szCs w:val="40"/>
        </w:rPr>
      </w:pPr>
    </w:p>
    <w:p w:rsidR="00A43817" w:rsidRPr="00415C83" w:rsidRDefault="00A43817" w:rsidP="00A43817">
      <w:pPr>
        <w:pStyle w:val="NoSpacing"/>
        <w:rPr>
          <w:rFonts w:ascii="Georgia" w:hAnsi="Georgia"/>
          <w:color w:val="000000" w:themeColor="text1"/>
          <w:sz w:val="40"/>
          <w:szCs w:val="40"/>
        </w:rPr>
      </w:pPr>
    </w:p>
    <w:p w:rsidR="00A43817" w:rsidRPr="00415C83" w:rsidRDefault="00A43817" w:rsidP="00A43817">
      <w:pPr>
        <w:pStyle w:val="NoSpacing"/>
        <w:rPr>
          <w:rFonts w:ascii="Georgia" w:hAnsi="Georgia"/>
          <w:color w:val="000000" w:themeColor="text1"/>
          <w:sz w:val="40"/>
          <w:szCs w:val="40"/>
        </w:rPr>
      </w:pPr>
    </w:p>
    <w:p w:rsidR="00A43817" w:rsidRPr="00415C83" w:rsidRDefault="00A43817" w:rsidP="00A43817">
      <w:pPr>
        <w:pStyle w:val="NoSpacing"/>
        <w:rPr>
          <w:rFonts w:ascii="Georgia" w:hAnsi="Georgia"/>
          <w:color w:val="000000" w:themeColor="text1"/>
          <w:sz w:val="40"/>
          <w:szCs w:val="40"/>
        </w:rPr>
      </w:pPr>
      <w:r w:rsidRPr="00415C83">
        <w:rPr>
          <w:rFonts w:ascii="Georgia" w:hAnsi="Georgia"/>
          <w:color w:val="000000" w:themeColor="text1"/>
          <w:sz w:val="40"/>
          <w:szCs w:val="40"/>
        </w:rPr>
        <w:t>By -</w:t>
      </w:r>
    </w:p>
    <w:p w:rsidR="00A43817" w:rsidRPr="00415C83" w:rsidRDefault="00A43817" w:rsidP="00A43817">
      <w:pPr>
        <w:pStyle w:val="NoSpacing"/>
        <w:rPr>
          <w:rFonts w:ascii="Georgia" w:hAnsi="Georgia"/>
          <w:color w:val="000000" w:themeColor="text1"/>
          <w:sz w:val="40"/>
          <w:szCs w:val="40"/>
        </w:rPr>
      </w:pPr>
      <w:proofErr w:type="spellStart"/>
      <w:r w:rsidRPr="00415C83">
        <w:rPr>
          <w:rFonts w:ascii="Georgia" w:hAnsi="Georgia"/>
          <w:color w:val="000000" w:themeColor="text1"/>
          <w:sz w:val="40"/>
          <w:szCs w:val="40"/>
        </w:rPr>
        <w:t>Kamaljeet</w:t>
      </w:r>
      <w:proofErr w:type="spellEnd"/>
      <w:r w:rsidRPr="00415C83">
        <w:rPr>
          <w:rFonts w:ascii="Georgia" w:hAnsi="Georgia"/>
          <w:color w:val="000000" w:themeColor="text1"/>
          <w:sz w:val="40"/>
          <w:szCs w:val="40"/>
        </w:rPr>
        <w:t xml:space="preserve"> Singh</w:t>
      </w:r>
    </w:p>
    <w:p w:rsidR="00A43817" w:rsidRPr="00415C83" w:rsidRDefault="00A43817" w:rsidP="00A43817">
      <w:pPr>
        <w:pStyle w:val="NoSpacing"/>
        <w:rPr>
          <w:rFonts w:ascii="Georgia" w:hAnsi="Georgia"/>
          <w:color w:val="000000" w:themeColor="text1"/>
          <w:sz w:val="40"/>
          <w:szCs w:val="40"/>
        </w:rPr>
      </w:pPr>
      <w:r w:rsidRPr="00415C83">
        <w:rPr>
          <w:rFonts w:ascii="Georgia" w:hAnsi="Georgia"/>
          <w:color w:val="000000" w:themeColor="text1"/>
          <w:sz w:val="40"/>
          <w:szCs w:val="40"/>
        </w:rPr>
        <w:t>14103160</w:t>
      </w:r>
      <w:r w:rsidRPr="00415C83">
        <w:rPr>
          <w:rFonts w:ascii="Georgia" w:hAnsi="Georgia"/>
          <w:color w:val="000000" w:themeColor="text1"/>
          <w:sz w:val="40"/>
          <w:szCs w:val="40"/>
        </w:rPr>
        <w:tab/>
      </w:r>
    </w:p>
    <w:p w:rsidR="00A43817" w:rsidRPr="00415C83" w:rsidRDefault="00A43817" w:rsidP="00A43817">
      <w:pPr>
        <w:pStyle w:val="NoSpacing"/>
        <w:rPr>
          <w:rFonts w:ascii="Georgia" w:hAnsi="Georgia"/>
          <w:color w:val="000000" w:themeColor="text1"/>
          <w:sz w:val="40"/>
          <w:szCs w:val="40"/>
        </w:rPr>
      </w:pPr>
      <w:r w:rsidRPr="00415C83">
        <w:rPr>
          <w:rFonts w:ascii="Georgia" w:hAnsi="Georgia"/>
          <w:color w:val="000000" w:themeColor="text1"/>
          <w:sz w:val="40"/>
          <w:szCs w:val="40"/>
        </w:rPr>
        <w:t>B5</w:t>
      </w:r>
    </w:p>
    <w:p w:rsidR="000C7EA7" w:rsidRPr="00415C83" w:rsidRDefault="000C7EA7" w:rsidP="00A43817">
      <w:pPr>
        <w:spacing w:line="240" w:lineRule="auto"/>
        <w:rPr>
          <w:rFonts w:ascii="Georgia" w:eastAsia="Times New Roman" w:hAnsi="Georgia" w:cs="Helvetica"/>
          <w:b/>
          <w:bCs/>
          <w:color w:val="000000" w:themeColor="text1"/>
          <w:lang w:eastAsia="en-IN"/>
        </w:rPr>
      </w:pPr>
    </w:p>
    <w:p w:rsidR="000C7EA7" w:rsidRPr="00415C83" w:rsidRDefault="000C7EA7" w:rsidP="00A43817">
      <w:pPr>
        <w:spacing w:line="240" w:lineRule="auto"/>
        <w:rPr>
          <w:rFonts w:ascii="Georgia" w:eastAsia="Times New Roman" w:hAnsi="Georgia" w:cs="Helvetica"/>
          <w:b/>
          <w:bCs/>
          <w:color w:val="000000" w:themeColor="text1"/>
          <w:sz w:val="24"/>
          <w:szCs w:val="24"/>
          <w:u w:val="single"/>
          <w:lang w:eastAsia="en-IN"/>
        </w:rPr>
      </w:pPr>
      <w:r w:rsidRPr="00415C83">
        <w:rPr>
          <w:rFonts w:ascii="Georgia" w:eastAsia="Times New Roman" w:hAnsi="Georgia" w:cs="Helvetica"/>
          <w:b/>
          <w:bCs/>
          <w:color w:val="000000" w:themeColor="text1"/>
          <w:sz w:val="24"/>
          <w:szCs w:val="24"/>
          <w:u w:val="single"/>
          <w:lang w:eastAsia="en-IN"/>
        </w:rPr>
        <w:lastRenderedPageBreak/>
        <w:t>About Berlin</w:t>
      </w:r>
    </w:p>
    <w:p w:rsidR="000C7EA7" w:rsidRPr="00415C83" w:rsidRDefault="000C7EA7" w:rsidP="00A43817">
      <w:pPr>
        <w:spacing w:line="240" w:lineRule="auto"/>
        <w:rPr>
          <w:rFonts w:ascii="Georgia" w:eastAsia="Times New Roman" w:hAnsi="Georgia" w:cs="Helvetica"/>
          <w:b/>
          <w:bCs/>
          <w:color w:val="000000" w:themeColor="text1"/>
          <w:sz w:val="24"/>
          <w:szCs w:val="24"/>
          <w:lang w:eastAsia="en-IN"/>
        </w:rPr>
      </w:pPr>
      <w:r w:rsidRPr="00415C83">
        <w:rPr>
          <w:rFonts w:ascii="Georgia" w:hAnsi="Georgia" w:cs="Arial"/>
          <w:b/>
          <w:bCs/>
          <w:color w:val="000000" w:themeColor="text1"/>
          <w:sz w:val="24"/>
          <w:szCs w:val="24"/>
          <w:shd w:val="clear" w:color="auto" w:fill="FFFFFF"/>
        </w:rPr>
        <w:t>Berlin</w:t>
      </w:r>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is the</w:t>
      </w:r>
      <w:r w:rsidRPr="00415C83">
        <w:rPr>
          <w:rStyle w:val="apple-converted-space"/>
          <w:rFonts w:ascii="Georgia" w:hAnsi="Georgia" w:cs="Arial"/>
          <w:color w:val="000000" w:themeColor="text1"/>
          <w:sz w:val="24"/>
          <w:szCs w:val="24"/>
          <w:shd w:val="clear" w:color="auto" w:fill="FFFFFF"/>
        </w:rPr>
        <w:t> </w:t>
      </w:r>
      <w:hyperlink r:id="rId7" w:tooltip="Capital city" w:history="1">
        <w:r w:rsidRPr="00415C83">
          <w:rPr>
            <w:rStyle w:val="Hyperlink"/>
            <w:rFonts w:ascii="Georgia" w:hAnsi="Georgia" w:cs="Arial"/>
            <w:color w:val="000000" w:themeColor="text1"/>
            <w:sz w:val="24"/>
            <w:szCs w:val="24"/>
            <w:shd w:val="clear" w:color="auto" w:fill="FFFFFF"/>
          </w:rPr>
          <w:t>capital</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and the largest city of</w:t>
      </w:r>
      <w:r w:rsidRPr="00415C83">
        <w:rPr>
          <w:rStyle w:val="apple-converted-space"/>
          <w:rFonts w:ascii="Georgia" w:hAnsi="Georgia" w:cs="Arial"/>
          <w:color w:val="000000" w:themeColor="text1"/>
          <w:sz w:val="24"/>
          <w:szCs w:val="24"/>
          <w:shd w:val="clear" w:color="auto" w:fill="FFFFFF"/>
        </w:rPr>
        <w:t> </w:t>
      </w:r>
      <w:hyperlink r:id="rId8" w:tooltip="Germany" w:history="1">
        <w:r w:rsidRPr="00415C83">
          <w:rPr>
            <w:rStyle w:val="Hyperlink"/>
            <w:rFonts w:ascii="Georgia" w:hAnsi="Georgia" w:cs="Arial"/>
            <w:color w:val="000000" w:themeColor="text1"/>
            <w:sz w:val="24"/>
            <w:szCs w:val="24"/>
            <w:shd w:val="clear" w:color="auto" w:fill="FFFFFF"/>
          </w:rPr>
          <w:t>Germany</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as well as one of its 16</w:t>
      </w:r>
      <w:r w:rsidRPr="00415C83">
        <w:rPr>
          <w:rStyle w:val="apple-converted-space"/>
          <w:rFonts w:ascii="Georgia" w:hAnsi="Georgia" w:cs="Arial"/>
          <w:color w:val="000000" w:themeColor="text1"/>
          <w:sz w:val="24"/>
          <w:szCs w:val="24"/>
          <w:shd w:val="clear" w:color="auto" w:fill="FFFFFF"/>
        </w:rPr>
        <w:t> </w:t>
      </w:r>
      <w:hyperlink r:id="rId9" w:tooltip="States of Germany" w:history="1">
        <w:r w:rsidRPr="00415C83">
          <w:rPr>
            <w:rStyle w:val="Hyperlink"/>
            <w:rFonts w:ascii="Georgia" w:hAnsi="Georgia" w:cs="Arial"/>
            <w:color w:val="000000" w:themeColor="text1"/>
            <w:sz w:val="24"/>
            <w:szCs w:val="24"/>
            <w:shd w:val="clear" w:color="auto" w:fill="FFFFFF"/>
          </w:rPr>
          <w:t>states</w:t>
        </w:r>
      </w:hyperlink>
      <w:r w:rsidRPr="00415C83">
        <w:rPr>
          <w:rFonts w:ascii="Georgia" w:hAnsi="Georgia" w:cs="Arial"/>
          <w:color w:val="000000" w:themeColor="text1"/>
          <w:sz w:val="24"/>
          <w:szCs w:val="24"/>
          <w:shd w:val="clear" w:color="auto" w:fill="FFFFFF"/>
        </w:rPr>
        <w:t>. With a population of approximately 3.6 million people, Berlin is the second</w:t>
      </w:r>
      <w:r w:rsidRPr="00415C83">
        <w:rPr>
          <w:rStyle w:val="apple-converted-space"/>
          <w:rFonts w:ascii="Georgia" w:hAnsi="Georgia" w:cs="Arial"/>
          <w:color w:val="000000" w:themeColor="text1"/>
          <w:sz w:val="24"/>
          <w:szCs w:val="24"/>
          <w:shd w:val="clear" w:color="auto" w:fill="FFFFFF"/>
        </w:rPr>
        <w:t> </w:t>
      </w:r>
      <w:hyperlink r:id="rId10" w:tooltip="List of largest cities in the European Union by population within city limits" w:history="1">
        <w:r w:rsidRPr="00415C83">
          <w:rPr>
            <w:rStyle w:val="Hyperlink"/>
            <w:rFonts w:ascii="Georgia" w:hAnsi="Georgia" w:cs="Arial"/>
            <w:color w:val="000000" w:themeColor="text1"/>
            <w:sz w:val="24"/>
            <w:szCs w:val="24"/>
            <w:shd w:val="clear" w:color="auto" w:fill="FFFFFF"/>
          </w:rPr>
          <w:t>most populous city proper</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and the seventh</w:t>
      </w:r>
      <w:r w:rsidRPr="00415C83">
        <w:rPr>
          <w:rStyle w:val="apple-converted-space"/>
          <w:rFonts w:ascii="Georgia" w:hAnsi="Georgia" w:cs="Arial"/>
          <w:color w:val="000000" w:themeColor="text1"/>
          <w:sz w:val="24"/>
          <w:szCs w:val="24"/>
          <w:shd w:val="clear" w:color="auto" w:fill="FFFFFF"/>
        </w:rPr>
        <w:t> </w:t>
      </w:r>
      <w:hyperlink r:id="rId11" w:tooltip="List of urban areas in the European Union" w:history="1">
        <w:r w:rsidRPr="00415C83">
          <w:rPr>
            <w:rStyle w:val="Hyperlink"/>
            <w:rFonts w:ascii="Georgia" w:hAnsi="Georgia" w:cs="Arial"/>
            <w:color w:val="000000" w:themeColor="text1"/>
            <w:sz w:val="24"/>
            <w:szCs w:val="24"/>
            <w:shd w:val="clear" w:color="auto" w:fill="FFFFFF"/>
          </w:rPr>
          <w:t>most populous urban area</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in the</w:t>
      </w:r>
      <w:r w:rsidRPr="00415C83">
        <w:rPr>
          <w:rStyle w:val="apple-converted-space"/>
          <w:rFonts w:ascii="Georgia" w:hAnsi="Georgia" w:cs="Arial"/>
          <w:color w:val="000000" w:themeColor="text1"/>
          <w:sz w:val="24"/>
          <w:szCs w:val="24"/>
          <w:shd w:val="clear" w:color="auto" w:fill="FFFFFF"/>
        </w:rPr>
        <w:t> </w:t>
      </w:r>
      <w:hyperlink r:id="rId12" w:tooltip="European Union" w:history="1">
        <w:r w:rsidRPr="00415C83">
          <w:rPr>
            <w:rStyle w:val="Hyperlink"/>
            <w:rFonts w:ascii="Georgia" w:hAnsi="Georgia" w:cs="Arial"/>
            <w:color w:val="000000" w:themeColor="text1"/>
            <w:sz w:val="24"/>
            <w:szCs w:val="24"/>
            <w:shd w:val="clear" w:color="auto" w:fill="FFFFFF"/>
          </w:rPr>
          <w:t>European Union</w:t>
        </w:r>
      </w:hyperlink>
      <w:r w:rsidRPr="00415C83">
        <w:rPr>
          <w:rFonts w:ascii="Georgia" w:hAnsi="Georgia" w:cs="Arial"/>
          <w:color w:val="000000" w:themeColor="text1"/>
          <w:sz w:val="24"/>
          <w:szCs w:val="24"/>
          <w:shd w:val="clear" w:color="auto" w:fill="FFFFFF"/>
        </w:rPr>
        <w:t>.</w:t>
      </w:r>
      <w:hyperlink r:id="rId13" w:anchor="cite_note-Insee_-_--5" w:history="1">
        <w:r w:rsidRPr="00415C83">
          <w:rPr>
            <w:rStyle w:val="Hyperlink"/>
            <w:rFonts w:ascii="Georgia" w:hAnsi="Georgia" w:cs="Arial"/>
            <w:color w:val="000000" w:themeColor="text1"/>
            <w:sz w:val="24"/>
            <w:szCs w:val="24"/>
            <w:shd w:val="clear" w:color="auto" w:fill="FFFFFF"/>
            <w:vertAlign w:val="superscript"/>
          </w:rPr>
          <w:t>[5]</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Located in north eastern Germany on the banks of Rivers</w:t>
      </w:r>
      <w:r w:rsidRPr="00415C83">
        <w:rPr>
          <w:rStyle w:val="apple-converted-space"/>
          <w:rFonts w:ascii="Georgia" w:hAnsi="Georgia" w:cs="Arial"/>
          <w:color w:val="000000" w:themeColor="text1"/>
          <w:sz w:val="24"/>
          <w:szCs w:val="24"/>
          <w:shd w:val="clear" w:color="auto" w:fill="FFFFFF"/>
        </w:rPr>
        <w:t> </w:t>
      </w:r>
      <w:hyperlink r:id="rId14" w:tooltip="Spree" w:history="1">
        <w:r w:rsidRPr="00415C83">
          <w:rPr>
            <w:rStyle w:val="Hyperlink"/>
            <w:rFonts w:ascii="Georgia" w:hAnsi="Georgia" w:cs="Arial"/>
            <w:color w:val="000000" w:themeColor="text1"/>
            <w:sz w:val="24"/>
            <w:szCs w:val="24"/>
            <w:shd w:val="clear" w:color="auto" w:fill="FFFFFF"/>
          </w:rPr>
          <w:t>Spree</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and</w:t>
      </w:r>
      <w:r w:rsidRPr="00415C83">
        <w:rPr>
          <w:rStyle w:val="apple-converted-space"/>
          <w:rFonts w:ascii="Georgia" w:hAnsi="Georgia" w:cs="Arial"/>
          <w:color w:val="000000" w:themeColor="text1"/>
          <w:sz w:val="24"/>
          <w:szCs w:val="24"/>
          <w:shd w:val="clear" w:color="auto" w:fill="FFFFFF"/>
        </w:rPr>
        <w:t> </w:t>
      </w:r>
      <w:hyperlink r:id="rId15" w:tooltip="Havel" w:history="1">
        <w:r w:rsidRPr="00415C83">
          <w:rPr>
            <w:rStyle w:val="Hyperlink"/>
            <w:rFonts w:ascii="Georgia" w:hAnsi="Georgia" w:cs="Arial"/>
            <w:color w:val="000000" w:themeColor="text1"/>
            <w:sz w:val="24"/>
            <w:szCs w:val="24"/>
            <w:shd w:val="clear" w:color="auto" w:fill="FFFFFF"/>
          </w:rPr>
          <w:t>Havel</w:t>
        </w:r>
      </w:hyperlink>
      <w:r w:rsidRPr="00415C83">
        <w:rPr>
          <w:rFonts w:ascii="Georgia" w:hAnsi="Georgia" w:cs="Arial"/>
          <w:color w:val="000000" w:themeColor="text1"/>
          <w:sz w:val="24"/>
          <w:szCs w:val="24"/>
          <w:shd w:val="clear" w:color="auto" w:fill="FFFFFF"/>
        </w:rPr>
        <w:t>, it is the centre of the</w:t>
      </w:r>
      <w:r w:rsidRPr="00415C83">
        <w:rPr>
          <w:rStyle w:val="apple-converted-space"/>
          <w:rFonts w:ascii="Georgia" w:hAnsi="Georgia" w:cs="Arial"/>
          <w:color w:val="000000" w:themeColor="text1"/>
          <w:sz w:val="24"/>
          <w:szCs w:val="24"/>
          <w:shd w:val="clear" w:color="auto" w:fill="FFFFFF"/>
        </w:rPr>
        <w:t> </w:t>
      </w:r>
      <w:hyperlink r:id="rId16" w:tooltip="Berlin/Brandenburg Metropolitan Region" w:history="1">
        <w:r w:rsidRPr="00415C83">
          <w:rPr>
            <w:rStyle w:val="Hyperlink"/>
            <w:rFonts w:ascii="Georgia" w:hAnsi="Georgia" w:cs="Arial"/>
            <w:color w:val="000000" w:themeColor="text1"/>
            <w:sz w:val="24"/>
            <w:szCs w:val="24"/>
            <w:shd w:val="clear" w:color="auto" w:fill="FFFFFF"/>
          </w:rPr>
          <w:t>Berlin-Brandenburg Metropolitan Region</w:t>
        </w:r>
      </w:hyperlink>
      <w:r w:rsidRPr="00415C83">
        <w:rPr>
          <w:rFonts w:ascii="Georgia" w:hAnsi="Georgia" w:cs="Arial"/>
          <w:color w:val="000000" w:themeColor="text1"/>
          <w:sz w:val="24"/>
          <w:szCs w:val="24"/>
          <w:shd w:val="clear" w:color="auto" w:fill="FFFFFF"/>
        </w:rPr>
        <w:t>, which has about 6 million residents from more than 180 nations. Due to its location in the</w:t>
      </w:r>
      <w:r w:rsidRPr="00415C83">
        <w:rPr>
          <w:rStyle w:val="apple-converted-space"/>
          <w:rFonts w:ascii="Georgia" w:hAnsi="Georgia" w:cs="Arial"/>
          <w:color w:val="000000" w:themeColor="text1"/>
          <w:sz w:val="24"/>
          <w:szCs w:val="24"/>
          <w:shd w:val="clear" w:color="auto" w:fill="FFFFFF"/>
        </w:rPr>
        <w:t> </w:t>
      </w:r>
      <w:hyperlink r:id="rId17" w:tooltip="European Plain" w:history="1">
        <w:r w:rsidRPr="00415C83">
          <w:rPr>
            <w:rStyle w:val="Hyperlink"/>
            <w:rFonts w:ascii="Georgia" w:hAnsi="Georgia" w:cs="Arial"/>
            <w:color w:val="000000" w:themeColor="text1"/>
            <w:sz w:val="24"/>
            <w:szCs w:val="24"/>
            <w:shd w:val="clear" w:color="auto" w:fill="FFFFFF"/>
          </w:rPr>
          <w:t>European Plain</w:t>
        </w:r>
      </w:hyperlink>
      <w:r w:rsidRPr="00415C83">
        <w:rPr>
          <w:rFonts w:ascii="Georgia" w:hAnsi="Georgia" w:cs="Arial"/>
          <w:color w:val="000000" w:themeColor="text1"/>
          <w:sz w:val="24"/>
          <w:szCs w:val="24"/>
          <w:shd w:val="clear" w:color="auto" w:fill="FFFFFF"/>
        </w:rPr>
        <w:t>, Berlin is influenced by a</w:t>
      </w:r>
      <w:r w:rsidRPr="00415C83">
        <w:rPr>
          <w:rStyle w:val="apple-converted-space"/>
          <w:rFonts w:ascii="Georgia" w:hAnsi="Georgia" w:cs="Arial"/>
          <w:color w:val="000000" w:themeColor="text1"/>
          <w:sz w:val="24"/>
          <w:szCs w:val="24"/>
          <w:shd w:val="clear" w:color="auto" w:fill="FFFFFF"/>
        </w:rPr>
        <w:t> </w:t>
      </w:r>
      <w:hyperlink r:id="rId18" w:tooltip="Temperate" w:history="1">
        <w:r w:rsidRPr="00415C83">
          <w:rPr>
            <w:rStyle w:val="Hyperlink"/>
            <w:rFonts w:ascii="Georgia" w:hAnsi="Georgia" w:cs="Arial"/>
            <w:color w:val="000000" w:themeColor="text1"/>
            <w:sz w:val="24"/>
            <w:szCs w:val="24"/>
            <w:shd w:val="clear" w:color="auto" w:fill="FFFFFF"/>
          </w:rPr>
          <w:t>temperate</w:t>
        </w:r>
      </w:hyperlink>
      <w:r w:rsidRPr="00415C83">
        <w:rPr>
          <w:rStyle w:val="apple-converted-space"/>
          <w:rFonts w:ascii="Georgia" w:hAnsi="Georgia" w:cs="Arial"/>
          <w:color w:val="000000" w:themeColor="text1"/>
          <w:sz w:val="24"/>
          <w:szCs w:val="24"/>
          <w:shd w:val="clear" w:color="auto" w:fill="FFFFFF"/>
        </w:rPr>
        <w:t> </w:t>
      </w:r>
      <w:r w:rsidRPr="00415C83">
        <w:rPr>
          <w:rFonts w:ascii="Georgia" w:hAnsi="Georgia" w:cs="Arial"/>
          <w:color w:val="000000" w:themeColor="text1"/>
          <w:sz w:val="24"/>
          <w:szCs w:val="24"/>
          <w:shd w:val="clear" w:color="auto" w:fill="FFFFFF"/>
        </w:rPr>
        <w:t>seasonal climate. Around one-third of the city's area is composed of forests, parks, gardens, rivers and lakes.</w:t>
      </w:r>
    </w:p>
    <w:p w:rsidR="00A43817" w:rsidRPr="00A43817" w:rsidRDefault="00A43817" w:rsidP="00A43817">
      <w:pPr>
        <w:spacing w:line="240" w:lineRule="auto"/>
        <w:rPr>
          <w:rFonts w:ascii="Georgia" w:eastAsia="Times New Roman" w:hAnsi="Georgia" w:cs="Helvetica"/>
          <w:b/>
          <w:bCs/>
          <w:color w:val="000000" w:themeColor="text1"/>
          <w:sz w:val="24"/>
          <w:szCs w:val="24"/>
          <w:lang w:eastAsia="en-IN"/>
        </w:rPr>
      </w:pPr>
      <w:r w:rsidRPr="00A43817">
        <w:rPr>
          <w:rFonts w:ascii="Georgia" w:eastAsia="Times New Roman" w:hAnsi="Georgia" w:cs="Helvetica"/>
          <w:b/>
          <w:bCs/>
          <w:color w:val="000000" w:themeColor="text1"/>
          <w:sz w:val="24"/>
          <w:szCs w:val="24"/>
          <w:lang w:eastAsia="en-IN"/>
        </w:rPr>
        <w:t>Since reunification, Berlin has no longer been divided, and has long since grown out of the east and west question.</w:t>
      </w:r>
    </w:p>
    <w:p w:rsidR="00A43817" w:rsidRPr="00A43817" w:rsidRDefault="00A43817" w:rsidP="00A43817">
      <w:pPr>
        <w:spacing w:after="240" w:line="240" w:lineRule="auto"/>
        <w:rPr>
          <w:rFonts w:ascii="Georgia" w:eastAsia="Times New Roman" w:hAnsi="Georgia" w:cs="Helvetica"/>
          <w:color w:val="000000" w:themeColor="text1"/>
          <w:sz w:val="24"/>
          <w:szCs w:val="24"/>
          <w:lang w:eastAsia="en-IN"/>
        </w:rPr>
      </w:pPr>
      <w:r w:rsidRPr="00A43817">
        <w:rPr>
          <w:rFonts w:ascii="Georgia" w:eastAsia="Times New Roman" w:hAnsi="Georgia" w:cs="Helvetica"/>
          <w:color w:val="000000" w:themeColor="text1"/>
          <w:sz w:val="24"/>
          <w:szCs w:val="24"/>
          <w:lang w:eastAsia="en-IN"/>
        </w:rPr>
        <w:t xml:space="preserve">Even in the Unification Treaty it was determined that Berlin be the capital. On June 20, 1991 the Deutsche Bundestag passed a resolution to also move the seat of government and Parliament from Bonn – since 1949 the capital of the Federal Republic – to Berlin. Since the move in 1999, Germany once again has in Berlin a pulsating political </w:t>
      </w:r>
      <w:proofErr w:type="spellStart"/>
      <w:r w:rsidRPr="00A43817">
        <w:rPr>
          <w:rFonts w:ascii="Georgia" w:eastAsia="Times New Roman" w:hAnsi="Georgia" w:cs="Helvetica"/>
          <w:color w:val="000000" w:themeColor="text1"/>
          <w:sz w:val="24"/>
          <w:szCs w:val="24"/>
          <w:lang w:eastAsia="en-IN"/>
        </w:rPr>
        <w:t>center</w:t>
      </w:r>
      <w:proofErr w:type="spellEnd"/>
      <w:r w:rsidRPr="00A43817">
        <w:rPr>
          <w:rFonts w:ascii="Georgia" w:eastAsia="Times New Roman" w:hAnsi="Georgia" w:cs="Helvetica"/>
          <w:color w:val="000000" w:themeColor="text1"/>
          <w:sz w:val="24"/>
          <w:szCs w:val="24"/>
          <w:lang w:eastAsia="en-IN"/>
        </w:rPr>
        <w:t xml:space="preserve"> that bears comparison with the major cities of the big European </w:t>
      </w:r>
      <w:proofErr w:type="spellStart"/>
      <w:r w:rsidRPr="00A43817">
        <w:rPr>
          <w:rFonts w:ascii="Georgia" w:eastAsia="Times New Roman" w:hAnsi="Georgia" w:cs="Helvetica"/>
          <w:color w:val="000000" w:themeColor="text1"/>
          <w:sz w:val="24"/>
          <w:szCs w:val="24"/>
          <w:lang w:eastAsia="en-IN"/>
        </w:rPr>
        <w:t>neighboring</w:t>
      </w:r>
      <w:proofErr w:type="spellEnd"/>
      <w:r w:rsidRPr="00A43817">
        <w:rPr>
          <w:rFonts w:ascii="Georgia" w:eastAsia="Times New Roman" w:hAnsi="Georgia" w:cs="Helvetica"/>
          <w:color w:val="000000" w:themeColor="text1"/>
          <w:sz w:val="24"/>
          <w:szCs w:val="24"/>
          <w:lang w:eastAsia="en-IN"/>
        </w:rPr>
        <w:t xml:space="preserve"> states. In addition to the newly designed Reichstag building, symbols of this are the Chancellery and the open Brandenburg Gate, which re</w:t>
      </w:r>
      <w:r w:rsidRPr="00A43817">
        <w:rPr>
          <w:rFonts w:ascii="Georgia" w:eastAsia="Times New Roman" w:hAnsi="Georgia" w:cs="Helvetica"/>
          <w:color w:val="000000" w:themeColor="text1"/>
          <w:sz w:val="24"/>
          <w:szCs w:val="24"/>
          <w:lang w:eastAsia="en-IN"/>
        </w:rPr>
        <w:softHyphen/>
        <w:t>presents the overcoming of the country’s division. For a while there had been fears that the government’s move to Berlin could become an expression of a new German megalomania, with which the country’s economic and political weight would upset the status quo in Europe again. These fears proved to be wrong. Rather, German Unity was to be the initial spark that led to the overcoming of the division of Europe into east and west.</w:t>
      </w:r>
    </w:p>
    <w:p w:rsidR="00A43817" w:rsidRPr="00A43817" w:rsidRDefault="00A43817" w:rsidP="00A43817">
      <w:pPr>
        <w:spacing w:after="240" w:line="240" w:lineRule="auto"/>
        <w:rPr>
          <w:rFonts w:ascii="Georgia" w:eastAsia="Times New Roman" w:hAnsi="Georgia" w:cs="Helvetica"/>
          <w:color w:val="000000" w:themeColor="text1"/>
          <w:sz w:val="24"/>
          <w:szCs w:val="24"/>
          <w:lang w:eastAsia="en-IN"/>
        </w:rPr>
      </w:pPr>
      <w:r w:rsidRPr="00A43817">
        <w:rPr>
          <w:rFonts w:ascii="Georgia" w:eastAsia="Times New Roman" w:hAnsi="Georgia" w:cs="Helvetica"/>
          <w:color w:val="000000" w:themeColor="text1"/>
          <w:sz w:val="24"/>
          <w:szCs w:val="24"/>
          <w:lang w:eastAsia="en-IN"/>
        </w:rPr>
        <w:t>As such, Germany actually played a pioneering role in the political and economic integration of the con</w:t>
      </w:r>
      <w:r w:rsidRPr="00A43817">
        <w:rPr>
          <w:rFonts w:ascii="Georgia" w:eastAsia="Times New Roman" w:hAnsi="Georgia" w:cs="Helvetica"/>
          <w:color w:val="000000" w:themeColor="text1"/>
          <w:sz w:val="24"/>
          <w:szCs w:val="24"/>
          <w:lang w:eastAsia="en-IN"/>
        </w:rPr>
        <w:softHyphen/>
        <w:t xml:space="preserve">tinent. In addition it gave up one of the most important instruments and symbols in the unification process, the Deutschmark, to create a European Monetary Union, the </w:t>
      </w:r>
      <w:proofErr w:type="spellStart"/>
      <w:r w:rsidRPr="00A43817">
        <w:rPr>
          <w:rFonts w:ascii="Georgia" w:eastAsia="Times New Roman" w:hAnsi="Georgia" w:cs="Helvetica"/>
          <w:color w:val="000000" w:themeColor="text1"/>
          <w:sz w:val="24"/>
          <w:szCs w:val="24"/>
          <w:lang w:eastAsia="en-IN"/>
        </w:rPr>
        <w:t>Eurozone</w:t>
      </w:r>
      <w:proofErr w:type="spellEnd"/>
      <w:r w:rsidRPr="00A43817">
        <w:rPr>
          <w:rFonts w:ascii="Georgia" w:eastAsia="Times New Roman" w:hAnsi="Georgia" w:cs="Helvetica"/>
          <w:color w:val="000000" w:themeColor="text1"/>
          <w:sz w:val="24"/>
          <w:szCs w:val="24"/>
          <w:lang w:eastAsia="en-IN"/>
        </w:rPr>
        <w:t>, which would not exist without Germany. Nor, despite their being heavily involved in the unification process, have the various federal governments since 1990 ever lost sight of European integration, but have played an active role in its development, which culminated in the Lisbon process.</w:t>
      </w:r>
    </w:p>
    <w:p w:rsidR="00A43817" w:rsidRPr="00A43817" w:rsidRDefault="00A43817" w:rsidP="00A43817">
      <w:pPr>
        <w:spacing w:after="240" w:line="240" w:lineRule="auto"/>
        <w:rPr>
          <w:rFonts w:ascii="Georgia" w:eastAsia="Times New Roman" w:hAnsi="Georgia" w:cs="Helvetica"/>
          <w:color w:val="000000" w:themeColor="text1"/>
          <w:sz w:val="24"/>
          <w:szCs w:val="24"/>
          <w:lang w:eastAsia="en-IN"/>
        </w:rPr>
      </w:pPr>
      <w:r w:rsidRPr="00A43817">
        <w:rPr>
          <w:rFonts w:ascii="Georgia" w:eastAsia="Times New Roman" w:hAnsi="Georgia" w:cs="Helvetica"/>
          <w:color w:val="000000" w:themeColor="text1"/>
          <w:sz w:val="24"/>
          <w:szCs w:val="24"/>
          <w:lang w:eastAsia="en-IN"/>
        </w:rPr>
        <w:t xml:space="preserve">Ultimately, in the course of the 1990s Germany’s role in world politics also changed. The participation of German troops in international peace-keeping and stabilization missions makes this increased responsibility visible to the outside world. In domestic political discussion, however, the foreign missions are in some cases the subject of controversial discussion. In the NATO allies’ expectation that the Federal Republic of Germany take on a share of the common obligations commensurate with its size and political weight, it becomes clear in retrospect that as a divided country Germany enjoyed a political status that no longer existed when the bipolar world order came to an end. Since there is no longer a risk of confrontation between </w:t>
      </w:r>
      <w:proofErr w:type="spellStart"/>
      <w:r w:rsidRPr="00A43817">
        <w:rPr>
          <w:rFonts w:ascii="Georgia" w:eastAsia="Times New Roman" w:hAnsi="Georgia" w:cs="Helvetica"/>
          <w:color w:val="000000" w:themeColor="text1"/>
          <w:sz w:val="24"/>
          <w:szCs w:val="24"/>
          <w:lang w:eastAsia="en-IN"/>
        </w:rPr>
        <w:t>Bundeswehr</w:t>
      </w:r>
      <w:proofErr w:type="spellEnd"/>
      <w:r w:rsidRPr="00A43817">
        <w:rPr>
          <w:rFonts w:ascii="Georgia" w:eastAsia="Times New Roman" w:hAnsi="Georgia" w:cs="Helvetica"/>
          <w:color w:val="000000" w:themeColor="text1"/>
          <w:sz w:val="24"/>
          <w:szCs w:val="24"/>
          <w:lang w:eastAsia="en-IN"/>
        </w:rPr>
        <w:t xml:space="preserve"> troops in the west and those of the </w:t>
      </w:r>
      <w:proofErr w:type="spellStart"/>
      <w:r w:rsidRPr="00A43817">
        <w:rPr>
          <w:rFonts w:ascii="Georgia" w:eastAsia="Times New Roman" w:hAnsi="Georgia" w:cs="Helvetica"/>
          <w:color w:val="000000" w:themeColor="text1"/>
          <w:sz w:val="24"/>
          <w:szCs w:val="24"/>
          <w:lang w:eastAsia="en-IN"/>
        </w:rPr>
        <w:t>Nationale</w:t>
      </w:r>
      <w:proofErr w:type="spellEnd"/>
      <w:r w:rsidRPr="00A43817">
        <w:rPr>
          <w:rFonts w:ascii="Georgia" w:eastAsia="Times New Roman" w:hAnsi="Georgia" w:cs="Helvetica"/>
          <w:color w:val="000000" w:themeColor="text1"/>
          <w:sz w:val="24"/>
          <w:szCs w:val="24"/>
          <w:lang w:eastAsia="en-IN"/>
        </w:rPr>
        <w:t xml:space="preserve"> </w:t>
      </w:r>
      <w:proofErr w:type="spellStart"/>
      <w:r w:rsidRPr="00A43817">
        <w:rPr>
          <w:rFonts w:ascii="Georgia" w:eastAsia="Times New Roman" w:hAnsi="Georgia" w:cs="Helvetica"/>
          <w:color w:val="000000" w:themeColor="text1"/>
          <w:sz w:val="24"/>
          <w:szCs w:val="24"/>
          <w:lang w:eastAsia="en-IN"/>
        </w:rPr>
        <w:t>Volksarmee</w:t>
      </w:r>
      <w:proofErr w:type="spellEnd"/>
      <w:r w:rsidRPr="00A43817">
        <w:rPr>
          <w:rFonts w:ascii="Georgia" w:eastAsia="Times New Roman" w:hAnsi="Georgia" w:cs="Helvetica"/>
          <w:color w:val="000000" w:themeColor="text1"/>
          <w:sz w:val="24"/>
          <w:szCs w:val="24"/>
          <w:lang w:eastAsia="en-IN"/>
        </w:rPr>
        <w:t xml:space="preserve"> in the GDR, there has been continually growing international expectation for Germany to assume corresponding responsibility.</w:t>
      </w:r>
    </w:p>
    <w:p w:rsidR="009F06E2" w:rsidRPr="009F06E2" w:rsidRDefault="009F06E2" w:rsidP="009F06E2">
      <w:pPr>
        <w:pBdr>
          <w:bottom w:val="single" w:sz="4" w:space="0" w:color="AAAAAA"/>
        </w:pBdr>
        <w:shd w:val="clear" w:color="auto" w:fill="FFFFFF"/>
        <w:spacing w:before="240" w:after="60" w:line="240" w:lineRule="auto"/>
        <w:outlineLvl w:val="1"/>
        <w:rPr>
          <w:rFonts w:ascii="Georgia" w:eastAsia="Times New Roman" w:hAnsi="Georgia" w:cs="Arial"/>
          <w:b/>
          <w:i/>
          <w:iCs/>
          <w:color w:val="000000" w:themeColor="text1"/>
          <w:sz w:val="28"/>
          <w:szCs w:val="28"/>
          <w:lang w:eastAsia="en-IN"/>
        </w:rPr>
      </w:pPr>
      <w:r w:rsidRPr="00415C83">
        <w:rPr>
          <w:rFonts w:ascii="Georgia" w:eastAsia="Times New Roman" w:hAnsi="Georgia" w:cs="Times New Roman"/>
          <w:b/>
          <w:color w:val="000000" w:themeColor="text1"/>
          <w:sz w:val="28"/>
          <w:szCs w:val="28"/>
          <w:lang w:eastAsia="en-IN"/>
        </w:rPr>
        <w:t>Government</w:t>
      </w:r>
      <w:r w:rsidRPr="00415C83">
        <w:rPr>
          <w:rFonts w:ascii="Georgia" w:eastAsia="Times New Roman" w:hAnsi="Georgia" w:cs="Arial"/>
          <w:b/>
          <w:i/>
          <w:iCs/>
          <w:color w:val="000000" w:themeColor="text1"/>
          <w:sz w:val="28"/>
          <w:szCs w:val="28"/>
          <w:lang w:eastAsia="en-IN"/>
        </w:rPr>
        <w:t xml:space="preserve"> </w:t>
      </w:r>
    </w:p>
    <w:p w:rsidR="009F06E2" w:rsidRPr="009F06E2" w:rsidRDefault="009F06E2" w:rsidP="009F06E2">
      <w:pPr>
        <w:shd w:val="clear" w:color="auto" w:fill="FFFFFF"/>
        <w:spacing w:before="72" w:after="0" w:line="240" w:lineRule="auto"/>
        <w:outlineLvl w:val="2"/>
        <w:rPr>
          <w:rFonts w:ascii="Georgia" w:eastAsia="Times New Roman" w:hAnsi="Georgia" w:cs="Arial"/>
          <w:b/>
          <w:bCs/>
          <w:color w:val="000000" w:themeColor="text1"/>
          <w:sz w:val="24"/>
          <w:szCs w:val="24"/>
          <w:lang w:eastAsia="en-IN"/>
        </w:rPr>
      </w:pPr>
      <w:r w:rsidRPr="00415C83">
        <w:rPr>
          <w:rFonts w:ascii="Georgia" w:eastAsia="Times New Roman" w:hAnsi="Georgia" w:cs="Arial"/>
          <w:b/>
          <w:bCs/>
          <w:color w:val="000000" w:themeColor="text1"/>
          <w:sz w:val="24"/>
          <w:szCs w:val="24"/>
          <w:lang w:eastAsia="en-IN"/>
        </w:rPr>
        <w:t>City state</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Since</w:t>
      </w:r>
      <w:r w:rsidRPr="00415C83">
        <w:rPr>
          <w:rFonts w:ascii="Georgia" w:eastAsia="Times New Roman" w:hAnsi="Georgia" w:cs="Arial"/>
          <w:color w:val="000000" w:themeColor="text1"/>
          <w:sz w:val="24"/>
          <w:szCs w:val="24"/>
          <w:lang w:eastAsia="en-IN"/>
        </w:rPr>
        <w:t> </w:t>
      </w:r>
      <w:hyperlink r:id="rId19" w:tooltip="German reunification" w:history="1">
        <w:r w:rsidRPr="00415C83">
          <w:rPr>
            <w:rFonts w:ascii="Georgia" w:eastAsia="Times New Roman" w:hAnsi="Georgia" w:cs="Arial"/>
            <w:color w:val="000000" w:themeColor="text1"/>
            <w:sz w:val="24"/>
            <w:szCs w:val="24"/>
            <w:u w:val="single"/>
            <w:lang w:eastAsia="en-IN"/>
          </w:rPr>
          <w:t>the reunification</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on 3 October 1990, Berlin has been one of the three</w:t>
      </w:r>
      <w:r w:rsidRPr="00415C83">
        <w:rPr>
          <w:rFonts w:ascii="Georgia" w:eastAsia="Times New Roman" w:hAnsi="Georgia" w:cs="Arial"/>
          <w:color w:val="000000" w:themeColor="text1"/>
          <w:sz w:val="24"/>
          <w:szCs w:val="24"/>
          <w:lang w:eastAsia="en-IN"/>
        </w:rPr>
        <w:t> </w:t>
      </w:r>
      <w:hyperlink r:id="rId20" w:anchor="Subdivisions" w:tooltip="States of Germany" w:history="1">
        <w:r w:rsidRPr="00415C83">
          <w:rPr>
            <w:rFonts w:ascii="Georgia" w:eastAsia="Times New Roman" w:hAnsi="Georgia" w:cs="Arial"/>
            <w:color w:val="000000" w:themeColor="text1"/>
            <w:sz w:val="24"/>
            <w:szCs w:val="24"/>
            <w:u w:val="single"/>
            <w:lang w:eastAsia="en-IN"/>
          </w:rPr>
          <w:t>city states in Germany</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among the present 16 states of Germany. The city and state parliament is the</w:t>
      </w:r>
      <w:r w:rsidRPr="00415C83">
        <w:rPr>
          <w:rFonts w:ascii="Georgia" w:eastAsia="Times New Roman" w:hAnsi="Georgia" w:cs="Arial"/>
          <w:color w:val="000000" w:themeColor="text1"/>
          <w:sz w:val="24"/>
          <w:szCs w:val="24"/>
          <w:lang w:eastAsia="en-IN"/>
        </w:rPr>
        <w:t> </w:t>
      </w:r>
      <w:hyperlink r:id="rId21" w:tooltip="Abgeordnetenhaus von Berlin" w:history="1">
        <w:r w:rsidRPr="00415C83">
          <w:rPr>
            <w:rFonts w:ascii="Georgia" w:eastAsia="Times New Roman" w:hAnsi="Georgia" w:cs="Arial"/>
            <w:color w:val="000000" w:themeColor="text1"/>
            <w:sz w:val="24"/>
            <w:szCs w:val="24"/>
            <w:u w:val="single"/>
            <w:lang w:eastAsia="en-IN"/>
          </w:rPr>
          <w:t>House of Representatives</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w:t>
      </w:r>
      <w:proofErr w:type="spellStart"/>
      <w:r w:rsidRPr="009F06E2">
        <w:rPr>
          <w:rFonts w:ascii="Georgia" w:eastAsia="Times New Roman" w:hAnsi="Georgia" w:cs="Arial"/>
          <w:i/>
          <w:iCs/>
          <w:color w:val="000000" w:themeColor="text1"/>
          <w:sz w:val="24"/>
          <w:szCs w:val="24"/>
          <w:lang w:eastAsia="en-IN"/>
        </w:rPr>
        <w:t>Abgeordnetenhaus</w:t>
      </w:r>
      <w:proofErr w:type="spellEnd"/>
      <w:r w:rsidRPr="009F06E2">
        <w:rPr>
          <w:rFonts w:ascii="Georgia" w:eastAsia="Times New Roman" w:hAnsi="Georgia" w:cs="Arial"/>
          <w:color w:val="000000" w:themeColor="text1"/>
          <w:sz w:val="24"/>
          <w:szCs w:val="24"/>
          <w:lang w:eastAsia="en-IN"/>
        </w:rPr>
        <w:t>), which currently has 141 seats. Berlin's executive body is the</w:t>
      </w:r>
      <w:r w:rsidRPr="00415C83">
        <w:rPr>
          <w:rFonts w:ascii="Georgia" w:eastAsia="Times New Roman" w:hAnsi="Georgia" w:cs="Arial"/>
          <w:color w:val="000000" w:themeColor="text1"/>
          <w:sz w:val="24"/>
          <w:szCs w:val="24"/>
          <w:lang w:eastAsia="en-IN"/>
        </w:rPr>
        <w:t> </w:t>
      </w:r>
      <w:hyperlink r:id="rId22" w:tooltip="Senate of Berlin" w:history="1">
        <w:r w:rsidRPr="00415C83">
          <w:rPr>
            <w:rFonts w:ascii="Georgia" w:eastAsia="Times New Roman" w:hAnsi="Georgia" w:cs="Arial"/>
            <w:color w:val="000000" w:themeColor="text1"/>
            <w:sz w:val="24"/>
            <w:szCs w:val="24"/>
            <w:u w:val="single"/>
            <w:lang w:eastAsia="en-IN"/>
          </w:rPr>
          <w:t>Senate of Berlin</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w:t>
      </w:r>
      <w:proofErr w:type="spellStart"/>
      <w:r w:rsidRPr="009F06E2">
        <w:rPr>
          <w:rFonts w:ascii="Georgia" w:eastAsia="Times New Roman" w:hAnsi="Georgia" w:cs="Arial"/>
          <w:i/>
          <w:iCs/>
          <w:color w:val="000000" w:themeColor="text1"/>
          <w:sz w:val="24"/>
          <w:szCs w:val="24"/>
          <w:lang w:eastAsia="en-IN"/>
        </w:rPr>
        <w:t>Senat</w:t>
      </w:r>
      <w:proofErr w:type="spellEnd"/>
      <w:r w:rsidRPr="009F06E2">
        <w:rPr>
          <w:rFonts w:ascii="Georgia" w:eastAsia="Times New Roman" w:hAnsi="Georgia" w:cs="Arial"/>
          <w:i/>
          <w:iCs/>
          <w:color w:val="000000" w:themeColor="text1"/>
          <w:sz w:val="24"/>
          <w:szCs w:val="24"/>
          <w:lang w:eastAsia="en-IN"/>
        </w:rPr>
        <w:t xml:space="preserve"> von Berlin</w:t>
      </w:r>
      <w:r w:rsidRPr="009F06E2">
        <w:rPr>
          <w:rFonts w:ascii="Georgia" w:eastAsia="Times New Roman" w:hAnsi="Georgia" w:cs="Arial"/>
          <w:color w:val="000000" w:themeColor="text1"/>
          <w:sz w:val="24"/>
          <w:szCs w:val="24"/>
          <w:lang w:eastAsia="en-IN"/>
        </w:rPr>
        <w:t>). The Senate of Berlin consists of the</w:t>
      </w:r>
      <w:r w:rsidRPr="00415C83">
        <w:rPr>
          <w:rFonts w:ascii="Georgia" w:eastAsia="Times New Roman" w:hAnsi="Georgia" w:cs="Arial"/>
          <w:color w:val="000000" w:themeColor="text1"/>
          <w:sz w:val="24"/>
          <w:szCs w:val="24"/>
          <w:lang w:eastAsia="en-IN"/>
        </w:rPr>
        <w:t> </w:t>
      </w:r>
      <w:hyperlink r:id="rId23" w:tooltip="List of mayors of Berlin" w:history="1">
        <w:r w:rsidRPr="00415C83">
          <w:rPr>
            <w:rFonts w:ascii="Georgia" w:eastAsia="Times New Roman" w:hAnsi="Georgia" w:cs="Arial"/>
            <w:color w:val="000000" w:themeColor="text1"/>
            <w:sz w:val="24"/>
            <w:szCs w:val="24"/>
            <w:u w:val="single"/>
            <w:lang w:eastAsia="en-IN"/>
          </w:rPr>
          <w:t>Governing Mayor</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w:t>
      </w:r>
      <w:proofErr w:type="spellStart"/>
      <w:r w:rsidRPr="009F06E2">
        <w:rPr>
          <w:rFonts w:ascii="Georgia" w:eastAsia="Times New Roman" w:hAnsi="Georgia" w:cs="Arial"/>
          <w:i/>
          <w:iCs/>
          <w:color w:val="000000" w:themeColor="text1"/>
          <w:sz w:val="24"/>
          <w:szCs w:val="24"/>
          <w:lang w:eastAsia="en-IN"/>
        </w:rPr>
        <w:t>Regierender</w:t>
      </w:r>
      <w:proofErr w:type="spellEnd"/>
      <w:r w:rsidRPr="009F06E2">
        <w:rPr>
          <w:rFonts w:ascii="Georgia" w:eastAsia="Times New Roman" w:hAnsi="Georgia" w:cs="Arial"/>
          <w:i/>
          <w:iCs/>
          <w:color w:val="000000" w:themeColor="text1"/>
          <w:sz w:val="24"/>
          <w:szCs w:val="24"/>
          <w:lang w:eastAsia="en-IN"/>
        </w:rPr>
        <w:t xml:space="preserve"> </w:t>
      </w:r>
      <w:proofErr w:type="spellStart"/>
      <w:r w:rsidRPr="009F06E2">
        <w:rPr>
          <w:rFonts w:ascii="Georgia" w:eastAsia="Times New Roman" w:hAnsi="Georgia" w:cs="Arial"/>
          <w:i/>
          <w:iCs/>
          <w:color w:val="000000" w:themeColor="text1"/>
          <w:sz w:val="24"/>
          <w:szCs w:val="24"/>
          <w:lang w:eastAsia="en-IN"/>
        </w:rPr>
        <w:t>Bürgermeister</w:t>
      </w:r>
      <w:proofErr w:type="spellEnd"/>
      <w:r w:rsidRPr="009F06E2">
        <w:rPr>
          <w:rFonts w:ascii="Georgia" w:eastAsia="Times New Roman" w:hAnsi="Georgia" w:cs="Arial"/>
          <w:color w:val="000000" w:themeColor="text1"/>
          <w:sz w:val="24"/>
          <w:szCs w:val="24"/>
          <w:lang w:eastAsia="en-IN"/>
        </w:rPr>
        <w:t>) and up to eight senators holding ministerial positions, one of them holding the official title "Mayor" (</w:t>
      </w:r>
      <w:proofErr w:type="spellStart"/>
      <w:r w:rsidRPr="009F06E2">
        <w:rPr>
          <w:rFonts w:ascii="Georgia" w:eastAsia="Times New Roman" w:hAnsi="Georgia" w:cs="Arial"/>
          <w:i/>
          <w:iCs/>
          <w:color w:val="000000" w:themeColor="text1"/>
          <w:sz w:val="24"/>
          <w:szCs w:val="24"/>
          <w:lang w:eastAsia="en-IN"/>
        </w:rPr>
        <w:t>Bürgermeister</w:t>
      </w:r>
      <w:proofErr w:type="spellEnd"/>
      <w:r w:rsidRPr="009F06E2">
        <w:rPr>
          <w:rFonts w:ascii="Georgia" w:eastAsia="Times New Roman" w:hAnsi="Georgia" w:cs="Arial"/>
          <w:color w:val="000000" w:themeColor="text1"/>
          <w:sz w:val="24"/>
          <w:szCs w:val="24"/>
          <w:lang w:eastAsia="en-IN"/>
        </w:rPr>
        <w:t xml:space="preserve">) as deputy to the Governing Mayor. The </w:t>
      </w:r>
      <w:r w:rsidRPr="009F06E2">
        <w:rPr>
          <w:rFonts w:ascii="Georgia" w:eastAsia="Times New Roman" w:hAnsi="Georgia" w:cs="Arial"/>
          <w:color w:val="000000" w:themeColor="text1"/>
          <w:sz w:val="24"/>
          <w:szCs w:val="24"/>
          <w:lang w:eastAsia="en-IN"/>
        </w:rPr>
        <w:lastRenderedPageBreak/>
        <w:t>total annual state budget of Berlin in 2015 exceeded €24.5 ($30.0) billion including a budget surplus of €205 ($240) million.</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The</w:t>
      </w:r>
      <w:r w:rsidRPr="00415C83">
        <w:rPr>
          <w:rFonts w:ascii="Georgia" w:eastAsia="Times New Roman" w:hAnsi="Georgia" w:cs="Arial"/>
          <w:color w:val="000000" w:themeColor="text1"/>
          <w:sz w:val="24"/>
          <w:szCs w:val="24"/>
          <w:lang w:eastAsia="en-IN"/>
        </w:rPr>
        <w:t> </w:t>
      </w:r>
      <w:hyperlink r:id="rId24" w:tooltip="Social Democratic Party of Germany" w:history="1">
        <w:r w:rsidRPr="00415C83">
          <w:rPr>
            <w:rFonts w:ascii="Georgia" w:eastAsia="Times New Roman" w:hAnsi="Georgia" w:cs="Arial"/>
            <w:color w:val="000000" w:themeColor="text1"/>
            <w:sz w:val="24"/>
            <w:szCs w:val="24"/>
            <w:u w:val="single"/>
            <w:lang w:eastAsia="en-IN"/>
          </w:rPr>
          <w:t>Social Democratic Party</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(SPD) and</w:t>
      </w:r>
      <w:r w:rsidRPr="00415C83">
        <w:rPr>
          <w:rFonts w:ascii="Georgia" w:eastAsia="Times New Roman" w:hAnsi="Georgia" w:cs="Arial"/>
          <w:color w:val="000000" w:themeColor="text1"/>
          <w:sz w:val="24"/>
          <w:szCs w:val="24"/>
          <w:lang w:eastAsia="en-IN"/>
        </w:rPr>
        <w:t> </w:t>
      </w:r>
      <w:hyperlink r:id="rId25" w:tooltip="The Left (Germany)" w:history="1">
        <w:r w:rsidRPr="00415C83">
          <w:rPr>
            <w:rFonts w:ascii="Georgia" w:eastAsia="Times New Roman" w:hAnsi="Georgia" w:cs="Arial"/>
            <w:color w:val="000000" w:themeColor="text1"/>
            <w:sz w:val="24"/>
            <w:szCs w:val="24"/>
            <w:u w:val="single"/>
            <w:lang w:eastAsia="en-IN"/>
          </w:rPr>
          <w:t>The Left</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 xml:space="preserve">(Die </w:t>
      </w:r>
      <w:proofErr w:type="spellStart"/>
      <w:r w:rsidRPr="009F06E2">
        <w:rPr>
          <w:rFonts w:ascii="Georgia" w:eastAsia="Times New Roman" w:hAnsi="Georgia" w:cs="Arial"/>
          <w:color w:val="000000" w:themeColor="text1"/>
          <w:sz w:val="24"/>
          <w:szCs w:val="24"/>
          <w:lang w:eastAsia="en-IN"/>
        </w:rPr>
        <w:t>Linke</w:t>
      </w:r>
      <w:proofErr w:type="spellEnd"/>
      <w:r w:rsidRPr="009F06E2">
        <w:rPr>
          <w:rFonts w:ascii="Georgia" w:eastAsia="Times New Roman" w:hAnsi="Georgia" w:cs="Arial"/>
          <w:color w:val="000000" w:themeColor="text1"/>
          <w:sz w:val="24"/>
          <w:szCs w:val="24"/>
          <w:lang w:eastAsia="en-IN"/>
        </w:rPr>
        <w:t>) took control of the city government after the</w:t>
      </w:r>
      <w:r w:rsidRPr="00415C83">
        <w:rPr>
          <w:rFonts w:ascii="Georgia" w:eastAsia="Times New Roman" w:hAnsi="Georgia" w:cs="Arial"/>
          <w:color w:val="000000" w:themeColor="text1"/>
          <w:sz w:val="24"/>
          <w:szCs w:val="24"/>
          <w:lang w:eastAsia="en-IN"/>
        </w:rPr>
        <w:t> </w:t>
      </w:r>
      <w:hyperlink r:id="rId26" w:tooltip="Berlin state election, 2001" w:history="1">
        <w:r w:rsidRPr="00415C83">
          <w:rPr>
            <w:rFonts w:ascii="Georgia" w:eastAsia="Times New Roman" w:hAnsi="Georgia" w:cs="Arial"/>
            <w:color w:val="000000" w:themeColor="text1"/>
            <w:sz w:val="24"/>
            <w:szCs w:val="24"/>
            <w:u w:val="single"/>
            <w:lang w:eastAsia="en-IN"/>
          </w:rPr>
          <w:t xml:space="preserve">2001 state </w:t>
        </w:r>
        <w:proofErr w:type="spellStart"/>
        <w:r w:rsidRPr="00415C83">
          <w:rPr>
            <w:rFonts w:ascii="Georgia" w:eastAsia="Times New Roman" w:hAnsi="Georgia" w:cs="Arial"/>
            <w:color w:val="000000" w:themeColor="text1"/>
            <w:sz w:val="24"/>
            <w:szCs w:val="24"/>
            <w:u w:val="single"/>
            <w:lang w:eastAsia="en-IN"/>
          </w:rPr>
          <w:t>election</w:t>
        </w:r>
      </w:hyperlink>
      <w:r w:rsidRPr="009F06E2">
        <w:rPr>
          <w:rFonts w:ascii="Georgia" w:eastAsia="Times New Roman" w:hAnsi="Georgia" w:cs="Arial"/>
          <w:color w:val="000000" w:themeColor="text1"/>
          <w:sz w:val="24"/>
          <w:szCs w:val="24"/>
          <w:lang w:eastAsia="en-IN"/>
        </w:rPr>
        <w:t>and</w:t>
      </w:r>
      <w:proofErr w:type="spellEnd"/>
      <w:r w:rsidRPr="009F06E2">
        <w:rPr>
          <w:rFonts w:ascii="Georgia" w:eastAsia="Times New Roman" w:hAnsi="Georgia" w:cs="Arial"/>
          <w:color w:val="000000" w:themeColor="text1"/>
          <w:sz w:val="24"/>
          <w:szCs w:val="24"/>
          <w:lang w:eastAsia="en-IN"/>
        </w:rPr>
        <w:t xml:space="preserve"> won another term in the</w:t>
      </w:r>
      <w:r w:rsidRPr="00415C83">
        <w:rPr>
          <w:rFonts w:ascii="Georgia" w:eastAsia="Times New Roman" w:hAnsi="Georgia" w:cs="Arial"/>
          <w:color w:val="000000" w:themeColor="text1"/>
          <w:sz w:val="24"/>
          <w:szCs w:val="24"/>
          <w:lang w:eastAsia="en-IN"/>
        </w:rPr>
        <w:t> </w:t>
      </w:r>
      <w:hyperlink r:id="rId27" w:tooltip="Berlin state election, 2006" w:history="1">
        <w:r w:rsidRPr="00415C83">
          <w:rPr>
            <w:rFonts w:ascii="Georgia" w:eastAsia="Times New Roman" w:hAnsi="Georgia" w:cs="Arial"/>
            <w:color w:val="000000" w:themeColor="text1"/>
            <w:sz w:val="24"/>
            <w:szCs w:val="24"/>
            <w:u w:val="single"/>
            <w:lang w:eastAsia="en-IN"/>
          </w:rPr>
          <w:t xml:space="preserve">2006 state </w:t>
        </w:r>
        <w:proofErr w:type="spellStart"/>
        <w:r w:rsidRPr="00415C83">
          <w:rPr>
            <w:rFonts w:ascii="Georgia" w:eastAsia="Times New Roman" w:hAnsi="Georgia" w:cs="Arial"/>
            <w:color w:val="000000" w:themeColor="text1"/>
            <w:sz w:val="24"/>
            <w:szCs w:val="24"/>
            <w:u w:val="single"/>
            <w:lang w:eastAsia="en-IN"/>
          </w:rPr>
          <w:t>election</w:t>
        </w:r>
      </w:hyperlink>
      <w:r w:rsidRPr="00415C83">
        <w:rPr>
          <w:rFonts w:ascii="Georgia" w:eastAsia="Times New Roman" w:hAnsi="Georgia" w:cs="Arial"/>
          <w:color w:val="000000" w:themeColor="text1"/>
          <w:sz w:val="24"/>
          <w:szCs w:val="24"/>
          <w:lang w:eastAsia="en-IN"/>
        </w:rPr>
        <w:t>.</w:t>
      </w:r>
      <w:r w:rsidRPr="009F06E2">
        <w:rPr>
          <w:rFonts w:ascii="Georgia" w:eastAsia="Times New Roman" w:hAnsi="Georgia" w:cs="Arial"/>
          <w:color w:val="000000" w:themeColor="text1"/>
          <w:sz w:val="24"/>
          <w:szCs w:val="24"/>
          <w:lang w:eastAsia="en-IN"/>
        </w:rPr>
        <w:t>Since</w:t>
      </w:r>
      <w:proofErr w:type="spellEnd"/>
      <w:r w:rsidRPr="009F06E2">
        <w:rPr>
          <w:rFonts w:ascii="Georgia" w:eastAsia="Times New Roman" w:hAnsi="Georgia" w:cs="Arial"/>
          <w:color w:val="000000" w:themeColor="text1"/>
          <w:sz w:val="24"/>
          <w:szCs w:val="24"/>
          <w:lang w:eastAsia="en-IN"/>
        </w:rPr>
        <w:t xml:space="preserve"> the</w:t>
      </w:r>
      <w:r w:rsidRPr="00415C83">
        <w:rPr>
          <w:rFonts w:ascii="Georgia" w:eastAsia="Times New Roman" w:hAnsi="Georgia" w:cs="Arial"/>
          <w:color w:val="000000" w:themeColor="text1"/>
          <w:sz w:val="24"/>
          <w:szCs w:val="24"/>
          <w:lang w:eastAsia="en-IN"/>
        </w:rPr>
        <w:t> </w:t>
      </w:r>
      <w:hyperlink r:id="rId28" w:tooltip="Berlin state election, 2011" w:history="1">
        <w:r w:rsidRPr="00415C83">
          <w:rPr>
            <w:rFonts w:ascii="Georgia" w:eastAsia="Times New Roman" w:hAnsi="Georgia" w:cs="Arial"/>
            <w:color w:val="000000" w:themeColor="text1"/>
            <w:sz w:val="24"/>
            <w:szCs w:val="24"/>
            <w:u w:val="single"/>
            <w:lang w:eastAsia="en-IN"/>
          </w:rPr>
          <w:t>2011 state election</w:t>
        </w:r>
      </w:hyperlink>
      <w:r w:rsidRPr="009F06E2">
        <w:rPr>
          <w:rFonts w:ascii="Georgia" w:eastAsia="Times New Roman" w:hAnsi="Georgia" w:cs="Arial"/>
          <w:color w:val="000000" w:themeColor="text1"/>
          <w:sz w:val="24"/>
          <w:szCs w:val="24"/>
          <w:lang w:eastAsia="en-IN"/>
        </w:rPr>
        <w:t>, there has been a coalition of the Social Democratic Party with the</w:t>
      </w:r>
      <w:r w:rsidRPr="00415C83">
        <w:rPr>
          <w:rFonts w:ascii="Georgia" w:eastAsia="Times New Roman" w:hAnsi="Georgia" w:cs="Arial"/>
          <w:color w:val="000000" w:themeColor="text1"/>
          <w:sz w:val="24"/>
          <w:szCs w:val="24"/>
          <w:lang w:eastAsia="en-IN"/>
        </w:rPr>
        <w:t> </w:t>
      </w:r>
      <w:hyperlink r:id="rId29" w:tooltip="Christian Democratic Union (Germany)" w:history="1">
        <w:r w:rsidRPr="00415C83">
          <w:rPr>
            <w:rFonts w:ascii="Georgia" w:eastAsia="Times New Roman" w:hAnsi="Georgia" w:cs="Arial"/>
            <w:color w:val="000000" w:themeColor="text1"/>
            <w:sz w:val="24"/>
            <w:szCs w:val="24"/>
            <w:u w:val="single"/>
            <w:lang w:eastAsia="en-IN"/>
          </w:rPr>
          <w:t>Christian Democratic Union</w:t>
        </w:r>
      </w:hyperlink>
      <w:r w:rsidRPr="009F06E2">
        <w:rPr>
          <w:rFonts w:ascii="Georgia" w:eastAsia="Times New Roman" w:hAnsi="Georgia" w:cs="Arial"/>
          <w:color w:val="000000" w:themeColor="text1"/>
          <w:sz w:val="24"/>
          <w:szCs w:val="24"/>
          <w:lang w:eastAsia="en-IN"/>
        </w:rPr>
        <w:t>.</w:t>
      </w:r>
    </w:p>
    <w:p w:rsidR="009F06E2" w:rsidRPr="00415C83"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The Governing Mayor is simultaneously Lord Mayor of the city (</w:t>
      </w:r>
      <w:proofErr w:type="spellStart"/>
      <w:r w:rsidRPr="009F06E2">
        <w:rPr>
          <w:rFonts w:ascii="Georgia" w:eastAsia="Times New Roman" w:hAnsi="Georgia" w:cs="Arial"/>
          <w:i/>
          <w:iCs/>
          <w:color w:val="000000" w:themeColor="text1"/>
          <w:sz w:val="24"/>
          <w:szCs w:val="24"/>
          <w:lang w:eastAsia="en-IN"/>
        </w:rPr>
        <w:t>Oberbürgermeister</w:t>
      </w:r>
      <w:proofErr w:type="spellEnd"/>
      <w:r w:rsidRPr="009F06E2">
        <w:rPr>
          <w:rFonts w:ascii="Georgia" w:eastAsia="Times New Roman" w:hAnsi="Georgia" w:cs="Arial"/>
          <w:i/>
          <w:iCs/>
          <w:color w:val="000000" w:themeColor="text1"/>
          <w:sz w:val="24"/>
          <w:szCs w:val="24"/>
          <w:lang w:eastAsia="en-IN"/>
        </w:rPr>
        <w:t xml:space="preserve"> </w:t>
      </w:r>
      <w:proofErr w:type="spellStart"/>
      <w:r w:rsidRPr="009F06E2">
        <w:rPr>
          <w:rFonts w:ascii="Georgia" w:eastAsia="Times New Roman" w:hAnsi="Georgia" w:cs="Arial"/>
          <w:i/>
          <w:iCs/>
          <w:color w:val="000000" w:themeColor="text1"/>
          <w:sz w:val="24"/>
          <w:szCs w:val="24"/>
          <w:lang w:eastAsia="en-IN"/>
        </w:rPr>
        <w:t>der</w:t>
      </w:r>
      <w:proofErr w:type="spellEnd"/>
      <w:r w:rsidRPr="009F06E2">
        <w:rPr>
          <w:rFonts w:ascii="Georgia" w:eastAsia="Times New Roman" w:hAnsi="Georgia" w:cs="Arial"/>
          <w:i/>
          <w:iCs/>
          <w:color w:val="000000" w:themeColor="text1"/>
          <w:sz w:val="24"/>
          <w:szCs w:val="24"/>
          <w:lang w:eastAsia="en-IN"/>
        </w:rPr>
        <w:t xml:space="preserve"> </w:t>
      </w:r>
      <w:proofErr w:type="spellStart"/>
      <w:r w:rsidRPr="009F06E2">
        <w:rPr>
          <w:rFonts w:ascii="Georgia" w:eastAsia="Times New Roman" w:hAnsi="Georgia" w:cs="Arial"/>
          <w:i/>
          <w:iCs/>
          <w:color w:val="000000" w:themeColor="text1"/>
          <w:sz w:val="24"/>
          <w:szCs w:val="24"/>
          <w:lang w:eastAsia="en-IN"/>
        </w:rPr>
        <w:t>Stadt</w:t>
      </w:r>
      <w:proofErr w:type="spellEnd"/>
      <w:r w:rsidRPr="009F06E2">
        <w:rPr>
          <w:rFonts w:ascii="Georgia" w:eastAsia="Times New Roman" w:hAnsi="Georgia" w:cs="Arial"/>
          <w:color w:val="000000" w:themeColor="text1"/>
          <w:sz w:val="24"/>
          <w:szCs w:val="24"/>
          <w:lang w:eastAsia="en-IN"/>
        </w:rPr>
        <w:t>) and Prime Minister of the Federal State (</w:t>
      </w:r>
      <w:proofErr w:type="spellStart"/>
      <w:r w:rsidRPr="009F06E2">
        <w:rPr>
          <w:rFonts w:ascii="Georgia" w:eastAsia="Times New Roman" w:hAnsi="Georgia" w:cs="Arial"/>
          <w:i/>
          <w:iCs/>
          <w:color w:val="000000" w:themeColor="text1"/>
          <w:sz w:val="24"/>
          <w:szCs w:val="24"/>
          <w:lang w:eastAsia="en-IN"/>
        </w:rPr>
        <w:t>Ministerpräsident</w:t>
      </w:r>
      <w:proofErr w:type="spellEnd"/>
      <w:r w:rsidRPr="009F06E2">
        <w:rPr>
          <w:rFonts w:ascii="Georgia" w:eastAsia="Times New Roman" w:hAnsi="Georgia" w:cs="Arial"/>
          <w:i/>
          <w:iCs/>
          <w:color w:val="000000" w:themeColor="text1"/>
          <w:sz w:val="24"/>
          <w:szCs w:val="24"/>
          <w:lang w:eastAsia="en-IN"/>
        </w:rPr>
        <w:t xml:space="preserve"> des </w:t>
      </w:r>
      <w:proofErr w:type="spellStart"/>
      <w:r w:rsidRPr="009F06E2">
        <w:rPr>
          <w:rFonts w:ascii="Georgia" w:eastAsia="Times New Roman" w:hAnsi="Georgia" w:cs="Arial"/>
          <w:i/>
          <w:iCs/>
          <w:color w:val="000000" w:themeColor="text1"/>
          <w:sz w:val="24"/>
          <w:szCs w:val="24"/>
          <w:lang w:eastAsia="en-IN"/>
        </w:rPr>
        <w:t>Bundeslandes</w:t>
      </w:r>
      <w:proofErr w:type="spellEnd"/>
      <w:r w:rsidRPr="009F06E2">
        <w:rPr>
          <w:rFonts w:ascii="Georgia" w:eastAsia="Times New Roman" w:hAnsi="Georgia" w:cs="Arial"/>
          <w:color w:val="000000" w:themeColor="text1"/>
          <w:sz w:val="24"/>
          <w:szCs w:val="24"/>
          <w:lang w:eastAsia="en-IN"/>
        </w:rPr>
        <w:t>). The office of Berlin's Governing Mayor is in the</w:t>
      </w:r>
      <w:r w:rsidRPr="00415C83">
        <w:rPr>
          <w:rFonts w:ascii="Georgia" w:eastAsia="Times New Roman" w:hAnsi="Georgia" w:cs="Arial"/>
          <w:color w:val="000000" w:themeColor="text1"/>
          <w:sz w:val="24"/>
          <w:szCs w:val="24"/>
          <w:lang w:eastAsia="en-IN"/>
        </w:rPr>
        <w:t> </w:t>
      </w:r>
      <w:hyperlink r:id="rId30" w:tooltip="Rotes Rathaus" w:history="1">
        <w:r w:rsidRPr="00415C83">
          <w:rPr>
            <w:rFonts w:ascii="Georgia" w:eastAsia="Times New Roman" w:hAnsi="Georgia" w:cs="Arial"/>
            <w:color w:val="000000" w:themeColor="text1"/>
            <w:sz w:val="24"/>
            <w:szCs w:val="24"/>
            <w:u w:val="single"/>
            <w:lang w:eastAsia="en-IN"/>
          </w:rPr>
          <w:t xml:space="preserve">Rotes </w:t>
        </w:r>
        <w:proofErr w:type="spellStart"/>
        <w:r w:rsidRPr="00415C83">
          <w:rPr>
            <w:rFonts w:ascii="Georgia" w:eastAsia="Times New Roman" w:hAnsi="Georgia" w:cs="Arial"/>
            <w:color w:val="000000" w:themeColor="text1"/>
            <w:sz w:val="24"/>
            <w:szCs w:val="24"/>
            <w:u w:val="single"/>
            <w:lang w:eastAsia="en-IN"/>
          </w:rPr>
          <w:t>Rathaus</w:t>
        </w:r>
        <w:proofErr w:type="spellEnd"/>
        <w:r w:rsidRPr="00415C83">
          <w:rPr>
            <w:rFonts w:ascii="Georgia" w:eastAsia="Times New Roman" w:hAnsi="Georgia" w:cs="Arial"/>
            <w:color w:val="000000" w:themeColor="text1"/>
            <w:sz w:val="24"/>
            <w:szCs w:val="24"/>
            <w:u w:val="single"/>
            <w:lang w:eastAsia="en-IN"/>
          </w:rPr>
          <w:t xml:space="preserve"> (Red City Hall)</w:t>
        </w:r>
      </w:hyperlink>
      <w:r w:rsidRPr="009F06E2">
        <w:rPr>
          <w:rFonts w:ascii="Georgia" w:eastAsia="Times New Roman" w:hAnsi="Georgia" w:cs="Arial"/>
          <w:color w:val="000000" w:themeColor="text1"/>
          <w:sz w:val="24"/>
          <w:szCs w:val="24"/>
          <w:lang w:eastAsia="en-IN"/>
        </w:rPr>
        <w:t>. Since 2014 this office has been held by</w:t>
      </w:r>
      <w:r w:rsidRPr="00415C83">
        <w:rPr>
          <w:rFonts w:ascii="Georgia" w:eastAsia="Times New Roman" w:hAnsi="Georgia" w:cs="Arial"/>
          <w:color w:val="000000" w:themeColor="text1"/>
          <w:sz w:val="24"/>
          <w:szCs w:val="24"/>
          <w:lang w:eastAsia="en-IN"/>
        </w:rPr>
        <w:t> </w:t>
      </w:r>
      <w:hyperlink r:id="rId31" w:tooltip="Michael Müller (politician)" w:history="1">
        <w:r w:rsidRPr="00415C83">
          <w:rPr>
            <w:rFonts w:ascii="Georgia" w:eastAsia="Times New Roman" w:hAnsi="Georgia" w:cs="Arial"/>
            <w:color w:val="000000" w:themeColor="text1"/>
            <w:sz w:val="24"/>
            <w:szCs w:val="24"/>
            <w:u w:val="single"/>
            <w:lang w:eastAsia="en-IN"/>
          </w:rPr>
          <w:t xml:space="preserve">Michael </w:t>
        </w:r>
        <w:proofErr w:type="spellStart"/>
        <w:r w:rsidRPr="00415C83">
          <w:rPr>
            <w:rFonts w:ascii="Georgia" w:eastAsia="Times New Roman" w:hAnsi="Georgia" w:cs="Arial"/>
            <w:color w:val="000000" w:themeColor="text1"/>
            <w:sz w:val="24"/>
            <w:szCs w:val="24"/>
            <w:u w:val="single"/>
            <w:lang w:eastAsia="en-IN"/>
          </w:rPr>
          <w:t>Müller</w:t>
        </w:r>
        <w:proofErr w:type="spellEnd"/>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of the SPD</w:t>
      </w:r>
      <w:r w:rsidRPr="00415C83">
        <w:rPr>
          <w:rFonts w:ascii="Georgia" w:eastAsia="Times New Roman" w:hAnsi="Georgia" w:cs="Arial"/>
          <w:color w:val="000000" w:themeColor="text1"/>
          <w:sz w:val="24"/>
          <w:szCs w:val="24"/>
          <w:lang w:eastAsia="en-IN"/>
        </w:rPr>
        <w:t>.</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p>
    <w:p w:rsidR="009F06E2" w:rsidRPr="009F06E2" w:rsidRDefault="009F06E2" w:rsidP="009F06E2">
      <w:pPr>
        <w:shd w:val="clear" w:color="auto" w:fill="FFFFFF"/>
        <w:spacing w:before="72" w:after="0" w:line="240" w:lineRule="auto"/>
        <w:outlineLvl w:val="2"/>
        <w:rPr>
          <w:rFonts w:ascii="Georgia" w:eastAsia="Times New Roman" w:hAnsi="Georgia" w:cs="Arial"/>
          <w:i/>
          <w:iCs/>
          <w:color w:val="000000" w:themeColor="text1"/>
          <w:sz w:val="24"/>
          <w:szCs w:val="24"/>
          <w:lang w:eastAsia="en-IN"/>
        </w:rPr>
      </w:pPr>
      <w:r w:rsidRPr="00415C83">
        <w:rPr>
          <w:rFonts w:ascii="Georgia" w:eastAsia="Times New Roman" w:hAnsi="Georgia" w:cs="Arial"/>
          <w:b/>
          <w:bCs/>
          <w:color w:val="000000" w:themeColor="text1"/>
          <w:sz w:val="24"/>
          <w:szCs w:val="24"/>
          <w:lang w:eastAsia="en-IN"/>
        </w:rPr>
        <w:t>Twin towns – sister cities</w:t>
      </w:r>
      <w:r w:rsidRPr="00415C83">
        <w:rPr>
          <w:rFonts w:ascii="Georgia" w:eastAsia="Times New Roman" w:hAnsi="Georgia" w:cs="Arial"/>
          <w:i/>
          <w:iCs/>
          <w:color w:val="000000" w:themeColor="text1"/>
          <w:sz w:val="24"/>
          <w:szCs w:val="24"/>
          <w:lang w:eastAsia="en-IN"/>
        </w:rPr>
        <w:t xml:space="preserve"> </w:t>
      </w:r>
    </w:p>
    <w:p w:rsidR="009F06E2" w:rsidRPr="00415C83"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Berlin maintains official partnerships with 17 cities</w:t>
      </w:r>
      <w:r w:rsidRPr="00415C83">
        <w:rPr>
          <w:rFonts w:ascii="Georgia" w:eastAsia="Times New Roman" w:hAnsi="Georgia" w:cs="Arial"/>
          <w:color w:val="000000" w:themeColor="text1"/>
          <w:sz w:val="24"/>
          <w:szCs w:val="24"/>
          <w:lang w:eastAsia="en-IN"/>
        </w:rPr>
        <w:t>. </w:t>
      </w:r>
      <w:hyperlink r:id="rId32" w:tooltip="Twin towns and sister cities" w:history="1">
        <w:r w:rsidRPr="00415C83">
          <w:rPr>
            <w:rFonts w:ascii="Georgia" w:eastAsia="Times New Roman" w:hAnsi="Georgia" w:cs="Arial"/>
            <w:color w:val="000000" w:themeColor="text1"/>
            <w:sz w:val="24"/>
            <w:szCs w:val="24"/>
            <w:u w:val="single"/>
            <w:lang w:eastAsia="en-IN"/>
          </w:rPr>
          <w:t>Town twinning</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between Berlin and other cities began with sister city Los Angeles in 1967. East Berlin's partnerships were cancel</w:t>
      </w:r>
      <w:r w:rsidRPr="00415C83">
        <w:rPr>
          <w:rFonts w:ascii="Georgia" w:eastAsia="Times New Roman" w:hAnsi="Georgia" w:cs="Arial"/>
          <w:color w:val="000000" w:themeColor="text1"/>
          <w:sz w:val="24"/>
          <w:szCs w:val="24"/>
          <w:lang w:eastAsia="en-IN"/>
        </w:rPr>
        <w:t>l</w:t>
      </w:r>
      <w:r w:rsidRPr="009F06E2">
        <w:rPr>
          <w:rFonts w:ascii="Georgia" w:eastAsia="Times New Roman" w:hAnsi="Georgia" w:cs="Arial"/>
          <w:color w:val="000000" w:themeColor="text1"/>
          <w:sz w:val="24"/>
          <w:szCs w:val="24"/>
          <w:lang w:eastAsia="en-IN"/>
        </w:rPr>
        <w:t>ed at the time of German reunification and later partially re</w:t>
      </w:r>
      <w:r w:rsidRPr="00415C83">
        <w:rPr>
          <w:rFonts w:ascii="Georgia" w:eastAsia="Times New Roman" w:hAnsi="Georgia" w:cs="Arial"/>
          <w:color w:val="000000" w:themeColor="text1"/>
          <w:sz w:val="24"/>
          <w:szCs w:val="24"/>
          <w:lang w:eastAsia="en-IN"/>
        </w:rPr>
        <w:t>-</w:t>
      </w:r>
      <w:r w:rsidRPr="009F06E2">
        <w:rPr>
          <w:rFonts w:ascii="Georgia" w:eastAsia="Times New Roman" w:hAnsi="Georgia" w:cs="Arial"/>
          <w:color w:val="000000" w:themeColor="text1"/>
          <w:sz w:val="24"/>
          <w:szCs w:val="24"/>
          <w:lang w:eastAsia="en-IN"/>
        </w:rPr>
        <w:t>established. West Berlin's partnerships had previously been restricted to the borough level. During the Cold War era, the partnerships had reflected the different power blocs, with West Berlin partnering with capitals in the West, and East Berlin mostly partnering with cities from the</w:t>
      </w:r>
      <w:r w:rsidRPr="00415C83">
        <w:rPr>
          <w:rFonts w:ascii="Georgia" w:eastAsia="Times New Roman" w:hAnsi="Georgia" w:cs="Arial"/>
          <w:color w:val="000000" w:themeColor="text1"/>
          <w:sz w:val="24"/>
          <w:szCs w:val="24"/>
          <w:lang w:eastAsia="en-IN"/>
        </w:rPr>
        <w:t> </w:t>
      </w:r>
      <w:hyperlink r:id="rId33" w:tooltip="Warsaw Pact" w:history="1">
        <w:r w:rsidRPr="00415C83">
          <w:rPr>
            <w:rFonts w:ascii="Georgia" w:eastAsia="Times New Roman" w:hAnsi="Georgia" w:cs="Arial"/>
            <w:color w:val="000000" w:themeColor="text1"/>
            <w:sz w:val="24"/>
            <w:szCs w:val="24"/>
            <w:u w:val="single"/>
            <w:lang w:eastAsia="en-IN"/>
          </w:rPr>
          <w:t>Warsaw Pact</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and its allies.</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p>
    <w:p w:rsidR="009F06E2" w:rsidRPr="009F06E2" w:rsidRDefault="009F06E2" w:rsidP="009F06E2">
      <w:pPr>
        <w:shd w:val="clear" w:color="auto" w:fill="FFFFFF"/>
        <w:spacing w:before="72" w:after="0" w:line="240" w:lineRule="auto"/>
        <w:outlineLvl w:val="2"/>
        <w:rPr>
          <w:rFonts w:ascii="Georgia" w:eastAsia="Times New Roman" w:hAnsi="Georgia" w:cs="Arial"/>
          <w:b/>
          <w:bCs/>
          <w:color w:val="000000" w:themeColor="text1"/>
          <w:sz w:val="24"/>
          <w:szCs w:val="24"/>
          <w:lang w:eastAsia="en-IN"/>
        </w:rPr>
      </w:pPr>
      <w:r w:rsidRPr="00415C83">
        <w:rPr>
          <w:rFonts w:ascii="Georgia" w:eastAsia="Times New Roman" w:hAnsi="Georgia" w:cs="Arial"/>
          <w:b/>
          <w:bCs/>
          <w:color w:val="000000" w:themeColor="text1"/>
          <w:sz w:val="24"/>
          <w:szCs w:val="24"/>
          <w:lang w:eastAsia="en-IN"/>
        </w:rPr>
        <w:t xml:space="preserve">Capital </w:t>
      </w:r>
      <w:proofErr w:type="gramStart"/>
      <w:r w:rsidRPr="00415C83">
        <w:rPr>
          <w:rFonts w:ascii="Georgia" w:eastAsia="Times New Roman" w:hAnsi="Georgia" w:cs="Arial"/>
          <w:b/>
          <w:bCs/>
          <w:color w:val="000000" w:themeColor="text1"/>
          <w:sz w:val="24"/>
          <w:szCs w:val="24"/>
          <w:lang w:eastAsia="en-IN"/>
        </w:rPr>
        <w:t>city</w:t>
      </w:r>
      <w:r w:rsidRPr="00415C83">
        <w:rPr>
          <w:rFonts w:ascii="Georgia" w:eastAsia="Times New Roman" w:hAnsi="Georgia" w:cs="Arial"/>
          <w:color w:val="000000" w:themeColor="text1"/>
          <w:sz w:val="24"/>
          <w:szCs w:val="24"/>
          <w:lang w:eastAsia="en-IN"/>
        </w:rPr>
        <w:t>[</w:t>
      </w:r>
      <w:proofErr w:type="gramEnd"/>
      <w:hyperlink r:id="rId34" w:tooltip="Edit section: Capital city" w:history="1">
        <w:r w:rsidRPr="00415C83">
          <w:rPr>
            <w:rFonts w:ascii="Georgia" w:eastAsia="Times New Roman" w:hAnsi="Georgia" w:cs="Arial"/>
            <w:color w:val="000000" w:themeColor="text1"/>
            <w:sz w:val="24"/>
            <w:szCs w:val="24"/>
            <w:u w:val="single"/>
            <w:lang w:eastAsia="en-IN"/>
          </w:rPr>
          <w:t>edit</w:t>
        </w:r>
      </w:hyperlink>
      <w:r w:rsidRPr="00415C83">
        <w:rPr>
          <w:rFonts w:ascii="Georgia" w:eastAsia="Times New Roman" w:hAnsi="Georgia" w:cs="Arial"/>
          <w:color w:val="000000" w:themeColor="text1"/>
          <w:sz w:val="24"/>
          <w:szCs w:val="24"/>
          <w:lang w:eastAsia="en-IN"/>
        </w:rPr>
        <w:t>]</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Berlin is the capital of the Federal Republic of Germany. The</w:t>
      </w:r>
      <w:r w:rsidRPr="00415C83">
        <w:rPr>
          <w:rFonts w:ascii="Georgia" w:eastAsia="Times New Roman" w:hAnsi="Georgia" w:cs="Arial"/>
          <w:color w:val="000000" w:themeColor="text1"/>
          <w:sz w:val="24"/>
          <w:szCs w:val="24"/>
          <w:lang w:eastAsia="en-IN"/>
        </w:rPr>
        <w:t> </w:t>
      </w:r>
      <w:hyperlink r:id="rId35" w:tooltip="President of Germany" w:history="1">
        <w:r w:rsidRPr="00415C83">
          <w:rPr>
            <w:rFonts w:ascii="Georgia" w:eastAsia="Times New Roman" w:hAnsi="Georgia" w:cs="Arial"/>
            <w:color w:val="000000" w:themeColor="text1"/>
            <w:sz w:val="24"/>
            <w:szCs w:val="24"/>
            <w:u w:val="single"/>
            <w:lang w:eastAsia="en-IN"/>
          </w:rPr>
          <w:t>President of Germany</w:t>
        </w:r>
      </w:hyperlink>
      <w:r w:rsidRPr="009F06E2">
        <w:rPr>
          <w:rFonts w:ascii="Georgia" w:eastAsia="Times New Roman" w:hAnsi="Georgia" w:cs="Arial"/>
          <w:color w:val="000000" w:themeColor="text1"/>
          <w:sz w:val="24"/>
          <w:szCs w:val="24"/>
          <w:lang w:eastAsia="en-IN"/>
        </w:rPr>
        <w:t>, whose functions are mainly ceremonial under the</w:t>
      </w:r>
      <w:r w:rsidRPr="00415C83">
        <w:rPr>
          <w:rFonts w:ascii="Georgia" w:eastAsia="Times New Roman" w:hAnsi="Georgia" w:cs="Arial"/>
          <w:color w:val="000000" w:themeColor="text1"/>
          <w:sz w:val="24"/>
          <w:szCs w:val="24"/>
          <w:lang w:eastAsia="en-IN"/>
        </w:rPr>
        <w:t> </w:t>
      </w:r>
      <w:hyperlink r:id="rId36" w:tooltip="Grundgesetz" w:history="1">
        <w:r w:rsidRPr="00415C83">
          <w:rPr>
            <w:rFonts w:ascii="Georgia" w:eastAsia="Times New Roman" w:hAnsi="Georgia" w:cs="Arial"/>
            <w:color w:val="000000" w:themeColor="text1"/>
            <w:sz w:val="24"/>
            <w:szCs w:val="24"/>
            <w:u w:val="single"/>
            <w:lang w:eastAsia="en-IN"/>
          </w:rPr>
          <w:t>German constitution</w:t>
        </w:r>
      </w:hyperlink>
      <w:r w:rsidRPr="009F06E2">
        <w:rPr>
          <w:rFonts w:ascii="Georgia" w:eastAsia="Times New Roman" w:hAnsi="Georgia" w:cs="Arial"/>
          <w:color w:val="000000" w:themeColor="text1"/>
          <w:sz w:val="24"/>
          <w:szCs w:val="24"/>
          <w:lang w:eastAsia="en-IN"/>
        </w:rPr>
        <w:t>, has his official residence in</w:t>
      </w:r>
      <w:r w:rsidRPr="00415C83">
        <w:rPr>
          <w:rFonts w:ascii="Georgia" w:eastAsia="Times New Roman" w:hAnsi="Georgia" w:cs="Arial"/>
          <w:color w:val="000000" w:themeColor="text1"/>
          <w:sz w:val="24"/>
          <w:szCs w:val="24"/>
          <w:lang w:eastAsia="en-IN"/>
        </w:rPr>
        <w:t> </w:t>
      </w:r>
      <w:proofErr w:type="spellStart"/>
      <w:r w:rsidRPr="009F06E2">
        <w:rPr>
          <w:rFonts w:ascii="Georgia" w:eastAsia="Times New Roman" w:hAnsi="Georgia" w:cs="Arial"/>
          <w:color w:val="000000" w:themeColor="text1"/>
          <w:sz w:val="24"/>
          <w:szCs w:val="24"/>
          <w:lang w:eastAsia="en-IN"/>
        </w:rPr>
        <w:fldChar w:fldCharType="begin"/>
      </w:r>
      <w:r w:rsidRPr="009F06E2">
        <w:rPr>
          <w:rFonts w:ascii="Georgia" w:eastAsia="Times New Roman" w:hAnsi="Georgia" w:cs="Arial"/>
          <w:color w:val="000000" w:themeColor="text1"/>
          <w:sz w:val="24"/>
          <w:szCs w:val="24"/>
          <w:lang w:eastAsia="en-IN"/>
        </w:rPr>
        <w:instrText xml:space="preserve"> HYPERLINK "https://en.wikipedia.org/wiki/Schloss_Bellevue" \o "Schloss Bellevue" </w:instrText>
      </w:r>
      <w:r w:rsidRPr="009F06E2">
        <w:rPr>
          <w:rFonts w:ascii="Georgia" w:eastAsia="Times New Roman" w:hAnsi="Georgia" w:cs="Arial"/>
          <w:color w:val="000000" w:themeColor="text1"/>
          <w:sz w:val="24"/>
          <w:szCs w:val="24"/>
          <w:lang w:eastAsia="en-IN"/>
        </w:rPr>
        <w:fldChar w:fldCharType="separate"/>
      </w:r>
      <w:r w:rsidRPr="00415C83">
        <w:rPr>
          <w:rFonts w:ascii="Georgia" w:eastAsia="Times New Roman" w:hAnsi="Georgia" w:cs="Arial"/>
          <w:color w:val="000000" w:themeColor="text1"/>
          <w:sz w:val="24"/>
          <w:szCs w:val="24"/>
          <w:u w:val="single"/>
          <w:lang w:eastAsia="en-IN"/>
        </w:rPr>
        <w:t>Schloss</w:t>
      </w:r>
      <w:proofErr w:type="spellEnd"/>
      <w:r w:rsidRPr="00415C83">
        <w:rPr>
          <w:rFonts w:ascii="Georgia" w:eastAsia="Times New Roman" w:hAnsi="Georgia" w:cs="Arial"/>
          <w:color w:val="000000" w:themeColor="text1"/>
          <w:sz w:val="24"/>
          <w:szCs w:val="24"/>
          <w:u w:val="single"/>
          <w:lang w:eastAsia="en-IN"/>
        </w:rPr>
        <w:t xml:space="preserve"> Bellevue</w:t>
      </w:r>
      <w:r w:rsidRPr="009F06E2">
        <w:rPr>
          <w:rFonts w:ascii="Georgia" w:eastAsia="Times New Roman" w:hAnsi="Georgia" w:cs="Arial"/>
          <w:color w:val="000000" w:themeColor="text1"/>
          <w:sz w:val="24"/>
          <w:szCs w:val="24"/>
          <w:lang w:eastAsia="en-IN"/>
        </w:rPr>
        <w:fldChar w:fldCharType="end"/>
      </w:r>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Berlin is the seat of the</w:t>
      </w:r>
      <w:r w:rsidRPr="00415C83">
        <w:rPr>
          <w:rFonts w:ascii="Georgia" w:eastAsia="Times New Roman" w:hAnsi="Georgia" w:cs="Arial"/>
          <w:color w:val="000000" w:themeColor="text1"/>
          <w:sz w:val="24"/>
          <w:szCs w:val="24"/>
          <w:lang w:eastAsia="en-IN"/>
        </w:rPr>
        <w:t> </w:t>
      </w:r>
      <w:hyperlink r:id="rId37" w:tooltip="Chancellor of Germany (Federal Republic of Germany)" w:history="1">
        <w:r w:rsidRPr="00415C83">
          <w:rPr>
            <w:rFonts w:ascii="Georgia" w:eastAsia="Times New Roman" w:hAnsi="Georgia" w:cs="Arial"/>
            <w:color w:val="000000" w:themeColor="text1"/>
            <w:sz w:val="24"/>
            <w:szCs w:val="24"/>
            <w:u w:val="single"/>
            <w:lang w:eastAsia="en-IN"/>
          </w:rPr>
          <w:t>German executive</w:t>
        </w:r>
      </w:hyperlink>
      <w:r w:rsidRPr="009F06E2">
        <w:rPr>
          <w:rFonts w:ascii="Georgia" w:eastAsia="Times New Roman" w:hAnsi="Georgia" w:cs="Arial"/>
          <w:color w:val="000000" w:themeColor="text1"/>
          <w:sz w:val="24"/>
          <w:szCs w:val="24"/>
          <w:lang w:eastAsia="en-IN"/>
        </w:rPr>
        <w:t>, housed in the</w:t>
      </w:r>
      <w:r w:rsidRPr="00415C83">
        <w:rPr>
          <w:rFonts w:ascii="Georgia" w:eastAsia="Times New Roman" w:hAnsi="Georgia" w:cs="Arial"/>
          <w:color w:val="000000" w:themeColor="text1"/>
          <w:sz w:val="24"/>
          <w:szCs w:val="24"/>
          <w:lang w:eastAsia="en-IN"/>
        </w:rPr>
        <w:t> </w:t>
      </w:r>
      <w:hyperlink r:id="rId38" w:tooltip="German Chancellery" w:history="1">
        <w:r w:rsidRPr="00415C83">
          <w:rPr>
            <w:rFonts w:ascii="Georgia" w:eastAsia="Times New Roman" w:hAnsi="Georgia" w:cs="Arial"/>
            <w:color w:val="000000" w:themeColor="text1"/>
            <w:sz w:val="24"/>
            <w:szCs w:val="24"/>
            <w:u w:val="single"/>
            <w:lang w:eastAsia="en-IN"/>
          </w:rPr>
          <w:t>Chancellery</w:t>
        </w:r>
      </w:hyperlink>
      <w:r w:rsidRPr="009F06E2">
        <w:rPr>
          <w:rFonts w:ascii="Georgia" w:eastAsia="Times New Roman" w:hAnsi="Georgia" w:cs="Arial"/>
          <w:color w:val="000000" w:themeColor="text1"/>
          <w:sz w:val="24"/>
          <w:szCs w:val="24"/>
          <w:lang w:eastAsia="en-IN"/>
        </w:rPr>
        <w:t>, the</w:t>
      </w:r>
      <w:r w:rsidRPr="00415C83">
        <w:rPr>
          <w:rFonts w:ascii="Georgia" w:eastAsia="Times New Roman" w:hAnsi="Georgia" w:cs="Arial"/>
          <w:color w:val="000000" w:themeColor="text1"/>
          <w:sz w:val="24"/>
          <w:szCs w:val="24"/>
          <w:lang w:eastAsia="en-IN"/>
        </w:rPr>
        <w:t> </w:t>
      </w:r>
      <w:proofErr w:type="spellStart"/>
      <w:r w:rsidRPr="009F06E2">
        <w:rPr>
          <w:rFonts w:ascii="Georgia" w:eastAsia="Times New Roman" w:hAnsi="Georgia" w:cs="Arial"/>
          <w:i/>
          <w:iCs/>
          <w:color w:val="000000" w:themeColor="text1"/>
          <w:sz w:val="24"/>
          <w:szCs w:val="24"/>
          <w:lang w:eastAsia="en-IN"/>
        </w:rPr>
        <w:t>Bundeskanzleramt</w:t>
      </w:r>
      <w:proofErr w:type="spellEnd"/>
      <w:r w:rsidRPr="009F06E2">
        <w:rPr>
          <w:rFonts w:ascii="Georgia" w:eastAsia="Times New Roman" w:hAnsi="Georgia" w:cs="Arial"/>
          <w:color w:val="000000" w:themeColor="text1"/>
          <w:sz w:val="24"/>
          <w:szCs w:val="24"/>
          <w:lang w:eastAsia="en-IN"/>
        </w:rPr>
        <w:t>. Facing the Chancellery is the</w:t>
      </w:r>
      <w:r w:rsidRPr="00415C83">
        <w:rPr>
          <w:rFonts w:ascii="Georgia" w:eastAsia="Times New Roman" w:hAnsi="Georgia" w:cs="Arial"/>
          <w:color w:val="000000" w:themeColor="text1"/>
          <w:sz w:val="24"/>
          <w:szCs w:val="24"/>
          <w:lang w:eastAsia="en-IN"/>
        </w:rPr>
        <w:t> </w:t>
      </w:r>
      <w:hyperlink r:id="rId39" w:tooltip="Bundestag" w:history="1">
        <w:r w:rsidRPr="00415C83">
          <w:rPr>
            <w:rFonts w:ascii="Georgia" w:eastAsia="Times New Roman" w:hAnsi="Georgia" w:cs="Arial"/>
            <w:color w:val="000000" w:themeColor="text1"/>
            <w:sz w:val="24"/>
            <w:szCs w:val="24"/>
            <w:u w:val="single"/>
            <w:lang w:eastAsia="en-IN"/>
          </w:rPr>
          <w:t>Bundestag</w:t>
        </w:r>
      </w:hyperlink>
      <w:r w:rsidRPr="009F06E2">
        <w:rPr>
          <w:rFonts w:ascii="Georgia" w:eastAsia="Times New Roman" w:hAnsi="Georgia" w:cs="Arial"/>
          <w:color w:val="000000" w:themeColor="text1"/>
          <w:sz w:val="24"/>
          <w:szCs w:val="24"/>
          <w:lang w:eastAsia="en-IN"/>
        </w:rPr>
        <w:t>, the German Parliament, housed in the renovated</w:t>
      </w:r>
      <w:r w:rsidRPr="00415C83">
        <w:rPr>
          <w:rFonts w:ascii="Georgia" w:eastAsia="Times New Roman" w:hAnsi="Georgia" w:cs="Arial"/>
          <w:color w:val="000000" w:themeColor="text1"/>
          <w:sz w:val="24"/>
          <w:szCs w:val="24"/>
          <w:lang w:eastAsia="en-IN"/>
        </w:rPr>
        <w:t> </w:t>
      </w:r>
      <w:hyperlink r:id="rId40" w:tooltip="Reichstag building" w:history="1">
        <w:r w:rsidRPr="00415C83">
          <w:rPr>
            <w:rFonts w:ascii="Georgia" w:eastAsia="Times New Roman" w:hAnsi="Georgia" w:cs="Arial"/>
            <w:color w:val="000000" w:themeColor="text1"/>
            <w:sz w:val="24"/>
            <w:szCs w:val="24"/>
            <w:u w:val="single"/>
            <w:lang w:eastAsia="en-IN"/>
          </w:rPr>
          <w:t>Reichstag building</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since the government moved back to Berlin in 1998. The</w:t>
      </w:r>
      <w:r w:rsidRPr="00415C83">
        <w:rPr>
          <w:rFonts w:ascii="Georgia" w:eastAsia="Times New Roman" w:hAnsi="Georgia" w:cs="Arial"/>
          <w:color w:val="000000" w:themeColor="text1"/>
          <w:sz w:val="24"/>
          <w:szCs w:val="24"/>
          <w:lang w:eastAsia="en-IN"/>
        </w:rPr>
        <w:t> </w:t>
      </w:r>
      <w:proofErr w:type="spellStart"/>
      <w:r w:rsidRPr="009F06E2">
        <w:rPr>
          <w:rFonts w:ascii="Georgia" w:eastAsia="Times New Roman" w:hAnsi="Georgia" w:cs="Arial"/>
          <w:color w:val="000000" w:themeColor="text1"/>
          <w:sz w:val="24"/>
          <w:szCs w:val="24"/>
          <w:lang w:eastAsia="en-IN"/>
        </w:rPr>
        <w:fldChar w:fldCharType="begin"/>
      </w:r>
      <w:r w:rsidRPr="009F06E2">
        <w:rPr>
          <w:rFonts w:ascii="Georgia" w:eastAsia="Times New Roman" w:hAnsi="Georgia" w:cs="Arial"/>
          <w:color w:val="000000" w:themeColor="text1"/>
          <w:sz w:val="24"/>
          <w:szCs w:val="24"/>
          <w:lang w:eastAsia="en-IN"/>
        </w:rPr>
        <w:instrText xml:space="preserve"> HYPERLINK "https://en.wikipedia.org/wiki/Bundesrat_of_Germany" \o "Bundesrat of Germany" </w:instrText>
      </w:r>
      <w:r w:rsidRPr="009F06E2">
        <w:rPr>
          <w:rFonts w:ascii="Georgia" w:eastAsia="Times New Roman" w:hAnsi="Georgia" w:cs="Arial"/>
          <w:color w:val="000000" w:themeColor="text1"/>
          <w:sz w:val="24"/>
          <w:szCs w:val="24"/>
          <w:lang w:eastAsia="en-IN"/>
        </w:rPr>
        <w:fldChar w:fldCharType="separate"/>
      </w:r>
      <w:r w:rsidRPr="00415C83">
        <w:rPr>
          <w:rFonts w:ascii="Georgia" w:eastAsia="Times New Roman" w:hAnsi="Georgia" w:cs="Arial"/>
          <w:color w:val="000000" w:themeColor="text1"/>
          <w:sz w:val="24"/>
          <w:szCs w:val="24"/>
          <w:u w:val="single"/>
          <w:lang w:eastAsia="en-IN"/>
        </w:rPr>
        <w:t>Bundesrat</w:t>
      </w:r>
      <w:proofErr w:type="spellEnd"/>
      <w:r w:rsidRPr="009F06E2">
        <w:rPr>
          <w:rFonts w:ascii="Georgia" w:eastAsia="Times New Roman" w:hAnsi="Georgia" w:cs="Arial"/>
          <w:color w:val="000000" w:themeColor="text1"/>
          <w:sz w:val="24"/>
          <w:szCs w:val="24"/>
          <w:lang w:eastAsia="en-IN"/>
        </w:rPr>
        <w:fldChar w:fldCharType="end"/>
      </w:r>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("federal council", performing the function of an upper house) is the representation of the Federal States (</w:t>
      </w:r>
      <w:proofErr w:type="spellStart"/>
      <w:r w:rsidRPr="009F06E2">
        <w:rPr>
          <w:rFonts w:ascii="Georgia" w:eastAsia="Times New Roman" w:hAnsi="Georgia" w:cs="Arial"/>
          <w:i/>
          <w:iCs/>
          <w:color w:val="000000" w:themeColor="text1"/>
          <w:sz w:val="24"/>
          <w:szCs w:val="24"/>
          <w:lang w:eastAsia="en-IN"/>
        </w:rPr>
        <w:t>Bundesländer</w:t>
      </w:r>
      <w:proofErr w:type="spellEnd"/>
      <w:r w:rsidRPr="009F06E2">
        <w:rPr>
          <w:rFonts w:ascii="Georgia" w:eastAsia="Times New Roman" w:hAnsi="Georgia" w:cs="Arial"/>
          <w:color w:val="000000" w:themeColor="text1"/>
          <w:sz w:val="24"/>
          <w:szCs w:val="24"/>
          <w:lang w:eastAsia="en-IN"/>
        </w:rPr>
        <w:t>) of Germany and has its seat at the former</w:t>
      </w:r>
      <w:r w:rsidRPr="00415C83">
        <w:rPr>
          <w:rFonts w:ascii="Georgia" w:eastAsia="Times New Roman" w:hAnsi="Georgia" w:cs="Arial"/>
          <w:color w:val="000000" w:themeColor="text1"/>
          <w:sz w:val="24"/>
          <w:szCs w:val="24"/>
          <w:lang w:eastAsia="en-IN"/>
        </w:rPr>
        <w:t> </w:t>
      </w:r>
      <w:hyperlink r:id="rId41" w:tooltip="Prussian House of Lords" w:history="1">
        <w:r w:rsidRPr="00415C83">
          <w:rPr>
            <w:rFonts w:ascii="Georgia" w:eastAsia="Times New Roman" w:hAnsi="Georgia" w:cs="Arial"/>
            <w:color w:val="000000" w:themeColor="text1"/>
            <w:sz w:val="24"/>
            <w:szCs w:val="24"/>
            <w:u w:val="single"/>
            <w:lang w:eastAsia="en-IN"/>
          </w:rPr>
          <w:t>Prussian House of Lords</w:t>
        </w:r>
      </w:hyperlink>
      <w:r w:rsidRPr="009F06E2">
        <w:rPr>
          <w:rFonts w:ascii="Georgia" w:eastAsia="Times New Roman" w:hAnsi="Georgia" w:cs="Arial"/>
          <w:color w:val="000000" w:themeColor="text1"/>
          <w:sz w:val="24"/>
          <w:szCs w:val="24"/>
          <w:lang w:eastAsia="en-IN"/>
        </w:rPr>
        <w:t>. The total annual federal budget managed by the German government exceeded €310 ($375) billion in 2013.</w:t>
      </w:r>
    </w:p>
    <w:p w:rsidR="009F06E2" w:rsidRPr="009F06E2" w:rsidRDefault="009F06E2" w:rsidP="009F06E2">
      <w:pPr>
        <w:shd w:val="clear" w:color="auto" w:fill="FFFFFF"/>
        <w:spacing w:after="0" w:line="240" w:lineRule="auto"/>
        <w:ind w:left="20" w:right="20"/>
        <w:jc w:val="center"/>
        <w:rPr>
          <w:rFonts w:ascii="Georgia" w:eastAsia="Times New Roman" w:hAnsi="Georgia" w:cs="Arial"/>
          <w:color w:val="000000" w:themeColor="text1"/>
          <w:sz w:val="24"/>
          <w:szCs w:val="24"/>
          <w:lang w:eastAsia="en-IN"/>
        </w:rPr>
      </w:pPr>
      <w:r w:rsidRPr="00415C83">
        <w:rPr>
          <w:rFonts w:ascii="Georgia" w:eastAsia="Times New Roman" w:hAnsi="Georgia" w:cs="Arial"/>
          <w:color w:val="000000" w:themeColor="text1"/>
          <w:sz w:val="24"/>
          <w:szCs w:val="24"/>
          <w:lang w:eastAsia="en-IN"/>
        </w:rPr>
        <w:t> </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The relocation of the federal</w:t>
      </w:r>
      <w:r w:rsidRPr="00415C83">
        <w:rPr>
          <w:rFonts w:ascii="Georgia" w:eastAsia="Times New Roman" w:hAnsi="Georgia" w:cs="Arial"/>
          <w:color w:val="000000" w:themeColor="text1"/>
          <w:sz w:val="24"/>
          <w:szCs w:val="24"/>
          <w:lang w:eastAsia="en-IN"/>
        </w:rPr>
        <w:t> </w:t>
      </w:r>
      <w:hyperlink r:id="rId42" w:tooltip="Cabinet of Germany" w:history="1">
        <w:r w:rsidRPr="00415C83">
          <w:rPr>
            <w:rFonts w:ascii="Georgia" w:eastAsia="Times New Roman" w:hAnsi="Georgia" w:cs="Arial"/>
            <w:color w:val="000000" w:themeColor="text1"/>
            <w:sz w:val="24"/>
            <w:szCs w:val="24"/>
            <w:u w:val="single"/>
            <w:lang w:eastAsia="en-IN"/>
          </w:rPr>
          <w:t>government</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and Bundestag to Berlin was completed in 1999, however with some ministries as well as some minor departments retained in the</w:t>
      </w:r>
      <w:r w:rsidRPr="00415C83">
        <w:rPr>
          <w:rFonts w:ascii="Georgia" w:eastAsia="Times New Roman" w:hAnsi="Georgia" w:cs="Arial"/>
          <w:color w:val="000000" w:themeColor="text1"/>
          <w:sz w:val="24"/>
          <w:szCs w:val="24"/>
          <w:lang w:eastAsia="en-IN"/>
        </w:rPr>
        <w:t> </w:t>
      </w:r>
      <w:hyperlink r:id="rId43" w:tooltip="Federal city" w:history="1">
        <w:r w:rsidRPr="00415C83">
          <w:rPr>
            <w:rFonts w:ascii="Georgia" w:eastAsia="Times New Roman" w:hAnsi="Georgia" w:cs="Arial"/>
            <w:color w:val="000000" w:themeColor="text1"/>
            <w:sz w:val="24"/>
            <w:szCs w:val="24"/>
            <w:u w:val="single"/>
            <w:lang w:eastAsia="en-IN"/>
          </w:rPr>
          <w:t>federal city</w:t>
        </w:r>
      </w:hyperlink>
      <w:r w:rsidRPr="00415C83">
        <w:rPr>
          <w:rFonts w:ascii="Georgia" w:eastAsia="Times New Roman" w:hAnsi="Georgia" w:cs="Arial"/>
          <w:color w:val="000000" w:themeColor="text1"/>
          <w:sz w:val="24"/>
          <w:szCs w:val="24"/>
          <w:lang w:eastAsia="en-IN"/>
        </w:rPr>
        <w:t> </w:t>
      </w:r>
      <w:hyperlink r:id="rId44" w:tooltip="Bonn" w:history="1">
        <w:r w:rsidRPr="00415C83">
          <w:rPr>
            <w:rFonts w:ascii="Georgia" w:eastAsia="Times New Roman" w:hAnsi="Georgia" w:cs="Arial"/>
            <w:color w:val="000000" w:themeColor="text1"/>
            <w:sz w:val="24"/>
            <w:szCs w:val="24"/>
            <w:u w:val="single"/>
            <w:lang w:eastAsia="en-IN"/>
          </w:rPr>
          <w:t>Bonn</w:t>
        </w:r>
      </w:hyperlink>
      <w:r w:rsidRPr="009F06E2">
        <w:rPr>
          <w:rFonts w:ascii="Georgia" w:eastAsia="Times New Roman" w:hAnsi="Georgia" w:cs="Arial"/>
          <w:color w:val="000000" w:themeColor="text1"/>
          <w:sz w:val="24"/>
          <w:szCs w:val="24"/>
          <w:lang w:eastAsia="en-IN"/>
        </w:rPr>
        <w:t>, the former capital of West Germany.</w:t>
      </w:r>
      <w:r w:rsidRPr="00415C83">
        <w:rPr>
          <w:rFonts w:ascii="Georgia" w:eastAsia="Times New Roman" w:hAnsi="Georgia" w:cs="Arial"/>
          <w:color w:val="000000" w:themeColor="text1"/>
          <w:sz w:val="24"/>
          <w:szCs w:val="24"/>
          <w:lang w:eastAsia="en-IN"/>
        </w:rPr>
        <w:t> </w:t>
      </w:r>
      <w:hyperlink r:id="rId45" w:tooltip="Berlin-Bonn Act" w:history="1">
        <w:r w:rsidRPr="00415C83">
          <w:rPr>
            <w:rFonts w:ascii="Georgia" w:eastAsia="Times New Roman" w:hAnsi="Georgia" w:cs="Arial"/>
            <w:color w:val="000000" w:themeColor="text1"/>
            <w:sz w:val="24"/>
            <w:szCs w:val="24"/>
            <w:u w:val="single"/>
            <w:lang w:eastAsia="en-IN"/>
          </w:rPr>
          <w:t>Discussions to move</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the remaining branches continue</w:t>
      </w:r>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The ministries and departments of</w:t>
      </w:r>
      <w:r w:rsidRPr="00415C83">
        <w:rPr>
          <w:rFonts w:ascii="Georgia" w:eastAsia="Times New Roman" w:hAnsi="Georgia" w:cs="Arial"/>
          <w:color w:val="000000" w:themeColor="text1"/>
          <w:sz w:val="24"/>
          <w:szCs w:val="24"/>
          <w:lang w:eastAsia="en-IN"/>
        </w:rPr>
        <w:t> </w:t>
      </w:r>
      <w:hyperlink r:id="rId46" w:tooltip="Federal Ministry of Defence (Germany)" w:history="1">
        <w:r w:rsidRPr="00415C83">
          <w:rPr>
            <w:rFonts w:ascii="Georgia" w:eastAsia="Times New Roman" w:hAnsi="Georgia" w:cs="Arial"/>
            <w:color w:val="000000" w:themeColor="text1"/>
            <w:sz w:val="24"/>
            <w:szCs w:val="24"/>
            <w:u w:val="single"/>
            <w:lang w:eastAsia="en-IN"/>
          </w:rPr>
          <w:t>Defence</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47" w:tooltip="Federal Ministry of Justice and Consumer Protection" w:history="1">
        <w:r w:rsidRPr="00415C83">
          <w:rPr>
            <w:rFonts w:ascii="Georgia" w:eastAsia="Times New Roman" w:hAnsi="Georgia" w:cs="Arial"/>
            <w:color w:val="000000" w:themeColor="text1"/>
            <w:sz w:val="24"/>
            <w:szCs w:val="24"/>
            <w:u w:val="single"/>
            <w:lang w:eastAsia="en-IN"/>
          </w:rPr>
          <w:t>Justice and Consumer Protection</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48" w:tooltip="Federal Ministry of Finance (Germany)" w:history="1">
        <w:r w:rsidRPr="00415C83">
          <w:rPr>
            <w:rFonts w:ascii="Georgia" w:eastAsia="Times New Roman" w:hAnsi="Georgia" w:cs="Arial"/>
            <w:color w:val="000000" w:themeColor="text1"/>
            <w:sz w:val="24"/>
            <w:szCs w:val="24"/>
            <w:u w:val="single"/>
            <w:lang w:eastAsia="en-IN"/>
          </w:rPr>
          <w:t>Finance</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49" w:tooltip="Federal Ministry of the Interior (Germany)" w:history="1">
        <w:r w:rsidRPr="00415C83">
          <w:rPr>
            <w:rFonts w:ascii="Georgia" w:eastAsia="Times New Roman" w:hAnsi="Georgia" w:cs="Arial"/>
            <w:color w:val="000000" w:themeColor="text1"/>
            <w:sz w:val="24"/>
            <w:szCs w:val="24"/>
            <w:u w:val="single"/>
            <w:lang w:eastAsia="en-IN"/>
          </w:rPr>
          <w:t>Interior</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0" w:tooltip="Foreign Office (Germany)" w:history="1">
        <w:r w:rsidRPr="00415C83">
          <w:rPr>
            <w:rFonts w:ascii="Georgia" w:eastAsia="Times New Roman" w:hAnsi="Georgia" w:cs="Arial"/>
            <w:color w:val="000000" w:themeColor="text1"/>
            <w:sz w:val="24"/>
            <w:szCs w:val="24"/>
            <w:u w:val="single"/>
            <w:lang w:eastAsia="en-IN"/>
          </w:rPr>
          <w:t>Foreign</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1" w:tooltip="Federal Ministry for Economic Affairs and Energy (Germany)" w:history="1">
        <w:r w:rsidRPr="00415C83">
          <w:rPr>
            <w:rFonts w:ascii="Georgia" w:eastAsia="Times New Roman" w:hAnsi="Georgia" w:cs="Arial"/>
            <w:color w:val="000000" w:themeColor="text1"/>
            <w:sz w:val="24"/>
            <w:szCs w:val="24"/>
            <w:u w:val="single"/>
            <w:lang w:eastAsia="en-IN"/>
          </w:rPr>
          <w:t>Economic Affairs and Energy</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2" w:tooltip="Federal Ministry of Labour and Social Affairs" w:history="1">
        <w:r w:rsidRPr="00415C83">
          <w:rPr>
            <w:rFonts w:ascii="Georgia" w:eastAsia="Times New Roman" w:hAnsi="Georgia" w:cs="Arial"/>
            <w:color w:val="000000" w:themeColor="text1"/>
            <w:sz w:val="24"/>
            <w:szCs w:val="24"/>
            <w:u w:val="single"/>
            <w:lang w:eastAsia="en-IN"/>
          </w:rPr>
          <w:t>Labour and Social Affairs</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3" w:tooltip="Federal Ministry of Family Affairs, Senior Citizens, Women and Youth" w:history="1">
        <w:r w:rsidRPr="00415C83">
          <w:rPr>
            <w:rFonts w:ascii="Georgia" w:eastAsia="Times New Roman" w:hAnsi="Georgia" w:cs="Arial"/>
            <w:color w:val="000000" w:themeColor="text1"/>
            <w:sz w:val="24"/>
            <w:szCs w:val="24"/>
            <w:u w:val="single"/>
            <w:lang w:eastAsia="en-IN"/>
          </w:rPr>
          <w:t>Family Affairs, Senior Citizens, Women and Youth</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4" w:tooltip="Federal Ministry for the Environment, Nature Conservation, Building and Nuclear Safety" w:history="1">
        <w:r w:rsidRPr="00415C83">
          <w:rPr>
            <w:rFonts w:ascii="Georgia" w:eastAsia="Times New Roman" w:hAnsi="Georgia" w:cs="Arial"/>
            <w:color w:val="000000" w:themeColor="text1"/>
            <w:sz w:val="24"/>
            <w:szCs w:val="24"/>
            <w:u w:val="single"/>
            <w:lang w:eastAsia="en-IN"/>
          </w:rPr>
          <w:t>Environment, Nature Conservation, Building and Nuclear Safety</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5" w:tooltip="Federal Ministry of Food and Agriculture" w:history="1">
        <w:r w:rsidRPr="00415C83">
          <w:rPr>
            <w:rFonts w:ascii="Georgia" w:eastAsia="Times New Roman" w:hAnsi="Georgia" w:cs="Arial"/>
            <w:color w:val="000000" w:themeColor="text1"/>
            <w:sz w:val="24"/>
            <w:szCs w:val="24"/>
            <w:u w:val="single"/>
            <w:lang w:eastAsia="en-IN"/>
          </w:rPr>
          <w:t>Food and Agriculture</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6" w:tooltip="Federal Ministry for Economic Cooperation and Development" w:history="1">
        <w:r w:rsidRPr="00415C83">
          <w:rPr>
            <w:rFonts w:ascii="Georgia" w:eastAsia="Times New Roman" w:hAnsi="Georgia" w:cs="Arial"/>
            <w:color w:val="000000" w:themeColor="text1"/>
            <w:sz w:val="24"/>
            <w:szCs w:val="24"/>
            <w:u w:val="single"/>
            <w:lang w:eastAsia="en-IN"/>
          </w:rPr>
          <w:t>Economic Cooperation and Development</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7" w:tooltip="Federal Ministry of Health (Germany)" w:history="1">
        <w:r w:rsidRPr="00415C83">
          <w:rPr>
            <w:rFonts w:ascii="Georgia" w:eastAsia="Times New Roman" w:hAnsi="Georgia" w:cs="Arial"/>
            <w:color w:val="000000" w:themeColor="text1"/>
            <w:sz w:val="24"/>
            <w:szCs w:val="24"/>
            <w:u w:val="single"/>
            <w:lang w:eastAsia="en-IN"/>
          </w:rPr>
          <w:t>Health</w:t>
        </w:r>
      </w:hyperlink>
      <w:r w:rsidRPr="009F06E2">
        <w:rPr>
          <w:rFonts w:ascii="Georgia" w:eastAsia="Times New Roman" w:hAnsi="Georgia" w:cs="Arial"/>
          <w:color w:val="000000" w:themeColor="text1"/>
          <w:sz w:val="24"/>
          <w:szCs w:val="24"/>
          <w:lang w:eastAsia="en-IN"/>
        </w:rPr>
        <w:t>,</w:t>
      </w:r>
      <w:r w:rsidRPr="00415C83">
        <w:rPr>
          <w:rFonts w:ascii="Georgia" w:eastAsia="Times New Roman" w:hAnsi="Georgia" w:cs="Arial"/>
          <w:color w:val="000000" w:themeColor="text1"/>
          <w:sz w:val="24"/>
          <w:szCs w:val="24"/>
          <w:lang w:eastAsia="en-IN"/>
        </w:rPr>
        <w:t> </w:t>
      </w:r>
      <w:hyperlink r:id="rId58" w:tooltip="Federal Ministry of Transport and Digital Infrastructure" w:history="1">
        <w:r w:rsidRPr="00415C83">
          <w:rPr>
            <w:rFonts w:ascii="Georgia" w:eastAsia="Times New Roman" w:hAnsi="Georgia" w:cs="Arial"/>
            <w:color w:val="000000" w:themeColor="text1"/>
            <w:sz w:val="24"/>
            <w:szCs w:val="24"/>
            <w:u w:val="single"/>
            <w:lang w:eastAsia="en-IN"/>
          </w:rPr>
          <w:t>Transport and Digital Infrastructure</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and</w:t>
      </w:r>
      <w:r w:rsidRPr="00415C83">
        <w:rPr>
          <w:rFonts w:ascii="Georgia" w:eastAsia="Times New Roman" w:hAnsi="Georgia" w:cs="Arial"/>
          <w:color w:val="000000" w:themeColor="text1"/>
          <w:sz w:val="24"/>
          <w:szCs w:val="24"/>
          <w:lang w:eastAsia="en-IN"/>
        </w:rPr>
        <w:t> </w:t>
      </w:r>
      <w:hyperlink r:id="rId59" w:tooltip="Federal Ministry of Education and Research (Germany)" w:history="1">
        <w:r w:rsidRPr="00415C83">
          <w:rPr>
            <w:rFonts w:ascii="Georgia" w:eastAsia="Times New Roman" w:hAnsi="Georgia" w:cs="Arial"/>
            <w:color w:val="000000" w:themeColor="text1"/>
            <w:sz w:val="24"/>
            <w:szCs w:val="24"/>
            <w:u w:val="single"/>
            <w:lang w:eastAsia="en-IN"/>
          </w:rPr>
          <w:t>Education and Research</w:t>
        </w:r>
      </w:hyperlink>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are based in the capital.</w:t>
      </w:r>
    </w:p>
    <w:p w:rsidR="009F06E2" w:rsidRPr="009F06E2" w:rsidRDefault="009F06E2" w:rsidP="009F06E2">
      <w:pPr>
        <w:shd w:val="clear" w:color="auto" w:fill="FFFFFF"/>
        <w:spacing w:before="120" w:after="120" w:line="240" w:lineRule="auto"/>
        <w:rPr>
          <w:rFonts w:ascii="Georgia" w:eastAsia="Times New Roman" w:hAnsi="Georgia" w:cs="Arial"/>
          <w:color w:val="000000" w:themeColor="text1"/>
          <w:sz w:val="24"/>
          <w:szCs w:val="24"/>
          <w:lang w:eastAsia="en-IN"/>
        </w:rPr>
      </w:pPr>
      <w:r w:rsidRPr="009F06E2">
        <w:rPr>
          <w:rFonts w:ascii="Georgia" w:eastAsia="Times New Roman" w:hAnsi="Georgia" w:cs="Arial"/>
          <w:color w:val="000000" w:themeColor="text1"/>
          <w:sz w:val="24"/>
          <w:szCs w:val="24"/>
          <w:lang w:eastAsia="en-IN"/>
        </w:rPr>
        <w:t>Berlin hosts 158 foreign embassies</w:t>
      </w:r>
      <w:r w:rsidRPr="00415C83">
        <w:rPr>
          <w:rFonts w:ascii="Georgia" w:eastAsia="Times New Roman" w:hAnsi="Georgia" w:cs="Arial"/>
          <w:color w:val="000000" w:themeColor="text1"/>
          <w:sz w:val="24"/>
          <w:szCs w:val="24"/>
          <w:lang w:eastAsia="en-IN"/>
        </w:rPr>
        <w:t> </w:t>
      </w:r>
      <w:r w:rsidRPr="009F06E2">
        <w:rPr>
          <w:rFonts w:ascii="Georgia" w:eastAsia="Times New Roman" w:hAnsi="Georgia" w:cs="Arial"/>
          <w:color w:val="000000" w:themeColor="text1"/>
          <w:sz w:val="24"/>
          <w:szCs w:val="24"/>
          <w:lang w:eastAsia="en-IN"/>
        </w:rPr>
        <w:t>as well as the headquarters of many think tanks, trade unions, non-profit organizations, lobbying groups, and professional associations. Due to the influence and international partnerships of the Federal Republic of Germany as a state, the capital city has become a venue for German and European affairs. Frequent official visits, and diplomatic consultations among governmental representatives and national leaders are common in contemporary Berlin.</w:t>
      </w:r>
    </w:p>
    <w:p w:rsidR="00E26A0A" w:rsidRPr="00415C83" w:rsidRDefault="00E26A0A" w:rsidP="00A43817">
      <w:pPr>
        <w:rPr>
          <w:rFonts w:ascii="Georgia" w:hAnsi="Georgia"/>
          <w:color w:val="000000" w:themeColor="text1"/>
          <w:sz w:val="24"/>
          <w:szCs w:val="24"/>
        </w:rPr>
      </w:pPr>
    </w:p>
    <w:sectPr w:rsidR="00E26A0A" w:rsidRPr="00415C83" w:rsidSect="001529BD">
      <w:pgSz w:w="11906" w:h="16838"/>
      <w:pgMar w:top="1135" w:right="849"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06FA8"/>
    <w:multiLevelType w:val="multilevel"/>
    <w:tmpl w:val="89F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E9639A"/>
    <w:multiLevelType w:val="multilevel"/>
    <w:tmpl w:val="9418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43817"/>
    <w:rsid w:val="000C7EA7"/>
    <w:rsid w:val="001529BD"/>
    <w:rsid w:val="00415C83"/>
    <w:rsid w:val="009F06E2"/>
    <w:rsid w:val="00A43817"/>
    <w:rsid w:val="00E26A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0A"/>
  </w:style>
  <w:style w:type="paragraph" w:styleId="Heading2">
    <w:name w:val="heading 2"/>
    <w:basedOn w:val="Normal"/>
    <w:link w:val="Heading2Char"/>
    <w:uiPriority w:val="9"/>
    <w:qFormat/>
    <w:rsid w:val="009F06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0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8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817"/>
    <w:rPr>
      <w:rFonts w:ascii="Tahoma" w:hAnsi="Tahoma" w:cs="Tahoma"/>
      <w:sz w:val="16"/>
      <w:szCs w:val="16"/>
    </w:rPr>
  </w:style>
  <w:style w:type="paragraph" w:styleId="NoSpacing">
    <w:name w:val="No Spacing"/>
    <w:uiPriority w:val="1"/>
    <w:qFormat/>
    <w:rsid w:val="00A43817"/>
    <w:pPr>
      <w:spacing w:after="0" w:line="240" w:lineRule="auto"/>
    </w:pPr>
  </w:style>
  <w:style w:type="character" w:customStyle="1" w:styleId="apple-converted-space">
    <w:name w:val="apple-converted-space"/>
    <w:basedOn w:val="DefaultParagraphFont"/>
    <w:rsid w:val="000C7EA7"/>
  </w:style>
  <w:style w:type="character" w:customStyle="1" w:styleId="ipa">
    <w:name w:val="ipa"/>
    <w:basedOn w:val="DefaultParagraphFont"/>
    <w:rsid w:val="000C7EA7"/>
  </w:style>
  <w:style w:type="character" w:styleId="Hyperlink">
    <w:name w:val="Hyperlink"/>
    <w:basedOn w:val="DefaultParagraphFont"/>
    <w:uiPriority w:val="99"/>
    <w:semiHidden/>
    <w:unhideWhenUsed/>
    <w:rsid w:val="000C7EA7"/>
    <w:rPr>
      <w:color w:val="0000FF"/>
      <w:u w:val="single"/>
    </w:rPr>
  </w:style>
  <w:style w:type="character" w:customStyle="1" w:styleId="Heading2Char">
    <w:name w:val="Heading 2 Char"/>
    <w:basedOn w:val="DefaultParagraphFont"/>
    <w:link w:val="Heading2"/>
    <w:uiPriority w:val="9"/>
    <w:rsid w:val="009F06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06E2"/>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9F06E2"/>
  </w:style>
  <w:style w:type="character" w:customStyle="1" w:styleId="mw-editsection">
    <w:name w:val="mw-editsection"/>
    <w:basedOn w:val="DefaultParagraphFont"/>
    <w:rsid w:val="009F06E2"/>
  </w:style>
  <w:style w:type="character" w:customStyle="1" w:styleId="mw-editsection-bracket">
    <w:name w:val="mw-editsection-bracket"/>
    <w:basedOn w:val="DefaultParagraphFont"/>
    <w:rsid w:val="009F06E2"/>
  </w:style>
  <w:style w:type="character" w:customStyle="1" w:styleId="flagicon">
    <w:name w:val="flagicon"/>
    <w:basedOn w:val="DefaultParagraphFont"/>
    <w:rsid w:val="009F06E2"/>
  </w:style>
</w:styles>
</file>

<file path=word/webSettings.xml><?xml version="1.0" encoding="utf-8"?>
<w:webSettings xmlns:r="http://schemas.openxmlformats.org/officeDocument/2006/relationships" xmlns:w="http://schemas.openxmlformats.org/wordprocessingml/2006/main">
  <w:divs>
    <w:div w:id="1646617525">
      <w:bodyDiv w:val="1"/>
      <w:marLeft w:val="0"/>
      <w:marRight w:val="0"/>
      <w:marTop w:val="0"/>
      <w:marBottom w:val="0"/>
      <w:divBdr>
        <w:top w:val="none" w:sz="0" w:space="0" w:color="auto"/>
        <w:left w:val="none" w:sz="0" w:space="0" w:color="auto"/>
        <w:bottom w:val="none" w:sz="0" w:space="0" w:color="auto"/>
        <w:right w:val="none" w:sz="0" w:space="0" w:color="auto"/>
      </w:divBdr>
      <w:divsChild>
        <w:div w:id="1351639939">
          <w:marLeft w:val="0"/>
          <w:marRight w:val="0"/>
          <w:marTop w:val="0"/>
          <w:marBottom w:val="120"/>
          <w:divBdr>
            <w:top w:val="none" w:sz="0" w:space="0" w:color="auto"/>
            <w:left w:val="none" w:sz="0" w:space="0" w:color="auto"/>
            <w:bottom w:val="none" w:sz="0" w:space="0" w:color="auto"/>
            <w:right w:val="none" w:sz="0" w:space="0" w:color="auto"/>
          </w:divBdr>
        </w:div>
        <w:div w:id="1037507909">
          <w:marLeft w:val="0"/>
          <w:marRight w:val="336"/>
          <w:marTop w:val="120"/>
          <w:marBottom w:val="312"/>
          <w:divBdr>
            <w:top w:val="none" w:sz="0" w:space="0" w:color="auto"/>
            <w:left w:val="none" w:sz="0" w:space="0" w:color="auto"/>
            <w:bottom w:val="none" w:sz="0" w:space="0" w:color="auto"/>
            <w:right w:val="none" w:sz="0" w:space="0" w:color="auto"/>
          </w:divBdr>
          <w:divsChild>
            <w:div w:id="749737537">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710490899">
          <w:marLeft w:val="0"/>
          <w:marRight w:val="0"/>
          <w:marTop w:val="0"/>
          <w:marBottom w:val="120"/>
          <w:divBdr>
            <w:top w:val="none" w:sz="0" w:space="0" w:color="auto"/>
            <w:left w:val="none" w:sz="0" w:space="0" w:color="auto"/>
            <w:bottom w:val="none" w:sz="0" w:space="0" w:color="auto"/>
            <w:right w:val="none" w:sz="0" w:space="0" w:color="auto"/>
          </w:divBdr>
        </w:div>
        <w:div w:id="247151694">
          <w:marLeft w:val="336"/>
          <w:marRight w:val="0"/>
          <w:marTop w:val="120"/>
          <w:marBottom w:val="312"/>
          <w:divBdr>
            <w:top w:val="none" w:sz="0" w:space="0" w:color="auto"/>
            <w:left w:val="none" w:sz="0" w:space="0" w:color="auto"/>
            <w:bottom w:val="none" w:sz="0" w:space="0" w:color="auto"/>
            <w:right w:val="none" w:sz="0" w:space="0" w:color="auto"/>
          </w:divBdr>
          <w:divsChild>
            <w:div w:id="908223048">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484470251">
          <w:marLeft w:val="0"/>
          <w:marRight w:val="0"/>
          <w:marTop w:val="0"/>
          <w:marBottom w:val="120"/>
          <w:divBdr>
            <w:top w:val="none" w:sz="0" w:space="0" w:color="auto"/>
            <w:left w:val="none" w:sz="0" w:space="0" w:color="auto"/>
            <w:bottom w:val="none" w:sz="0" w:space="0" w:color="auto"/>
            <w:right w:val="none" w:sz="0" w:space="0" w:color="auto"/>
          </w:divBdr>
        </w:div>
        <w:div w:id="1038823563">
          <w:marLeft w:val="0"/>
          <w:marRight w:val="0"/>
          <w:marTop w:val="72"/>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sChild>
            <w:div w:id="102766325">
              <w:marLeft w:val="20"/>
              <w:marRight w:val="20"/>
              <w:marTop w:val="20"/>
              <w:marBottom w:val="20"/>
              <w:divBdr>
                <w:top w:val="none" w:sz="0" w:space="0" w:color="auto"/>
                <w:left w:val="none" w:sz="0" w:space="0" w:color="auto"/>
                <w:bottom w:val="none" w:sz="0" w:space="0" w:color="auto"/>
                <w:right w:val="none" w:sz="0" w:space="0" w:color="auto"/>
              </w:divBdr>
              <w:divsChild>
                <w:div w:id="479931619">
                  <w:marLeft w:val="0"/>
                  <w:marRight w:val="0"/>
                  <w:marTop w:val="0"/>
                  <w:marBottom w:val="0"/>
                  <w:divBdr>
                    <w:top w:val="none" w:sz="0" w:space="0" w:color="auto"/>
                    <w:left w:val="none" w:sz="0" w:space="0" w:color="auto"/>
                    <w:bottom w:val="none" w:sz="0" w:space="0" w:color="auto"/>
                    <w:right w:val="none" w:sz="0" w:space="0" w:color="auto"/>
                  </w:divBdr>
                </w:div>
              </w:divsChild>
            </w:div>
            <w:div w:id="1301611693">
              <w:marLeft w:val="0"/>
              <w:marRight w:val="0"/>
              <w:marTop w:val="0"/>
              <w:marBottom w:val="0"/>
              <w:divBdr>
                <w:top w:val="none" w:sz="0" w:space="0" w:color="auto"/>
                <w:left w:val="none" w:sz="0" w:space="0" w:color="auto"/>
                <w:bottom w:val="none" w:sz="0" w:space="0" w:color="auto"/>
                <w:right w:val="none" w:sz="0" w:space="0" w:color="auto"/>
              </w:divBdr>
            </w:div>
          </w:divsChild>
        </w:div>
        <w:div w:id="1863517911">
          <w:marLeft w:val="0"/>
          <w:marRight w:val="0"/>
          <w:marTop w:val="0"/>
          <w:marBottom w:val="0"/>
          <w:divBdr>
            <w:top w:val="none" w:sz="0" w:space="0" w:color="auto"/>
            <w:left w:val="none" w:sz="0" w:space="0" w:color="auto"/>
            <w:bottom w:val="none" w:sz="0" w:space="0" w:color="auto"/>
            <w:right w:val="none" w:sz="0" w:space="0" w:color="auto"/>
          </w:divBdr>
          <w:divsChild>
            <w:div w:id="1344359789">
              <w:marLeft w:val="20"/>
              <w:marRight w:val="20"/>
              <w:marTop w:val="20"/>
              <w:marBottom w:val="20"/>
              <w:divBdr>
                <w:top w:val="none" w:sz="0" w:space="0" w:color="auto"/>
                <w:left w:val="none" w:sz="0" w:space="0" w:color="auto"/>
                <w:bottom w:val="none" w:sz="0" w:space="0" w:color="auto"/>
                <w:right w:val="none" w:sz="0" w:space="0" w:color="auto"/>
              </w:divBdr>
              <w:divsChild>
                <w:div w:id="2035105418">
                  <w:marLeft w:val="0"/>
                  <w:marRight w:val="0"/>
                  <w:marTop w:val="0"/>
                  <w:marBottom w:val="0"/>
                  <w:divBdr>
                    <w:top w:val="none" w:sz="0" w:space="0" w:color="auto"/>
                    <w:left w:val="none" w:sz="0" w:space="0" w:color="auto"/>
                    <w:bottom w:val="none" w:sz="0" w:space="0" w:color="auto"/>
                    <w:right w:val="none" w:sz="0" w:space="0" w:color="auto"/>
                  </w:divBdr>
                </w:div>
              </w:divsChild>
            </w:div>
            <w:div w:id="1930116653">
              <w:marLeft w:val="0"/>
              <w:marRight w:val="0"/>
              <w:marTop w:val="0"/>
              <w:marBottom w:val="0"/>
              <w:divBdr>
                <w:top w:val="none" w:sz="0" w:space="0" w:color="auto"/>
                <w:left w:val="none" w:sz="0" w:space="0" w:color="auto"/>
                <w:bottom w:val="none" w:sz="0" w:space="0" w:color="auto"/>
                <w:right w:val="none" w:sz="0" w:space="0" w:color="auto"/>
              </w:divBdr>
            </w:div>
          </w:divsChild>
        </w:div>
        <w:div w:id="1301494195">
          <w:marLeft w:val="0"/>
          <w:marRight w:val="0"/>
          <w:marTop w:val="0"/>
          <w:marBottom w:val="0"/>
          <w:divBdr>
            <w:top w:val="none" w:sz="0" w:space="0" w:color="auto"/>
            <w:left w:val="none" w:sz="0" w:space="0" w:color="auto"/>
            <w:bottom w:val="none" w:sz="0" w:space="0" w:color="auto"/>
            <w:right w:val="none" w:sz="0" w:space="0" w:color="auto"/>
          </w:divBdr>
          <w:divsChild>
            <w:div w:id="484325830">
              <w:marLeft w:val="20"/>
              <w:marRight w:val="20"/>
              <w:marTop w:val="20"/>
              <w:marBottom w:val="20"/>
              <w:divBdr>
                <w:top w:val="none" w:sz="0" w:space="0" w:color="auto"/>
                <w:left w:val="none" w:sz="0" w:space="0" w:color="auto"/>
                <w:bottom w:val="none" w:sz="0" w:space="0" w:color="auto"/>
                <w:right w:val="none" w:sz="0" w:space="0" w:color="auto"/>
              </w:divBdr>
              <w:divsChild>
                <w:div w:id="1728802701">
                  <w:marLeft w:val="0"/>
                  <w:marRight w:val="0"/>
                  <w:marTop w:val="0"/>
                  <w:marBottom w:val="0"/>
                  <w:divBdr>
                    <w:top w:val="none" w:sz="0" w:space="0" w:color="auto"/>
                    <w:left w:val="none" w:sz="0" w:space="0" w:color="auto"/>
                    <w:bottom w:val="none" w:sz="0" w:space="0" w:color="auto"/>
                    <w:right w:val="none" w:sz="0" w:space="0" w:color="auto"/>
                  </w:divBdr>
                </w:div>
              </w:divsChild>
            </w:div>
            <w:div w:id="142701101">
              <w:marLeft w:val="0"/>
              <w:marRight w:val="0"/>
              <w:marTop w:val="0"/>
              <w:marBottom w:val="0"/>
              <w:divBdr>
                <w:top w:val="none" w:sz="0" w:space="0" w:color="auto"/>
                <w:left w:val="none" w:sz="0" w:space="0" w:color="auto"/>
                <w:bottom w:val="none" w:sz="0" w:space="0" w:color="auto"/>
                <w:right w:val="none" w:sz="0" w:space="0" w:color="auto"/>
              </w:divBdr>
            </w:div>
          </w:divsChild>
        </w:div>
        <w:div w:id="1936093761">
          <w:marLeft w:val="0"/>
          <w:marRight w:val="0"/>
          <w:marTop w:val="0"/>
          <w:marBottom w:val="0"/>
          <w:divBdr>
            <w:top w:val="none" w:sz="0" w:space="0" w:color="auto"/>
            <w:left w:val="none" w:sz="0" w:space="0" w:color="auto"/>
            <w:bottom w:val="none" w:sz="0" w:space="0" w:color="auto"/>
            <w:right w:val="none" w:sz="0" w:space="0" w:color="auto"/>
          </w:divBdr>
          <w:divsChild>
            <w:div w:id="966395856">
              <w:marLeft w:val="20"/>
              <w:marRight w:val="20"/>
              <w:marTop w:val="20"/>
              <w:marBottom w:val="20"/>
              <w:divBdr>
                <w:top w:val="none" w:sz="0" w:space="0" w:color="auto"/>
                <w:left w:val="none" w:sz="0" w:space="0" w:color="auto"/>
                <w:bottom w:val="none" w:sz="0" w:space="0" w:color="auto"/>
                <w:right w:val="none" w:sz="0" w:space="0" w:color="auto"/>
              </w:divBdr>
              <w:divsChild>
                <w:div w:id="691344884">
                  <w:marLeft w:val="0"/>
                  <w:marRight w:val="0"/>
                  <w:marTop w:val="0"/>
                  <w:marBottom w:val="0"/>
                  <w:divBdr>
                    <w:top w:val="none" w:sz="0" w:space="0" w:color="auto"/>
                    <w:left w:val="none" w:sz="0" w:space="0" w:color="auto"/>
                    <w:bottom w:val="none" w:sz="0" w:space="0" w:color="auto"/>
                    <w:right w:val="none" w:sz="0" w:space="0" w:color="auto"/>
                  </w:divBdr>
                </w:div>
              </w:divsChild>
            </w:div>
            <w:div w:id="9288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873">
      <w:bodyDiv w:val="1"/>
      <w:marLeft w:val="0"/>
      <w:marRight w:val="0"/>
      <w:marTop w:val="0"/>
      <w:marBottom w:val="0"/>
      <w:divBdr>
        <w:top w:val="none" w:sz="0" w:space="0" w:color="auto"/>
        <w:left w:val="none" w:sz="0" w:space="0" w:color="auto"/>
        <w:bottom w:val="none" w:sz="0" w:space="0" w:color="auto"/>
        <w:right w:val="none" w:sz="0" w:space="0" w:color="auto"/>
      </w:divBdr>
      <w:divsChild>
        <w:div w:id="2093503881">
          <w:marLeft w:val="0"/>
          <w:marRight w:val="0"/>
          <w:marTop w:val="0"/>
          <w:marBottom w:val="240"/>
          <w:divBdr>
            <w:top w:val="none" w:sz="0" w:space="0" w:color="auto"/>
            <w:left w:val="none" w:sz="0" w:space="0" w:color="auto"/>
            <w:bottom w:val="none" w:sz="0" w:space="0" w:color="auto"/>
            <w:right w:val="none" w:sz="0" w:space="0" w:color="auto"/>
          </w:divBdr>
        </w:div>
        <w:div w:id="398599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erlin" TargetMode="External"/><Relationship Id="rId18" Type="http://schemas.openxmlformats.org/officeDocument/2006/relationships/hyperlink" Target="https://en.wikipedia.org/wiki/Temperate" TargetMode="External"/><Relationship Id="rId26" Type="http://schemas.openxmlformats.org/officeDocument/2006/relationships/hyperlink" Target="https://en.wikipedia.org/wiki/Berlin_state_election,_2001" TargetMode="External"/><Relationship Id="rId39" Type="http://schemas.openxmlformats.org/officeDocument/2006/relationships/hyperlink" Target="https://en.wikipedia.org/wiki/Bundestag" TargetMode="External"/><Relationship Id="rId21" Type="http://schemas.openxmlformats.org/officeDocument/2006/relationships/hyperlink" Target="https://en.wikipedia.org/wiki/Abgeordnetenhaus_von_Berlin" TargetMode="External"/><Relationship Id="rId34" Type="http://schemas.openxmlformats.org/officeDocument/2006/relationships/hyperlink" Target="https://en.wikipedia.org/w/index.php?title=Berlin&amp;action=edit&amp;section=19" TargetMode="External"/><Relationship Id="rId42" Type="http://schemas.openxmlformats.org/officeDocument/2006/relationships/hyperlink" Target="https://en.wikipedia.org/wiki/Cabinet_of_Germany" TargetMode="External"/><Relationship Id="rId47" Type="http://schemas.openxmlformats.org/officeDocument/2006/relationships/hyperlink" Target="https://en.wikipedia.org/wiki/Federal_Ministry_of_Justice_and_Consumer_Protection" TargetMode="External"/><Relationship Id="rId50" Type="http://schemas.openxmlformats.org/officeDocument/2006/relationships/hyperlink" Target="https://en.wikipedia.org/wiki/Foreign_Office_(Germany)" TargetMode="External"/><Relationship Id="rId55" Type="http://schemas.openxmlformats.org/officeDocument/2006/relationships/hyperlink" Target="https://en.wikipedia.org/wiki/Federal_Ministry_of_Food_and_Agriculture" TargetMode="External"/><Relationship Id="rId7" Type="http://schemas.openxmlformats.org/officeDocument/2006/relationships/hyperlink" Target="https://en.wikipedia.org/wiki/Capital_city" TargetMode="External"/><Relationship Id="rId2" Type="http://schemas.openxmlformats.org/officeDocument/2006/relationships/styles" Target="styles.xml"/><Relationship Id="rId16" Type="http://schemas.openxmlformats.org/officeDocument/2006/relationships/hyperlink" Target="https://en.wikipedia.org/wiki/Berlin/Brandenburg_Metropolitan_Region" TargetMode="External"/><Relationship Id="rId20" Type="http://schemas.openxmlformats.org/officeDocument/2006/relationships/hyperlink" Target="https://en.wikipedia.org/wiki/States_of_Germany" TargetMode="External"/><Relationship Id="rId29" Type="http://schemas.openxmlformats.org/officeDocument/2006/relationships/hyperlink" Target="https://en.wikipedia.org/wiki/Christian_Democratic_Union_(Germany)" TargetMode="External"/><Relationship Id="rId41" Type="http://schemas.openxmlformats.org/officeDocument/2006/relationships/hyperlink" Target="https://en.wikipedia.org/wiki/Prussian_House_of_Lords" TargetMode="External"/><Relationship Id="rId54" Type="http://schemas.openxmlformats.org/officeDocument/2006/relationships/hyperlink" Target="https://en.wikipedia.org/wiki/Federal_Ministry_for_the_Environment,_Nature_Conservation,_Building_and_Nuclear_Safe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urban_areas_in_the_European_Union" TargetMode="External"/><Relationship Id="rId24" Type="http://schemas.openxmlformats.org/officeDocument/2006/relationships/hyperlink" Target="https://en.wikipedia.org/wiki/Social_Democratic_Party_of_Germany" TargetMode="External"/><Relationship Id="rId32" Type="http://schemas.openxmlformats.org/officeDocument/2006/relationships/hyperlink" Target="https://en.wikipedia.org/wiki/Twin_towns_and_sister_cities" TargetMode="External"/><Relationship Id="rId37" Type="http://schemas.openxmlformats.org/officeDocument/2006/relationships/hyperlink" Target="https://en.wikipedia.org/wiki/Chancellor_of_Germany_(Federal_Republic_of_Germany)" TargetMode="External"/><Relationship Id="rId40" Type="http://schemas.openxmlformats.org/officeDocument/2006/relationships/hyperlink" Target="https://en.wikipedia.org/wiki/Reichstag_building" TargetMode="External"/><Relationship Id="rId45" Type="http://schemas.openxmlformats.org/officeDocument/2006/relationships/hyperlink" Target="https://en.wikipedia.org/wiki/Berlin-Bonn_Act" TargetMode="External"/><Relationship Id="rId53" Type="http://schemas.openxmlformats.org/officeDocument/2006/relationships/hyperlink" Target="https://en.wikipedia.org/wiki/Federal_Ministry_of_Family_Affairs,_Senior_Citizens,_Women_and_Youth" TargetMode="External"/><Relationship Id="rId58" Type="http://schemas.openxmlformats.org/officeDocument/2006/relationships/hyperlink" Target="https://en.wikipedia.org/wiki/Federal_Ministry_of_Transport_and_Digital_Infrastructure" TargetMode="External"/><Relationship Id="rId5" Type="http://schemas.openxmlformats.org/officeDocument/2006/relationships/image" Target="media/image1.png"/><Relationship Id="rId15" Type="http://schemas.openxmlformats.org/officeDocument/2006/relationships/hyperlink" Target="https://en.wikipedia.org/wiki/Havel" TargetMode="External"/><Relationship Id="rId23" Type="http://schemas.openxmlformats.org/officeDocument/2006/relationships/hyperlink" Target="https://en.wikipedia.org/wiki/List_of_mayors_of_Berlin" TargetMode="External"/><Relationship Id="rId28" Type="http://schemas.openxmlformats.org/officeDocument/2006/relationships/hyperlink" Target="https://en.wikipedia.org/wiki/Berlin_state_election,_2011" TargetMode="External"/><Relationship Id="rId36" Type="http://schemas.openxmlformats.org/officeDocument/2006/relationships/hyperlink" Target="https://en.wikipedia.org/wiki/Grundgesetz" TargetMode="External"/><Relationship Id="rId49" Type="http://schemas.openxmlformats.org/officeDocument/2006/relationships/hyperlink" Target="https://en.wikipedia.org/wiki/Federal_Ministry_of_the_Interior_(Germany)" TargetMode="External"/><Relationship Id="rId57" Type="http://schemas.openxmlformats.org/officeDocument/2006/relationships/hyperlink" Target="https://en.wikipedia.org/wiki/Federal_Ministry_of_Health_(Germany)" TargetMode="External"/><Relationship Id="rId61" Type="http://schemas.openxmlformats.org/officeDocument/2006/relationships/theme" Target="theme/theme1.xml"/><Relationship Id="rId10" Type="http://schemas.openxmlformats.org/officeDocument/2006/relationships/hyperlink" Target="https://en.wikipedia.org/wiki/List_of_largest_cities_in_the_European_Union_by_population_within_city_limits" TargetMode="External"/><Relationship Id="rId19" Type="http://schemas.openxmlformats.org/officeDocument/2006/relationships/hyperlink" Target="https://en.wikipedia.org/wiki/German_reunification" TargetMode="External"/><Relationship Id="rId31" Type="http://schemas.openxmlformats.org/officeDocument/2006/relationships/hyperlink" Target="https://en.wikipedia.org/wiki/Michael_M%C3%BCller_(politician)" TargetMode="External"/><Relationship Id="rId44" Type="http://schemas.openxmlformats.org/officeDocument/2006/relationships/hyperlink" Target="https://en.wikipedia.org/wiki/Bonn" TargetMode="External"/><Relationship Id="rId52" Type="http://schemas.openxmlformats.org/officeDocument/2006/relationships/hyperlink" Target="https://en.wikipedia.org/wiki/Federal_Ministry_of_Labour_and_Social_Affair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tes_of_Germany" TargetMode="External"/><Relationship Id="rId14" Type="http://schemas.openxmlformats.org/officeDocument/2006/relationships/hyperlink" Target="https://en.wikipedia.org/wiki/Spree" TargetMode="External"/><Relationship Id="rId22" Type="http://schemas.openxmlformats.org/officeDocument/2006/relationships/hyperlink" Target="https://en.wikipedia.org/wiki/Senate_of_Berlin" TargetMode="External"/><Relationship Id="rId27" Type="http://schemas.openxmlformats.org/officeDocument/2006/relationships/hyperlink" Target="https://en.wikipedia.org/wiki/Berlin_state_election,_2006" TargetMode="External"/><Relationship Id="rId30" Type="http://schemas.openxmlformats.org/officeDocument/2006/relationships/hyperlink" Target="https://en.wikipedia.org/wiki/Rotes_Rathaus" TargetMode="External"/><Relationship Id="rId35" Type="http://schemas.openxmlformats.org/officeDocument/2006/relationships/hyperlink" Target="https://en.wikipedia.org/wiki/President_of_Germany" TargetMode="External"/><Relationship Id="rId43" Type="http://schemas.openxmlformats.org/officeDocument/2006/relationships/hyperlink" Target="https://en.wikipedia.org/wiki/Federal_city" TargetMode="External"/><Relationship Id="rId48" Type="http://schemas.openxmlformats.org/officeDocument/2006/relationships/hyperlink" Target="https://en.wikipedia.org/wiki/Federal_Ministry_of_Finance_(Germany)" TargetMode="External"/><Relationship Id="rId56" Type="http://schemas.openxmlformats.org/officeDocument/2006/relationships/hyperlink" Target="https://en.wikipedia.org/wiki/Federal_Ministry_for_Economic_Cooperation_and_Development" TargetMode="External"/><Relationship Id="rId8" Type="http://schemas.openxmlformats.org/officeDocument/2006/relationships/hyperlink" Target="https://en.wikipedia.org/wiki/Germany" TargetMode="External"/><Relationship Id="rId51" Type="http://schemas.openxmlformats.org/officeDocument/2006/relationships/hyperlink" Target="https://en.wikipedia.org/wiki/Federal_Ministry_for_Economic_Affairs_and_Energy_(Germany)" TargetMode="External"/><Relationship Id="rId3" Type="http://schemas.openxmlformats.org/officeDocument/2006/relationships/settings" Target="settings.xml"/><Relationship Id="rId12" Type="http://schemas.openxmlformats.org/officeDocument/2006/relationships/hyperlink" Target="https://en.wikipedia.org/wiki/European_Union" TargetMode="External"/><Relationship Id="rId17" Type="http://schemas.openxmlformats.org/officeDocument/2006/relationships/hyperlink" Target="https://en.wikipedia.org/wiki/European_Plain" TargetMode="External"/><Relationship Id="rId25" Type="http://schemas.openxmlformats.org/officeDocument/2006/relationships/hyperlink" Target="https://en.wikipedia.org/wiki/The_Left_(Germany)" TargetMode="External"/><Relationship Id="rId33" Type="http://schemas.openxmlformats.org/officeDocument/2006/relationships/hyperlink" Target="https://en.wikipedia.org/wiki/Warsaw_Pact" TargetMode="External"/><Relationship Id="rId38" Type="http://schemas.openxmlformats.org/officeDocument/2006/relationships/hyperlink" Target="https://en.wikipedia.org/wiki/German_Chancellery" TargetMode="External"/><Relationship Id="rId46" Type="http://schemas.openxmlformats.org/officeDocument/2006/relationships/hyperlink" Target="https://en.wikipedia.org/wiki/Federal_Ministry_of_Defence_(Germany)" TargetMode="External"/><Relationship Id="rId59" Type="http://schemas.openxmlformats.org/officeDocument/2006/relationships/hyperlink" Target="https://en.wikipedia.org/wiki/Federal_Ministry_of_Education_and_Research_(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KamalPreet</dc:creator>
  <cp:lastModifiedBy>KamalPreet</cp:lastModifiedBy>
  <cp:revision>5</cp:revision>
  <dcterms:created xsi:type="dcterms:W3CDTF">2016-11-17T08:57:00Z</dcterms:created>
  <dcterms:modified xsi:type="dcterms:W3CDTF">2016-11-17T09:20:00Z</dcterms:modified>
</cp:coreProperties>
</file>