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793" w:rsidRPr="00160793" w:rsidRDefault="00160793" w:rsidP="00160793">
      <w:p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 xml:space="preserve">When using </w:t>
      </w:r>
      <w:r w:rsidRPr="003D2D53">
        <w:rPr>
          <w:rFonts w:eastAsia="Times New Roman" w:cstheme="minorHAnsi"/>
          <w:b/>
          <w:bCs/>
          <w:sz w:val="28"/>
          <w:szCs w:val="28"/>
        </w:rPr>
        <w:t>Azure Container Instances (ACI)</w:t>
      </w:r>
      <w:r w:rsidRPr="00160793">
        <w:rPr>
          <w:rFonts w:eastAsia="Times New Roman" w:cstheme="minorHAnsi"/>
          <w:sz w:val="28"/>
          <w:szCs w:val="28"/>
        </w:rPr>
        <w:t xml:space="preserve"> or </w:t>
      </w:r>
      <w:r w:rsidRPr="003D2D53">
        <w:rPr>
          <w:rFonts w:eastAsia="Times New Roman" w:cstheme="minorHAnsi"/>
          <w:b/>
          <w:bCs/>
          <w:sz w:val="28"/>
          <w:szCs w:val="28"/>
        </w:rPr>
        <w:t>Azure App Service</w:t>
      </w:r>
      <w:r w:rsidRPr="00160793">
        <w:rPr>
          <w:rFonts w:eastAsia="Times New Roman" w:cstheme="minorHAnsi"/>
          <w:sz w:val="28"/>
          <w:szCs w:val="28"/>
        </w:rPr>
        <w:t>, Azure provides built-in mechanisms for handling traffic distribution, but the way load balancing works differs between the two services.</w:t>
      </w:r>
    </w:p>
    <w:p w:rsidR="00160793" w:rsidRPr="00160793" w:rsidRDefault="00160793" w:rsidP="00160793">
      <w:pPr>
        <w:spacing w:before="100" w:beforeAutospacing="1" w:after="100" w:afterAutospacing="1" w:line="240" w:lineRule="auto"/>
        <w:outlineLvl w:val="2"/>
        <w:rPr>
          <w:rFonts w:eastAsia="Times New Roman" w:cstheme="minorHAnsi"/>
          <w:b/>
          <w:bCs/>
          <w:sz w:val="28"/>
          <w:szCs w:val="28"/>
        </w:rPr>
      </w:pPr>
      <w:r w:rsidRPr="00160793">
        <w:rPr>
          <w:rFonts w:eastAsia="Times New Roman" w:cstheme="minorHAnsi"/>
          <w:b/>
          <w:bCs/>
          <w:sz w:val="28"/>
          <w:szCs w:val="28"/>
        </w:rPr>
        <w:t xml:space="preserve">1. </w:t>
      </w:r>
      <w:r w:rsidRPr="003D2D53">
        <w:rPr>
          <w:rFonts w:eastAsia="Times New Roman" w:cstheme="minorHAnsi"/>
          <w:b/>
          <w:bCs/>
          <w:sz w:val="28"/>
          <w:szCs w:val="28"/>
        </w:rPr>
        <w:t>Azure Container Instances (ACI)</w:t>
      </w:r>
    </w:p>
    <w:p w:rsidR="00160793" w:rsidRPr="00160793" w:rsidRDefault="00160793" w:rsidP="00160793">
      <w:pPr>
        <w:numPr>
          <w:ilvl w:val="0"/>
          <w:numId w:val="1"/>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No Built-In Load Balancer for ACI</w:t>
      </w:r>
      <w:r w:rsidRPr="00160793">
        <w:rPr>
          <w:rFonts w:eastAsia="Times New Roman" w:cstheme="minorHAnsi"/>
          <w:sz w:val="28"/>
          <w:szCs w:val="28"/>
        </w:rPr>
        <w:t>:</w:t>
      </w:r>
    </w:p>
    <w:p w:rsidR="00160793" w:rsidRPr="00160793" w:rsidRDefault="00160793" w:rsidP="00160793">
      <w:pPr>
        <w:numPr>
          <w:ilvl w:val="1"/>
          <w:numId w:val="1"/>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ACI is designed for running single containers or groups of containers (container groups). It does not automatically create a load balancer for distributing traffic across multiple container instances.</w:t>
      </w:r>
    </w:p>
    <w:p w:rsidR="00160793" w:rsidRPr="00160793" w:rsidRDefault="00160793" w:rsidP="00160793">
      <w:pPr>
        <w:numPr>
          <w:ilvl w:val="1"/>
          <w:numId w:val="1"/>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 xml:space="preserve">If you want to scale out your application to multiple ACI instances and distribute traffic between them, you need to set up an external load balancer yourself. This could be an </w:t>
      </w:r>
      <w:r w:rsidRPr="003D2D53">
        <w:rPr>
          <w:rFonts w:eastAsia="Times New Roman" w:cstheme="minorHAnsi"/>
          <w:b/>
          <w:bCs/>
          <w:sz w:val="28"/>
          <w:szCs w:val="28"/>
        </w:rPr>
        <w:t>Azure Load Balancer</w:t>
      </w:r>
      <w:r w:rsidRPr="00160793">
        <w:rPr>
          <w:rFonts w:eastAsia="Times New Roman" w:cstheme="minorHAnsi"/>
          <w:sz w:val="28"/>
          <w:szCs w:val="28"/>
        </w:rPr>
        <w:t xml:space="preserve"> or </w:t>
      </w:r>
      <w:r w:rsidRPr="003D2D53">
        <w:rPr>
          <w:rFonts w:eastAsia="Times New Roman" w:cstheme="minorHAnsi"/>
          <w:b/>
          <w:bCs/>
          <w:sz w:val="28"/>
          <w:szCs w:val="28"/>
        </w:rPr>
        <w:t>Azure Traffic Manager</w:t>
      </w:r>
      <w:r w:rsidRPr="00160793">
        <w:rPr>
          <w:rFonts w:eastAsia="Times New Roman" w:cstheme="minorHAnsi"/>
          <w:sz w:val="28"/>
          <w:szCs w:val="28"/>
        </w:rPr>
        <w:t xml:space="preserve"> (for global traffic distribution).</w:t>
      </w:r>
    </w:p>
    <w:p w:rsidR="00160793" w:rsidRPr="00160793" w:rsidRDefault="00160793" w:rsidP="00160793">
      <w:pPr>
        <w:numPr>
          <w:ilvl w:val="0"/>
          <w:numId w:val="1"/>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Manual Configuration</w:t>
      </w:r>
      <w:r w:rsidRPr="00160793">
        <w:rPr>
          <w:rFonts w:eastAsia="Times New Roman" w:cstheme="minorHAnsi"/>
          <w:sz w:val="28"/>
          <w:szCs w:val="28"/>
        </w:rPr>
        <w:t>:</w:t>
      </w:r>
    </w:p>
    <w:p w:rsidR="00160793" w:rsidRPr="00160793" w:rsidRDefault="00160793" w:rsidP="00160793">
      <w:pPr>
        <w:numPr>
          <w:ilvl w:val="1"/>
          <w:numId w:val="1"/>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When scaling out ACI, you would manually create multiple container instances and then use an external service to route traffic between these instances.</w:t>
      </w:r>
    </w:p>
    <w:p w:rsidR="00160793" w:rsidRPr="00160793" w:rsidRDefault="00160793" w:rsidP="00160793">
      <w:pPr>
        <w:numPr>
          <w:ilvl w:val="1"/>
          <w:numId w:val="1"/>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 xml:space="preserve">Another option is to use </w:t>
      </w:r>
      <w:r w:rsidRPr="003D2D53">
        <w:rPr>
          <w:rFonts w:eastAsia="Times New Roman" w:cstheme="minorHAnsi"/>
          <w:b/>
          <w:bCs/>
          <w:sz w:val="28"/>
          <w:szCs w:val="28"/>
        </w:rPr>
        <w:t>Azure Kubernetes Service (AKS)</w:t>
      </w:r>
      <w:r w:rsidRPr="00160793">
        <w:rPr>
          <w:rFonts w:eastAsia="Times New Roman" w:cstheme="minorHAnsi"/>
          <w:sz w:val="28"/>
          <w:szCs w:val="28"/>
        </w:rPr>
        <w:t xml:space="preserve"> if you need automatic scaling and load balancing, as AKS provides built-in load balancing.</w:t>
      </w:r>
    </w:p>
    <w:p w:rsidR="00160793" w:rsidRPr="00160793" w:rsidRDefault="00160793" w:rsidP="00160793">
      <w:pPr>
        <w:spacing w:before="100" w:beforeAutospacing="1" w:after="100" w:afterAutospacing="1" w:line="240" w:lineRule="auto"/>
        <w:outlineLvl w:val="2"/>
        <w:rPr>
          <w:rFonts w:eastAsia="Times New Roman" w:cstheme="minorHAnsi"/>
          <w:b/>
          <w:bCs/>
          <w:sz w:val="28"/>
          <w:szCs w:val="28"/>
        </w:rPr>
      </w:pPr>
      <w:r w:rsidRPr="00160793">
        <w:rPr>
          <w:rFonts w:eastAsia="Times New Roman" w:cstheme="minorHAnsi"/>
          <w:b/>
          <w:bCs/>
          <w:sz w:val="28"/>
          <w:szCs w:val="28"/>
        </w:rPr>
        <w:t xml:space="preserve">2. </w:t>
      </w:r>
      <w:r w:rsidRPr="003D2D53">
        <w:rPr>
          <w:rFonts w:eastAsia="Times New Roman" w:cstheme="minorHAnsi"/>
          <w:b/>
          <w:bCs/>
          <w:sz w:val="28"/>
          <w:szCs w:val="28"/>
        </w:rPr>
        <w:t>Azure App Service</w:t>
      </w:r>
    </w:p>
    <w:p w:rsidR="00160793" w:rsidRPr="00160793" w:rsidRDefault="00160793" w:rsidP="00160793">
      <w:pPr>
        <w:numPr>
          <w:ilvl w:val="0"/>
          <w:numId w:val="2"/>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Built-In Load Balancer</w:t>
      </w:r>
      <w:r w:rsidRPr="00160793">
        <w:rPr>
          <w:rFonts w:eastAsia="Times New Roman" w:cstheme="minorHAnsi"/>
          <w:sz w:val="28"/>
          <w:szCs w:val="28"/>
        </w:rPr>
        <w:t>:</w:t>
      </w:r>
    </w:p>
    <w:p w:rsidR="00160793" w:rsidRPr="00160793" w:rsidRDefault="00160793" w:rsidP="00160793">
      <w:pPr>
        <w:numPr>
          <w:ilvl w:val="1"/>
          <w:numId w:val="2"/>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Azure App Service automatically includes a built-in load balancer as part of its platform services. When you scale out an App Service (e.g., a Web App or API App), Azure handles the distribution of incoming HTTP/S traffic across the scaled instances.</w:t>
      </w:r>
    </w:p>
    <w:p w:rsidR="00160793" w:rsidRPr="00160793" w:rsidRDefault="00160793" w:rsidP="00160793">
      <w:pPr>
        <w:numPr>
          <w:ilvl w:val="0"/>
          <w:numId w:val="2"/>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Automatic Traffic Distribution</w:t>
      </w:r>
      <w:r w:rsidRPr="00160793">
        <w:rPr>
          <w:rFonts w:eastAsia="Times New Roman" w:cstheme="minorHAnsi"/>
          <w:sz w:val="28"/>
          <w:szCs w:val="28"/>
        </w:rPr>
        <w:t>:</w:t>
      </w:r>
    </w:p>
    <w:p w:rsidR="00160793" w:rsidRPr="00160793" w:rsidRDefault="00160793" w:rsidP="00160793">
      <w:pPr>
        <w:numPr>
          <w:ilvl w:val="1"/>
          <w:numId w:val="2"/>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When you increase the instance count (scale out) of an App Service, Azure seamlessly distributes incoming requests across all the instances using the built-in load balancer.</w:t>
      </w:r>
    </w:p>
    <w:p w:rsidR="00160793" w:rsidRPr="00160793" w:rsidRDefault="00160793" w:rsidP="00160793">
      <w:pPr>
        <w:numPr>
          <w:ilvl w:val="1"/>
          <w:numId w:val="2"/>
        </w:num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You don’t need to manually configure or manage the load balancer; it’s fully managed by Azure.</w:t>
      </w:r>
    </w:p>
    <w:p w:rsidR="00160793" w:rsidRPr="00160793" w:rsidRDefault="00160793" w:rsidP="00160793">
      <w:pPr>
        <w:spacing w:before="100" w:beforeAutospacing="1" w:after="100" w:afterAutospacing="1" w:line="240" w:lineRule="auto"/>
        <w:outlineLvl w:val="2"/>
        <w:rPr>
          <w:rFonts w:eastAsia="Times New Roman" w:cstheme="minorHAnsi"/>
          <w:b/>
          <w:bCs/>
          <w:sz w:val="28"/>
          <w:szCs w:val="28"/>
        </w:rPr>
      </w:pPr>
      <w:r w:rsidRPr="00160793">
        <w:rPr>
          <w:rFonts w:eastAsia="Times New Roman" w:cstheme="minorHAnsi"/>
          <w:b/>
          <w:bCs/>
          <w:sz w:val="28"/>
          <w:szCs w:val="28"/>
        </w:rPr>
        <w:lastRenderedPageBreak/>
        <w:t>Summary:</w:t>
      </w:r>
    </w:p>
    <w:p w:rsidR="00160793" w:rsidRPr="00160793" w:rsidRDefault="00160793" w:rsidP="00160793">
      <w:pPr>
        <w:numPr>
          <w:ilvl w:val="0"/>
          <w:numId w:val="3"/>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Container Instances (ACI)</w:t>
      </w:r>
      <w:r w:rsidRPr="00160793">
        <w:rPr>
          <w:rFonts w:eastAsia="Times New Roman" w:cstheme="minorHAnsi"/>
          <w:sz w:val="28"/>
          <w:szCs w:val="28"/>
        </w:rPr>
        <w:t>: Does not include an automatic load balancer. If you scale out to multiple instances, you need to manually set up an external load balancer (e.g., Azure Load Balancer) to distribute traffic.</w:t>
      </w:r>
    </w:p>
    <w:p w:rsidR="00160793" w:rsidRPr="00160793" w:rsidRDefault="00160793" w:rsidP="00160793">
      <w:pPr>
        <w:numPr>
          <w:ilvl w:val="0"/>
          <w:numId w:val="3"/>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App Service</w:t>
      </w:r>
      <w:r w:rsidRPr="00160793">
        <w:rPr>
          <w:rFonts w:eastAsia="Times New Roman" w:cstheme="minorHAnsi"/>
          <w:sz w:val="28"/>
          <w:szCs w:val="28"/>
        </w:rPr>
        <w:t>: Automatically includes a load balancer. When you scale out an App Service, Azure manages the distribution of traffic across all instances without requiring additional configuration.</w:t>
      </w:r>
    </w:p>
    <w:p w:rsidR="00160793" w:rsidRPr="00160793" w:rsidRDefault="00160793" w:rsidP="00160793">
      <w:pPr>
        <w:spacing w:before="100" w:beforeAutospacing="1" w:after="100" w:afterAutospacing="1" w:line="240" w:lineRule="auto"/>
        <w:rPr>
          <w:rFonts w:eastAsia="Times New Roman" w:cstheme="minorHAnsi"/>
          <w:sz w:val="28"/>
          <w:szCs w:val="28"/>
        </w:rPr>
      </w:pPr>
      <w:r w:rsidRPr="00160793">
        <w:rPr>
          <w:rFonts w:eastAsia="Times New Roman" w:cstheme="minorHAnsi"/>
          <w:sz w:val="28"/>
          <w:szCs w:val="28"/>
        </w:rPr>
        <w:t xml:space="preserve">For scenarios requiring automatic scaling and load balancing with minimal management effort, </w:t>
      </w:r>
      <w:r w:rsidRPr="003D2D53">
        <w:rPr>
          <w:rFonts w:eastAsia="Times New Roman" w:cstheme="minorHAnsi"/>
          <w:b/>
          <w:bCs/>
          <w:sz w:val="28"/>
          <w:szCs w:val="28"/>
        </w:rPr>
        <w:t>Azure App Service</w:t>
      </w:r>
      <w:r w:rsidRPr="00160793">
        <w:rPr>
          <w:rFonts w:eastAsia="Times New Roman" w:cstheme="minorHAnsi"/>
          <w:sz w:val="28"/>
          <w:szCs w:val="28"/>
        </w:rPr>
        <w:t xml:space="preserve"> is the better choice. If you need more control over container orchestration, consider </w:t>
      </w:r>
      <w:r w:rsidRPr="003D2D53">
        <w:rPr>
          <w:rFonts w:eastAsia="Times New Roman" w:cstheme="minorHAnsi"/>
          <w:b/>
          <w:bCs/>
          <w:sz w:val="28"/>
          <w:szCs w:val="28"/>
        </w:rPr>
        <w:t>Azure Kubernetes Service (AKS)</w:t>
      </w:r>
      <w:r w:rsidRPr="00160793">
        <w:rPr>
          <w:rFonts w:eastAsia="Times New Roman" w:cstheme="minorHAnsi"/>
          <w:sz w:val="28"/>
          <w:szCs w:val="28"/>
        </w:rPr>
        <w:t xml:space="preserve"> instead of ACI.</w:t>
      </w:r>
    </w:p>
    <w:p w:rsidR="00000000" w:rsidRPr="003D2D53" w:rsidRDefault="003D2D53">
      <w:pPr>
        <w:rPr>
          <w:rFonts w:cstheme="minorHAnsi"/>
          <w:sz w:val="28"/>
          <w:szCs w:val="28"/>
        </w:rPr>
      </w:pPr>
    </w:p>
    <w:p w:rsidR="003D2D53" w:rsidRPr="003D2D53" w:rsidRDefault="003D2D53">
      <w:pPr>
        <w:rPr>
          <w:rFonts w:cstheme="minorHAnsi"/>
          <w:sz w:val="28"/>
          <w:szCs w:val="28"/>
        </w:rPr>
      </w:pPr>
    </w:p>
    <w:p w:rsidR="003D2D53" w:rsidRPr="003D2D53" w:rsidRDefault="003D2D53">
      <w:pPr>
        <w:pBdr>
          <w:bottom w:val="single" w:sz="6" w:space="1" w:color="auto"/>
        </w:pBdr>
        <w:rPr>
          <w:rFonts w:cstheme="minorHAnsi"/>
          <w:sz w:val="28"/>
          <w:szCs w:val="28"/>
        </w:rPr>
      </w:pPr>
    </w:p>
    <w:p w:rsidR="003D2D53" w:rsidRPr="003D2D53" w:rsidRDefault="003D2D53" w:rsidP="003D2D53">
      <w:p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When scaling Azure Container Instances (ACI) or similar services, Azure API Management (APIM) typically does not manage the distribution of requests across multiple instances directly. Instead, the process of routing requests to the appropriate instance of a container service is managed by a load balancer or orchestrator. Here's how it typically works:</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1. Understanding the Role of Azure Container Instances (ACI) and APIM</w:t>
      </w:r>
    </w:p>
    <w:p w:rsidR="003D2D53" w:rsidRPr="003D2D53" w:rsidRDefault="003D2D53" w:rsidP="003D2D53">
      <w:pPr>
        <w:numPr>
          <w:ilvl w:val="0"/>
          <w:numId w:val="4"/>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Container Instances (ACI)</w:t>
      </w:r>
      <w:r w:rsidRPr="003D2D53">
        <w:rPr>
          <w:rFonts w:eastAsia="Times New Roman" w:cstheme="minorHAnsi"/>
          <w:sz w:val="28"/>
          <w:szCs w:val="28"/>
        </w:rPr>
        <w:t>: ACI allows you to run containers without managing the underlying infrastructure. When you scale ACI, multiple container instances are created to handle the increased load.</w:t>
      </w:r>
    </w:p>
    <w:p w:rsidR="003D2D53" w:rsidRPr="003D2D53" w:rsidRDefault="003D2D53" w:rsidP="003D2D53">
      <w:pPr>
        <w:numPr>
          <w:ilvl w:val="0"/>
          <w:numId w:val="4"/>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lastRenderedPageBreak/>
        <w:t>Azure API Management (APIM)</w:t>
      </w:r>
      <w:r w:rsidRPr="003D2D53">
        <w:rPr>
          <w:rFonts w:eastAsia="Times New Roman" w:cstheme="minorHAnsi"/>
          <w:sz w:val="28"/>
          <w:szCs w:val="28"/>
        </w:rPr>
        <w:t>: APIM is responsible for managing and securing APIs, but it doesn’t handle the low-level routing of requests to specific container instances.</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2. Load Balancing with Azure Load Balancer</w:t>
      </w:r>
    </w:p>
    <w:p w:rsidR="003D2D53" w:rsidRPr="003D2D53" w:rsidRDefault="003D2D53" w:rsidP="003D2D53">
      <w:pPr>
        <w:numPr>
          <w:ilvl w:val="0"/>
          <w:numId w:val="5"/>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Load Balancer</w:t>
      </w:r>
      <w:r w:rsidRPr="003D2D53">
        <w:rPr>
          <w:rFonts w:eastAsia="Times New Roman" w:cstheme="minorHAnsi"/>
          <w:sz w:val="28"/>
          <w:szCs w:val="28"/>
        </w:rPr>
        <w:t>: Typically, an Azure Load Balancer is placed in front of your ACI instances. The Load Balancer distributes incoming requests across the available container instances based on configured rules (e.g., round-robin, hash-based distribution).</w:t>
      </w:r>
    </w:p>
    <w:p w:rsidR="003D2D53" w:rsidRPr="003D2D53" w:rsidRDefault="003D2D53" w:rsidP="003D2D53">
      <w:pPr>
        <w:numPr>
          <w:ilvl w:val="0"/>
          <w:numId w:val="5"/>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How It Works</w:t>
      </w:r>
      <w:r w:rsidRPr="003D2D53">
        <w:rPr>
          <w:rFonts w:eastAsia="Times New Roman" w:cstheme="minorHAnsi"/>
          <w:sz w:val="28"/>
          <w:szCs w:val="28"/>
        </w:rPr>
        <w:t>:</w:t>
      </w:r>
    </w:p>
    <w:p w:rsidR="003D2D53" w:rsidRPr="003D2D53" w:rsidRDefault="003D2D53" w:rsidP="003D2D53">
      <w:pPr>
        <w:numPr>
          <w:ilvl w:val="1"/>
          <w:numId w:val="5"/>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APIM routes the request to the Azure Load Balancer.</w:t>
      </w:r>
    </w:p>
    <w:p w:rsidR="003D2D53" w:rsidRPr="003D2D53" w:rsidRDefault="003D2D53" w:rsidP="003D2D53">
      <w:pPr>
        <w:numPr>
          <w:ilvl w:val="1"/>
          <w:numId w:val="5"/>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The Azure Load Balancer, in turn, forwards the request to one of the active container instances based on its load balancing algorithm.</w:t>
      </w:r>
    </w:p>
    <w:p w:rsidR="003D2D53" w:rsidRPr="003D2D53" w:rsidRDefault="003D2D53" w:rsidP="003D2D53">
      <w:pPr>
        <w:numPr>
          <w:ilvl w:val="1"/>
          <w:numId w:val="5"/>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The selected container instance processes the request and sends the response back through the Load Balancer, then through APIM, and finally back to the user.</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3. Scenario with Kubernetes (AKS)</w:t>
      </w:r>
    </w:p>
    <w:p w:rsidR="003D2D53" w:rsidRPr="003D2D53" w:rsidRDefault="003D2D53" w:rsidP="003D2D53">
      <w:pPr>
        <w:numPr>
          <w:ilvl w:val="0"/>
          <w:numId w:val="6"/>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Kubernetes Service (AKS)</w:t>
      </w:r>
      <w:r w:rsidRPr="003D2D53">
        <w:rPr>
          <w:rFonts w:eastAsia="Times New Roman" w:cstheme="minorHAnsi"/>
          <w:sz w:val="28"/>
          <w:szCs w:val="28"/>
        </w:rPr>
        <w:t>: If you're using AKS instead of ACI, the Kubernetes service itself handles the distribution of traffic among pods (container instances) using its own internal load balancing mechanisms, such as a Kubernetes Service with a type of LoadBalancer or ClusterIP.</w:t>
      </w:r>
    </w:p>
    <w:p w:rsidR="003D2D53" w:rsidRPr="003D2D53" w:rsidRDefault="003D2D53" w:rsidP="003D2D53">
      <w:pPr>
        <w:numPr>
          <w:ilvl w:val="0"/>
          <w:numId w:val="6"/>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Service Discovery</w:t>
      </w:r>
      <w:r w:rsidRPr="003D2D53">
        <w:rPr>
          <w:rFonts w:eastAsia="Times New Roman" w:cstheme="minorHAnsi"/>
          <w:sz w:val="28"/>
          <w:szCs w:val="28"/>
        </w:rPr>
        <w:t>:</w:t>
      </w:r>
    </w:p>
    <w:p w:rsidR="003D2D53" w:rsidRPr="003D2D53" w:rsidRDefault="003D2D53" w:rsidP="003D2D53">
      <w:pPr>
        <w:numPr>
          <w:ilvl w:val="1"/>
          <w:numId w:val="6"/>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In this scenario, APIM would route traffic to a Kubernetes Service endpoint.</w:t>
      </w:r>
    </w:p>
    <w:p w:rsidR="003D2D53" w:rsidRPr="003D2D53" w:rsidRDefault="003D2D53" w:rsidP="003D2D53">
      <w:pPr>
        <w:numPr>
          <w:ilvl w:val="1"/>
          <w:numId w:val="6"/>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The Kubernetes Service internally routes traffic to the appropriate pod, based on its own load balancing algorithms.</w:t>
      </w:r>
    </w:p>
    <w:p w:rsidR="003D2D53" w:rsidRPr="003D2D53" w:rsidRDefault="003D2D53" w:rsidP="003D2D53">
      <w:pPr>
        <w:numPr>
          <w:ilvl w:val="1"/>
          <w:numId w:val="6"/>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Kubernetes can automatically scale the number of pods based on demand using the Horizontal Pod Autoscaler (HPA).</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4. Direct Integration with ACI and APIM</w:t>
      </w:r>
    </w:p>
    <w:p w:rsidR="003D2D53" w:rsidRPr="003D2D53" w:rsidRDefault="003D2D53" w:rsidP="003D2D53">
      <w:pPr>
        <w:numPr>
          <w:ilvl w:val="0"/>
          <w:numId w:val="7"/>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lastRenderedPageBreak/>
        <w:t xml:space="preserve">If you're using ACI without an external load balancer, you might need to use a service like </w:t>
      </w:r>
      <w:r w:rsidRPr="003D2D53">
        <w:rPr>
          <w:rFonts w:eastAsia="Times New Roman" w:cstheme="minorHAnsi"/>
          <w:b/>
          <w:bCs/>
          <w:sz w:val="28"/>
          <w:szCs w:val="28"/>
        </w:rPr>
        <w:t>Azure Traffic Manager</w:t>
      </w:r>
      <w:r w:rsidRPr="003D2D53">
        <w:rPr>
          <w:rFonts w:eastAsia="Times New Roman" w:cstheme="minorHAnsi"/>
          <w:sz w:val="28"/>
          <w:szCs w:val="28"/>
        </w:rPr>
        <w:t xml:space="preserve"> to distribute traffic across different regions or instances.</w:t>
      </w:r>
    </w:p>
    <w:p w:rsidR="003D2D53" w:rsidRPr="003D2D53" w:rsidRDefault="003D2D53" w:rsidP="003D2D53">
      <w:pPr>
        <w:numPr>
          <w:ilvl w:val="0"/>
          <w:numId w:val="7"/>
        </w:numPr>
        <w:spacing w:before="100" w:beforeAutospacing="1" w:after="100" w:afterAutospacing="1" w:line="240" w:lineRule="auto"/>
        <w:rPr>
          <w:rFonts w:eastAsia="Times New Roman" w:cstheme="minorHAnsi"/>
          <w:sz w:val="28"/>
          <w:szCs w:val="28"/>
        </w:rPr>
      </w:pPr>
      <w:r w:rsidRPr="003D2D53">
        <w:rPr>
          <w:rFonts w:eastAsia="Times New Roman" w:cstheme="minorHAnsi"/>
          <w:sz w:val="28"/>
          <w:szCs w:val="28"/>
        </w:rPr>
        <w:t>For simple use cases, APIM could be configured with multiple backend URLs corresponding to different ACI instances. APIM can distribute traffic among these URLs using a weighted or round-robin distribution. However, this is more manual and less dynamic than using a dedicated load balancer.</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5. Scaling and Instance Awareness</w:t>
      </w:r>
    </w:p>
    <w:p w:rsidR="003D2D53" w:rsidRPr="003D2D53" w:rsidRDefault="003D2D53" w:rsidP="003D2D53">
      <w:pPr>
        <w:numPr>
          <w:ilvl w:val="0"/>
          <w:numId w:val="8"/>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Instance Scaling</w:t>
      </w:r>
      <w:r w:rsidRPr="003D2D53">
        <w:rPr>
          <w:rFonts w:eastAsia="Times New Roman" w:cstheme="minorHAnsi"/>
          <w:sz w:val="28"/>
          <w:szCs w:val="28"/>
        </w:rPr>
        <w:t>: When ACI scales out, new instances are typically added behind a Load Balancer. APIM continues to forward requests to the Load Balancer, which is aware of the new instances.</w:t>
      </w:r>
    </w:p>
    <w:p w:rsidR="003D2D53" w:rsidRPr="003D2D53" w:rsidRDefault="003D2D53" w:rsidP="003D2D53">
      <w:pPr>
        <w:numPr>
          <w:ilvl w:val="0"/>
          <w:numId w:val="8"/>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No Direct Awareness in APIM</w:t>
      </w:r>
      <w:r w:rsidRPr="003D2D53">
        <w:rPr>
          <w:rFonts w:eastAsia="Times New Roman" w:cstheme="minorHAnsi"/>
          <w:sz w:val="28"/>
          <w:szCs w:val="28"/>
        </w:rPr>
        <w:t>: APIM doesn’t need to know about individual instances; it only needs to know the Load Balancer’s endpoint (or the Kubernetes Service endpoint in an AKS scenario). The Load Balancer or orchestrator takes care of routing to the correct instance.</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6. Monitoring and Telemetry</w:t>
      </w:r>
    </w:p>
    <w:p w:rsidR="003D2D53" w:rsidRPr="003D2D53" w:rsidRDefault="003D2D53" w:rsidP="003D2D53">
      <w:pPr>
        <w:numPr>
          <w:ilvl w:val="0"/>
          <w:numId w:val="9"/>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Monitor and Application Insights</w:t>
      </w:r>
      <w:r w:rsidRPr="003D2D53">
        <w:rPr>
          <w:rFonts w:eastAsia="Times New Roman" w:cstheme="minorHAnsi"/>
          <w:sz w:val="28"/>
          <w:szCs w:val="28"/>
        </w:rPr>
        <w:t>: These can be integrated with APIM, ACI, or AKS to provide visibility into traffic patterns, performance, and instance utilization. This helps in making informed scaling decisions and ensuring that traffic is properly balanced across instances.</w:t>
      </w:r>
    </w:p>
    <w:p w:rsidR="003D2D53" w:rsidRPr="003D2D53" w:rsidRDefault="003D2D53" w:rsidP="003D2D53">
      <w:pPr>
        <w:spacing w:before="100" w:beforeAutospacing="1" w:after="100" w:afterAutospacing="1" w:line="240" w:lineRule="auto"/>
        <w:outlineLvl w:val="2"/>
        <w:rPr>
          <w:rFonts w:eastAsia="Times New Roman" w:cstheme="minorHAnsi"/>
          <w:b/>
          <w:bCs/>
          <w:sz w:val="28"/>
          <w:szCs w:val="28"/>
        </w:rPr>
      </w:pPr>
      <w:r w:rsidRPr="003D2D53">
        <w:rPr>
          <w:rFonts w:eastAsia="Times New Roman" w:cstheme="minorHAnsi"/>
          <w:b/>
          <w:bCs/>
          <w:sz w:val="28"/>
          <w:szCs w:val="28"/>
        </w:rPr>
        <w:t>Summary:</w:t>
      </w:r>
    </w:p>
    <w:p w:rsidR="003D2D53" w:rsidRPr="003D2D53" w:rsidRDefault="003D2D53" w:rsidP="003D2D53">
      <w:pPr>
        <w:numPr>
          <w:ilvl w:val="0"/>
          <w:numId w:val="10"/>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APIM</w:t>
      </w:r>
      <w:r w:rsidRPr="003D2D53">
        <w:rPr>
          <w:rFonts w:eastAsia="Times New Roman" w:cstheme="minorHAnsi"/>
          <w:sz w:val="28"/>
          <w:szCs w:val="28"/>
        </w:rPr>
        <w:t>: Routes requests to a load balancer or Kubernetes service rather than managing individual container instances directly.</w:t>
      </w:r>
    </w:p>
    <w:p w:rsidR="003D2D53" w:rsidRPr="003D2D53" w:rsidRDefault="003D2D53" w:rsidP="003D2D53">
      <w:pPr>
        <w:numPr>
          <w:ilvl w:val="0"/>
          <w:numId w:val="10"/>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Azure Load Balancer</w:t>
      </w:r>
      <w:r w:rsidRPr="003D2D53">
        <w:rPr>
          <w:rFonts w:eastAsia="Times New Roman" w:cstheme="minorHAnsi"/>
          <w:sz w:val="28"/>
          <w:szCs w:val="28"/>
        </w:rPr>
        <w:t>: Distributes traffic among ACI instances.</w:t>
      </w:r>
    </w:p>
    <w:p w:rsidR="003D2D53" w:rsidRPr="003D2D53" w:rsidRDefault="003D2D53" w:rsidP="003D2D53">
      <w:pPr>
        <w:numPr>
          <w:ilvl w:val="0"/>
          <w:numId w:val="10"/>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AKS</w:t>
      </w:r>
      <w:r w:rsidRPr="003D2D53">
        <w:rPr>
          <w:rFonts w:eastAsia="Times New Roman" w:cstheme="minorHAnsi"/>
          <w:sz w:val="28"/>
          <w:szCs w:val="28"/>
        </w:rPr>
        <w:t>: Uses internal Kubernetes services for traffic routing and load balancing among pods.</w:t>
      </w:r>
    </w:p>
    <w:p w:rsidR="003D2D53" w:rsidRPr="003D2D53" w:rsidRDefault="003D2D53" w:rsidP="003D2D53">
      <w:pPr>
        <w:numPr>
          <w:ilvl w:val="0"/>
          <w:numId w:val="10"/>
        </w:numPr>
        <w:spacing w:before="100" w:beforeAutospacing="1" w:after="100" w:afterAutospacing="1" w:line="240" w:lineRule="auto"/>
        <w:rPr>
          <w:rFonts w:eastAsia="Times New Roman" w:cstheme="minorHAnsi"/>
          <w:sz w:val="28"/>
          <w:szCs w:val="28"/>
        </w:rPr>
      </w:pPr>
      <w:r w:rsidRPr="003D2D53">
        <w:rPr>
          <w:rFonts w:eastAsia="Times New Roman" w:cstheme="minorHAnsi"/>
          <w:b/>
          <w:bCs/>
          <w:sz w:val="28"/>
          <w:szCs w:val="28"/>
        </w:rPr>
        <w:t>Scaling</w:t>
      </w:r>
      <w:r w:rsidRPr="003D2D53">
        <w:rPr>
          <w:rFonts w:eastAsia="Times New Roman" w:cstheme="minorHAnsi"/>
          <w:sz w:val="28"/>
          <w:szCs w:val="28"/>
        </w:rPr>
        <w:t>: Managed by Azure’s autoscaling features, not by APIM itself.</w:t>
      </w:r>
    </w:p>
    <w:p w:rsidR="003D2D53" w:rsidRPr="003D2D53" w:rsidRDefault="003D2D53">
      <w:pPr>
        <w:rPr>
          <w:rFonts w:cstheme="minorHAnsi"/>
          <w:sz w:val="28"/>
          <w:szCs w:val="28"/>
        </w:rPr>
      </w:pPr>
    </w:p>
    <w:sectPr w:rsidR="003D2D53" w:rsidRPr="003D2D53" w:rsidSect="00160793">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C6ED0"/>
    <w:multiLevelType w:val="multilevel"/>
    <w:tmpl w:val="FE5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E0572"/>
    <w:multiLevelType w:val="multilevel"/>
    <w:tmpl w:val="2A8A4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4B62C3"/>
    <w:multiLevelType w:val="multilevel"/>
    <w:tmpl w:val="5C6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A007F"/>
    <w:multiLevelType w:val="multilevel"/>
    <w:tmpl w:val="64466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DA779E"/>
    <w:multiLevelType w:val="multilevel"/>
    <w:tmpl w:val="82F6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DD36BA"/>
    <w:multiLevelType w:val="multilevel"/>
    <w:tmpl w:val="693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9264A0"/>
    <w:multiLevelType w:val="multilevel"/>
    <w:tmpl w:val="1FB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4B6221"/>
    <w:multiLevelType w:val="multilevel"/>
    <w:tmpl w:val="A40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917D73"/>
    <w:multiLevelType w:val="multilevel"/>
    <w:tmpl w:val="F8F2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0931D2"/>
    <w:multiLevelType w:val="multilevel"/>
    <w:tmpl w:val="FE6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5"/>
  </w:num>
  <w:num w:numId="4">
    <w:abstractNumId w:val="9"/>
  </w:num>
  <w:num w:numId="5">
    <w:abstractNumId w:val="3"/>
  </w:num>
  <w:num w:numId="6">
    <w:abstractNumId w:val="1"/>
  </w:num>
  <w:num w:numId="7">
    <w:abstractNumId w:val="6"/>
  </w:num>
  <w:num w:numId="8">
    <w:abstractNumId w:val="0"/>
  </w:num>
  <w:num w:numId="9">
    <w:abstractNumId w:val="7"/>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160793"/>
    <w:rsid w:val="00160793"/>
    <w:rsid w:val="003D2D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607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07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07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0793"/>
    <w:rPr>
      <w:b/>
      <w:bCs/>
    </w:rPr>
  </w:style>
  <w:style w:type="character" w:styleId="HTMLCode">
    <w:name w:val="HTML Code"/>
    <w:basedOn w:val="DefaultParagraphFont"/>
    <w:uiPriority w:val="99"/>
    <w:semiHidden/>
    <w:unhideWhenUsed/>
    <w:rsid w:val="003D2D5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18494862">
      <w:bodyDiv w:val="1"/>
      <w:marLeft w:val="0"/>
      <w:marRight w:val="0"/>
      <w:marTop w:val="0"/>
      <w:marBottom w:val="0"/>
      <w:divBdr>
        <w:top w:val="none" w:sz="0" w:space="0" w:color="auto"/>
        <w:left w:val="none" w:sz="0" w:space="0" w:color="auto"/>
        <w:bottom w:val="none" w:sz="0" w:space="0" w:color="auto"/>
        <w:right w:val="none" w:sz="0" w:space="0" w:color="auto"/>
      </w:divBdr>
    </w:div>
    <w:div w:id="146527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2024-08-22T10:58:00Z</dcterms:created>
  <dcterms:modified xsi:type="dcterms:W3CDTF">2024-08-22T11:00:00Z</dcterms:modified>
</cp:coreProperties>
</file>