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E40C27" w:rsidRDefault="0045472C" w:rsidP="00540BB9">
      <w:pPr>
        <w:rPr>
          <w:rFonts w:cstheme="minorHAnsi"/>
          <w:sz w:val="28"/>
          <w:szCs w:val="28"/>
        </w:rPr>
      </w:pPr>
      <w:proofErr w:type="spellStart"/>
      <w:r w:rsidRPr="00E40C27">
        <w:rPr>
          <w:rFonts w:cstheme="minorHAnsi"/>
          <w:b/>
          <w:sz w:val="28"/>
          <w:szCs w:val="28"/>
        </w:rPr>
        <w:t>Microservices</w:t>
      </w:r>
      <w:proofErr w:type="spellEnd"/>
      <w:r w:rsidRPr="00E40C27">
        <w:rPr>
          <w:rFonts w:cstheme="minorHAnsi"/>
          <w:b/>
          <w:sz w:val="28"/>
          <w:szCs w:val="28"/>
        </w:rPr>
        <w:t xml:space="preserve"> </w:t>
      </w:r>
      <w:r w:rsidR="006C560D" w:rsidRPr="00E40C27">
        <w:rPr>
          <w:rFonts w:cstheme="minorHAnsi"/>
          <w:b/>
          <w:sz w:val="28"/>
          <w:szCs w:val="28"/>
        </w:rPr>
        <w:t>Communication</w:t>
      </w:r>
    </w:p>
    <w:p w:rsidR="006C560D" w:rsidRPr="00E40C27" w:rsidRDefault="006C560D" w:rsidP="00A6618E">
      <w:pPr>
        <w:pStyle w:val="ListParagraph"/>
        <w:numPr>
          <w:ilvl w:val="0"/>
          <w:numId w:val="1"/>
        </w:numPr>
        <w:rPr>
          <w:rFonts w:cstheme="minorHAnsi"/>
          <w:sz w:val="28"/>
          <w:szCs w:val="28"/>
        </w:rPr>
      </w:pPr>
      <w:r w:rsidRPr="00E40C27">
        <w:rPr>
          <w:rFonts w:cstheme="minorHAnsi"/>
          <w:sz w:val="28"/>
          <w:szCs w:val="28"/>
        </w:rPr>
        <w:t xml:space="preserve">What are the different ways </w:t>
      </w:r>
      <w:proofErr w:type="spellStart"/>
      <w:r w:rsidRPr="00E40C27">
        <w:rPr>
          <w:rFonts w:cstheme="minorHAnsi"/>
          <w:sz w:val="28"/>
          <w:szCs w:val="28"/>
        </w:rPr>
        <w:t>microservices</w:t>
      </w:r>
      <w:proofErr w:type="spellEnd"/>
      <w:r w:rsidRPr="00E40C27">
        <w:rPr>
          <w:rFonts w:cstheme="minorHAnsi"/>
          <w:sz w:val="28"/>
          <w:szCs w:val="28"/>
        </w:rPr>
        <w:t xml:space="preserve"> can communicate with each other?</w:t>
      </w:r>
    </w:p>
    <w:p w:rsidR="006C560D" w:rsidRPr="00E40C27" w:rsidRDefault="006C560D" w:rsidP="00A6618E">
      <w:pPr>
        <w:pStyle w:val="ListParagraph"/>
        <w:numPr>
          <w:ilvl w:val="0"/>
          <w:numId w:val="1"/>
        </w:numPr>
        <w:rPr>
          <w:rFonts w:cstheme="minorHAnsi"/>
          <w:sz w:val="28"/>
          <w:szCs w:val="28"/>
        </w:rPr>
      </w:pPr>
      <w:r w:rsidRPr="00E40C27">
        <w:rPr>
          <w:rFonts w:cstheme="minorHAnsi"/>
          <w:sz w:val="28"/>
          <w:szCs w:val="28"/>
        </w:rPr>
        <w:t xml:space="preserve">Can you explain synchronous vs. asynchronous communication in </w:t>
      </w:r>
      <w:proofErr w:type="spellStart"/>
      <w:r w:rsidRPr="00E40C27">
        <w:rPr>
          <w:rFonts w:cstheme="minorHAnsi"/>
          <w:sz w:val="28"/>
          <w:szCs w:val="28"/>
        </w:rPr>
        <w:t>microservices</w:t>
      </w:r>
      <w:proofErr w:type="spellEnd"/>
      <w:r w:rsidRPr="00E40C27">
        <w:rPr>
          <w:rFonts w:cstheme="minorHAnsi"/>
          <w:sz w:val="28"/>
          <w:szCs w:val="28"/>
        </w:rPr>
        <w:t>?</w:t>
      </w:r>
    </w:p>
    <w:p w:rsidR="006C560D" w:rsidRPr="00E40C27" w:rsidRDefault="006C560D" w:rsidP="00A6618E">
      <w:pPr>
        <w:pStyle w:val="ListParagraph"/>
        <w:numPr>
          <w:ilvl w:val="0"/>
          <w:numId w:val="1"/>
        </w:numPr>
        <w:rPr>
          <w:rFonts w:cstheme="minorHAnsi"/>
          <w:sz w:val="28"/>
          <w:szCs w:val="28"/>
        </w:rPr>
      </w:pPr>
      <w:r w:rsidRPr="00E40C27">
        <w:rPr>
          <w:rFonts w:cstheme="minorHAnsi"/>
          <w:sz w:val="28"/>
          <w:szCs w:val="28"/>
        </w:rPr>
        <w:t>How would you handle inter-service communication failures?</w:t>
      </w:r>
    </w:p>
    <w:p w:rsidR="00AA10FB" w:rsidRPr="00E40C27" w:rsidRDefault="006C560D" w:rsidP="00A6618E">
      <w:pPr>
        <w:pStyle w:val="ListParagraph"/>
        <w:numPr>
          <w:ilvl w:val="0"/>
          <w:numId w:val="1"/>
        </w:numPr>
        <w:rPr>
          <w:rFonts w:cstheme="minorHAnsi"/>
          <w:sz w:val="28"/>
          <w:szCs w:val="28"/>
        </w:rPr>
      </w:pPr>
      <w:r w:rsidRPr="00E40C27">
        <w:rPr>
          <w:rFonts w:cstheme="minorHAnsi"/>
          <w:sz w:val="28"/>
          <w:szCs w:val="28"/>
        </w:rPr>
        <w:t>What is the role of circuit breaking and retry policies in communication resilience?</w:t>
      </w:r>
    </w:p>
    <w:p w:rsidR="00E55C12" w:rsidRPr="00E40C27" w:rsidRDefault="00E55C12" w:rsidP="00AA10FB">
      <w:pPr>
        <w:rPr>
          <w:rFonts w:cstheme="minorHAnsi"/>
          <w:b/>
          <w:sz w:val="28"/>
          <w:szCs w:val="28"/>
        </w:rPr>
      </w:pP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 xml:space="preserve">1. What are the different ways </w:t>
      </w:r>
      <w:proofErr w:type="spellStart"/>
      <w:r w:rsidRPr="00E40C27">
        <w:rPr>
          <w:rFonts w:asciiTheme="minorHAnsi" w:hAnsiTheme="minorHAnsi" w:cstheme="minorHAnsi"/>
          <w:sz w:val="28"/>
          <w:szCs w:val="28"/>
        </w:rPr>
        <w:t>microservices</w:t>
      </w:r>
      <w:proofErr w:type="spellEnd"/>
      <w:r w:rsidRPr="00E40C27">
        <w:rPr>
          <w:rFonts w:asciiTheme="minorHAnsi" w:hAnsiTheme="minorHAnsi" w:cstheme="minorHAnsi"/>
          <w:sz w:val="28"/>
          <w:szCs w:val="28"/>
        </w:rPr>
        <w:t xml:space="preserve"> can communicate with each other?</w:t>
      </w:r>
    </w:p>
    <w:p w:rsidR="00E40C27" w:rsidRPr="00E40C27" w:rsidRDefault="00E40C27" w:rsidP="00E40C27">
      <w:pPr>
        <w:pStyle w:val="NormalWeb"/>
        <w:rPr>
          <w:rFonts w:asciiTheme="minorHAnsi" w:hAnsiTheme="minorHAnsi" w:cstheme="minorHAnsi"/>
          <w:sz w:val="28"/>
          <w:szCs w:val="28"/>
        </w:rPr>
      </w:pPr>
      <w:proofErr w:type="spellStart"/>
      <w:r w:rsidRPr="00E40C27">
        <w:rPr>
          <w:rFonts w:asciiTheme="minorHAnsi" w:hAnsiTheme="minorHAnsi" w:cstheme="minorHAnsi"/>
          <w:sz w:val="28"/>
          <w:szCs w:val="28"/>
        </w:rPr>
        <w:t>Microservices</w:t>
      </w:r>
      <w:proofErr w:type="spellEnd"/>
      <w:r w:rsidRPr="00E40C27">
        <w:rPr>
          <w:rFonts w:asciiTheme="minorHAnsi" w:hAnsiTheme="minorHAnsi" w:cstheme="minorHAnsi"/>
          <w:sz w:val="28"/>
          <w:szCs w:val="28"/>
        </w:rPr>
        <w:t xml:space="preserve"> can communicate with each other using several methods, each with its own advantages and use cases. The primary ways of communication include:</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1.1. </w:t>
      </w:r>
      <w:r w:rsidRPr="00E40C27">
        <w:rPr>
          <w:rStyle w:val="Strong"/>
          <w:rFonts w:asciiTheme="minorHAnsi" w:hAnsiTheme="minorHAnsi" w:cstheme="minorHAnsi"/>
          <w:b/>
          <w:bCs/>
          <w:sz w:val="28"/>
          <w:szCs w:val="28"/>
        </w:rPr>
        <w:t>HTTP/REST APIs</w:t>
      </w:r>
    </w:p>
    <w:p w:rsidR="00E40C27" w:rsidRPr="00E40C27" w:rsidRDefault="00E40C27" w:rsidP="00E40C27">
      <w:pPr>
        <w:numPr>
          <w:ilvl w:val="0"/>
          <w:numId w:val="2"/>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Microservices</w:t>
      </w:r>
      <w:proofErr w:type="spellEnd"/>
      <w:r w:rsidRPr="00E40C27">
        <w:rPr>
          <w:rFonts w:cstheme="minorHAnsi"/>
          <w:sz w:val="28"/>
          <w:szCs w:val="28"/>
        </w:rPr>
        <w:t xml:space="preserve"> expose </w:t>
      </w:r>
      <w:proofErr w:type="spellStart"/>
      <w:r w:rsidRPr="00E40C27">
        <w:rPr>
          <w:rFonts w:cstheme="minorHAnsi"/>
          <w:sz w:val="28"/>
          <w:szCs w:val="28"/>
        </w:rPr>
        <w:t>RESTful</w:t>
      </w:r>
      <w:proofErr w:type="spellEnd"/>
      <w:r w:rsidRPr="00E40C27">
        <w:rPr>
          <w:rFonts w:cstheme="minorHAnsi"/>
          <w:sz w:val="28"/>
          <w:szCs w:val="28"/>
        </w:rPr>
        <w:t xml:space="preserve"> APIs that other services can call over HTTP. This is one of the most common ways to achieve synchronous communication.</w:t>
      </w:r>
    </w:p>
    <w:p w:rsidR="00E40C27" w:rsidRPr="00E40C27" w:rsidRDefault="00E40C27" w:rsidP="00E40C27">
      <w:pPr>
        <w:numPr>
          <w:ilvl w:val="0"/>
          <w:numId w:val="2"/>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Suitable for simple, stateless operations and when you want to leverage the existing HTTP infrastructure.</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1.2. </w:t>
      </w:r>
      <w:proofErr w:type="spellStart"/>
      <w:proofErr w:type="gramStart"/>
      <w:r w:rsidRPr="00E40C27">
        <w:rPr>
          <w:rStyle w:val="Strong"/>
          <w:rFonts w:asciiTheme="minorHAnsi" w:hAnsiTheme="minorHAnsi" w:cstheme="minorHAnsi"/>
          <w:b/>
          <w:bCs/>
          <w:sz w:val="28"/>
          <w:szCs w:val="28"/>
        </w:rPr>
        <w:t>gRPC</w:t>
      </w:r>
      <w:proofErr w:type="spellEnd"/>
      <w:proofErr w:type="gramEnd"/>
    </w:p>
    <w:p w:rsidR="00E40C27" w:rsidRPr="00E40C27" w:rsidRDefault="00E40C27" w:rsidP="00E40C27">
      <w:pPr>
        <w:numPr>
          <w:ilvl w:val="0"/>
          <w:numId w:val="3"/>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gRPC</w:t>
      </w:r>
      <w:proofErr w:type="spellEnd"/>
      <w:r w:rsidRPr="00E40C27">
        <w:rPr>
          <w:rFonts w:cstheme="minorHAnsi"/>
          <w:sz w:val="28"/>
          <w:szCs w:val="28"/>
        </w:rPr>
        <w:t xml:space="preserve"> (Google Remote Procedure Call) is a high-performance RPC framework that uses Protocol Buffers (</w:t>
      </w:r>
      <w:proofErr w:type="spellStart"/>
      <w:r w:rsidRPr="00E40C27">
        <w:rPr>
          <w:rFonts w:cstheme="minorHAnsi"/>
          <w:sz w:val="28"/>
          <w:szCs w:val="28"/>
        </w:rPr>
        <w:t>protobuf</w:t>
      </w:r>
      <w:proofErr w:type="spellEnd"/>
      <w:r w:rsidRPr="00E40C27">
        <w:rPr>
          <w:rFonts w:cstheme="minorHAnsi"/>
          <w:sz w:val="28"/>
          <w:szCs w:val="28"/>
        </w:rPr>
        <w:t>) for serialization. It supports multiple programming languages and offers features like bidirectional streaming.</w:t>
      </w:r>
    </w:p>
    <w:p w:rsidR="00E40C27" w:rsidRPr="00E40C27" w:rsidRDefault="00E40C27" w:rsidP="00E40C27">
      <w:pPr>
        <w:numPr>
          <w:ilvl w:val="0"/>
          <w:numId w:val="3"/>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xml:space="preserve">: Ideal for low-latency, high-throughput communication between services, especially in </w:t>
      </w:r>
      <w:proofErr w:type="spellStart"/>
      <w:r w:rsidRPr="00E40C27">
        <w:rPr>
          <w:rFonts w:cstheme="minorHAnsi"/>
          <w:sz w:val="28"/>
          <w:szCs w:val="28"/>
        </w:rPr>
        <w:t>microservices</w:t>
      </w:r>
      <w:proofErr w:type="spellEnd"/>
      <w:r w:rsidRPr="00E40C27">
        <w:rPr>
          <w:rFonts w:cstheme="minorHAnsi"/>
          <w:sz w:val="28"/>
          <w:szCs w:val="28"/>
        </w:rPr>
        <w:t xml:space="preserve"> architectures where performance is critical.</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1.3. </w:t>
      </w:r>
      <w:r w:rsidRPr="00E40C27">
        <w:rPr>
          <w:rStyle w:val="Strong"/>
          <w:rFonts w:asciiTheme="minorHAnsi" w:hAnsiTheme="minorHAnsi" w:cstheme="minorHAnsi"/>
          <w:b/>
          <w:bCs/>
          <w:sz w:val="28"/>
          <w:szCs w:val="28"/>
        </w:rPr>
        <w:t>Message Brokers</w:t>
      </w:r>
    </w:p>
    <w:p w:rsidR="00E40C27" w:rsidRPr="00E40C27" w:rsidRDefault="00E40C27" w:rsidP="00E40C27">
      <w:pPr>
        <w:numPr>
          <w:ilvl w:val="0"/>
          <w:numId w:val="4"/>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Microservices</w:t>
      </w:r>
      <w:proofErr w:type="spellEnd"/>
      <w:r w:rsidRPr="00E40C27">
        <w:rPr>
          <w:rFonts w:cstheme="minorHAnsi"/>
          <w:sz w:val="28"/>
          <w:szCs w:val="28"/>
        </w:rPr>
        <w:t xml:space="preserve"> can communicate asynchronously by sending messages through a message broker (e.g., </w:t>
      </w:r>
      <w:proofErr w:type="spellStart"/>
      <w:r w:rsidRPr="00E40C27">
        <w:rPr>
          <w:rFonts w:cstheme="minorHAnsi"/>
          <w:sz w:val="28"/>
          <w:szCs w:val="28"/>
        </w:rPr>
        <w:t>RabbitMQ</w:t>
      </w:r>
      <w:proofErr w:type="spellEnd"/>
      <w:r w:rsidRPr="00E40C27">
        <w:rPr>
          <w:rFonts w:cstheme="minorHAnsi"/>
          <w:sz w:val="28"/>
          <w:szCs w:val="28"/>
        </w:rPr>
        <w:t>, Apache Kafka, or Azure Service Bus). Services publish messages to a topic or queue, and other services subscribe to those messages.</w:t>
      </w:r>
    </w:p>
    <w:p w:rsidR="00E40C27" w:rsidRPr="00E40C27" w:rsidRDefault="00E40C27" w:rsidP="00E40C27">
      <w:pPr>
        <w:numPr>
          <w:ilvl w:val="0"/>
          <w:numId w:val="4"/>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Best for decoupled architectures, event-driven systems, and when you need reliability and scalability.</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1.4. </w:t>
      </w:r>
      <w:proofErr w:type="spellStart"/>
      <w:r w:rsidRPr="00E40C27">
        <w:rPr>
          <w:rStyle w:val="Strong"/>
          <w:rFonts w:asciiTheme="minorHAnsi" w:hAnsiTheme="minorHAnsi" w:cstheme="minorHAnsi"/>
          <w:b/>
          <w:bCs/>
          <w:sz w:val="28"/>
          <w:szCs w:val="28"/>
        </w:rPr>
        <w:t>WebSockets</w:t>
      </w:r>
      <w:proofErr w:type="spellEnd"/>
    </w:p>
    <w:p w:rsidR="00E40C27" w:rsidRPr="00E40C27" w:rsidRDefault="00E40C27" w:rsidP="00E40C27">
      <w:pPr>
        <w:numPr>
          <w:ilvl w:val="0"/>
          <w:numId w:val="5"/>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WebSockets</w:t>
      </w:r>
      <w:proofErr w:type="spellEnd"/>
      <w:r w:rsidRPr="00E40C27">
        <w:rPr>
          <w:rFonts w:cstheme="minorHAnsi"/>
          <w:sz w:val="28"/>
          <w:szCs w:val="28"/>
        </w:rPr>
        <w:t xml:space="preserve"> provide a full-duplex communication channel over a single, long-lived connection. This enables real-time communication between </w:t>
      </w:r>
      <w:proofErr w:type="spellStart"/>
      <w:r w:rsidRPr="00E40C27">
        <w:rPr>
          <w:rFonts w:cstheme="minorHAnsi"/>
          <w:sz w:val="28"/>
          <w:szCs w:val="28"/>
        </w:rPr>
        <w:t>microservices</w:t>
      </w:r>
      <w:proofErr w:type="spellEnd"/>
      <w:r w:rsidRPr="00E40C27">
        <w:rPr>
          <w:rFonts w:cstheme="minorHAnsi"/>
          <w:sz w:val="28"/>
          <w:szCs w:val="28"/>
        </w:rPr>
        <w:t>.</w:t>
      </w:r>
    </w:p>
    <w:p w:rsidR="00E40C27" w:rsidRPr="00E40C27" w:rsidRDefault="00E40C27" w:rsidP="00E40C27">
      <w:pPr>
        <w:numPr>
          <w:ilvl w:val="0"/>
          <w:numId w:val="5"/>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Suitable for applications requiring low-latency updates, such as chat applications or live notifications.</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1.5. </w:t>
      </w:r>
      <w:proofErr w:type="spellStart"/>
      <w:r w:rsidRPr="00E40C27">
        <w:rPr>
          <w:rStyle w:val="Strong"/>
          <w:rFonts w:asciiTheme="minorHAnsi" w:hAnsiTheme="minorHAnsi" w:cstheme="minorHAnsi"/>
          <w:b/>
          <w:bCs/>
          <w:sz w:val="28"/>
          <w:szCs w:val="28"/>
        </w:rPr>
        <w:t>GraphQL</w:t>
      </w:r>
      <w:proofErr w:type="spellEnd"/>
    </w:p>
    <w:p w:rsidR="00E40C27" w:rsidRPr="00E40C27" w:rsidRDefault="00E40C27" w:rsidP="00E40C27">
      <w:pPr>
        <w:numPr>
          <w:ilvl w:val="0"/>
          <w:numId w:val="6"/>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GraphQL</w:t>
      </w:r>
      <w:proofErr w:type="spellEnd"/>
      <w:r w:rsidRPr="00E40C27">
        <w:rPr>
          <w:rFonts w:cstheme="minorHAnsi"/>
          <w:sz w:val="28"/>
          <w:szCs w:val="28"/>
        </w:rPr>
        <w:t xml:space="preserve"> is an API query language that allows clients to request only the data they need. </w:t>
      </w:r>
      <w:proofErr w:type="spellStart"/>
      <w:r w:rsidRPr="00E40C27">
        <w:rPr>
          <w:rFonts w:cstheme="minorHAnsi"/>
          <w:sz w:val="28"/>
          <w:szCs w:val="28"/>
        </w:rPr>
        <w:t>Microservices</w:t>
      </w:r>
      <w:proofErr w:type="spellEnd"/>
      <w:r w:rsidRPr="00E40C27">
        <w:rPr>
          <w:rFonts w:cstheme="minorHAnsi"/>
          <w:sz w:val="28"/>
          <w:szCs w:val="28"/>
        </w:rPr>
        <w:t xml:space="preserve"> can implement </w:t>
      </w:r>
      <w:proofErr w:type="spellStart"/>
      <w:r w:rsidRPr="00E40C27">
        <w:rPr>
          <w:rFonts w:cstheme="minorHAnsi"/>
          <w:sz w:val="28"/>
          <w:szCs w:val="28"/>
        </w:rPr>
        <w:t>GraphQL</w:t>
      </w:r>
      <w:proofErr w:type="spellEnd"/>
      <w:r w:rsidRPr="00E40C27">
        <w:rPr>
          <w:rFonts w:cstheme="minorHAnsi"/>
          <w:sz w:val="28"/>
          <w:szCs w:val="28"/>
        </w:rPr>
        <w:t xml:space="preserve"> to enable flexible and efficient data fetching.</w:t>
      </w:r>
    </w:p>
    <w:p w:rsidR="00E40C27" w:rsidRPr="00E40C27" w:rsidRDefault="00E40C27" w:rsidP="00E40C27">
      <w:pPr>
        <w:numPr>
          <w:ilvl w:val="0"/>
          <w:numId w:val="6"/>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xml:space="preserve">: Useful for scenarios where clients may need to aggregate data from multiple </w:t>
      </w:r>
      <w:proofErr w:type="spellStart"/>
      <w:r w:rsidRPr="00E40C27">
        <w:rPr>
          <w:rFonts w:cstheme="minorHAnsi"/>
          <w:sz w:val="28"/>
          <w:szCs w:val="28"/>
        </w:rPr>
        <w:t>microservices</w:t>
      </w:r>
      <w:proofErr w:type="spellEnd"/>
      <w:r w:rsidRPr="00E40C27">
        <w:rPr>
          <w:rFonts w:cstheme="minorHAnsi"/>
          <w:sz w:val="28"/>
          <w:szCs w:val="28"/>
        </w:rPr>
        <w:t xml:space="preserve"> in a single query.</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1.6. </w:t>
      </w:r>
      <w:r w:rsidRPr="00E40C27">
        <w:rPr>
          <w:rStyle w:val="Strong"/>
          <w:rFonts w:asciiTheme="minorHAnsi" w:hAnsiTheme="minorHAnsi" w:cstheme="minorHAnsi"/>
          <w:b/>
          <w:bCs/>
          <w:sz w:val="28"/>
          <w:szCs w:val="28"/>
        </w:rPr>
        <w:t>Event Streaming</w:t>
      </w:r>
    </w:p>
    <w:p w:rsidR="00E40C27" w:rsidRPr="00E40C27" w:rsidRDefault="00E40C27" w:rsidP="00E40C27">
      <w:pPr>
        <w:numPr>
          <w:ilvl w:val="0"/>
          <w:numId w:val="7"/>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w:t>
      </w:r>
      <w:proofErr w:type="spellStart"/>
      <w:r w:rsidRPr="00E40C27">
        <w:rPr>
          <w:rFonts w:cstheme="minorHAnsi"/>
          <w:sz w:val="28"/>
          <w:szCs w:val="28"/>
        </w:rPr>
        <w:t>Microservices</w:t>
      </w:r>
      <w:proofErr w:type="spellEnd"/>
      <w:r w:rsidRPr="00E40C27">
        <w:rPr>
          <w:rFonts w:cstheme="minorHAnsi"/>
          <w:sz w:val="28"/>
          <w:szCs w:val="28"/>
        </w:rPr>
        <w:t xml:space="preserve"> can communicate by emitting events to an event streaming platform (e.g., Apache Kafka, AWS Kinesis). Other services can listen for these events and react accordingly.</w:t>
      </w:r>
    </w:p>
    <w:p w:rsidR="00E40C27" w:rsidRPr="00E40C27" w:rsidRDefault="00E40C27" w:rsidP="00E40C27">
      <w:pPr>
        <w:numPr>
          <w:ilvl w:val="0"/>
          <w:numId w:val="7"/>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Ideal for building event-driven architectures where real-time processing of data streams is required.</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1.7. </w:t>
      </w:r>
      <w:r w:rsidRPr="00E40C27">
        <w:rPr>
          <w:rStyle w:val="Strong"/>
          <w:rFonts w:asciiTheme="minorHAnsi" w:hAnsiTheme="minorHAnsi" w:cstheme="minorHAnsi"/>
          <w:b/>
          <w:bCs/>
          <w:sz w:val="28"/>
          <w:szCs w:val="28"/>
        </w:rPr>
        <w:t>Remote Procedure Calls (RPC)</w:t>
      </w:r>
    </w:p>
    <w:p w:rsidR="00E40C27" w:rsidRPr="00E40C27" w:rsidRDefault="00E40C27" w:rsidP="00E40C27">
      <w:pPr>
        <w:numPr>
          <w:ilvl w:val="0"/>
          <w:numId w:val="8"/>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xml:space="preserve">: Besides </w:t>
      </w:r>
      <w:proofErr w:type="spellStart"/>
      <w:r w:rsidRPr="00E40C27">
        <w:rPr>
          <w:rFonts w:cstheme="minorHAnsi"/>
          <w:sz w:val="28"/>
          <w:szCs w:val="28"/>
        </w:rPr>
        <w:t>gRPC</w:t>
      </w:r>
      <w:proofErr w:type="spellEnd"/>
      <w:r w:rsidRPr="00E40C27">
        <w:rPr>
          <w:rFonts w:cstheme="minorHAnsi"/>
          <w:sz w:val="28"/>
          <w:szCs w:val="28"/>
        </w:rPr>
        <w:t>, there are other RPC protocols (e.g., Thrift, JSON-RPC) that allow services to invoke methods on remote services as if they were local.</w:t>
      </w:r>
    </w:p>
    <w:p w:rsidR="00E40C27" w:rsidRPr="00E40C27" w:rsidRDefault="00E40C27" w:rsidP="00E40C27">
      <w:pPr>
        <w:numPr>
          <w:ilvl w:val="0"/>
          <w:numId w:val="8"/>
        </w:numPr>
        <w:spacing w:before="100" w:beforeAutospacing="1" w:after="100" w:afterAutospacing="1" w:line="240" w:lineRule="auto"/>
        <w:rPr>
          <w:rFonts w:cstheme="minorHAnsi"/>
          <w:sz w:val="28"/>
          <w:szCs w:val="28"/>
        </w:rPr>
      </w:pPr>
      <w:r w:rsidRPr="00E40C27">
        <w:rPr>
          <w:rStyle w:val="Strong"/>
          <w:rFonts w:cstheme="minorHAnsi"/>
          <w:sz w:val="28"/>
          <w:szCs w:val="28"/>
        </w:rPr>
        <w:t>Use Cases</w:t>
      </w:r>
      <w:r w:rsidRPr="00E40C27">
        <w:rPr>
          <w:rFonts w:cstheme="minorHAnsi"/>
          <w:sz w:val="28"/>
          <w:szCs w:val="28"/>
        </w:rPr>
        <w:t>: Suitable for cases where you need strong typing and need to call functions directly between services.</w:t>
      </w: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 xml:space="preserve">2. Can you explain synchronous vs. asynchronous communication in </w:t>
      </w:r>
      <w:proofErr w:type="spellStart"/>
      <w:r w:rsidRPr="00E40C27">
        <w:rPr>
          <w:rFonts w:asciiTheme="minorHAnsi" w:hAnsiTheme="minorHAnsi" w:cstheme="minorHAnsi"/>
          <w:sz w:val="28"/>
          <w:szCs w:val="28"/>
        </w:rPr>
        <w:t>microservices</w:t>
      </w:r>
      <w:proofErr w:type="spellEnd"/>
      <w:r w:rsidRPr="00E40C27">
        <w:rPr>
          <w:rFonts w:asciiTheme="minorHAnsi" w:hAnsiTheme="minorHAnsi" w:cstheme="minorHAnsi"/>
          <w:sz w:val="28"/>
          <w:szCs w:val="28"/>
        </w:rPr>
        <w:t>?</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2.1. </w:t>
      </w:r>
      <w:r w:rsidRPr="00E40C27">
        <w:rPr>
          <w:rStyle w:val="Strong"/>
          <w:rFonts w:asciiTheme="minorHAnsi" w:hAnsiTheme="minorHAnsi" w:cstheme="minorHAnsi"/>
          <w:b/>
          <w:bCs/>
          <w:sz w:val="28"/>
          <w:szCs w:val="28"/>
        </w:rPr>
        <w:t>Synchronous Communication</w:t>
      </w:r>
    </w:p>
    <w:p w:rsidR="00E40C27" w:rsidRPr="00E40C27" w:rsidRDefault="00E40C27" w:rsidP="00E40C27">
      <w:pPr>
        <w:pStyle w:val="NormalWeb"/>
        <w:numPr>
          <w:ilvl w:val="0"/>
          <w:numId w:val="9"/>
        </w:numPr>
        <w:rPr>
          <w:rFonts w:asciiTheme="minorHAnsi" w:hAnsiTheme="minorHAnsi" w:cstheme="minorHAnsi"/>
          <w:sz w:val="28"/>
          <w:szCs w:val="28"/>
        </w:rPr>
      </w:pPr>
      <w:r w:rsidRPr="00E40C27">
        <w:rPr>
          <w:rStyle w:val="Strong"/>
          <w:rFonts w:asciiTheme="minorHAnsi" w:hAnsiTheme="minorHAnsi" w:cstheme="minorHAnsi"/>
          <w:sz w:val="28"/>
          <w:szCs w:val="28"/>
        </w:rPr>
        <w:t>Definition</w:t>
      </w:r>
      <w:r w:rsidRPr="00E40C27">
        <w:rPr>
          <w:rFonts w:asciiTheme="minorHAnsi" w:hAnsiTheme="minorHAnsi" w:cstheme="minorHAnsi"/>
          <w:sz w:val="28"/>
          <w:szCs w:val="28"/>
        </w:rPr>
        <w:t xml:space="preserve">: In synchronous communication, the calling service waits for a response from the called service before proceeding. This typically involves direct calls to APIs (e.g., REST or </w:t>
      </w:r>
      <w:proofErr w:type="spellStart"/>
      <w:r w:rsidRPr="00E40C27">
        <w:rPr>
          <w:rFonts w:asciiTheme="minorHAnsi" w:hAnsiTheme="minorHAnsi" w:cstheme="minorHAnsi"/>
          <w:sz w:val="28"/>
          <w:szCs w:val="28"/>
        </w:rPr>
        <w:t>gRPC</w:t>
      </w:r>
      <w:proofErr w:type="spellEnd"/>
      <w:r w:rsidRPr="00E40C27">
        <w:rPr>
          <w:rFonts w:asciiTheme="minorHAnsi" w:hAnsiTheme="minorHAnsi" w:cstheme="minorHAnsi"/>
          <w:sz w:val="28"/>
          <w:szCs w:val="28"/>
        </w:rPr>
        <w:t>).</w:t>
      </w:r>
    </w:p>
    <w:p w:rsidR="00E40C27" w:rsidRPr="00E40C27" w:rsidRDefault="00E40C27" w:rsidP="00E40C27">
      <w:pPr>
        <w:pStyle w:val="NormalWeb"/>
        <w:numPr>
          <w:ilvl w:val="0"/>
          <w:numId w:val="9"/>
        </w:numPr>
        <w:rPr>
          <w:rFonts w:asciiTheme="minorHAnsi" w:hAnsiTheme="minorHAnsi" w:cstheme="minorHAnsi"/>
          <w:sz w:val="28"/>
          <w:szCs w:val="28"/>
        </w:rPr>
      </w:pPr>
      <w:r w:rsidRPr="00E40C27">
        <w:rPr>
          <w:rStyle w:val="Strong"/>
          <w:rFonts w:asciiTheme="minorHAnsi" w:hAnsiTheme="minorHAnsi" w:cstheme="minorHAnsi"/>
          <w:sz w:val="28"/>
          <w:szCs w:val="28"/>
        </w:rPr>
        <w:t>Characteristics</w:t>
      </w:r>
      <w:r w:rsidRPr="00E40C27">
        <w:rPr>
          <w:rFonts w:asciiTheme="minorHAnsi" w:hAnsiTheme="minorHAnsi" w:cstheme="minorHAnsi"/>
          <w:sz w:val="28"/>
          <w:szCs w:val="28"/>
        </w:rPr>
        <w:t>:</w:t>
      </w:r>
    </w:p>
    <w:p w:rsidR="00E40C27" w:rsidRPr="00E40C27" w:rsidRDefault="00E40C27" w:rsidP="00E40C27">
      <w:pPr>
        <w:numPr>
          <w:ilvl w:val="1"/>
          <w:numId w:val="9"/>
        </w:numPr>
        <w:spacing w:before="100" w:beforeAutospacing="1" w:after="100" w:afterAutospacing="1" w:line="240" w:lineRule="auto"/>
        <w:rPr>
          <w:rFonts w:cstheme="minorHAnsi"/>
          <w:sz w:val="28"/>
          <w:szCs w:val="28"/>
        </w:rPr>
      </w:pPr>
      <w:r w:rsidRPr="00E40C27">
        <w:rPr>
          <w:rStyle w:val="Strong"/>
          <w:rFonts w:cstheme="minorHAnsi"/>
          <w:sz w:val="28"/>
          <w:szCs w:val="28"/>
        </w:rPr>
        <w:t>Immediate Feedback</w:t>
      </w:r>
      <w:r w:rsidRPr="00E40C27">
        <w:rPr>
          <w:rFonts w:cstheme="minorHAnsi"/>
          <w:sz w:val="28"/>
          <w:szCs w:val="28"/>
        </w:rPr>
        <w:t>: The caller receives a response immediately or after a short delay.</w:t>
      </w:r>
    </w:p>
    <w:p w:rsidR="00E40C27" w:rsidRPr="00E40C27" w:rsidRDefault="00E40C27" w:rsidP="00E40C27">
      <w:pPr>
        <w:numPr>
          <w:ilvl w:val="1"/>
          <w:numId w:val="9"/>
        </w:numPr>
        <w:spacing w:before="100" w:beforeAutospacing="1" w:after="100" w:afterAutospacing="1" w:line="240" w:lineRule="auto"/>
        <w:rPr>
          <w:rFonts w:cstheme="minorHAnsi"/>
          <w:sz w:val="28"/>
          <w:szCs w:val="28"/>
        </w:rPr>
      </w:pPr>
      <w:r w:rsidRPr="00E40C27">
        <w:rPr>
          <w:rStyle w:val="Strong"/>
          <w:rFonts w:cstheme="minorHAnsi"/>
          <w:sz w:val="28"/>
          <w:szCs w:val="28"/>
        </w:rPr>
        <w:t>Blocking</w:t>
      </w:r>
      <w:r w:rsidRPr="00E40C27">
        <w:rPr>
          <w:rFonts w:cstheme="minorHAnsi"/>
          <w:sz w:val="28"/>
          <w:szCs w:val="28"/>
        </w:rPr>
        <w:t>: The caller is blocked until it receives a response, which can lead to performance bottlenecks if the called service is slow or unavailable.</w:t>
      </w:r>
    </w:p>
    <w:p w:rsidR="00E40C27" w:rsidRPr="00E40C27" w:rsidRDefault="00E40C27" w:rsidP="00E40C27">
      <w:pPr>
        <w:pStyle w:val="NormalWeb"/>
        <w:numPr>
          <w:ilvl w:val="0"/>
          <w:numId w:val="9"/>
        </w:numPr>
        <w:rPr>
          <w:rFonts w:asciiTheme="minorHAnsi" w:hAnsiTheme="minorHAnsi" w:cstheme="minorHAnsi"/>
          <w:sz w:val="28"/>
          <w:szCs w:val="28"/>
        </w:rPr>
      </w:pPr>
      <w:r w:rsidRPr="00E40C27">
        <w:rPr>
          <w:rStyle w:val="Strong"/>
          <w:rFonts w:asciiTheme="minorHAnsi" w:hAnsiTheme="minorHAnsi" w:cstheme="minorHAnsi"/>
          <w:sz w:val="28"/>
          <w:szCs w:val="28"/>
        </w:rPr>
        <w:t>Examples</w:t>
      </w:r>
      <w:r w:rsidRPr="00E40C27">
        <w:rPr>
          <w:rFonts w:asciiTheme="minorHAnsi" w:hAnsiTheme="minorHAnsi" w:cstheme="minorHAnsi"/>
          <w:sz w:val="28"/>
          <w:szCs w:val="28"/>
        </w:rPr>
        <w:t>:</w:t>
      </w:r>
    </w:p>
    <w:p w:rsidR="00E40C27" w:rsidRPr="00E40C27" w:rsidRDefault="00E40C27" w:rsidP="00E40C27">
      <w:pPr>
        <w:numPr>
          <w:ilvl w:val="1"/>
          <w:numId w:val="9"/>
        </w:numPr>
        <w:spacing w:before="100" w:beforeAutospacing="1" w:after="100" w:afterAutospacing="1" w:line="240" w:lineRule="auto"/>
        <w:rPr>
          <w:rFonts w:cstheme="minorHAnsi"/>
          <w:sz w:val="28"/>
          <w:szCs w:val="28"/>
        </w:rPr>
      </w:pPr>
      <w:r w:rsidRPr="00E40C27">
        <w:rPr>
          <w:rFonts w:cstheme="minorHAnsi"/>
          <w:sz w:val="28"/>
          <w:szCs w:val="28"/>
        </w:rPr>
        <w:t>HTTP requests to a REST API.</w:t>
      </w:r>
    </w:p>
    <w:p w:rsidR="00E40C27" w:rsidRPr="00E40C27" w:rsidRDefault="00E40C27" w:rsidP="00E40C27">
      <w:pPr>
        <w:numPr>
          <w:ilvl w:val="1"/>
          <w:numId w:val="9"/>
        </w:numPr>
        <w:spacing w:before="100" w:beforeAutospacing="1" w:after="100" w:afterAutospacing="1" w:line="240" w:lineRule="auto"/>
        <w:rPr>
          <w:rFonts w:cstheme="minorHAnsi"/>
          <w:sz w:val="28"/>
          <w:szCs w:val="28"/>
        </w:rPr>
      </w:pPr>
      <w:proofErr w:type="spellStart"/>
      <w:proofErr w:type="gramStart"/>
      <w:r w:rsidRPr="00E40C27">
        <w:rPr>
          <w:rFonts w:cstheme="minorHAnsi"/>
          <w:sz w:val="28"/>
          <w:szCs w:val="28"/>
        </w:rPr>
        <w:t>gRPC</w:t>
      </w:r>
      <w:proofErr w:type="spellEnd"/>
      <w:proofErr w:type="gramEnd"/>
      <w:r w:rsidRPr="00E40C27">
        <w:rPr>
          <w:rFonts w:cstheme="minorHAnsi"/>
          <w:sz w:val="28"/>
          <w:szCs w:val="28"/>
        </w:rPr>
        <w:t xml:space="preserve"> calls.</w:t>
      </w:r>
    </w:p>
    <w:p w:rsidR="00E40C27" w:rsidRPr="00E40C27" w:rsidRDefault="00E40C27" w:rsidP="00E40C27">
      <w:pPr>
        <w:pStyle w:val="NormalWeb"/>
        <w:numPr>
          <w:ilvl w:val="0"/>
          <w:numId w:val="9"/>
        </w:numPr>
        <w:rPr>
          <w:rFonts w:asciiTheme="minorHAnsi" w:hAnsiTheme="minorHAnsi" w:cstheme="minorHAnsi"/>
          <w:sz w:val="28"/>
          <w:szCs w:val="28"/>
        </w:rPr>
      </w:pPr>
      <w:r w:rsidRPr="00E40C27">
        <w:rPr>
          <w:rStyle w:val="Strong"/>
          <w:rFonts w:asciiTheme="minorHAnsi" w:hAnsiTheme="minorHAnsi" w:cstheme="minorHAnsi"/>
          <w:sz w:val="28"/>
          <w:szCs w:val="28"/>
        </w:rPr>
        <w:t>Use Cases</w:t>
      </w:r>
      <w:r w:rsidRPr="00E40C27">
        <w:rPr>
          <w:rFonts w:asciiTheme="minorHAnsi" w:hAnsiTheme="minorHAnsi" w:cstheme="minorHAnsi"/>
          <w:sz w:val="28"/>
          <w:szCs w:val="28"/>
        </w:rPr>
        <w:t>:</w:t>
      </w:r>
    </w:p>
    <w:p w:rsidR="00E40C27" w:rsidRPr="00E40C27" w:rsidRDefault="00E40C27" w:rsidP="00E40C27">
      <w:pPr>
        <w:numPr>
          <w:ilvl w:val="1"/>
          <w:numId w:val="9"/>
        </w:numPr>
        <w:spacing w:before="100" w:beforeAutospacing="1" w:after="100" w:afterAutospacing="1" w:line="240" w:lineRule="auto"/>
        <w:rPr>
          <w:rFonts w:cstheme="minorHAnsi"/>
          <w:sz w:val="28"/>
          <w:szCs w:val="28"/>
        </w:rPr>
      </w:pPr>
      <w:r w:rsidRPr="00E40C27">
        <w:rPr>
          <w:rFonts w:cstheme="minorHAnsi"/>
          <w:sz w:val="28"/>
          <w:szCs w:val="28"/>
        </w:rPr>
        <w:t>Suitable for scenarios where immediate responses are required, such as user interfaces or transaction processing.</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2.2. </w:t>
      </w:r>
      <w:r w:rsidRPr="00E40C27">
        <w:rPr>
          <w:rStyle w:val="Strong"/>
          <w:rFonts w:asciiTheme="minorHAnsi" w:hAnsiTheme="minorHAnsi" w:cstheme="minorHAnsi"/>
          <w:b/>
          <w:bCs/>
          <w:sz w:val="28"/>
          <w:szCs w:val="28"/>
        </w:rPr>
        <w:t>Asynchronous Communication</w:t>
      </w:r>
    </w:p>
    <w:p w:rsidR="00E40C27" w:rsidRPr="00E40C27" w:rsidRDefault="00E40C27" w:rsidP="00E40C27">
      <w:pPr>
        <w:pStyle w:val="NormalWeb"/>
        <w:numPr>
          <w:ilvl w:val="0"/>
          <w:numId w:val="10"/>
        </w:numPr>
        <w:rPr>
          <w:rFonts w:asciiTheme="minorHAnsi" w:hAnsiTheme="minorHAnsi" w:cstheme="minorHAnsi"/>
          <w:sz w:val="28"/>
          <w:szCs w:val="28"/>
        </w:rPr>
      </w:pPr>
      <w:r w:rsidRPr="00E40C27">
        <w:rPr>
          <w:rStyle w:val="Strong"/>
          <w:rFonts w:asciiTheme="minorHAnsi" w:hAnsiTheme="minorHAnsi" w:cstheme="minorHAnsi"/>
          <w:sz w:val="28"/>
          <w:szCs w:val="28"/>
        </w:rPr>
        <w:t>Definition</w:t>
      </w:r>
      <w:r w:rsidRPr="00E40C27">
        <w:rPr>
          <w:rFonts w:asciiTheme="minorHAnsi" w:hAnsiTheme="minorHAnsi" w:cstheme="minorHAnsi"/>
          <w:sz w:val="28"/>
          <w:szCs w:val="28"/>
        </w:rPr>
        <w:t>: In asynchronous communication, the calling service sends a request and continues processing without waiting for a response. The called service processes the request independently and may send a response later, often through a message broker.</w:t>
      </w:r>
    </w:p>
    <w:p w:rsidR="00E40C27" w:rsidRPr="00E40C27" w:rsidRDefault="00E40C27" w:rsidP="00E40C27">
      <w:pPr>
        <w:pStyle w:val="NormalWeb"/>
        <w:numPr>
          <w:ilvl w:val="0"/>
          <w:numId w:val="10"/>
        </w:numPr>
        <w:rPr>
          <w:rFonts w:asciiTheme="minorHAnsi" w:hAnsiTheme="minorHAnsi" w:cstheme="minorHAnsi"/>
          <w:sz w:val="28"/>
          <w:szCs w:val="28"/>
        </w:rPr>
      </w:pPr>
      <w:r w:rsidRPr="00E40C27">
        <w:rPr>
          <w:rStyle w:val="Strong"/>
          <w:rFonts w:asciiTheme="minorHAnsi" w:hAnsiTheme="minorHAnsi" w:cstheme="minorHAnsi"/>
          <w:sz w:val="28"/>
          <w:szCs w:val="28"/>
        </w:rPr>
        <w:t>Characteristics</w:t>
      </w:r>
      <w:r w:rsidRPr="00E40C27">
        <w:rPr>
          <w:rFonts w:asciiTheme="minorHAnsi" w:hAnsiTheme="minorHAnsi" w:cstheme="minorHAnsi"/>
          <w:sz w:val="28"/>
          <w:szCs w:val="28"/>
        </w:rPr>
        <w:t>:</w:t>
      </w:r>
    </w:p>
    <w:p w:rsidR="00E40C27" w:rsidRPr="00E40C27" w:rsidRDefault="00E40C27" w:rsidP="00E40C27">
      <w:pPr>
        <w:numPr>
          <w:ilvl w:val="1"/>
          <w:numId w:val="10"/>
        </w:numPr>
        <w:spacing w:before="100" w:beforeAutospacing="1" w:after="100" w:afterAutospacing="1" w:line="240" w:lineRule="auto"/>
        <w:rPr>
          <w:rFonts w:cstheme="minorHAnsi"/>
          <w:sz w:val="28"/>
          <w:szCs w:val="28"/>
        </w:rPr>
      </w:pPr>
      <w:r w:rsidRPr="00E40C27">
        <w:rPr>
          <w:rStyle w:val="Strong"/>
          <w:rFonts w:cstheme="minorHAnsi"/>
          <w:sz w:val="28"/>
          <w:szCs w:val="28"/>
        </w:rPr>
        <w:t>Non-Blocking</w:t>
      </w:r>
      <w:r w:rsidRPr="00E40C27">
        <w:rPr>
          <w:rFonts w:cstheme="minorHAnsi"/>
          <w:sz w:val="28"/>
          <w:szCs w:val="28"/>
        </w:rPr>
        <w:t>: The caller does not wait for the called service to respond, allowing it to continue processing other tasks.</w:t>
      </w:r>
    </w:p>
    <w:p w:rsidR="00E40C27" w:rsidRPr="00E40C27" w:rsidRDefault="00E40C27" w:rsidP="00E40C27">
      <w:pPr>
        <w:numPr>
          <w:ilvl w:val="1"/>
          <w:numId w:val="10"/>
        </w:numPr>
        <w:spacing w:before="100" w:beforeAutospacing="1" w:after="100" w:afterAutospacing="1" w:line="240" w:lineRule="auto"/>
        <w:rPr>
          <w:rFonts w:cstheme="minorHAnsi"/>
          <w:sz w:val="28"/>
          <w:szCs w:val="28"/>
        </w:rPr>
      </w:pPr>
      <w:r w:rsidRPr="00E40C27">
        <w:rPr>
          <w:rStyle w:val="Strong"/>
          <w:rFonts w:cstheme="minorHAnsi"/>
          <w:sz w:val="28"/>
          <w:szCs w:val="28"/>
        </w:rPr>
        <w:t>Loose Coupling</w:t>
      </w:r>
      <w:r w:rsidRPr="00E40C27">
        <w:rPr>
          <w:rFonts w:cstheme="minorHAnsi"/>
          <w:sz w:val="28"/>
          <w:szCs w:val="28"/>
        </w:rPr>
        <w:t>: Services can be decoupled, making the system more resilient to failures and allowing for greater scalability.</w:t>
      </w:r>
    </w:p>
    <w:p w:rsidR="00E40C27" w:rsidRPr="00E40C27" w:rsidRDefault="00E40C27" w:rsidP="00E40C27">
      <w:pPr>
        <w:pStyle w:val="NormalWeb"/>
        <w:numPr>
          <w:ilvl w:val="0"/>
          <w:numId w:val="10"/>
        </w:numPr>
        <w:rPr>
          <w:rFonts w:asciiTheme="minorHAnsi" w:hAnsiTheme="minorHAnsi" w:cstheme="minorHAnsi"/>
          <w:sz w:val="28"/>
          <w:szCs w:val="28"/>
        </w:rPr>
      </w:pPr>
      <w:r w:rsidRPr="00E40C27">
        <w:rPr>
          <w:rStyle w:val="Strong"/>
          <w:rFonts w:asciiTheme="minorHAnsi" w:hAnsiTheme="minorHAnsi" w:cstheme="minorHAnsi"/>
          <w:sz w:val="28"/>
          <w:szCs w:val="28"/>
        </w:rPr>
        <w:t>Examples</w:t>
      </w:r>
      <w:r w:rsidRPr="00E40C27">
        <w:rPr>
          <w:rFonts w:asciiTheme="minorHAnsi" w:hAnsiTheme="minorHAnsi" w:cstheme="minorHAnsi"/>
          <w:sz w:val="28"/>
          <w:szCs w:val="28"/>
        </w:rPr>
        <w:t>:</w:t>
      </w:r>
    </w:p>
    <w:p w:rsidR="00E40C27" w:rsidRPr="00E40C27" w:rsidRDefault="00E40C27" w:rsidP="00E40C27">
      <w:pPr>
        <w:numPr>
          <w:ilvl w:val="1"/>
          <w:numId w:val="10"/>
        </w:numPr>
        <w:spacing w:before="100" w:beforeAutospacing="1" w:after="100" w:afterAutospacing="1" w:line="240" w:lineRule="auto"/>
        <w:rPr>
          <w:rFonts w:cstheme="minorHAnsi"/>
          <w:sz w:val="28"/>
          <w:szCs w:val="28"/>
        </w:rPr>
      </w:pPr>
      <w:r w:rsidRPr="00E40C27">
        <w:rPr>
          <w:rFonts w:cstheme="minorHAnsi"/>
          <w:sz w:val="28"/>
          <w:szCs w:val="28"/>
        </w:rPr>
        <w:t xml:space="preserve">Message queues (e.g., </w:t>
      </w:r>
      <w:proofErr w:type="spellStart"/>
      <w:r w:rsidRPr="00E40C27">
        <w:rPr>
          <w:rFonts w:cstheme="minorHAnsi"/>
          <w:sz w:val="28"/>
          <w:szCs w:val="28"/>
        </w:rPr>
        <w:t>RabbitMQ</w:t>
      </w:r>
      <w:proofErr w:type="spellEnd"/>
      <w:r w:rsidRPr="00E40C27">
        <w:rPr>
          <w:rFonts w:cstheme="minorHAnsi"/>
          <w:sz w:val="28"/>
          <w:szCs w:val="28"/>
        </w:rPr>
        <w:t>, Apache Kafka).</w:t>
      </w:r>
    </w:p>
    <w:p w:rsidR="00E40C27" w:rsidRPr="00E40C27" w:rsidRDefault="00E40C27" w:rsidP="00E40C27">
      <w:pPr>
        <w:numPr>
          <w:ilvl w:val="1"/>
          <w:numId w:val="10"/>
        </w:numPr>
        <w:spacing w:before="100" w:beforeAutospacing="1" w:after="100" w:afterAutospacing="1" w:line="240" w:lineRule="auto"/>
        <w:rPr>
          <w:rFonts w:cstheme="minorHAnsi"/>
          <w:sz w:val="28"/>
          <w:szCs w:val="28"/>
        </w:rPr>
      </w:pPr>
      <w:r w:rsidRPr="00E40C27">
        <w:rPr>
          <w:rFonts w:cstheme="minorHAnsi"/>
          <w:sz w:val="28"/>
          <w:szCs w:val="28"/>
        </w:rPr>
        <w:t>Event-driven architectures.</w:t>
      </w:r>
    </w:p>
    <w:p w:rsidR="00E40C27" w:rsidRPr="00E40C27" w:rsidRDefault="00E40C27" w:rsidP="00E40C27">
      <w:pPr>
        <w:pStyle w:val="NormalWeb"/>
        <w:numPr>
          <w:ilvl w:val="0"/>
          <w:numId w:val="10"/>
        </w:numPr>
        <w:rPr>
          <w:rFonts w:asciiTheme="minorHAnsi" w:hAnsiTheme="minorHAnsi" w:cstheme="minorHAnsi"/>
          <w:sz w:val="28"/>
          <w:szCs w:val="28"/>
        </w:rPr>
      </w:pPr>
      <w:r w:rsidRPr="00E40C27">
        <w:rPr>
          <w:rStyle w:val="Strong"/>
          <w:rFonts w:asciiTheme="minorHAnsi" w:hAnsiTheme="minorHAnsi" w:cstheme="minorHAnsi"/>
          <w:sz w:val="28"/>
          <w:szCs w:val="28"/>
        </w:rPr>
        <w:t>Use Cases</w:t>
      </w:r>
      <w:r w:rsidRPr="00E40C27">
        <w:rPr>
          <w:rFonts w:asciiTheme="minorHAnsi" w:hAnsiTheme="minorHAnsi" w:cstheme="minorHAnsi"/>
          <w:sz w:val="28"/>
          <w:szCs w:val="28"/>
        </w:rPr>
        <w:t>:</w:t>
      </w:r>
    </w:p>
    <w:p w:rsidR="00E40C27" w:rsidRPr="00E40C27" w:rsidRDefault="00E40C27" w:rsidP="00E40C27">
      <w:pPr>
        <w:numPr>
          <w:ilvl w:val="1"/>
          <w:numId w:val="10"/>
        </w:numPr>
        <w:spacing w:before="100" w:beforeAutospacing="1" w:after="100" w:afterAutospacing="1" w:line="240" w:lineRule="auto"/>
        <w:rPr>
          <w:rFonts w:cstheme="minorHAnsi"/>
          <w:sz w:val="28"/>
          <w:szCs w:val="28"/>
        </w:rPr>
      </w:pPr>
      <w:r w:rsidRPr="00E40C27">
        <w:rPr>
          <w:rFonts w:cstheme="minorHAnsi"/>
          <w:sz w:val="28"/>
          <w:szCs w:val="28"/>
        </w:rPr>
        <w:t>Suitable for scenarios where the response time is not critical, such as background processing, notifications, or batch jobs.</w:t>
      </w: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Summary</w:t>
      </w:r>
    </w:p>
    <w:p w:rsidR="00E40C27" w:rsidRPr="00E40C27" w:rsidRDefault="00E40C27" w:rsidP="00E40C27">
      <w:pPr>
        <w:pStyle w:val="NormalWeb"/>
        <w:rPr>
          <w:rFonts w:asciiTheme="minorHAnsi" w:hAnsiTheme="minorHAnsi" w:cstheme="minorHAnsi"/>
          <w:sz w:val="28"/>
          <w:szCs w:val="28"/>
        </w:rPr>
      </w:pPr>
      <w:r w:rsidRPr="00E40C27">
        <w:rPr>
          <w:rFonts w:asciiTheme="minorHAnsi" w:hAnsiTheme="minorHAnsi" w:cstheme="minorHAnsi"/>
          <w:sz w:val="28"/>
          <w:szCs w:val="28"/>
        </w:rPr>
        <w:t xml:space="preserve">In summary, </w:t>
      </w:r>
      <w:proofErr w:type="spellStart"/>
      <w:r w:rsidRPr="00E40C27">
        <w:rPr>
          <w:rFonts w:asciiTheme="minorHAnsi" w:hAnsiTheme="minorHAnsi" w:cstheme="minorHAnsi"/>
          <w:sz w:val="28"/>
          <w:szCs w:val="28"/>
        </w:rPr>
        <w:t>microservices</w:t>
      </w:r>
      <w:proofErr w:type="spellEnd"/>
      <w:r w:rsidRPr="00E40C27">
        <w:rPr>
          <w:rFonts w:asciiTheme="minorHAnsi" w:hAnsiTheme="minorHAnsi" w:cstheme="minorHAnsi"/>
          <w:sz w:val="28"/>
          <w:szCs w:val="28"/>
        </w:rPr>
        <w:t xml:space="preserve"> can communicate through various methods, including HTTP, </w:t>
      </w:r>
      <w:proofErr w:type="spellStart"/>
      <w:r w:rsidRPr="00E40C27">
        <w:rPr>
          <w:rFonts w:asciiTheme="minorHAnsi" w:hAnsiTheme="minorHAnsi" w:cstheme="minorHAnsi"/>
          <w:sz w:val="28"/>
          <w:szCs w:val="28"/>
        </w:rPr>
        <w:t>gRPC</w:t>
      </w:r>
      <w:proofErr w:type="spellEnd"/>
      <w:r w:rsidRPr="00E40C27">
        <w:rPr>
          <w:rFonts w:asciiTheme="minorHAnsi" w:hAnsiTheme="minorHAnsi" w:cstheme="minorHAnsi"/>
          <w:sz w:val="28"/>
          <w:szCs w:val="28"/>
        </w:rPr>
        <w:t>, message brokers, and more. Synchronous communication requires the caller to wait for a response, making it immediate but potentially blocking, while asynchronous communication allows the caller to continue processing without waiting, promoting scalability and resilience.</w:t>
      </w: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3. How would you handle inter-service communication failures?</w:t>
      </w:r>
    </w:p>
    <w:p w:rsidR="00E40C27" w:rsidRPr="00E40C27" w:rsidRDefault="00E40C27" w:rsidP="00E40C27">
      <w:pPr>
        <w:pStyle w:val="NormalWeb"/>
        <w:rPr>
          <w:rFonts w:asciiTheme="minorHAnsi" w:hAnsiTheme="minorHAnsi" w:cstheme="minorHAnsi"/>
          <w:sz w:val="28"/>
          <w:szCs w:val="28"/>
        </w:rPr>
      </w:pPr>
      <w:r w:rsidRPr="00E40C27">
        <w:rPr>
          <w:rFonts w:asciiTheme="minorHAnsi" w:hAnsiTheme="minorHAnsi" w:cstheme="minorHAnsi"/>
          <w:sz w:val="28"/>
          <w:szCs w:val="28"/>
        </w:rPr>
        <w:t xml:space="preserve">Handling inter-service communication failures is crucial in </w:t>
      </w:r>
      <w:proofErr w:type="gramStart"/>
      <w:r w:rsidRPr="00E40C27">
        <w:rPr>
          <w:rFonts w:asciiTheme="minorHAnsi" w:hAnsiTheme="minorHAnsi" w:cstheme="minorHAnsi"/>
          <w:sz w:val="28"/>
          <w:szCs w:val="28"/>
        </w:rPr>
        <w:t xml:space="preserve">a </w:t>
      </w:r>
      <w:proofErr w:type="spellStart"/>
      <w:r w:rsidRPr="00E40C27">
        <w:rPr>
          <w:rFonts w:asciiTheme="minorHAnsi" w:hAnsiTheme="minorHAnsi" w:cstheme="minorHAnsi"/>
          <w:sz w:val="28"/>
          <w:szCs w:val="28"/>
        </w:rPr>
        <w:t>microservices</w:t>
      </w:r>
      <w:proofErr w:type="spellEnd"/>
      <w:proofErr w:type="gramEnd"/>
      <w:r w:rsidRPr="00E40C27">
        <w:rPr>
          <w:rFonts w:asciiTheme="minorHAnsi" w:hAnsiTheme="minorHAnsi" w:cstheme="minorHAnsi"/>
          <w:sz w:val="28"/>
          <w:szCs w:val="28"/>
        </w:rPr>
        <w:t xml:space="preserve"> architecture to ensure system resilience and reliability. Here are some strategies to manage these failures effectively:</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3.1. </w:t>
      </w:r>
      <w:r w:rsidRPr="00E40C27">
        <w:rPr>
          <w:rStyle w:val="Strong"/>
          <w:rFonts w:asciiTheme="minorHAnsi" w:hAnsiTheme="minorHAnsi" w:cstheme="minorHAnsi"/>
          <w:b/>
          <w:bCs/>
          <w:sz w:val="28"/>
          <w:szCs w:val="28"/>
        </w:rPr>
        <w:t>Retry Mechanisms</w:t>
      </w:r>
    </w:p>
    <w:p w:rsidR="00E40C27" w:rsidRPr="00E40C27" w:rsidRDefault="00E40C27" w:rsidP="00E40C27">
      <w:pPr>
        <w:numPr>
          <w:ilvl w:val="0"/>
          <w:numId w:val="11"/>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Implement automatic retries for transient failures, such as network timeouts or temporary unavailability of a service.</w:t>
      </w:r>
    </w:p>
    <w:p w:rsidR="00E40C27" w:rsidRPr="00E40C27" w:rsidRDefault="00E40C27" w:rsidP="00E40C27">
      <w:pPr>
        <w:numPr>
          <w:ilvl w:val="0"/>
          <w:numId w:val="11"/>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xml:space="preserve">: Use exponential </w:t>
      </w:r>
      <w:proofErr w:type="spellStart"/>
      <w:r w:rsidRPr="00E40C27">
        <w:rPr>
          <w:rFonts w:cstheme="minorHAnsi"/>
          <w:sz w:val="28"/>
          <w:szCs w:val="28"/>
        </w:rPr>
        <w:t>backoff</w:t>
      </w:r>
      <w:proofErr w:type="spellEnd"/>
      <w:r w:rsidRPr="00E40C27">
        <w:rPr>
          <w:rFonts w:cstheme="minorHAnsi"/>
          <w:sz w:val="28"/>
          <w:szCs w:val="28"/>
        </w:rPr>
        <w:t xml:space="preserve"> strategies to space out retries, preventing overwhelming the target service with repeated requests in a short timeframe.</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3.2. </w:t>
      </w:r>
      <w:r w:rsidRPr="00E40C27">
        <w:rPr>
          <w:rStyle w:val="Strong"/>
          <w:rFonts w:asciiTheme="minorHAnsi" w:hAnsiTheme="minorHAnsi" w:cstheme="minorHAnsi"/>
          <w:b/>
          <w:bCs/>
          <w:sz w:val="28"/>
          <w:szCs w:val="28"/>
        </w:rPr>
        <w:t>Circuit Breaker Pattern</w:t>
      </w:r>
    </w:p>
    <w:p w:rsidR="00E40C27" w:rsidRPr="00E40C27" w:rsidRDefault="00E40C27" w:rsidP="00E40C27">
      <w:pPr>
        <w:numPr>
          <w:ilvl w:val="0"/>
          <w:numId w:val="12"/>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Use the circuit breaker pattern to prevent a service from making requests to another service that is already failing.</w:t>
      </w:r>
    </w:p>
    <w:p w:rsidR="00E40C27" w:rsidRPr="00E40C27" w:rsidRDefault="00E40C27" w:rsidP="00E40C27">
      <w:pPr>
        <w:numPr>
          <w:ilvl w:val="0"/>
          <w:numId w:val="12"/>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xml:space="preserve">: When failures reach a defined threshold, the circuit breaker trips, and subsequent calls are immediately failed without attempting to reach the service. After a </w:t>
      </w:r>
      <w:proofErr w:type="spellStart"/>
      <w:r w:rsidRPr="00E40C27">
        <w:rPr>
          <w:rFonts w:cstheme="minorHAnsi"/>
          <w:sz w:val="28"/>
          <w:szCs w:val="28"/>
        </w:rPr>
        <w:t>cooldown</w:t>
      </w:r>
      <w:proofErr w:type="spellEnd"/>
      <w:r w:rsidRPr="00E40C27">
        <w:rPr>
          <w:rFonts w:cstheme="minorHAnsi"/>
          <w:sz w:val="28"/>
          <w:szCs w:val="28"/>
        </w:rPr>
        <w:t xml:space="preserve"> period, it allows a limited number of requests to check if the service has recovered.</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3.3. </w:t>
      </w:r>
      <w:r w:rsidRPr="00E40C27">
        <w:rPr>
          <w:rStyle w:val="Strong"/>
          <w:rFonts w:asciiTheme="minorHAnsi" w:hAnsiTheme="minorHAnsi" w:cstheme="minorHAnsi"/>
          <w:b/>
          <w:bCs/>
          <w:sz w:val="28"/>
          <w:szCs w:val="28"/>
        </w:rPr>
        <w:t>Fallback Mechanisms</w:t>
      </w:r>
    </w:p>
    <w:p w:rsidR="00E40C27" w:rsidRPr="00E40C27" w:rsidRDefault="00E40C27" w:rsidP="00E40C27">
      <w:pPr>
        <w:numPr>
          <w:ilvl w:val="0"/>
          <w:numId w:val="13"/>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Provide fallback options when a service fails to respond.</w:t>
      </w:r>
    </w:p>
    <w:p w:rsidR="00E40C27" w:rsidRPr="00E40C27" w:rsidRDefault="00E40C27" w:rsidP="00E40C27">
      <w:pPr>
        <w:numPr>
          <w:ilvl w:val="0"/>
          <w:numId w:val="13"/>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This can include returning cached data, a default response, or invoking an alternative service that can fulfill the request.</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3.4. </w:t>
      </w:r>
      <w:r w:rsidRPr="00E40C27">
        <w:rPr>
          <w:rStyle w:val="Strong"/>
          <w:rFonts w:asciiTheme="minorHAnsi" w:hAnsiTheme="minorHAnsi" w:cstheme="minorHAnsi"/>
          <w:b/>
          <w:bCs/>
          <w:sz w:val="28"/>
          <w:szCs w:val="28"/>
        </w:rPr>
        <w:t>Timeouts</w:t>
      </w:r>
    </w:p>
    <w:p w:rsidR="00E40C27" w:rsidRPr="00E40C27" w:rsidRDefault="00E40C27" w:rsidP="00E40C27">
      <w:pPr>
        <w:numPr>
          <w:ilvl w:val="0"/>
          <w:numId w:val="14"/>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Set appropriate timeout values for service calls to avoid waiting indefinitely for a response.</w:t>
      </w:r>
    </w:p>
    <w:p w:rsidR="00E40C27" w:rsidRPr="00E40C27" w:rsidRDefault="00E40C27" w:rsidP="00E40C27">
      <w:pPr>
        <w:numPr>
          <w:ilvl w:val="0"/>
          <w:numId w:val="14"/>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Shorter timeouts can help detect failures more quickly, allowing for faster recovery actions (like retries or circuit breaking).</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3.5. </w:t>
      </w:r>
      <w:r w:rsidRPr="00E40C27">
        <w:rPr>
          <w:rStyle w:val="Strong"/>
          <w:rFonts w:asciiTheme="minorHAnsi" w:hAnsiTheme="minorHAnsi" w:cstheme="minorHAnsi"/>
          <w:b/>
          <w:bCs/>
          <w:sz w:val="28"/>
          <w:szCs w:val="28"/>
        </w:rPr>
        <w:t>Bulkheads</w:t>
      </w:r>
    </w:p>
    <w:p w:rsidR="00E40C27" w:rsidRPr="00E40C27" w:rsidRDefault="00E40C27" w:rsidP="00E40C27">
      <w:pPr>
        <w:numPr>
          <w:ilvl w:val="0"/>
          <w:numId w:val="15"/>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Isolate different service components to prevent failures from cascading across the system.</w:t>
      </w:r>
    </w:p>
    <w:p w:rsidR="00E40C27" w:rsidRPr="00E40C27" w:rsidRDefault="00E40C27" w:rsidP="00E40C27">
      <w:pPr>
        <w:numPr>
          <w:ilvl w:val="0"/>
          <w:numId w:val="15"/>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This can involve deploying services in separate containers or using different resource pools, ensuring that one service’s failure doesn’t impact others.</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3.6. </w:t>
      </w:r>
      <w:r w:rsidRPr="00E40C27">
        <w:rPr>
          <w:rStyle w:val="Strong"/>
          <w:rFonts w:asciiTheme="minorHAnsi" w:hAnsiTheme="minorHAnsi" w:cstheme="minorHAnsi"/>
          <w:b/>
          <w:bCs/>
          <w:sz w:val="28"/>
          <w:szCs w:val="28"/>
        </w:rPr>
        <w:t>Monitoring and Alerts</w:t>
      </w:r>
    </w:p>
    <w:p w:rsidR="00E40C27" w:rsidRPr="00E40C27" w:rsidRDefault="00E40C27" w:rsidP="00E40C27">
      <w:pPr>
        <w:numPr>
          <w:ilvl w:val="0"/>
          <w:numId w:val="16"/>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Continuously monitor service health and performance metrics to detect failures proactively.</w:t>
      </w:r>
    </w:p>
    <w:p w:rsidR="00E40C27" w:rsidRPr="00E40C27" w:rsidRDefault="00E40C27" w:rsidP="00E40C27">
      <w:pPr>
        <w:numPr>
          <w:ilvl w:val="0"/>
          <w:numId w:val="16"/>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xml:space="preserve">: Use logging and monitoring tools (like Prometheus, </w:t>
      </w:r>
      <w:proofErr w:type="spellStart"/>
      <w:r w:rsidRPr="00E40C27">
        <w:rPr>
          <w:rFonts w:cstheme="minorHAnsi"/>
          <w:sz w:val="28"/>
          <w:szCs w:val="28"/>
        </w:rPr>
        <w:t>Grafana</w:t>
      </w:r>
      <w:proofErr w:type="spellEnd"/>
      <w:r w:rsidRPr="00E40C27">
        <w:rPr>
          <w:rFonts w:cstheme="minorHAnsi"/>
          <w:sz w:val="28"/>
          <w:szCs w:val="28"/>
        </w:rPr>
        <w:t>, or ELK Stack) to gather data on service calls and set up alerts for unusual patterns or thresholds.</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3.7. </w:t>
      </w:r>
      <w:r w:rsidRPr="00E40C27">
        <w:rPr>
          <w:rStyle w:val="Strong"/>
          <w:rFonts w:asciiTheme="minorHAnsi" w:hAnsiTheme="minorHAnsi" w:cstheme="minorHAnsi"/>
          <w:b/>
          <w:bCs/>
          <w:sz w:val="28"/>
          <w:szCs w:val="28"/>
        </w:rPr>
        <w:t>Graceful Degradation</w:t>
      </w:r>
    </w:p>
    <w:p w:rsidR="00E40C27" w:rsidRPr="00E40C27" w:rsidRDefault="00E40C27" w:rsidP="00E40C27">
      <w:pPr>
        <w:numPr>
          <w:ilvl w:val="0"/>
          <w:numId w:val="17"/>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Design systems to degrade gracefully when certain services are unavailable.</w:t>
      </w:r>
    </w:p>
    <w:p w:rsidR="00E40C27" w:rsidRPr="00E40C27" w:rsidRDefault="00E40C27" w:rsidP="00E40C27">
      <w:pPr>
        <w:numPr>
          <w:ilvl w:val="0"/>
          <w:numId w:val="17"/>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For example, if a recommendation service fails, the application could still function with limited capabilities instead of crashing entirely.</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3.8. </w:t>
      </w:r>
      <w:r w:rsidRPr="00E40C27">
        <w:rPr>
          <w:rStyle w:val="Strong"/>
          <w:rFonts w:asciiTheme="minorHAnsi" w:hAnsiTheme="minorHAnsi" w:cstheme="minorHAnsi"/>
          <w:b/>
          <w:bCs/>
          <w:sz w:val="28"/>
          <w:szCs w:val="28"/>
        </w:rPr>
        <w:t>Load Balancing</w:t>
      </w:r>
    </w:p>
    <w:p w:rsidR="00E40C27" w:rsidRPr="00E40C27" w:rsidRDefault="00E40C27" w:rsidP="00E40C27">
      <w:pPr>
        <w:numPr>
          <w:ilvl w:val="0"/>
          <w:numId w:val="18"/>
        </w:numPr>
        <w:spacing w:before="100" w:beforeAutospacing="1" w:after="100" w:afterAutospacing="1" w:line="240" w:lineRule="auto"/>
        <w:rPr>
          <w:rFonts w:cstheme="minorHAnsi"/>
          <w:sz w:val="28"/>
          <w:szCs w:val="28"/>
        </w:rPr>
      </w:pPr>
      <w:r w:rsidRPr="00E40C27">
        <w:rPr>
          <w:rStyle w:val="Strong"/>
          <w:rFonts w:cstheme="minorHAnsi"/>
          <w:sz w:val="28"/>
          <w:szCs w:val="28"/>
        </w:rPr>
        <w:t>Description</w:t>
      </w:r>
      <w:r w:rsidRPr="00E40C27">
        <w:rPr>
          <w:rFonts w:cstheme="minorHAnsi"/>
          <w:sz w:val="28"/>
          <w:szCs w:val="28"/>
        </w:rPr>
        <w:t>: Distribute requests across multiple instances of a service to mitigate the impact of failures.</w:t>
      </w:r>
    </w:p>
    <w:p w:rsidR="00E40C27" w:rsidRPr="00E40C27" w:rsidRDefault="00E40C27" w:rsidP="00E40C27">
      <w:pPr>
        <w:numPr>
          <w:ilvl w:val="0"/>
          <w:numId w:val="18"/>
        </w:numPr>
        <w:spacing w:before="100" w:beforeAutospacing="1" w:after="100" w:afterAutospacing="1" w:line="240" w:lineRule="auto"/>
        <w:rPr>
          <w:rFonts w:cstheme="minorHAnsi"/>
          <w:sz w:val="28"/>
          <w:szCs w:val="28"/>
        </w:rPr>
      </w:pPr>
      <w:r w:rsidRPr="00E40C27">
        <w:rPr>
          <w:rStyle w:val="Strong"/>
          <w:rFonts w:cstheme="minorHAnsi"/>
          <w:sz w:val="28"/>
          <w:szCs w:val="28"/>
        </w:rPr>
        <w:t>Implementation</w:t>
      </w:r>
      <w:r w:rsidRPr="00E40C27">
        <w:rPr>
          <w:rFonts w:cstheme="minorHAnsi"/>
          <w:sz w:val="28"/>
          <w:szCs w:val="28"/>
        </w:rPr>
        <w:t>: Use load balancers to route traffic to healthy instances of a service while avoiding those that are unhealthy.</w:t>
      </w: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4. What is the role of circuit breaking and retry policies in communication resilience?</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lastRenderedPageBreak/>
        <w:t xml:space="preserve">4.1. </w:t>
      </w:r>
      <w:r w:rsidRPr="00E40C27">
        <w:rPr>
          <w:rStyle w:val="Strong"/>
          <w:rFonts w:asciiTheme="minorHAnsi" w:hAnsiTheme="minorHAnsi" w:cstheme="minorHAnsi"/>
          <w:b/>
          <w:bCs/>
          <w:sz w:val="28"/>
          <w:szCs w:val="28"/>
        </w:rPr>
        <w:t>Circuit Breaking</w:t>
      </w:r>
    </w:p>
    <w:p w:rsidR="00E40C27" w:rsidRPr="00E40C27" w:rsidRDefault="00E40C27" w:rsidP="00E40C27">
      <w:pPr>
        <w:pStyle w:val="NormalWeb"/>
        <w:numPr>
          <w:ilvl w:val="0"/>
          <w:numId w:val="19"/>
        </w:numPr>
        <w:rPr>
          <w:rFonts w:asciiTheme="minorHAnsi" w:hAnsiTheme="minorHAnsi" w:cstheme="minorHAnsi"/>
          <w:sz w:val="28"/>
          <w:szCs w:val="28"/>
        </w:rPr>
      </w:pPr>
      <w:r w:rsidRPr="00E40C27">
        <w:rPr>
          <w:rStyle w:val="Strong"/>
          <w:rFonts w:asciiTheme="minorHAnsi" w:hAnsiTheme="minorHAnsi" w:cstheme="minorHAnsi"/>
          <w:sz w:val="28"/>
          <w:szCs w:val="28"/>
        </w:rPr>
        <w:t>Definition</w:t>
      </w:r>
      <w:r w:rsidRPr="00E40C27">
        <w:rPr>
          <w:rFonts w:asciiTheme="minorHAnsi" w:hAnsiTheme="minorHAnsi" w:cstheme="minorHAnsi"/>
          <w:sz w:val="28"/>
          <w:szCs w:val="28"/>
        </w:rPr>
        <w:t>: The circuit breaker pattern is a design pattern used to detect failures and encapsulate the logic of preventing a service from making requests to a failing service. It acts as a protective mechanism that stops attempts to execute an action that is likely to fail.</w:t>
      </w:r>
    </w:p>
    <w:p w:rsidR="00E40C27" w:rsidRPr="00E40C27" w:rsidRDefault="00E40C27" w:rsidP="00E40C27">
      <w:pPr>
        <w:pStyle w:val="NormalWeb"/>
        <w:numPr>
          <w:ilvl w:val="0"/>
          <w:numId w:val="19"/>
        </w:numPr>
        <w:rPr>
          <w:rFonts w:asciiTheme="minorHAnsi" w:hAnsiTheme="minorHAnsi" w:cstheme="minorHAnsi"/>
          <w:sz w:val="28"/>
          <w:szCs w:val="28"/>
        </w:rPr>
      </w:pPr>
      <w:r w:rsidRPr="00E40C27">
        <w:rPr>
          <w:rStyle w:val="Strong"/>
          <w:rFonts w:asciiTheme="minorHAnsi" w:hAnsiTheme="minorHAnsi" w:cstheme="minorHAnsi"/>
          <w:sz w:val="28"/>
          <w:szCs w:val="28"/>
        </w:rPr>
        <w:t>Role in Resilience</w:t>
      </w:r>
      <w:r w:rsidRPr="00E40C27">
        <w:rPr>
          <w:rFonts w:asciiTheme="minorHAnsi" w:hAnsiTheme="minorHAnsi" w:cstheme="minorHAnsi"/>
          <w:sz w:val="28"/>
          <w:szCs w:val="28"/>
        </w:rPr>
        <w:t>:</w:t>
      </w:r>
    </w:p>
    <w:p w:rsidR="00E40C27" w:rsidRPr="00E40C27" w:rsidRDefault="00E40C27" w:rsidP="00E40C27">
      <w:pPr>
        <w:numPr>
          <w:ilvl w:val="1"/>
          <w:numId w:val="19"/>
        </w:numPr>
        <w:spacing w:before="100" w:beforeAutospacing="1" w:after="100" w:afterAutospacing="1" w:line="240" w:lineRule="auto"/>
        <w:rPr>
          <w:rFonts w:cstheme="minorHAnsi"/>
          <w:sz w:val="28"/>
          <w:szCs w:val="28"/>
        </w:rPr>
      </w:pPr>
      <w:r w:rsidRPr="00E40C27">
        <w:rPr>
          <w:rStyle w:val="Strong"/>
          <w:rFonts w:cstheme="minorHAnsi"/>
          <w:sz w:val="28"/>
          <w:szCs w:val="28"/>
        </w:rPr>
        <w:t>Prevents Resource Exhaustion</w:t>
      </w:r>
      <w:r w:rsidRPr="00E40C27">
        <w:rPr>
          <w:rFonts w:cstheme="minorHAnsi"/>
          <w:sz w:val="28"/>
          <w:szCs w:val="28"/>
        </w:rPr>
        <w:t>: By stopping calls to an unhealthy service, circuit breaking protects the system from overwhelming resources (e.g., CPU, memory) that might be strained by continuous failed attempts.</w:t>
      </w:r>
    </w:p>
    <w:p w:rsidR="00E40C27" w:rsidRPr="00E40C27" w:rsidRDefault="00E40C27" w:rsidP="00E40C27">
      <w:pPr>
        <w:numPr>
          <w:ilvl w:val="1"/>
          <w:numId w:val="19"/>
        </w:numPr>
        <w:spacing w:before="100" w:beforeAutospacing="1" w:after="100" w:afterAutospacing="1" w:line="240" w:lineRule="auto"/>
        <w:rPr>
          <w:rFonts w:cstheme="minorHAnsi"/>
          <w:sz w:val="28"/>
          <w:szCs w:val="28"/>
        </w:rPr>
      </w:pPr>
      <w:r w:rsidRPr="00E40C27">
        <w:rPr>
          <w:rStyle w:val="Strong"/>
          <w:rFonts w:cstheme="minorHAnsi"/>
          <w:sz w:val="28"/>
          <w:szCs w:val="28"/>
        </w:rPr>
        <w:t>Improves Fault Tolerance</w:t>
      </w:r>
      <w:r w:rsidRPr="00E40C27">
        <w:rPr>
          <w:rFonts w:cstheme="minorHAnsi"/>
          <w:sz w:val="28"/>
          <w:szCs w:val="28"/>
        </w:rPr>
        <w:t>: It allows the application to recover from failures more gracefully by allowing time for the failing service to stabilize.</w:t>
      </w:r>
    </w:p>
    <w:p w:rsidR="00E40C27" w:rsidRPr="00E40C27" w:rsidRDefault="00E40C27" w:rsidP="00E40C27">
      <w:pPr>
        <w:numPr>
          <w:ilvl w:val="1"/>
          <w:numId w:val="19"/>
        </w:numPr>
        <w:spacing w:before="100" w:beforeAutospacing="1" w:after="100" w:afterAutospacing="1" w:line="240" w:lineRule="auto"/>
        <w:rPr>
          <w:rFonts w:cstheme="minorHAnsi"/>
          <w:sz w:val="28"/>
          <w:szCs w:val="28"/>
        </w:rPr>
      </w:pPr>
      <w:r w:rsidRPr="00E40C27">
        <w:rPr>
          <w:rStyle w:val="Strong"/>
          <w:rFonts w:cstheme="minorHAnsi"/>
          <w:sz w:val="28"/>
          <w:szCs w:val="28"/>
        </w:rPr>
        <w:t>Feedback Loop</w:t>
      </w:r>
      <w:r w:rsidRPr="00E40C27">
        <w:rPr>
          <w:rFonts w:cstheme="minorHAnsi"/>
          <w:sz w:val="28"/>
          <w:szCs w:val="28"/>
        </w:rPr>
        <w:t xml:space="preserve">: After a </w:t>
      </w:r>
      <w:proofErr w:type="spellStart"/>
      <w:r w:rsidRPr="00E40C27">
        <w:rPr>
          <w:rFonts w:cstheme="minorHAnsi"/>
          <w:sz w:val="28"/>
          <w:szCs w:val="28"/>
        </w:rPr>
        <w:t>cooldown</w:t>
      </w:r>
      <w:proofErr w:type="spellEnd"/>
      <w:r w:rsidRPr="00E40C27">
        <w:rPr>
          <w:rFonts w:cstheme="minorHAnsi"/>
          <w:sz w:val="28"/>
          <w:szCs w:val="28"/>
        </w:rPr>
        <w:t xml:space="preserve"> period, it provides a way to check if the service has recovered, allowing the system to resume normal operations when possible.</w:t>
      </w:r>
    </w:p>
    <w:p w:rsidR="00E40C27" w:rsidRPr="00E40C27" w:rsidRDefault="00E40C27" w:rsidP="00E40C27">
      <w:pPr>
        <w:pStyle w:val="Heading4"/>
        <w:rPr>
          <w:rFonts w:asciiTheme="minorHAnsi" w:hAnsiTheme="minorHAnsi" w:cstheme="minorHAnsi"/>
          <w:sz w:val="28"/>
          <w:szCs w:val="28"/>
        </w:rPr>
      </w:pPr>
      <w:r w:rsidRPr="00E40C27">
        <w:rPr>
          <w:rFonts w:asciiTheme="minorHAnsi" w:hAnsiTheme="minorHAnsi" w:cstheme="minorHAnsi"/>
          <w:sz w:val="28"/>
          <w:szCs w:val="28"/>
        </w:rPr>
        <w:t xml:space="preserve">4.2. </w:t>
      </w:r>
      <w:r w:rsidRPr="00E40C27">
        <w:rPr>
          <w:rStyle w:val="Strong"/>
          <w:rFonts w:asciiTheme="minorHAnsi" w:hAnsiTheme="minorHAnsi" w:cstheme="minorHAnsi"/>
          <w:b/>
          <w:bCs/>
          <w:sz w:val="28"/>
          <w:szCs w:val="28"/>
        </w:rPr>
        <w:t>Retry Policies</w:t>
      </w:r>
    </w:p>
    <w:p w:rsidR="00E40C27" w:rsidRPr="00E40C27" w:rsidRDefault="00E40C27" w:rsidP="00E40C27">
      <w:pPr>
        <w:pStyle w:val="NormalWeb"/>
        <w:numPr>
          <w:ilvl w:val="0"/>
          <w:numId w:val="20"/>
        </w:numPr>
        <w:rPr>
          <w:rFonts w:asciiTheme="minorHAnsi" w:hAnsiTheme="minorHAnsi" w:cstheme="minorHAnsi"/>
          <w:sz w:val="28"/>
          <w:szCs w:val="28"/>
        </w:rPr>
      </w:pPr>
      <w:r w:rsidRPr="00E40C27">
        <w:rPr>
          <w:rStyle w:val="Strong"/>
          <w:rFonts w:asciiTheme="minorHAnsi" w:hAnsiTheme="minorHAnsi" w:cstheme="minorHAnsi"/>
          <w:sz w:val="28"/>
          <w:szCs w:val="28"/>
        </w:rPr>
        <w:t>Definition</w:t>
      </w:r>
      <w:r w:rsidRPr="00E40C27">
        <w:rPr>
          <w:rFonts w:asciiTheme="minorHAnsi" w:hAnsiTheme="minorHAnsi" w:cstheme="minorHAnsi"/>
          <w:sz w:val="28"/>
          <w:szCs w:val="28"/>
        </w:rPr>
        <w:t>: Retry policies involve automatically retrying failed requests based on defined criteria, such as the type of failure or the number of attempts.</w:t>
      </w:r>
    </w:p>
    <w:p w:rsidR="00E40C27" w:rsidRPr="00E40C27" w:rsidRDefault="00E40C27" w:rsidP="00E40C27">
      <w:pPr>
        <w:pStyle w:val="NormalWeb"/>
        <w:numPr>
          <w:ilvl w:val="0"/>
          <w:numId w:val="20"/>
        </w:numPr>
        <w:rPr>
          <w:rFonts w:asciiTheme="minorHAnsi" w:hAnsiTheme="minorHAnsi" w:cstheme="minorHAnsi"/>
          <w:sz w:val="28"/>
          <w:szCs w:val="28"/>
        </w:rPr>
      </w:pPr>
      <w:r w:rsidRPr="00E40C27">
        <w:rPr>
          <w:rStyle w:val="Strong"/>
          <w:rFonts w:asciiTheme="minorHAnsi" w:hAnsiTheme="minorHAnsi" w:cstheme="minorHAnsi"/>
          <w:sz w:val="28"/>
          <w:szCs w:val="28"/>
        </w:rPr>
        <w:t>Role in Resilience</w:t>
      </w:r>
      <w:r w:rsidRPr="00E40C27">
        <w:rPr>
          <w:rFonts w:asciiTheme="minorHAnsi" w:hAnsiTheme="minorHAnsi" w:cstheme="minorHAnsi"/>
          <w:sz w:val="28"/>
          <w:szCs w:val="28"/>
        </w:rPr>
        <w:t>:</w:t>
      </w:r>
    </w:p>
    <w:p w:rsidR="00E40C27" w:rsidRPr="00E40C27" w:rsidRDefault="00E40C27" w:rsidP="00E40C27">
      <w:pPr>
        <w:numPr>
          <w:ilvl w:val="1"/>
          <w:numId w:val="20"/>
        </w:numPr>
        <w:spacing w:before="100" w:beforeAutospacing="1" w:after="100" w:afterAutospacing="1" w:line="240" w:lineRule="auto"/>
        <w:rPr>
          <w:rFonts w:cstheme="minorHAnsi"/>
          <w:sz w:val="28"/>
          <w:szCs w:val="28"/>
        </w:rPr>
      </w:pPr>
      <w:r w:rsidRPr="00E40C27">
        <w:rPr>
          <w:rStyle w:val="Strong"/>
          <w:rFonts w:cstheme="minorHAnsi"/>
          <w:sz w:val="28"/>
          <w:szCs w:val="28"/>
        </w:rPr>
        <w:t>Handles Transient Errors</w:t>
      </w:r>
      <w:r w:rsidRPr="00E40C27">
        <w:rPr>
          <w:rFonts w:cstheme="minorHAnsi"/>
          <w:sz w:val="28"/>
          <w:szCs w:val="28"/>
        </w:rPr>
        <w:t>: Many errors in network communication are temporary (e.g., timeouts, network issues). Retry policies can help mitigate these transient issues by attempting the request again.</w:t>
      </w:r>
    </w:p>
    <w:p w:rsidR="00E40C27" w:rsidRPr="00E40C27" w:rsidRDefault="00E40C27" w:rsidP="00E40C27">
      <w:pPr>
        <w:numPr>
          <w:ilvl w:val="1"/>
          <w:numId w:val="20"/>
        </w:numPr>
        <w:spacing w:before="100" w:beforeAutospacing="1" w:after="100" w:afterAutospacing="1" w:line="240" w:lineRule="auto"/>
        <w:rPr>
          <w:rFonts w:cstheme="minorHAnsi"/>
          <w:sz w:val="28"/>
          <w:szCs w:val="28"/>
        </w:rPr>
      </w:pPr>
      <w:r w:rsidRPr="00E40C27">
        <w:rPr>
          <w:rStyle w:val="Strong"/>
          <w:rFonts w:cstheme="minorHAnsi"/>
          <w:sz w:val="28"/>
          <w:szCs w:val="28"/>
        </w:rPr>
        <w:t>Configurable Behavior</w:t>
      </w:r>
      <w:r w:rsidRPr="00E40C27">
        <w:rPr>
          <w:rFonts w:cstheme="minorHAnsi"/>
          <w:sz w:val="28"/>
          <w:szCs w:val="28"/>
        </w:rPr>
        <w:t>: Retry policies can be configured with options such as:</w:t>
      </w:r>
    </w:p>
    <w:p w:rsidR="00E40C27" w:rsidRPr="00E40C27" w:rsidRDefault="00E40C27" w:rsidP="00E40C27">
      <w:pPr>
        <w:numPr>
          <w:ilvl w:val="2"/>
          <w:numId w:val="20"/>
        </w:numPr>
        <w:spacing w:before="100" w:beforeAutospacing="1" w:after="100" w:afterAutospacing="1" w:line="240" w:lineRule="auto"/>
        <w:rPr>
          <w:rFonts w:cstheme="minorHAnsi"/>
          <w:sz w:val="28"/>
          <w:szCs w:val="28"/>
        </w:rPr>
      </w:pPr>
      <w:r w:rsidRPr="00E40C27">
        <w:rPr>
          <w:rStyle w:val="Strong"/>
          <w:rFonts w:cstheme="minorHAnsi"/>
          <w:sz w:val="28"/>
          <w:szCs w:val="28"/>
        </w:rPr>
        <w:t>Max Attempts</w:t>
      </w:r>
      <w:r w:rsidRPr="00E40C27">
        <w:rPr>
          <w:rFonts w:cstheme="minorHAnsi"/>
          <w:sz w:val="28"/>
          <w:szCs w:val="28"/>
        </w:rPr>
        <w:t>: Specify how many times a request should be retried before giving up.</w:t>
      </w:r>
    </w:p>
    <w:p w:rsidR="00E40C27" w:rsidRPr="00E40C27" w:rsidRDefault="00E40C27" w:rsidP="00E40C27">
      <w:pPr>
        <w:numPr>
          <w:ilvl w:val="2"/>
          <w:numId w:val="20"/>
        </w:numPr>
        <w:spacing w:before="100" w:beforeAutospacing="1" w:after="100" w:afterAutospacing="1" w:line="240" w:lineRule="auto"/>
        <w:rPr>
          <w:rFonts w:cstheme="minorHAnsi"/>
          <w:sz w:val="28"/>
          <w:szCs w:val="28"/>
        </w:rPr>
      </w:pPr>
      <w:proofErr w:type="spellStart"/>
      <w:r w:rsidRPr="00E40C27">
        <w:rPr>
          <w:rStyle w:val="Strong"/>
          <w:rFonts w:cstheme="minorHAnsi"/>
          <w:sz w:val="28"/>
          <w:szCs w:val="28"/>
        </w:rPr>
        <w:t>Backoff</w:t>
      </w:r>
      <w:proofErr w:type="spellEnd"/>
      <w:r w:rsidRPr="00E40C27">
        <w:rPr>
          <w:rStyle w:val="Strong"/>
          <w:rFonts w:cstheme="minorHAnsi"/>
          <w:sz w:val="28"/>
          <w:szCs w:val="28"/>
        </w:rPr>
        <w:t xml:space="preserve"> Strategies</w:t>
      </w:r>
      <w:r w:rsidRPr="00E40C27">
        <w:rPr>
          <w:rFonts w:cstheme="minorHAnsi"/>
          <w:sz w:val="28"/>
          <w:szCs w:val="28"/>
        </w:rPr>
        <w:t xml:space="preserve">: Use strategies like linear or exponential </w:t>
      </w:r>
      <w:proofErr w:type="spellStart"/>
      <w:r w:rsidRPr="00E40C27">
        <w:rPr>
          <w:rFonts w:cstheme="minorHAnsi"/>
          <w:sz w:val="28"/>
          <w:szCs w:val="28"/>
        </w:rPr>
        <w:t>backoff</w:t>
      </w:r>
      <w:proofErr w:type="spellEnd"/>
      <w:r w:rsidRPr="00E40C27">
        <w:rPr>
          <w:rFonts w:cstheme="minorHAnsi"/>
          <w:sz w:val="28"/>
          <w:szCs w:val="28"/>
        </w:rPr>
        <w:t xml:space="preserve"> to space out retries and reduce the load on services during failures.</w:t>
      </w:r>
    </w:p>
    <w:p w:rsidR="00E40C27" w:rsidRPr="00E40C27" w:rsidRDefault="00E40C27" w:rsidP="00E40C27">
      <w:pPr>
        <w:numPr>
          <w:ilvl w:val="1"/>
          <w:numId w:val="20"/>
        </w:numPr>
        <w:spacing w:before="100" w:beforeAutospacing="1" w:after="100" w:afterAutospacing="1" w:line="240" w:lineRule="auto"/>
        <w:rPr>
          <w:rFonts w:cstheme="minorHAnsi"/>
          <w:sz w:val="28"/>
          <w:szCs w:val="28"/>
        </w:rPr>
      </w:pPr>
      <w:r w:rsidRPr="00E40C27">
        <w:rPr>
          <w:rStyle w:val="Strong"/>
          <w:rFonts w:cstheme="minorHAnsi"/>
          <w:sz w:val="28"/>
          <w:szCs w:val="28"/>
        </w:rPr>
        <w:lastRenderedPageBreak/>
        <w:t>Customizable Conditions</w:t>
      </w:r>
      <w:r w:rsidRPr="00E40C27">
        <w:rPr>
          <w:rFonts w:cstheme="minorHAnsi"/>
          <w:sz w:val="28"/>
          <w:szCs w:val="28"/>
        </w:rPr>
        <w:t>: Define conditions for which requests should be retried (e.g., only certain HTTP status codes) to avoid retrying non-transient failures, such as 404 Not Found.</w:t>
      </w:r>
    </w:p>
    <w:p w:rsidR="00E40C27" w:rsidRPr="00E40C27" w:rsidRDefault="00E40C27" w:rsidP="00E40C27">
      <w:pPr>
        <w:pStyle w:val="Heading3"/>
        <w:rPr>
          <w:rFonts w:asciiTheme="minorHAnsi" w:hAnsiTheme="minorHAnsi" w:cstheme="minorHAnsi"/>
          <w:sz w:val="28"/>
          <w:szCs w:val="28"/>
        </w:rPr>
      </w:pPr>
      <w:r w:rsidRPr="00E40C27">
        <w:rPr>
          <w:rFonts w:asciiTheme="minorHAnsi" w:hAnsiTheme="minorHAnsi" w:cstheme="minorHAnsi"/>
          <w:sz w:val="28"/>
          <w:szCs w:val="28"/>
        </w:rPr>
        <w:t>Summary</w:t>
      </w:r>
    </w:p>
    <w:p w:rsidR="00E40C27" w:rsidRPr="00E40C27" w:rsidRDefault="00E40C27" w:rsidP="00E40C27">
      <w:pPr>
        <w:pStyle w:val="NormalWeb"/>
        <w:rPr>
          <w:rFonts w:asciiTheme="minorHAnsi" w:hAnsiTheme="minorHAnsi" w:cstheme="minorHAnsi"/>
          <w:sz w:val="28"/>
          <w:szCs w:val="28"/>
        </w:rPr>
      </w:pPr>
      <w:r w:rsidRPr="00E40C27">
        <w:rPr>
          <w:rFonts w:asciiTheme="minorHAnsi" w:hAnsiTheme="minorHAnsi" w:cstheme="minorHAnsi"/>
          <w:sz w:val="28"/>
          <w:szCs w:val="28"/>
        </w:rPr>
        <w:t xml:space="preserve">In summary, handling inter-service communication failures involves implementing various strategies such as retries, circuit breakers, fallbacks, timeouts, and monitoring. Circuit breaking and retry policies play critical roles in ensuring resilience by preventing systems from overwhelming failing services and allowing for graceful recovery from transient errors. Together, these mechanisms contribute to </w:t>
      </w:r>
      <w:proofErr w:type="gramStart"/>
      <w:r w:rsidRPr="00E40C27">
        <w:rPr>
          <w:rFonts w:asciiTheme="minorHAnsi" w:hAnsiTheme="minorHAnsi" w:cstheme="minorHAnsi"/>
          <w:sz w:val="28"/>
          <w:szCs w:val="28"/>
        </w:rPr>
        <w:t>a more</w:t>
      </w:r>
      <w:proofErr w:type="gramEnd"/>
      <w:r w:rsidRPr="00E40C27">
        <w:rPr>
          <w:rFonts w:asciiTheme="minorHAnsi" w:hAnsiTheme="minorHAnsi" w:cstheme="minorHAnsi"/>
          <w:sz w:val="28"/>
          <w:szCs w:val="28"/>
        </w:rPr>
        <w:t xml:space="preserve"> robust </w:t>
      </w:r>
      <w:proofErr w:type="spellStart"/>
      <w:r w:rsidRPr="00E40C27">
        <w:rPr>
          <w:rFonts w:asciiTheme="minorHAnsi" w:hAnsiTheme="minorHAnsi" w:cstheme="minorHAnsi"/>
          <w:sz w:val="28"/>
          <w:szCs w:val="28"/>
        </w:rPr>
        <w:t>microservices</w:t>
      </w:r>
      <w:proofErr w:type="spellEnd"/>
      <w:r w:rsidRPr="00E40C27">
        <w:rPr>
          <w:rFonts w:asciiTheme="minorHAnsi" w:hAnsiTheme="minorHAnsi" w:cstheme="minorHAnsi"/>
          <w:sz w:val="28"/>
          <w:szCs w:val="28"/>
        </w:rPr>
        <w:t xml:space="preserve"> architecture.</w:t>
      </w:r>
    </w:p>
    <w:p w:rsidR="00A6618E" w:rsidRPr="00E40C27" w:rsidRDefault="00A6618E" w:rsidP="00E40C27">
      <w:pPr>
        <w:rPr>
          <w:rFonts w:cstheme="minorHAnsi"/>
          <w:b/>
          <w:sz w:val="28"/>
          <w:szCs w:val="28"/>
        </w:rPr>
      </w:pPr>
    </w:p>
    <w:sectPr w:rsidR="00A6618E" w:rsidRPr="00E40C27"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3754FE"/>
    <w:multiLevelType w:val="multilevel"/>
    <w:tmpl w:val="9AD0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8B7142C"/>
    <w:multiLevelType w:val="multilevel"/>
    <w:tmpl w:val="35FC5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34C0C44"/>
    <w:multiLevelType w:val="multilevel"/>
    <w:tmpl w:val="6276E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B45545A"/>
    <w:multiLevelType w:val="multilevel"/>
    <w:tmpl w:val="A236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FBA6977"/>
    <w:multiLevelType w:val="hybridMultilevel"/>
    <w:tmpl w:val="82429C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240E598B"/>
    <w:multiLevelType w:val="multilevel"/>
    <w:tmpl w:val="E86C2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9567152"/>
    <w:multiLevelType w:val="multilevel"/>
    <w:tmpl w:val="3C3E6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5D85868"/>
    <w:multiLevelType w:val="multilevel"/>
    <w:tmpl w:val="A6323B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F474813"/>
    <w:multiLevelType w:val="multilevel"/>
    <w:tmpl w:val="9F449A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2A724C"/>
    <w:multiLevelType w:val="multilevel"/>
    <w:tmpl w:val="3F702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317246"/>
    <w:multiLevelType w:val="multilevel"/>
    <w:tmpl w:val="8DC67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E3573CF"/>
    <w:multiLevelType w:val="multilevel"/>
    <w:tmpl w:val="54025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8D624E6"/>
    <w:multiLevelType w:val="multilevel"/>
    <w:tmpl w:val="6F265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8F30896"/>
    <w:multiLevelType w:val="multilevel"/>
    <w:tmpl w:val="1A602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BC0694D"/>
    <w:multiLevelType w:val="multilevel"/>
    <w:tmpl w:val="07382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191251E"/>
    <w:multiLevelType w:val="multilevel"/>
    <w:tmpl w:val="573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3637794"/>
    <w:multiLevelType w:val="multilevel"/>
    <w:tmpl w:val="9AF65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3A97172"/>
    <w:multiLevelType w:val="multilevel"/>
    <w:tmpl w:val="EDFEF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521510C"/>
    <w:multiLevelType w:val="multilevel"/>
    <w:tmpl w:val="097AFA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6E869A1"/>
    <w:multiLevelType w:val="multilevel"/>
    <w:tmpl w:val="1D58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0"/>
  </w:num>
  <w:num w:numId="3">
    <w:abstractNumId w:val="14"/>
  </w:num>
  <w:num w:numId="4">
    <w:abstractNumId w:val="6"/>
  </w:num>
  <w:num w:numId="5">
    <w:abstractNumId w:val="10"/>
  </w:num>
  <w:num w:numId="6">
    <w:abstractNumId w:val="3"/>
  </w:num>
  <w:num w:numId="7">
    <w:abstractNumId w:val="9"/>
  </w:num>
  <w:num w:numId="8">
    <w:abstractNumId w:val="19"/>
  </w:num>
  <w:num w:numId="9">
    <w:abstractNumId w:val="7"/>
  </w:num>
  <w:num w:numId="10">
    <w:abstractNumId w:val="1"/>
  </w:num>
  <w:num w:numId="11">
    <w:abstractNumId w:val="17"/>
  </w:num>
  <w:num w:numId="12">
    <w:abstractNumId w:val="11"/>
  </w:num>
  <w:num w:numId="13">
    <w:abstractNumId w:val="5"/>
  </w:num>
  <w:num w:numId="14">
    <w:abstractNumId w:val="16"/>
  </w:num>
  <w:num w:numId="15">
    <w:abstractNumId w:val="12"/>
  </w:num>
  <w:num w:numId="16">
    <w:abstractNumId w:val="13"/>
  </w:num>
  <w:num w:numId="17">
    <w:abstractNumId w:val="15"/>
  </w:num>
  <w:num w:numId="18">
    <w:abstractNumId w:val="2"/>
  </w:num>
  <w:num w:numId="19">
    <w:abstractNumId w:val="8"/>
  </w:num>
  <w:num w:numId="20">
    <w:abstractNumId w:val="18"/>
  </w:num>
  <w:numIdMacAtCleanup w:val="20"/>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F7D56"/>
    <w:rsid w:val="00273E12"/>
    <w:rsid w:val="002B2FD0"/>
    <w:rsid w:val="00375CA3"/>
    <w:rsid w:val="00391EB7"/>
    <w:rsid w:val="003A4144"/>
    <w:rsid w:val="0045472C"/>
    <w:rsid w:val="0045630F"/>
    <w:rsid w:val="00540BB9"/>
    <w:rsid w:val="00577741"/>
    <w:rsid w:val="005C710C"/>
    <w:rsid w:val="006C560D"/>
    <w:rsid w:val="006D0CA4"/>
    <w:rsid w:val="006E0BA8"/>
    <w:rsid w:val="007D6817"/>
    <w:rsid w:val="008068A8"/>
    <w:rsid w:val="008C44AD"/>
    <w:rsid w:val="009F752B"/>
    <w:rsid w:val="00A6618E"/>
    <w:rsid w:val="00AA10FB"/>
    <w:rsid w:val="00C04687"/>
    <w:rsid w:val="00CC4120"/>
    <w:rsid w:val="00CE5BF7"/>
    <w:rsid w:val="00D24E4E"/>
    <w:rsid w:val="00E22291"/>
    <w:rsid w:val="00E37CF3"/>
    <w:rsid w:val="00E40C27"/>
    <w:rsid w:val="00E55C12"/>
    <w:rsid w:val="00F002C3"/>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s>
</file>

<file path=word/webSettings.xml><?xml version="1.0" encoding="utf-8"?>
<w:webSettings xmlns:r="http://schemas.openxmlformats.org/officeDocument/2006/relationships" xmlns:w="http://schemas.openxmlformats.org/wordprocessingml/2006/main">
  <w:divs>
    <w:div w:id="172764267">
      <w:bodyDiv w:val="1"/>
      <w:marLeft w:val="0"/>
      <w:marRight w:val="0"/>
      <w:marTop w:val="0"/>
      <w:marBottom w:val="0"/>
      <w:divBdr>
        <w:top w:val="none" w:sz="0" w:space="0" w:color="auto"/>
        <w:left w:val="none" w:sz="0" w:space="0" w:color="auto"/>
        <w:bottom w:val="none" w:sz="0" w:space="0" w:color="auto"/>
        <w:right w:val="none" w:sz="0" w:space="0" w:color="auto"/>
      </w:divBdr>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703041">
      <w:bodyDiv w:val="1"/>
      <w:marLeft w:val="0"/>
      <w:marRight w:val="0"/>
      <w:marTop w:val="0"/>
      <w:marBottom w:val="0"/>
      <w:divBdr>
        <w:top w:val="none" w:sz="0" w:space="0" w:color="auto"/>
        <w:left w:val="none" w:sz="0" w:space="0" w:color="auto"/>
        <w:bottom w:val="none" w:sz="0" w:space="0" w:color="auto"/>
        <w:right w:val="none" w:sz="0" w:space="0" w:color="auto"/>
      </w:divBdr>
    </w:div>
    <w:div w:id="501046340">
      <w:bodyDiv w:val="1"/>
      <w:marLeft w:val="0"/>
      <w:marRight w:val="0"/>
      <w:marTop w:val="0"/>
      <w:marBottom w:val="0"/>
      <w:divBdr>
        <w:top w:val="none" w:sz="0" w:space="0" w:color="auto"/>
        <w:left w:val="none" w:sz="0" w:space="0" w:color="auto"/>
        <w:bottom w:val="none" w:sz="0" w:space="0" w:color="auto"/>
        <w:right w:val="none" w:sz="0" w:space="0" w:color="auto"/>
      </w:divBdr>
    </w:div>
    <w:div w:id="533083753">
      <w:bodyDiv w:val="1"/>
      <w:marLeft w:val="0"/>
      <w:marRight w:val="0"/>
      <w:marTop w:val="0"/>
      <w:marBottom w:val="0"/>
      <w:divBdr>
        <w:top w:val="none" w:sz="0" w:space="0" w:color="auto"/>
        <w:left w:val="none" w:sz="0" w:space="0" w:color="auto"/>
        <w:bottom w:val="none" w:sz="0" w:space="0" w:color="auto"/>
        <w:right w:val="none" w:sz="0" w:space="0" w:color="auto"/>
      </w:divBdr>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5859183">
      <w:bodyDiv w:val="1"/>
      <w:marLeft w:val="0"/>
      <w:marRight w:val="0"/>
      <w:marTop w:val="0"/>
      <w:marBottom w:val="0"/>
      <w:divBdr>
        <w:top w:val="none" w:sz="0" w:space="0" w:color="auto"/>
        <w:left w:val="none" w:sz="0" w:space="0" w:color="auto"/>
        <w:bottom w:val="none" w:sz="0" w:space="0" w:color="auto"/>
        <w:right w:val="none" w:sz="0" w:space="0" w:color="auto"/>
      </w:divBdr>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471047">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3837309">
      <w:bodyDiv w:val="1"/>
      <w:marLeft w:val="0"/>
      <w:marRight w:val="0"/>
      <w:marTop w:val="0"/>
      <w:marBottom w:val="0"/>
      <w:divBdr>
        <w:top w:val="none" w:sz="0" w:space="0" w:color="auto"/>
        <w:left w:val="none" w:sz="0" w:space="0" w:color="auto"/>
        <w:bottom w:val="none" w:sz="0" w:space="0" w:color="auto"/>
        <w:right w:val="none" w:sz="0" w:space="0" w:color="auto"/>
      </w:divBdr>
    </w:div>
    <w:div w:id="1565945963">
      <w:bodyDiv w:val="1"/>
      <w:marLeft w:val="0"/>
      <w:marRight w:val="0"/>
      <w:marTop w:val="0"/>
      <w:marBottom w:val="0"/>
      <w:divBdr>
        <w:top w:val="none" w:sz="0" w:space="0" w:color="auto"/>
        <w:left w:val="none" w:sz="0" w:space="0" w:color="auto"/>
        <w:bottom w:val="none" w:sz="0" w:space="0" w:color="auto"/>
        <w:right w:val="none" w:sz="0" w:space="0" w:color="auto"/>
      </w:divBdr>
      <w:divsChild>
        <w:div w:id="1673408079">
          <w:marLeft w:val="0"/>
          <w:marRight w:val="0"/>
          <w:marTop w:val="0"/>
          <w:marBottom w:val="0"/>
          <w:divBdr>
            <w:top w:val="none" w:sz="0" w:space="0" w:color="auto"/>
            <w:left w:val="none" w:sz="0" w:space="0" w:color="auto"/>
            <w:bottom w:val="none" w:sz="0" w:space="0" w:color="auto"/>
            <w:right w:val="none" w:sz="0" w:space="0" w:color="auto"/>
          </w:divBdr>
          <w:divsChild>
            <w:div w:id="1094205764">
              <w:marLeft w:val="0"/>
              <w:marRight w:val="0"/>
              <w:marTop w:val="0"/>
              <w:marBottom w:val="0"/>
              <w:divBdr>
                <w:top w:val="none" w:sz="0" w:space="0" w:color="auto"/>
                <w:left w:val="none" w:sz="0" w:space="0" w:color="auto"/>
                <w:bottom w:val="none" w:sz="0" w:space="0" w:color="auto"/>
                <w:right w:val="none" w:sz="0" w:space="0" w:color="auto"/>
              </w:divBdr>
              <w:divsChild>
                <w:div w:id="244152217">
                  <w:marLeft w:val="0"/>
                  <w:marRight w:val="0"/>
                  <w:marTop w:val="0"/>
                  <w:marBottom w:val="0"/>
                  <w:divBdr>
                    <w:top w:val="none" w:sz="0" w:space="0" w:color="auto"/>
                    <w:left w:val="none" w:sz="0" w:space="0" w:color="auto"/>
                    <w:bottom w:val="none" w:sz="0" w:space="0" w:color="auto"/>
                    <w:right w:val="none" w:sz="0" w:space="0" w:color="auto"/>
                  </w:divBdr>
                  <w:divsChild>
                    <w:div w:id="740298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6057885">
          <w:marLeft w:val="0"/>
          <w:marRight w:val="0"/>
          <w:marTop w:val="0"/>
          <w:marBottom w:val="0"/>
          <w:divBdr>
            <w:top w:val="none" w:sz="0" w:space="0" w:color="auto"/>
            <w:left w:val="none" w:sz="0" w:space="0" w:color="auto"/>
            <w:bottom w:val="none" w:sz="0" w:space="0" w:color="auto"/>
            <w:right w:val="none" w:sz="0" w:space="0" w:color="auto"/>
          </w:divBdr>
          <w:divsChild>
            <w:div w:id="1167210989">
              <w:marLeft w:val="0"/>
              <w:marRight w:val="0"/>
              <w:marTop w:val="0"/>
              <w:marBottom w:val="0"/>
              <w:divBdr>
                <w:top w:val="none" w:sz="0" w:space="0" w:color="auto"/>
                <w:left w:val="none" w:sz="0" w:space="0" w:color="auto"/>
                <w:bottom w:val="none" w:sz="0" w:space="0" w:color="auto"/>
                <w:right w:val="none" w:sz="0" w:space="0" w:color="auto"/>
              </w:divBdr>
              <w:divsChild>
                <w:div w:id="294340271">
                  <w:marLeft w:val="0"/>
                  <w:marRight w:val="0"/>
                  <w:marTop w:val="0"/>
                  <w:marBottom w:val="0"/>
                  <w:divBdr>
                    <w:top w:val="none" w:sz="0" w:space="0" w:color="auto"/>
                    <w:left w:val="none" w:sz="0" w:space="0" w:color="auto"/>
                    <w:bottom w:val="none" w:sz="0" w:space="0" w:color="auto"/>
                    <w:right w:val="none" w:sz="0" w:space="0" w:color="auto"/>
                  </w:divBdr>
                  <w:divsChild>
                    <w:div w:id="573320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22BF06-9B8D-4A32-8797-E7A45C81F1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54</TotalTime>
  <Pages>8</Pages>
  <Words>1443</Words>
  <Characters>8228</Characters>
  <Application>Microsoft Office Word</Application>
  <DocSecurity>0</DocSecurity>
  <Lines>68</Lines>
  <Paragraphs>19</Paragraphs>
  <ScaleCrop>false</ScaleCrop>
  <Company/>
  <LinksUpToDate>false</LinksUpToDate>
  <CharactersWithSpaces>9652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22</cp:revision>
  <dcterms:created xsi:type="dcterms:W3CDTF">2024-09-10T03:17:00Z</dcterms:created>
  <dcterms:modified xsi:type="dcterms:W3CDTF">2024-10-08T11:07:00Z</dcterms:modified>
</cp:coreProperties>
</file>