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Domain records are entries in the Domain Name System (DNS) that map human-readable domain names (like example.com) to IP addresses or other resources. Here's a breakdown of some common types of DNS records with examples: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1. A Record (Address Record)</w:t>
      </w:r>
    </w:p>
    <w:p w:rsidR="000C046B" w:rsidRPr="00274830" w:rsidRDefault="000C046B" w:rsidP="000C0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Maps a domain to an IPv4 address.</w:t>
      </w:r>
    </w:p>
    <w:p w:rsidR="000C046B" w:rsidRPr="00274830" w:rsidRDefault="000C046B" w:rsidP="000C04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A 192.0.2.1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This record </w:t>
      </w:r>
      <w:proofErr w:type="gramStart"/>
      <w:r w:rsidRPr="00274830">
        <w:rPr>
          <w:rFonts w:eastAsia="Times New Roman" w:cstheme="minorHAnsi"/>
          <w:sz w:val="28"/>
          <w:szCs w:val="28"/>
        </w:rPr>
        <w:t>points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 example.com to the IPv4 address 192.0.2.1.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2. AAAA Record</w:t>
      </w:r>
    </w:p>
    <w:p w:rsidR="000C046B" w:rsidRPr="00274830" w:rsidRDefault="000C046B" w:rsidP="000C0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Maps a domain to an IPv6 address.</w:t>
      </w:r>
    </w:p>
    <w:p w:rsidR="000C046B" w:rsidRPr="00274830" w:rsidRDefault="000C046B" w:rsidP="000C04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AAAA 2001:0db8:85a3:0000:0000:8a2e:0370:7334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This record points example.com to the IPv6 address 2001:0db8:85a3:0000:0000:8a2e:0370:7334.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3. CNAME Record (Canonical Name Record)</w:t>
      </w:r>
    </w:p>
    <w:p w:rsidR="000C046B" w:rsidRPr="00274830" w:rsidRDefault="000C046B" w:rsidP="000C0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Aliases one domain to another.</w:t>
      </w:r>
    </w:p>
    <w:p w:rsidR="000C046B" w:rsidRPr="00274830" w:rsidRDefault="000C046B" w:rsidP="000C04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www.example.com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CNAME example.com.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lastRenderedPageBreak/>
        <w:t>This record points www.example.com to example.com.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4. MX Record (Mail Exchange Record)</w:t>
      </w:r>
    </w:p>
    <w:p w:rsidR="000C046B" w:rsidRPr="00274830" w:rsidRDefault="000C046B" w:rsidP="000C0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Directs email to mail servers for a domain.</w:t>
      </w:r>
    </w:p>
    <w:p w:rsidR="000C046B" w:rsidRPr="00274830" w:rsidRDefault="000C046B" w:rsidP="000C04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MX 10 mail.example.com.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This record specifies that mail.example.com is a mail server for example.com with a priority of 10.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5. TXT Record (Text Record)</w:t>
      </w:r>
    </w:p>
    <w:p w:rsidR="000C046B" w:rsidRPr="00274830" w:rsidRDefault="000C046B" w:rsidP="000C0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Stores text information, often used for verification and security (e.g., SPF, DKIM).</w:t>
      </w:r>
    </w:p>
    <w:p w:rsidR="000C046B" w:rsidRPr="00274830" w:rsidRDefault="000C046B" w:rsidP="000C04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TXT "v=spf1 ip4:192.0.2.0/24 -all"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This record is an SPF record indicating which IP addresses are allowed to send emails on behalf of example.com.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6. NS Record (Name Server Record)</w:t>
      </w:r>
    </w:p>
    <w:p w:rsidR="000C046B" w:rsidRPr="00274830" w:rsidRDefault="000C046B" w:rsidP="000C0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Delegates a domain or </w:t>
      </w:r>
      <w:proofErr w:type="spellStart"/>
      <w:r w:rsidRPr="00274830">
        <w:rPr>
          <w:rFonts w:eastAsia="Times New Roman" w:cstheme="minorHAnsi"/>
          <w:sz w:val="28"/>
          <w:szCs w:val="28"/>
        </w:rPr>
        <w:t>subdomain</w:t>
      </w:r>
      <w:proofErr w:type="spellEnd"/>
      <w:r w:rsidRPr="00274830">
        <w:rPr>
          <w:rFonts w:eastAsia="Times New Roman" w:cstheme="minorHAnsi"/>
          <w:sz w:val="28"/>
          <w:szCs w:val="28"/>
        </w:rPr>
        <w:t xml:space="preserve"> to a set of name servers.</w:t>
      </w:r>
    </w:p>
    <w:p w:rsidR="000C046B" w:rsidRPr="00274830" w:rsidRDefault="000C046B" w:rsidP="000C04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NS ns1.example.net.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>. IN NS ns2.example.net.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lastRenderedPageBreak/>
        <w:t>These records specify that ns1.example.net and ns2.example.net are the authoritative name servers for example.com.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7. PTR Record (Pointer Record)</w:t>
      </w:r>
    </w:p>
    <w:p w:rsidR="000C046B" w:rsidRPr="00274830" w:rsidRDefault="000C046B" w:rsidP="000C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Maps an IP address to a domain name (reverse DNS).</w:t>
      </w:r>
    </w:p>
    <w:p w:rsidR="000C046B" w:rsidRPr="00274830" w:rsidRDefault="000C046B" w:rsidP="000C04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1.2.0.192</w:t>
      </w:r>
      <w:proofErr w:type="gramStart"/>
      <w:r w:rsidRPr="00274830">
        <w:rPr>
          <w:rFonts w:eastAsia="Times New Roman" w:cstheme="minorHAnsi"/>
          <w:sz w:val="28"/>
          <w:szCs w:val="28"/>
        </w:rPr>
        <w:t>.in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-addr.arpa. </w:t>
      </w:r>
      <w:proofErr w:type="gramStart"/>
      <w:r w:rsidRPr="00274830">
        <w:rPr>
          <w:rFonts w:eastAsia="Times New Roman" w:cstheme="minorHAnsi"/>
          <w:sz w:val="28"/>
          <w:szCs w:val="28"/>
        </w:rPr>
        <w:t>IN PTR example.com.</w:t>
      </w:r>
      <w:proofErr w:type="gramEnd"/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This record maps the IP address 192.0.2.1 to example.com.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8. SRV Record (Service Record)</w:t>
      </w:r>
    </w:p>
    <w:p w:rsidR="000C046B" w:rsidRPr="00274830" w:rsidRDefault="000C046B" w:rsidP="000C0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Defines the location of servers for specific services.</w:t>
      </w:r>
    </w:p>
    <w:p w:rsidR="000C046B" w:rsidRPr="00274830" w:rsidRDefault="000C046B" w:rsidP="000C04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_sip._tcp.example.com.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 </w:t>
      </w:r>
      <w:proofErr w:type="gramStart"/>
      <w:r w:rsidRPr="00274830">
        <w:rPr>
          <w:rFonts w:eastAsia="Times New Roman" w:cstheme="minorHAnsi"/>
          <w:sz w:val="28"/>
          <w:szCs w:val="28"/>
        </w:rPr>
        <w:t>IN SRV 10 60 5060 sipserver.example.com.</w:t>
      </w:r>
      <w:proofErr w:type="gramEnd"/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This record indicates that the SIP service for example.com is handled by sipserver.example.com on port 5060 with a priority of 10 and a weight of 60.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9. SOA Record (Start of Authority Record)</w:t>
      </w:r>
    </w:p>
    <w:p w:rsidR="000C046B" w:rsidRPr="00274830" w:rsidRDefault="000C046B" w:rsidP="000C0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Purpose:</w:t>
      </w:r>
      <w:r w:rsidRPr="00274830">
        <w:rPr>
          <w:rFonts w:eastAsia="Times New Roman" w:cstheme="minorHAnsi"/>
          <w:sz w:val="28"/>
          <w:szCs w:val="28"/>
        </w:rPr>
        <w:t xml:space="preserve"> Provides information about a DNS zone, including the primary name server, email of the domain administrator, and timing details.</w:t>
      </w:r>
    </w:p>
    <w:p w:rsidR="000C046B" w:rsidRPr="00274830" w:rsidRDefault="000C046B" w:rsidP="000C04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Example: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proofErr w:type="gramStart"/>
      <w:r w:rsidRPr="00274830">
        <w:rPr>
          <w:rFonts w:eastAsia="Times New Roman" w:cstheme="minorHAnsi"/>
          <w:sz w:val="28"/>
          <w:szCs w:val="28"/>
        </w:rPr>
        <w:t>example.com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. IN SOA ns1.example.com. </w:t>
      </w:r>
      <w:proofErr w:type="gramStart"/>
      <w:r w:rsidRPr="00274830">
        <w:rPr>
          <w:rFonts w:eastAsia="Times New Roman" w:cstheme="minorHAnsi"/>
          <w:sz w:val="28"/>
          <w:szCs w:val="28"/>
        </w:rPr>
        <w:t>admin.example.com. (</w:t>
      </w:r>
      <w:proofErr w:type="gramEnd"/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lastRenderedPageBreak/>
        <w:t xml:space="preserve">               </w:t>
      </w:r>
      <w:proofErr w:type="gramStart"/>
      <w:r w:rsidRPr="00274830">
        <w:rPr>
          <w:rFonts w:eastAsia="Times New Roman" w:cstheme="minorHAnsi"/>
          <w:sz w:val="28"/>
          <w:szCs w:val="28"/>
        </w:rPr>
        <w:t>2024081401 ;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 serial number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               7200       ; refresh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               3600       ; retry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               1209600    ; expire</w:t>
      </w:r>
    </w:p>
    <w:p w:rsidR="000C046B" w:rsidRPr="00274830" w:rsidRDefault="000C046B" w:rsidP="000C0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               </w:t>
      </w:r>
      <w:proofErr w:type="gramStart"/>
      <w:r w:rsidRPr="00274830">
        <w:rPr>
          <w:rFonts w:eastAsia="Times New Roman" w:cstheme="minorHAnsi"/>
          <w:sz w:val="28"/>
          <w:szCs w:val="28"/>
        </w:rPr>
        <w:t>3600 )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     ; minimum TTL</w:t>
      </w:r>
    </w:p>
    <w:p w:rsidR="000C046B" w:rsidRPr="00274830" w:rsidRDefault="000C046B" w:rsidP="000C046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This record indicates the primary name server for example.com, the </w:t>
      </w:r>
      <w:proofErr w:type="spellStart"/>
      <w:r w:rsidRPr="00274830">
        <w:rPr>
          <w:rFonts w:eastAsia="Times New Roman" w:cstheme="minorHAnsi"/>
          <w:sz w:val="28"/>
          <w:szCs w:val="28"/>
        </w:rPr>
        <w:t>admin's</w:t>
      </w:r>
      <w:proofErr w:type="spellEnd"/>
      <w:r w:rsidRPr="00274830">
        <w:rPr>
          <w:rFonts w:eastAsia="Times New Roman" w:cstheme="minorHAnsi"/>
          <w:sz w:val="28"/>
          <w:szCs w:val="28"/>
        </w:rPr>
        <w:t xml:space="preserve"> email, and various timing settings.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These are the most commonly used DNS records, each serving a specific purpose in the management and operation of a domain.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----------------------------------------------------------------------------------------------------------------------------------------------------</w:t>
      </w: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0C046B" w:rsidRPr="00274830" w:rsidRDefault="000C046B" w:rsidP="000C046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4830">
        <w:rPr>
          <w:rFonts w:asciiTheme="minorHAnsi" w:hAnsiTheme="minorHAnsi" w:cstheme="minorHAnsi"/>
          <w:sz w:val="28"/>
          <w:szCs w:val="28"/>
        </w:rPr>
        <w:t xml:space="preserve">Suppose you have a domain,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example.com</w:t>
      </w:r>
      <w:r w:rsidRPr="00274830">
        <w:rPr>
          <w:rFonts w:asciiTheme="minorHAnsi" w:hAnsiTheme="minorHAnsi" w:cstheme="minorHAnsi"/>
          <w:sz w:val="28"/>
          <w:szCs w:val="28"/>
        </w:rPr>
        <w:t>, and you want to make sure that DNS queries for your domain are handled efficiently and reliably. You might configure NS records like this:</w:t>
      </w:r>
    </w:p>
    <w:p w:rsidR="000C046B" w:rsidRPr="00274830" w:rsidRDefault="000C046B" w:rsidP="000C046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4830">
        <w:rPr>
          <w:rStyle w:val="Strong"/>
          <w:rFonts w:asciiTheme="minorHAnsi" w:hAnsiTheme="minorHAnsi" w:cstheme="minorHAnsi"/>
          <w:sz w:val="28"/>
          <w:szCs w:val="28"/>
        </w:rPr>
        <w:t>Primary Name Server:</w:t>
      </w:r>
      <w:r w:rsidRPr="00274830">
        <w:rPr>
          <w:rFonts w:asciiTheme="minorHAnsi" w:hAnsiTheme="minorHAnsi" w:cstheme="minorHAnsi"/>
          <w:sz w:val="28"/>
          <w:szCs w:val="28"/>
        </w:rPr>
        <w:t xml:space="preserve">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ns1.example.net</w:t>
      </w:r>
      <w:r w:rsidRPr="00274830">
        <w:rPr>
          <w:rFonts w:asciiTheme="minorHAnsi" w:hAnsiTheme="minorHAnsi" w:cstheme="minorHAnsi"/>
          <w:sz w:val="28"/>
          <w:szCs w:val="28"/>
        </w:rPr>
        <w:t xml:space="preserve"> - The primary server that holds all the DNS records for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example.com</w:t>
      </w:r>
      <w:r w:rsidRPr="00274830">
        <w:rPr>
          <w:rFonts w:asciiTheme="minorHAnsi" w:hAnsiTheme="minorHAnsi" w:cstheme="minorHAnsi"/>
          <w:sz w:val="28"/>
          <w:szCs w:val="28"/>
        </w:rPr>
        <w:t>.</w:t>
      </w:r>
    </w:p>
    <w:p w:rsidR="000C046B" w:rsidRPr="00274830" w:rsidRDefault="000C046B" w:rsidP="000C046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4830">
        <w:rPr>
          <w:rStyle w:val="Strong"/>
          <w:rFonts w:asciiTheme="minorHAnsi" w:hAnsiTheme="minorHAnsi" w:cstheme="minorHAnsi"/>
          <w:sz w:val="28"/>
          <w:szCs w:val="28"/>
        </w:rPr>
        <w:t>Secondary Name Server:</w:t>
      </w:r>
      <w:r w:rsidRPr="00274830">
        <w:rPr>
          <w:rFonts w:asciiTheme="minorHAnsi" w:hAnsiTheme="minorHAnsi" w:cstheme="minorHAnsi"/>
          <w:sz w:val="28"/>
          <w:szCs w:val="28"/>
        </w:rPr>
        <w:t xml:space="preserve">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ns2.example.net</w:t>
      </w:r>
      <w:r w:rsidRPr="00274830">
        <w:rPr>
          <w:rFonts w:asciiTheme="minorHAnsi" w:hAnsiTheme="minorHAnsi" w:cstheme="minorHAnsi"/>
          <w:sz w:val="28"/>
          <w:szCs w:val="28"/>
        </w:rPr>
        <w:t xml:space="preserve"> - A backup server that provides redundancy. If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ns1.example.net</w:t>
      </w:r>
      <w:r w:rsidRPr="00274830">
        <w:rPr>
          <w:rFonts w:asciiTheme="minorHAnsi" w:hAnsiTheme="minorHAnsi" w:cstheme="minorHAnsi"/>
          <w:sz w:val="28"/>
          <w:szCs w:val="28"/>
        </w:rPr>
        <w:t xml:space="preserve"> fails,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ns2.example.net</w:t>
      </w:r>
      <w:r w:rsidRPr="00274830">
        <w:rPr>
          <w:rFonts w:asciiTheme="minorHAnsi" w:hAnsiTheme="minorHAnsi" w:cstheme="minorHAnsi"/>
          <w:sz w:val="28"/>
          <w:szCs w:val="28"/>
        </w:rPr>
        <w:t xml:space="preserve"> can still handle DNS queries for the domain.</w:t>
      </w:r>
    </w:p>
    <w:p w:rsidR="000C046B" w:rsidRPr="00274830" w:rsidRDefault="000C046B" w:rsidP="000C046B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4830">
        <w:rPr>
          <w:rFonts w:asciiTheme="minorHAnsi" w:hAnsiTheme="minorHAnsi" w:cstheme="minorHAnsi"/>
          <w:sz w:val="28"/>
          <w:szCs w:val="28"/>
        </w:rPr>
        <w:lastRenderedPageBreak/>
        <w:t xml:space="preserve">By distributing the load and providing redundancy, NS records ensure that DNS queries for </w:t>
      </w:r>
      <w:r w:rsidRPr="00274830">
        <w:rPr>
          <w:rStyle w:val="HTMLCode"/>
          <w:rFonts w:asciiTheme="minorHAnsi" w:hAnsiTheme="minorHAnsi" w:cstheme="minorHAnsi"/>
          <w:sz w:val="28"/>
          <w:szCs w:val="28"/>
        </w:rPr>
        <w:t>example.com</w:t>
      </w:r>
      <w:r w:rsidRPr="00274830">
        <w:rPr>
          <w:rFonts w:asciiTheme="minorHAnsi" w:hAnsiTheme="minorHAnsi" w:cstheme="minorHAnsi"/>
          <w:sz w:val="28"/>
          <w:szCs w:val="28"/>
        </w:rPr>
        <w:t xml:space="preserve"> can be resolved even if one of the name servers goes down. This setup helps maintain the availability and reliability of the domain's services.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0C046B" w:rsidRPr="00274830" w:rsidRDefault="000C046B" w:rsidP="000C046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0C046B" w:rsidRPr="00274830" w:rsidRDefault="000C046B" w:rsidP="000C04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When a user types example.com into their browser's URL bar, a series of steps occur to resolve the domain name to an IP address. Here's a detailed workflow illustrating how DNS resolution happens with the involvement of NS (Name Server) records: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DNS Resolution Workflow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User Request: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user enters example.com in the browser's URL bar and presses Enter.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browser needs to resolve example.com to an IP address to establish a connection to the web server hosting the site.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Local DNS Cache Check: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browser first checks its own cache to see if it already has the IP address for example.com.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If not found, the operating system's DNS cache is checked.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 xml:space="preserve">If still not found, the query is sent to the configured DNS resolver (usually provided by the ISP or set manually, like Google DNS or </w:t>
      </w:r>
      <w:proofErr w:type="spellStart"/>
      <w:r w:rsidRPr="00274830">
        <w:rPr>
          <w:rFonts w:eastAsia="Times New Roman" w:cstheme="minorHAnsi"/>
          <w:sz w:val="28"/>
          <w:szCs w:val="28"/>
        </w:rPr>
        <w:t>Cloudflare</w:t>
      </w:r>
      <w:proofErr w:type="spellEnd"/>
      <w:r w:rsidRPr="00274830">
        <w:rPr>
          <w:rFonts w:eastAsia="Times New Roman" w:cstheme="minorHAnsi"/>
          <w:sz w:val="28"/>
          <w:szCs w:val="28"/>
        </w:rPr>
        <w:t xml:space="preserve"> DNS).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DNS Resolver Query: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DNS resolver checks its cache for the IP address of example.com.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If the address is not cached, the resolver initiates a DNS query to find the IP address.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lastRenderedPageBreak/>
        <w:t>Root Name Server Query: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DNS resolver queries a root name server to find out which authoritative name servers are responsible for the top-level domain (TLD) .com.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Root servers provide a referral to the .com TLD name servers.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TLD Name Server Query: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DNS resolver contacts one of the .com TLD name servers to get the authoritative name servers for example.com.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TLD name server returns the NS records for example.com, indicating the authoritative name servers, such as ns1.example.net and ns2.example.net.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Authoritative Name Server Query: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DNS resolver queries one of the authoritative name servers (e.g., ns1.example.net) for the IP address of example.com.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authoritative name server looks up its DNS records and returns an A record with the IP address of the web server hosting example.com.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IP Address Returned: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DNS resolver caches the IP address and returns it to the user's browser.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browser caches the IP address for future requests.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Connection to Web Server: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With the resolved IP address, the browser establishes a TCP/IP connection to the web server.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browser sends an HTTP request to the web server, which responds with the requested web page.</w:t>
      </w:r>
    </w:p>
    <w:p w:rsidR="000C046B" w:rsidRPr="00274830" w:rsidRDefault="000C046B" w:rsidP="000C04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Web Page Rendering:</w:t>
      </w:r>
    </w:p>
    <w:p w:rsidR="000C046B" w:rsidRPr="00274830" w:rsidRDefault="000C046B" w:rsidP="000C046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sz w:val="28"/>
          <w:szCs w:val="28"/>
        </w:rPr>
        <w:t>The browser renders the web page and displays it to the user.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Caching and Optimization</w:t>
      </w:r>
    </w:p>
    <w:p w:rsidR="000C046B" w:rsidRPr="00274830" w:rsidRDefault="000C046B" w:rsidP="000C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lastRenderedPageBreak/>
        <w:t>Caching:</w:t>
      </w:r>
      <w:r w:rsidRPr="00274830">
        <w:rPr>
          <w:rFonts w:eastAsia="Times New Roman" w:cstheme="minorHAnsi"/>
          <w:sz w:val="28"/>
          <w:szCs w:val="28"/>
        </w:rPr>
        <w:t xml:space="preserve"> Caching at various levels (browser, operating system, </w:t>
      </w:r>
      <w:proofErr w:type="gramStart"/>
      <w:r w:rsidRPr="00274830">
        <w:rPr>
          <w:rFonts w:eastAsia="Times New Roman" w:cstheme="minorHAnsi"/>
          <w:sz w:val="28"/>
          <w:szCs w:val="28"/>
        </w:rPr>
        <w:t>DNS</w:t>
      </w:r>
      <w:proofErr w:type="gramEnd"/>
      <w:r w:rsidRPr="00274830">
        <w:rPr>
          <w:rFonts w:eastAsia="Times New Roman" w:cstheme="minorHAnsi"/>
          <w:sz w:val="28"/>
          <w:szCs w:val="28"/>
        </w:rPr>
        <w:t xml:space="preserve"> resolver) reduces the load on DNS servers and speeds up the resolution process for repeated queries.</w:t>
      </w:r>
    </w:p>
    <w:p w:rsidR="000C046B" w:rsidRPr="00274830" w:rsidRDefault="000C046B" w:rsidP="000C04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TTL (Time-to-Live):</w:t>
      </w:r>
      <w:r w:rsidRPr="00274830">
        <w:rPr>
          <w:rFonts w:eastAsia="Times New Roman" w:cstheme="minorHAnsi"/>
          <w:sz w:val="28"/>
          <w:szCs w:val="28"/>
        </w:rPr>
        <w:t xml:space="preserve"> DNS records have a TTL value that determines how long they can be cached. When the TTL expires, the cache is refreshed with a new DNS query.</w:t>
      </w:r>
    </w:p>
    <w:p w:rsidR="000C046B" w:rsidRPr="00274830" w:rsidRDefault="000C046B" w:rsidP="000C04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Key Points</w:t>
      </w:r>
    </w:p>
    <w:p w:rsidR="000C046B" w:rsidRPr="00274830" w:rsidRDefault="000C046B" w:rsidP="000C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Redundancy:</w:t>
      </w:r>
      <w:r w:rsidRPr="00274830">
        <w:rPr>
          <w:rFonts w:eastAsia="Times New Roman" w:cstheme="minorHAnsi"/>
          <w:sz w:val="28"/>
          <w:szCs w:val="28"/>
        </w:rPr>
        <w:t xml:space="preserve"> Multiple authoritative name servers (NS records) ensure reliability. If one name server is unavailable, the resolver can query another.</w:t>
      </w:r>
    </w:p>
    <w:p w:rsidR="000C046B" w:rsidRPr="00274830" w:rsidRDefault="000C046B" w:rsidP="000C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Efficiency:</w:t>
      </w:r>
      <w:r w:rsidRPr="00274830">
        <w:rPr>
          <w:rFonts w:eastAsia="Times New Roman" w:cstheme="minorHAnsi"/>
          <w:sz w:val="28"/>
          <w:szCs w:val="28"/>
        </w:rPr>
        <w:t xml:space="preserve"> The DNS resolution process is optimized through caching, reducing latency and network traffic.</w:t>
      </w:r>
    </w:p>
    <w:p w:rsidR="000C046B" w:rsidRPr="00274830" w:rsidRDefault="000C046B" w:rsidP="000C04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274830">
        <w:rPr>
          <w:rFonts w:eastAsia="Times New Roman" w:cstheme="minorHAnsi"/>
          <w:b/>
          <w:bCs/>
          <w:sz w:val="28"/>
          <w:szCs w:val="28"/>
        </w:rPr>
        <w:t>Scalability:</w:t>
      </w:r>
      <w:r w:rsidRPr="00274830">
        <w:rPr>
          <w:rFonts w:eastAsia="Times New Roman" w:cstheme="minorHAnsi"/>
          <w:sz w:val="28"/>
          <w:szCs w:val="28"/>
        </w:rPr>
        <w:t xml:space="preserve"> DNS is a distributed system, allowing for scalability and resilience across the global internet infrastructure.</w:t>
      </w:r>
    </w:p>
    <w:p w:rsidR="000C046B" w:rsidRPr="00274830" w:rsidRDefault="000C046B" w:rsidP="000C046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820CCF" w:rsidRPr="00274830" w:rsidRDefault="00820CCF">
      <w:pPr>
        <w:rPr>
          <w:rFonts w:cstheme="minorHAnsi"/>
          <w:sz w:val="28"/>
          <w:szCs w:val="28"/>
        </w:rPr>
      </w:pPr>
    </w:p>
    <w:p w:rsidR="00820CCF" w:rsidRPr="00274830" w:rsidRDefault="00820CCF">
      <w:pPr>
        <w:rPr>
          <w:rFonts w:cstheme="minorHAnsi"/>
          <w:sz w:val="28"/>
          <w:szCs w:val="28"/>
        </w:rPr>
      </w:pPr>
      <w:r w:rsidRPr="00274830">
        <w:rPr>
          <w:rFonts w:cstheme="minorHAnsi"/>
          <w:sz w:val="28"/>
          <w:szCs w:val="28"/>
        </w:rPr>
        <w:t xml:space="preserve">Yes, </w:t>
      </w:r>
      <w:proofErr w:type="spellStart"/>
      <w:r w:rsidRPr="00274830">
        <w:rPr>
          <w:rFonts w:cstheme="minorHAnsi"/>
          <w:sz w:val="28"/>
          <w:szCs w:val="28"/>
        </w:rPr>
        <w:t>subdomains</w:t>
      </w:r>
      <w:proofErr w:type="spellEnd"/>
      <w:r w:rsidRPr="00274830">
        <w:rPr>
          <w:rFonts w:cstheme="minorHAnsi"/>
          <w:sz w:val="28"/>
          <w:szCs w:val="28"/>
        </w:rPr>
        <w:t xml:space="preserve"> and their parent domains can either share the same IP address or have different IP addresses.</w:t>
      </w:r>
    </w:p>
    <w:sectPr w:rsidR="00820CCF" w:rsidRPr="00274830" w:rsidSect="008E20E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520BD"/>
    <w:multiLevelType w:val="multilevel"/>
    <w:tmpl w:val="543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097274"/>
    <w:multiLevelType w:val="multilevel"/>
    <w:tmpl w:val="410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83894"/>
    <w:multiLevelType w:val="multilevel"/>
    <w:tmpl w:val="AFC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1114CE"/>
    <w:multiLevelType w:val="multilevel"/>
    <w:tmpl w:val="961C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4F1690"/>
    <w:multiLevelType w:val="multilevel"/>
    <w:tmpl w:val="912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490956"/>
    <w:multiLevelType w:val="multilevel"/>
    <w:tmpl w:val="BE0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F11195"/>
    <w:multiLevelType w:val="multilevel"/>
    <w:tmpl w:val="7138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E174E4"/>
    <w:multiLevelType w:val="multilevel"/>
    <w:tmpl w:val="4DDA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7C3820"/>
    <w:multiLevelType w:val="multilevel"/>
    <w:tmpl w:val="A3B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F17182"/>
    <w:multiLevelType w:val="multilevel"/>
    <w:tmpl w:val="BF8C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E20ED5"/>
    <w:multiLevelType w:val="multilevel"/>
    <w:tmpl w:val="47AA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7C65CA6"/>
    <w:multiLevelType w:val="multilevel"/>
    <w:tmpl w:val="1F10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E97FC3"/>
    <w:multiLevelType w:val="multilevel"/>
    <w:tmpl w:val="811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"/>
  </w:num>
  <w:num w:numId="5">
    <w:abstractNumId w:val="8"/>
  </w:num>
  <w:num w:numId="6">
    <w:abstractNumId w:val="11"/>
  </w:num>
  <w:num w:numId="7">
    <w:abstractNumId w:val="4"/>
  </w:num>
  <w:num w:numId="8">
    <w:abstractNumId w:val="0"/>
  </w:num>
  <w:num w:numId="9">
    <w:abstractNumId w:val="3"/>
  </w:num>
  <w:num w:numId="10">
    <w:abstractNumId w:val="10"/>
  </w:num>
  <w:num w:numId="11">
    <w:abstractNumId w:val="7"/>
  </w:num>
  <w:num w:numId="12">
    <w:abstractNumId w:val="2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E20E9"/>
    <w:rsid w:val="000C046B"/>
    <w:rsid w:val="00274830"/>
    <w:rsid w:val="00797354"/>
    <w:rsid w:val="00820CCF"/>
    <w:rsid w:val="008E20E9"/>
    <w:rsid w:val="009F649C"/>
    <w:rsid w:val="00E13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DB1"/>
  </w:style>
  <w:style w:type="paragraph" w:styleId="Heading3">
    <w:name w:val="heading 3"/>
    <w:basedOn w:val="Normal"/>
    <w:link w:val="Heading3Char"/>
    <w:uiPriority w:val="9"/>
    <w:qFormat/>
    <w:rsid w:val="000C0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04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0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046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C04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46B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0C046B"/>
  </w:style>
  <w:style w:type="character" w:customStyle="1" w:styleId="hljs-selector-tag">
    <w:name w:val="hljs-selector-tag"/>
    <w:basedOn w:val="DefaultParagraphFont"/>
    <w:rsid w:val="000C046B"/>
  </w:style>
  <w:style w:type="character" w:customStyle="1" w:styleId="hljs-number">
    <w:name w:val="hljs-number"/>
    <w:basedOn w:val="DefaultParagraphFont"/>
    <w:rsid w:val="000C046B"/>
  </w:style>
  <w:style w:type="character" w:customStyle="1" w:styleId="hljs-string">
    <w:name w:val="hljs-string"/>
    <w:basedOn w:val="DefaultParagraphFont"/>
    <w:rsid w:val="000C046B"/>
  </w:style>
  <w:style w:type="character" w:customStyle="1" w:styleId="hljs-builtin">
    <w:name w:val="hljs-built_in"/>
    <w:basedOn w:val="DefaultParagraphFont"/>
    <w:rsid w:val="000C04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2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0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6</cp:revision>
  <dcterms:created xsi:type="dcterms:W3CDTF">2024-08-14T10:26:00Z</dcterms:created>
  <dcterms:modified xsi:type="dcterms:W3CDTF">2024-10-08T10:17:00Z</dcterms:modified>
</cp:coreProperties>
</file>