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BFF8C" w14:textId="77777777" w:rsidR="008A0E53" w:rsidRDefault="00B16CE7">
      <w:pPr>
        <w:spacing w:after="142" w:line="259" w:lineRule="auto"/>
        <w:ind w:left="24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BB04662" wp14:editId="4488F053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4786802" wp14:editId="2A3AF5FC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A0E53" w14:paraId="02EBE9A2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976DF5" w14:textId="77777777" w:rsidR="008A0E53" w:rsidRDefault="00B16CE7">
            <w:pPr>
              <w:spacing w:line="259" w:lineRule="auto"/>
            </w:pPr>
            <w: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623082" w14:textId="7687F5FD" w:rsidR="008A0E53" w:rsidRDefault="00B16CE7">
            <w:pPr>
              <w:spacing w:line="259" w:lineRule="auto"/>
            </w:pPr>
            <w:r>
              <w:t>1</w:t>
            </w:r>
            <w:r w:rsidR="00165488">
              <w:t>0</w:t>
            </w:r>
            <w:r>
              <w:t xml:space="preserve"> </w:t>
            </w:r>
            <w:r w:rsidR="00165488">
              <w:t>July</w:t>
            </w:r>
            <w:r>
              <w:t xml:space="preserve"> 2024</w:t>
            </w:r>
          </w:p>
        </w:tc>
      </w:tr>
      <w:tr w:rsidR="008A0E53" w14:paraId="193956E3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EAFBD" w14:textId="77777777" w:rsidR="008A0E53" w:rsidRDefault="00B16CE7">
            <w:pPr>
              <w:spacing w:line="259" w:lineRule="auto"/>
            </w:pPr>
            <w: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58AEDE" w14:textId="1919E17A" w:rsidR="008A0E53" w:rsidRDefault="00B16CE7">
            <w:pPr>
              <w:spacing w:line="259" w:lineRule="auto"/>
            </w:pPr>
            <w:r>
              <w:t>739835</w:t>
            </w:r>
          </w:p>
        </w:tc>
      </w:tr>
      <w:tr w:rsidR="008A0E53" w14:paraId="235B7F8F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70CF2" w14:textId="77777777" w:rsidR="008A0E53" w:rsidRDefault="00B16CE7">
            <w:pPr>
              <w:spacing w:line="259" w:lineRule="auto"/>
            </w:pPr>
            <w: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E9089" w14:textId="16CF6639" w:rsidR="008A0E53" w:rsidRDefault="00165488" w:rsidP="00165488">
            <w:pPr>
              <w:spacing w:after="53" w:line="259" w:lineRule="auto"/>
            </w:pPr>
            <w:r>
              <w:t>Credit card approval prediction using ML</w:t>
            </w:r>
          </w:p>
        </w:tc>
      </w:tr>
      <w:tr w:rsidR="008A0E53" w14:paraId="422C4C33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3955BD" w14:textId="77777777" w:rsidR="008A0E53" w:rsidRDefault="00B16CE7">
            <w:pPr>
              <w:spacing w:line="259" w:lineRule="auto"/>
            </w:pPr>
            <w: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9ADD66" w14:textId="77777777" w:rsidR="008A0E53" w:rsidRDefault="00B16CE7">
            <w:pPr>
              <w:spacing w:line="259" w:lineRule="auto"/>
            </w:pPr>
            <w:r>
              <w:t>6 Marks</w:t>
            </w:r>
          </w:p>
        </w:tc>
      </w:tr>
    </w:tbl>
    <w:p w14:paraId="38741892" w14:textId="77777777" w:rsidR="008A0E53" w:rsidRDefault="00B16CE7">
      <w:pPr>
        <w:spacing w:after="213" w:line="259" w:lineRule="auto"/>
      </w:pPr>
      <w:r>
        <w:rPr>
          <w:b/>
        </w:rPr>
        <w:t>Model Selection Report</w:t>
      </w:r>
    </w:p>
    <w:p w14:paraId="72D03FC5" w14:textId="77777777" w:rsidR="00165488" w:rsidRDefault="00B16CE7">
      <w:r>
        <w:t xml:space="preserve">In the forthcoming Model Selection Report, various models will be </w:t>
      </w:r>
      <w:r>
        <w:t>outlined, detailing their descriptions, hyperparameters, and performance metrics, including Accuracy or F1 Score. This comprehensive report will provide insights into the chosen models and their effectiveness.</w:t>
      </w:r>
    </w:p>
    <w:p w14:paraId="2E67BF00" w14:textId="77777777" w:rsidR="00165488" w:rsidRDefault="00165488"/>
    <w:tbl>
      <w:tblPr>
        <w:tblStyle w:val="TableGrid0"/>
        <w:tblW w:w="0" w:type="auto"/>
        <w:tblInd w:w="-431" w:type="dxa"/>
        <w:tblLook w:val="04A0" w:firstRow="1" w:lastRow="0" w:firstColumn="1" w:lastColumn="0" w:noHBand="0" w:noVBand="1"/>
      </w:tblPr>
      <w:tblGrid>
        <w:gridCol w:w="1419"/>
        <w:gridCol w:w="3969"/>
        <w:gridCol w:w="2126"/>
        <w:gridCol w:w="1856"/>
      </w:tblGrid>
      <w:tr w:rsidR="00165488" w14:paraId="271C8F8D" w14:textId="77777777" w:rsidTr="00165488">
        <w:trPr>
          <w:trHeight w:val="1695"/>
        </w:trPr>
        <w:tc>
          <w:tcPr>
            <w:tcW w:w="1419" w:type="dxa"/>
          </w:tcPr>
          <w:p w14:paraId="592B6758" w14:textId="77777777" w:rsidR="00165488" w:rsidRDefault="00165488">
            <w:pPr>
              <w:rPr>
                <w:b/>
                <w:bCs/>
                <w:szCs w:val="24"/>
              </w:rPr>
            </w:pPr>
          </w:p>
          <w:p w14:paraId="731EA346" w14:textId="69D6313A" w:rsidR="00165488" w:rsidRPr="00165488" w:rsidRDefault="00165488">
            <w:pPr>
              <w:rPr>
                <w:b/>
                <w:bCs/>
                <w:szCs w:val="24"/>
              </w:rPr>
            </w:pPr>
            <w:r w:rsidRPr="00165488">
              <w:rPr>
                <w:b/>
                <w:bCs/>
                <w:szCs w:val="24"/>
              </w:rPr>
              <w:t>Model</w:t>
            </w:r>
          </w:p>
        </w:tc>
        <w:tc>
          <w:tcPr>
            <w:tcW w:w="3969" w:type="dxa"/>
          </w:tcPr>
          <w:p w14:paraId="62BF8ECD" w14:textId="77777777" w:rsidR="00165488" w:rsidRDefault="00165488">
            <w:pPr>
              <w:rPr>
                <w:b/>
                <w:bCs/>
                <w:szCs w:val="24"/>
              </w:rPr>
            </w:pPr>
          </w:p>
          <w:p w14:paraId="796AAFD5" w14:textId="03D02246" w:rsidR="00165488" w:rsidRPr="00165488" w:rsidRDefault="00165488">
            <w:pPr>
              <w:rPr>
                <w:b/>
                <w:bCs/>
                <w:szCs w:val="24"/>
              </w:rPr>
            </w:pPr>
            <w:r w:rsidRPr="00165488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2126" w:type="dxa"/>
          </w:tcPr>
          <w:p w14:paraId="3943CD4B" w14:textId="77777777" w:rsidR="00165488" w:rsidRDefault="00165488">
            <w:pPr>
              <w:rPr>
                <w:b/>
                <w:bCs/>
                <w:szCs w:val="24"/>
              </w:rPr>
            </w:pPr>
          </w:p>
          <w:p w14:paraId="0CE884E1" w14:textId="71287CAC" w:rsidR="00165488" w:rsidRPr="00165488" w:rsidRDefault="00165488">
            <w:pPr>
              <w:rPr>
                <w:b/>
                <w:bCs/>
                <w:szCs w:val="24"/>
              </w:rPr>
            </w:pPr>
            <w:r w:rsidRPr="00165488">
              <w:rPr>
                <w:b/>
                <w:bCs/>
                <w:szCs w:val="24"/>
              </w:rPr>
              <w:t>Hyperparameters</w:t>
            </w:r>
          </w:p>
        </w:tc>
        <w:tc>
          <w:tcPr>
            <w:tcW w:w="1856" w:type="dxa"/>
          </w:tcPr>
          <w:p w14:paraId="28A2FD0F" w14:textId="77777777" w:rsidR="00165488" w:rsidRDefault="00165488" w:rsidP="00165488">
            <w:pPr>
              <w:spacing w:after="50" w:line="259" w:lineRule="auto"/>
              <w:ind w:left="30"/>
              <w:jc w:val="center"/>
            </w:pPr>
            <w:r>
              <w:rPr>
                <w:b/>
                <w:color w:val="0D0D0D"/>
              </w:rPr>
              <w:t>Performance</w:t>
            </w:r>
          </w:p>
          <w:p w14:paraId="0FD2EAC4" w14:textId="77777777" w:rsidR="00165488" w:rsidRDefault="00165488" w:rsidP="00165488">
            <w:pPr>
              <w:spacing w:after="57" w:line="259" w:lineRule="auto"/>
              <w:ind w:left="30"/>
              <w:jc w:val="center"/>
            </w:pPr>
            <w:r>
              <w:rPr>
                <w:b/>
                <w:color w:val="0D0D0D"/>
              </w:rPr>
              <w:t>Metric (e.g.,</w:t>
            </w:r>
          </w:p>
          <w:p w14:paraId="29850B2A" w14:textId="77777777" w:rsidR="00165488" w:rsidRDefault="00165488" w:rsidP="00165488">
            <w:pPr>
              <w:spacing w:after="23" w:line="259" w:lineRule="auto"/>
              <w:ind w:left="30"/>
              <w:jc w:val="center"/>
            </w:pPr>
            <w:r>
              <w:rPr>
                <w:b/>
                <w:color w:val="0D0D0D"/>
              </w:rPr>
              <w:t>Accuracy, F1</w:t>
            </w:r>
          </w:p>
          <w:p w14:paraId="4F3E6103" w14:textId="2E7CC966" w:rsidR="00165488" w:rsidRDefault="00165488" w:rsidP="00165488">
            <w:r>
              <w:rPr>
                <w:b/>
                <w:color w:val="0D0D0D"/>
              </w:rPr>
              <w:t xml:space="preserve">  Score)</w:t>
            </w:r>
          </w:p>
        </w:tc>
      </w:tr>
      <w:tr w:rsidR="00165488" w14:paraId="6BCEE831" w14:textId="77777777" w:rsidTr="00165488">
        <w:trPr>
          <w:trHeight w:val="1695"/>
        </w:trPr>
        <w:tc>
          <w:tcPr>
            <w:tcW w:w="1419" w:type="dxa"/>
          </w:tcPr>
          <w:p w14:paraId="754F6BA3" w14:textId="77777777" w:rsidR="00165488" w:rsidRDefault="00165488" w:rsidP="00165488">
            <w:pPr>
              <w:spacing w:after="17" w:line="259" w:lineRule="auto"/>
            </w:pPr>
            <w:r>
              <w:rPr>
                <w:color w:val="0D0D0D"/>
              </w:rPr>
              <w:t>Random</w:t>
            </w:r>
          </w:p>
          <w:p w14:paraId="0DBBD770" w14:textId="02E1380A" w:rsidR="00165488" w:rsidRDefault="00165488" w:rsidP="00165488">
            <w:r>
              <w:rPr>
                <w:color w:val="0D0D0D"/>
              </w:rPr>
              <w:t>Forest</w:t>
            </w:r>
          </w:p>
        </w:tc>
        <w:tc>
          <w:tcPr>
            <w:tcW w:w="3969" w:type="dxa"/>
          </w:tcPr>
          <w:p w14:paraId="7A44948A" w14:textId="758BF566" w:rsidR="00165488" w:rsidRDefault="00165488" w:rsidP="00165488">
            <w:r>
              <w:rPr>
                <w:color w:val="0D0D0D"/>
              </w:rPr>
              <w:t>Ensemble of decision trees; robust, handles complex relationships, reduces overfitting, and provides feature importance for credit card approval prediction.</w:t>
            </w:r>
          </w:p>
        </w:tc>
        <w:tc>
          <w:tcPr>
            <w:tcW w:w="2126" w:type="dxa"/>
          </w:tcPr>
          <w:p w14:paraId="34035C75" w14:textId="5E2BE97F" w:rsidR="00165488" w:rsidRDefault="00165488" w:rsidP="00165488">
            <w:r>
              <w:rPr>
                <w:color w:val="0D0D0D"/>
              </w:rPr>
              <w:t>-</w:t>
            </w:r>
          </w:p>
        </w:tc>
        <w:tc>
          <w:tcPr>
            <w:tcW w:w="1856" w:type="dxa"/>
          </w:tcPr>
          <w:p w14:paraId="55A99B6E" w14:textId="77777777" w:rsidR="00165488" w:rsidRDefault="00165488" w:rsidP="00165488">
            <w:pPr>
              <w:spacing w:after="23" w:line="259" w:lineRule="auto"/>
              <w:ind w:left="15"/>
            </w:pPr>
            <w:r>
              <w:rPr>
                <w:color w:val="0D0D0D"/>
              </w:rPr>
              <w:t>Accuracy score =</w:t>
            </w:r>
          </w:p>
          <w:p w14:paraId="7FFEC4C0" w14:textId="66BCB32F" w:rsidR="00165488" w:rsidRDefault="00165488" w:rsidP="00165488">
            <w:r>
              <w:rPr>
                <w:color w:val="0D0D0D"/>
              </w:rPr>
              <w:t>81%</w:t>
            </w:r>
          </w:p>
        </w:tc>
      </w:tr>
      <w:tr w:rsidR="00165488" w14:paraId="7B8BE3C5" w14:textId="77777777" w:rsidTr="00165488">
        <w:trPr>
          <w:trHeight w:val="1695"/>
        </w:trPr>
        <w:tc>
          <w:tcPr>
            <w:tcW w:w="1419" w:type="dxa"/>
          </w:tcPr>
          <w:p w14:paraId="21C6C02C" w14:textId="77777777" w:rsidR="00165488" w:rsidRDefault="00165488" w:rsidP="00165488">
            <w:pPr>
              <w:spacing w:after="17" w:line="259" w:lineRule="auto"/>
            </w:pPr>
            <w:r>
              <w:rPr>
                <w:color w:val="0D0D0D"/>
              </w:rPr>
              <w:t>Decision</w:t>
            </w:r>
          </w:p>
          <w:p w14:paraId="7BAE961C" w14:textId="60C71460" w:rsidR="00165488" w:rsidRDefault="00165488" w:rsidP="00165488">
            <w:r>
              <w:rPr>
                <w:color w:val="0D0D0D"/>
              </w:rPr>
              <w:t>Tree</w:t>
            </w:r>
          </w:p>
        </w:tc>
        <w:tc>
          <w:tcPr>
            <w:tcW w:w="3969" w:type="dxa"/>
          </w:tcPr>
          <w:p w14:paraId="73C1A92E" w14:textId="195FB3CD" w:rsidR="00165488" w:rsidRDefault="00165488" w:rsidP="00165488">
            <w:r>
              <w:rPr>
                <w:color w:val="0D0D0D"/>
              </w:rPr>
              <w:t>Simple tree structure; interpretable, captures non-linear relationships, suitable for initial insights into credit card approval patterns.</w:t>
            </w:r>
          </w:p>
        </w:tc>
        <w:tc>
          <w:tcPr>
            <w:tcW w:w="2126" w:type="dxa"/>
          </w:tcPr>
          <w:p w14:paraId="67843109" w14:textId="6357E382" w:rsidR="00165488" w:rsidRDefault="00165488" w:rsidP="00165488">
            <w:r>
              <w:rPr>
                <w:color w:val="0D0D0D"/>
              </w:rPr>
              <w:t>-</w:t>
            </w:r>
          </w:p>
        </w:tc>
        <w:tc>
          <w:tcPr>
            <w:tcW w:w="1856" w:type="dxa"/>
          </w:tcPr>
          <w:p w14:paraId="3DBFED09" w14:textId="77777777" w:rsidR="00165488" w:rsidRDefault="00165488" w:rsidP="00165488">
            <w:pPr>
              <w:spacing w:after="23" w:line="259" w:lineRule="auto"/>
              <w:ind w:left="15"/>
            </w:pPr>
            <w:r>
              <w:rPr>
                <w:color w:val="0D0D0D"/>
              </w:rPr>
              <w:t>Accuracy score =</w:t>
            </w:r>
          </w:p>
          <w:p w14:paraId="555A12B1" w14:textId="06F540F3" w:rsidR="00165488" w:rsidRDefault="00165488" w:rsidP="00165488">
            <w:r>
              <w:rPr>
                <w:color w:val="0D0D0D"/>
              </w:rPr>
              <w:t>73%</w:t>
            </w:r>
          </w:p>
        </w:tc>
      </w:tr>
      <w:tr w:rsidR="00165488" w14:paraId="3FA6417D" w14:textId="77777777" w:rsidTr="00165488">
        <w:trPr>
          <w:trHeight w:val="1695"/>
        </w:trPr>
        <w:tc>
          <w:tcPr>
            <w:tcW w:w="1419" w:type="dxa"/>
          </w:tcPr>
          <w:p w14:paraId="40ADE3BE" w14:textId="4CA806B4" w:rsidR="00165488" w:rsidRDefault="00165488" w:rsidP="00165488">
            <w:r>
              <w:t>Gradient Boosting</w:t>
            </w:r>
          </w:p>
        </w:tc>
        <w:tc>
          <w:tcPr>
            <w:tcW w:w="3969" w:type="dxa"/>
          </w:tcPr>
          <w:p w14:paraId="6A06CE81" w14:textId="3DC20E31" w:rsidR="00165488" w:rsidRDefault="00165488" w:rsidP="00165488">
            <w:r w:rsidRPr="00165488">
              <w:t>ensemble learning technique that builds models sequentially to correct errors made by previous models. It’s widely used for its high p</w:t>
            </w:r>
            <w:r>
              <w:t>erformance</w:t>
            </w:r>
          </w:p>
        </w:tc>
        <w:tc>
          <w:tcPr>
            <w:tcW w:w="2126" w:type="dxa"/>
          </w:tcPr>
          <w:p w14:paraId="222D2CF1" w14:textId="07A00F2E" w:rsidR="00165488" w:rsidRDefault="00165488" w:rsidP="00165488">
            <w:r>
              <w:t>-</w:t>
            </w:r>
          </w:p>
        </w:tc>
        <w:tc>
          <w:tcPr>
            <w:tcW w:w="1856" w:type="dxa"/>
          </w:tcPr>
          <w:p w14:paraId="5895CB4C" w14:textId="77777777" w:rsidR="001948D8" w:rsidRDefault="001948D8" w:rsidP="001948D8">
            <w:pPr>
              <w:spacing w:after="160" w:line="259" w:lineRule="auto"/>
            </w:pPr>
            <w:r>
              <w:t>Accuracy score=</w:t>
            </w:r>
          </w:p>
          <w:p w14:paraId="3A21D99D" w14:textId="05A506DE" w:rsidR="00165488" w:rsidRDefault="001948D8" w:rsidP="001948D8">
            <w:r>
              <w:t>81%</w:t>
            </w:r>
          </w:p>
        </w:tc>
      </w:tr>
    </w:tbl>
    <w:p w14:paraId="58DF5CEC" w14:textId="32B812D8" w:rsidR="008A0E53" w:rsidRDefault="008A0E53"/>
    <w:p w14:paraId="0BFCB94E" w14:textId="77777777" w:rsidR="008A0E53" w:rsidRDefault="00B16CE7">
      <w:pPr>
        <w:spacing w:after="835" w:line="259" w:lineRule="auto"/>
        <w:ind w:left="-1440" w:right="10557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2FB958C" wp14:editId="78A4DCE5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67BB3081" wp14:editId="1340B3AF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240" w:type="dxa"/>
        <w:tblInd w:w="10" w:type="dxa"/>
        <w:tblCellMar>
          <w:top w:w="17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160"/>
        <w:gridCol w:w="4040"/>
        <w:gridCol w:w="2120"/>
        <w:gridCol w:w="1920"/>
      </w:tblGrid>
      <w:tr w:rsidR="008A0E53" w14:paraId="71678CDA" w14:textId="77777777">
        <w:trPr>
          <w:trHeight w:val="10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DAA91" w14:textId="77777777" w:rsidR="008A0E53" w:rsidRDefault="008A0E53">
            <w:pPr>
              <w:spacing w:after="160" w:line="259" w:lineRule="auto"/>
            </w:pP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57696" w14:textId="4A68E1EA" w:rsidR="008A0E53" w:rsidRDefault="00165488">
            <w:pPr>
              <w:spacing w:line="259" w:lineRule="auto"/>
              <w:ind w:left="10"/>
            </w:pPr>
            <w:r w:rsidRPr="00165488">
              <w:t>in classification and regression tasks, including credit card approval prediction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32059" w14:textId="77777777" w:rsidR="008A0E53" w:rsidRDefault="008A0E53">
            <w:pPr>
              <w:spacing w:after="160" w:line="259" w:lineRule="auto"/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CD798" w14:textId="42803C3F" w:rsidR="00165488" w:rsidRDefault="00165488">
            <w:pPr>
              <w:spacing w:after="160" w:line="259" w:lineRule="auto"/>
            </w:pPr>
          </w:p>
        </w:tc>
      </w:tr>
      <w:tr w:rsidR="008A0E53" w14:paraId="6067AE28" w14:textId="77777777">
        <w:trPr>
          <w:trHeight w:val="164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36E99" w14:textId="77777777" w:rsidR="008A0E53" w:rsidRDefault="00B16CE7">
            <w:pPr>
              <w:spacing w:after="17" w:line="259" w:lineRule="auto"/>
            </w:pPr>
            <w:r>
              <w:rPr>
                <w:color w:val="0D0D0D"/>
              </w:rPr>
              <w:t>Gradient</w:t>
            </w:r>
          </w:p>
          <w:p w14:paraId="2F06B089" w14:textId="77777777" w:rsidR="008A0E53" w:rsidRDefault="00B16CE7">
            <w:pPr>
              <w:spacing w:line="259" w:lineRule="auto"/>
            </w:pPr>
            <w:r>
              <w:rPr>
                <w:color w:val="0D0D0D"/>
              </w:rPr>
              <w:t>Boosting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F4027" w14:textId="062BF63A" w:rsidR="008A0E53" w:rsidRDefault="00B16CE7">
            <w:pPr>
              <w:spacing w:line="259" w:lineRule="auto"/>
              <w:ind w:left="10"/>
            </w:pPr>
            <w:r>
              <w:rPr>
                <w:color w:val="0D0D0D"/>
              </w:rPr>
              <w:t xml:space="preserve">Gradient boosting with trees; optimizes predictive performance, handles complex relationships, and is suitable for accurate </w:t>
            </w:r>
            <w:r w:rsidR="00165488">
              <w:rPr>
                <w:color w:val="0D0D0D"/>
              </w:rPr>
              <w:t>credit card</w:t>
            </w:r>
            <w:r>
              <w:rPr>
                <w:color w:val="0D0D0D"/>
              </w:rPr>
              <w:t xml:space="preserve"> approval predictions.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CDD7B" w14:textId="77777777" w:rsidR="008A0E53" w:rsidRDefault="00B16CE7">
            <w:pPr>
              <w:spacing w:line="259" w:lineRule="auto"/>
              <w:ind w:left="5"/>
            </w:pPr>
            <w:r>
              <w:rPr>
                <w:color w:val="0D0D0D"/>
              </w:rPr>
              <w:t>-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96BD5" w14:textId="77777777" w:rsidR="008A0E53" w:rsidRDefault="00B16CE7">
            <w:pPr>
              <w:spacing w:after="23" w:line="259" w:lineRule="auto"/>
              <w:ind w:left="15"/>
            </w:pPr>
            <w:r>
              <w:rPr>
                <w:color w:val="0D0D0D"/>
              </w:rPr>
              <w:t>Accuracy score =</w:t>
            </w:r>
          </w:p>
          <w:p w14:paraId="4A7AB467" w14:textId="77777777" w:rsidR="008A0E53" w:rsidRDefault="00B16CE7">
            <w:pPr>
              <w:spacing w:line="259" w:lineRule="auto"/>
              <w:ind w:left="15"/>
            </w:pPr>
            <w:r>
              <w:rPr>
                <w:color w:val="0D0D0D"/>
              </w:rPr>
              <w:t>81%</w:t>
            </w:r>
          </w:p>
        </w:tc>
      </w:tr>
    </w:tbl>
    <w:p w14:paraId="04910D1A" w14:textId="77777777" w:rsidR="00F33ED1" w:rsidRDefault="00F33ED1"/>
    <w:sectPr w:rsidR="00F33ED1">
      <w:pgSz w:w="12240" w:h="15840"/>
      <w:pgMar w:top="1530" w:right="1683" w:bottom="17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E53"/>
    <w:rsid w:val="00165488"/>
    <w:rsid w:val="001948D8"/>
    <w:rsid w:val="00390237"/>
    <w:rsid w:val="008A0E53"/>
    <w:rsid w:val="00A36C91"/>
    <w:rsid w:val="00B16CE7"/>
    <w:rsid w:val="00BE7447"/>
    <w:rsid w:val="00F3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ADE5"/>
  <w15:docId w15:val="{75F7B921-A4FB-4AAD-B320-07EEEFF6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05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65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1178</Characters>
  <Application>Microsoft Office Word</Application>
  <DocSecurity>4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Selection Report</dc:title>
  <dc:subject/>
  <dc:creator>Navya Srinivas</dc:creator>
  <cp:keywords/>
  <cp:lastModifiedBy>abbineni bhumika</cp:lastModifiedBy>
  <cp:revision>2</cp:revision>
  <dcterms:created xsi:type="dcterms:W3CDTF">2024-09-06T05:12:00Z</dcterms:created>
  <dcterms:modified xsi:type="dcterms:W3CDTF">2024-09-06T05:12:00Z</dcterms:modified>
</cp:coreProperties>
</file>