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A10C0" w14:textId="130A51DF" w:rsidR="00275CB1" w:rsidRDefault="00275CB1" w:rsidP="00275CB1">
      <w:r>
        <w:t>Week03 Assignment: Explain Encapsulation</w:t>
      </w:r>
    </w:p>
    <w:p w14:paraId="3438C584" w14:textId="77777777" w:rsidR="00275CB1" w:rsidRDefault="00275CB1" w:rsidP="00275CB1"/>
    <w:p w14:paraId="30F29E4F" w14:textId="6985ED98" w:rsidR="00275CB1" w:rsidRDefault="00275CB1" w:rsidP="00275CB1">
      <w:pPr>
        <w:pStyle w:val="ListParagraph"/>
        <w:numPr>
          <w:ilvl w:val="0"/>
          <w:numId w:val="2"/>
        </w:numPr>
      </w:pPr>
      <w:r>
        <w:t>Encapsulation is the principle of protecting internal class variables, or</w:t>
      </w:r>
      <w:r w:rsidR="005038ED">
        <w:t>,</w:t>
      </w:r>
      <w:r>
        <w:t xml:space="preserve"> in other words, internal data, from being accessed directly by other </w:t>
      </w:r>
      <w:r w:rsidR="005038ED">
        <w:t>classes. They are accessed in a controlled environment through public methods and properties while keeping the data private.</w:t>
      </w:r>
    </w:p>
    <w:p w14:paraId="4F375569" w14:textId="0D507AEE" w:rsidR="005038ED" w:rsidRDefault="005038ED" w:rsidP="00275CB1">
      <w:pPr>
        <w:pStyle w:val="ListParagraph"/>
        <w:numPr>
          <w:ilvl w:val="0"/>
          <w:numId w:val="2"/>
        </w:numPr>
      </w:pPr>
      <w:r>
        <w:t xml:space="preserve">The primary purpose of encapsulation is </w:t>
      </w:r>
      <w:r w:rsidR="009F66FA">
        <w:t xml:space="preserve">the ability to change the implementation without involving other classes. For example, if something is not working in a class, any code related to that task needs to be fixed, but not the whole program. </w:t>
      </w:r>
    </w:p>
    <w:p w14:paraId="1072FD9A" w14:textId="7FE52B82" w:rsidR="009F66FA" w:rsidRDefault="008B3D7E" w:rsidP="00275CB1">
      <w:pPr>
        <w:pStyle w:val="ListParagraph"/>
        <w:numPr>
          <w:ilvl w:val="0"/>
          <w:numId w:val="2"/>
        </w:numPr>
      </w:pPr>
      <w:r>
        <w:t xml:space="preserve">The application of encapsulation is shown in the </w:t>
      </w:r>
      <w:proofErr w:type="spellStart"/>
      <w:r>
        <w:t>ScriptureMemorizer</w:t>
      </w:r>
      <w:proofErr w:type="spellEnd"/>
      <w:r>
        <w:t xml:space="preserve"> program. Each relevant behaviour is performed by different classes, with each class dedicated to its assigned purpose while keeping its attributes (data) in private mode.  They gain access to data in a controlled manner through methods without having direct access.</w:t>
      </w:r>
    </w:p>
    <w:p w14:paraId="30452B2E" w14:textId="77777777" w:rsidR="00CE1D73" w:rsidRPr="00CE1D73" w:rsidRDefault="00CE1D73" w:rsidP="00CE1D73">
      <w:pPr>
        <w:shd w:val="clear" w:color="auto" w:fill="121314"/>
        <w:spacing w:line="270" w:lineRule="atLeast"/>
        <w:rPr>
          <w:rFonts w:ascii="Menlo" w:eastAsia="Times New Roman" w:hAnsi="Menlo" w:cs="Menlo"/>
          <w:color w:val="BBBEBF"/>
          <w:kern w:val="0"/>
          <w:sz w:val="18"/>
          <w:szCs w:val="18"/>
          <w14:ligatures w14:val="none"/>
        </w:rPr>
      </w:pPr>
      <w:r>
        <w:t xml:space="preserve"> </w:t>
      </w:r>
      <w:r>
        <w:tab/>
      </w:r>
      <w:r w:rsidRPr="00CE1D73">
        <w:rPr>
          <w:rFonts w:ascii="Menlo" w:eastAsia="Times New Roman" w:hAnsi="Menlo" w:cs="Menlo"/>
          <w:color w:val="569CD6"/>
          <w:kern w:val="0"/>
          <w:sz w:val="18"/>
          <w:szCs w:val="18"/>
          <w14:ligatures w14:val="none"/>
        </w:rPr>
        <w:t>private</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string</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_book</w:t>
      </w:r>
      <w:r w:rsidRPr="00CE1D73">
        <w:rPr>
          <w:rFonts w:ascii="Menlo" w:eastAsia="Times New Roman" w:hAnsi="Menlo" w:cs="Menlo"/>
          <w:color w:val="BBBEBF"/>
          <w:kern w:val="0"/>
          <w:sz w:val="18"/>
          <w:szCs w:val="18"/>
          <w14:ligatures w14:val="none"/>
        </w:rPr>
        <w:t>;</w:t>
      </w:r>
    </w:p>
    <w:p w14:paraId="68965A40"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569CD6"/>
          <w:kern w:val="0"/>
          <w:sz w:val="18"/>
          <w:szCs w:val="18"/>
          <w14:ligatures w14:val="none"/>
        </w:rPr>
        <w:t>private</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int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_chapter</w:t>
      </w:r>
      <w:r w:rsidRPr="00CE1D73">
        <w:rPr>
          <w:rFonts w:ascii="Menlo" w:eastAsia="Times New Roman" w:hAnsi="Menlo" w:cs="Menlo"/>
          <w:color w:val="BBBEBF"/>
          <w:kern w:val="0"/>
          <w:sz w:val="18"/>
          <w:szCs w:val="18"/>
          <w14:ligatures w14:val="none"/>
        </w:rPr>
        <w:t>;</w:t>
      </w:r>
    </w:p>
    <w:p w14:paraId="6B114195"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569CD6"/>
          <w:kern w:val="0"/>
          <w:sz w:val="18"/>
          <w:szCs w:val="18"/>
          <w14:ligatures w14:val="none"/>
        </w:rPr>
        <w:t>private</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int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_verse</w:t>
      </w:r>
      <w:r w:rsidRPr="00CE1D73">
        <w:rPr>
          <w:rFonts w:ascii="Menlo" w:eastAsia="Times New Roman" w:hAnsi="Menlo" w:cs="Menlo"/>
          <w:color w:val="BBBEBF"/>
          <w:kern w:val="0"/>
          <w:sz w:val="18"/>
          <w:szCs w:val="18"/>
          <w14:ligatures w14:val="none"/>
        </w:rPr>
        <w:t>;</w:t>
      </w:r>
    </w:p>
    <w:p w14:paraId="100DE665"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569CD6"/>
          <w:kern w:val="0"/>
          <w:sz w:val="18"/>
          <w:szCs w:val="18"/>
          <w14:ligatures w14:val="none"/>
        </w:rPr>
        <w:t>private</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int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_</w:t>
      </w:r>
      <w:proofErr w:type="spellStart"/>
      <w:r w:rsidRPr="00CE1D73">
        <w:rPr>
          <w:rFonts w:ascii="Menlo" w:eastAsia="Times New Roman" w:hAnsi="Menlo" w:cs="Menlo"/>
          <w:color w:val="9CDCFE"/>
          <w:kern w:val="0"/>
          <w:sz w:val="18"/>
          <w:szCs w:val="18"/>
          <w14:ligatures w14:val="none"/>
        </w:rPr>
        <w:t>endVerse</w:t>
      </w:r>
      <w:proofErr w:type="spellEnd"/>
      <w:r w:rsidRPr="00CE1D73">
        <w:rPr>
          <w:rFonts w:ascii="Menlo" w:eastAsia="Times New Roman" w:hAnsi="Menlo" w:cs="Menlo"/>
          <w:color w:val="BBBEBF"/>
          <w:kern w:val="0"/>
          <w:sz w:val="18"/>
          <w:szCs w:val="18"/>
          <w14:ligatures w14:val="none"/>
        </w:rPr>
        <w:t>;</w:t>
      </w:r>
    </w:p>
    <w:p w14:paraId="6783C05D" w14:textId="19F8B097" w:rsidR="00275CB1" w:rsidRDefault="00CE1D73">
      <w:r>
        <w:t xml:space="preserve"> This code snippet shows how the attributes of the Reference class keep the attributes secure and restrict direct access from outside. </w:t>
      </w:r>
    </w:p>
    <w:p w14:paraId="74136D2F"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569CD6"/>
          <w:kern w:val="0"/>
          <w:sz w:val="18"/>
          <w:szCs w:val="18"/>
          <w14:ligatures w14:val="none"/>
        </w:rPr>
        <w:t>public</w:t>
      </w:r>
      <w:r w:rsidRPr="00CE1D73">
        <w:rPr>
          <w:rFonts w:ascii="Menlo" w:eastAsia="Times New Roman" w:hAnsi="Menlo" w:cs="Menlo"/>
          <w:color w:val="BBBEBF"/>
          <w:kern w:val="0"/>
          <w:sz w:val="18"/>
          <w:szCs w:val="18"/>
          <w14:ligatures w14:val="none"/>
        </w:rPr>
        <w:t xml:space="preserve"> </w:t>
      </w:r>
      <w:proofErr w:type="gramStart"/>
      <w:r w:rsidRPr="00CE1D73">
        <w:rPr>
          <w:rFonts w:ascii="Menlo" w:eastAsia="Times New Roman" w:hAnsi="Menlo" w:cs="Menlo"/>
          <w:color w:val="D2A8FF"/>
          <w:kern w:val="0"/>
          <w:sz w:val="18"/>
          <w:szCs w:val="18"/>
          <w14:ligatures w14:val="none"/>
        </w:rPr>
        <w:t>Reference</w:t>
      </w:r>
      <w:r w:rsidRPr="00CE1D73">
        <w:rPr>
          <w:rFonts w:ascii="Menlo" w:eastAsia="Times New Roman" w:hAnsi="Menlo" w:cs="Menlo"/>
          <w:color w:val="BBBEBF"/>
          <w:kern w:val="0"/>
          <w:sz w:val="18"/>
          <w:szCs w:val="18"/>
          <w14:ligatures w14:val="none"/>
        </w:rPr>
        <w:t>(</w:t>
      </w:r>
      <w:proofErr w:type="gramEnd"/>
      <w:r w:rsidRPr="00CE1D73">
        <w:rPr>
          <w:rFonts w:ascii="Menlo" w:eastAsia="Times New Roman" w:hAnsi="Menlo" w:cs="Menlo"/>
          <w:color w:val="FF7B72"/>
          <w:kern w:val="0"/>
          <w:sz w:val="18"/>
          <w:szCs w:val="18"/>
          <w14:ligatures w14:val="none"/>
        </w:rPr>
        <w:t>string</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book</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int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chapter</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FF7B72"/>
          <w:kern w:val="0"/>
          <w:sz w:val="18"/>
          <w:szCs w:val="18"/>
          <w14:ligatures w14:val="none"/>
        </w:rPr>
        <w:t>int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9CDCFE"/>
          <w:kern w:val="0"/>
          <w:sz w:val="18"/>
          <w:szCs w:val="18"/>
          <w14:ligatures w14:val="none"/>
        </w:rPr>
        <w:t>verse</w:t>
      </w:r>
      <w:r w:rsidRPr="00CE1D73">
        <w:rPr>
          <w:rFonts w:ascii="Menlo" w:eastAsia="Times New Roman" w:hAnsi="Menlo" w:cs="Menlo"/>
          <w:color w:val="BBBEBF"/>
          <w:kern w:val="0"/>
          <w:sz w:val="18"/>
          <w:szCs w:val="18"/>
          <w14:ligatures w14:val="none"/>
        </w:rPr>
        <w:t>)</w:t>
      </w:r>
    </w:p>
    <w:p w14:paraId="28508DF3"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p>
    <w:p w14:paraId="35627014"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_book</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D4D4D4"/>
          <w:kern w:val="0"/>
          <w:sz w:val="18"/>
          <w:szCs w:val="18"/>
          <w14:ligatures w14:val="none"/>
        </w:rPr>
        <w: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book</w:t>
      </w:r>
      <w:r w:rsidRPr="00CE1D73">
        <w:rPr>
          <w:rFonts w:ascii="Menlo" w:eastAsia="Times New Roman" w:hAnsi="Menlo" w:cs="Menlo"/>
          <w:color w:val="BBBEBF"/>
          <w:kern w:val="0"/>
          <w:sz w:val="18"/>
          <w:szCs w:val="18"/>
          <w14:ligatures w14:val="none"/>
        </w:rPr>
        <w:t>;</w:t>
      </w:r>
    </w:p>
    <w:p w14:paraId="1C729013"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_chapter</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D4D4D4"/>
          <w:kern w:val="0"/>
          <w:sz w:val="18"/>
          <w:szCs w:val="18"/>
          <w14:ligatures w14:val="none"/>
        </w:rPr>
        <w: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chapter</w:t>
      </w:r>
      <w:r w:rsidRPr="00CE1D73">
        <w:rPr>
          <w:rFonts w:ascii="Menlo" w:eastAsia="Times New Roman" w:hAnsi="Menlo" w:cs="Menlo"/>
          <w:color w:val="BBBEBF"/>
          <w:kern w:val="0"/>
          <w:sz w:val="18"/>
          <w:szCs w:val="18"/>
          <w14:ligatures w14:val="none"/>
        </w:rPr>
        <w:t>;</w:t>
      </w:r>
    </w:p>
    <w:p w14:paraId="720DF673"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_verse</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D4D4D4"/>
          <w:kern w:val="0"/>
          <w:sz w:val="18"/>
          <w:szCs w:val="18"/>
          <w14:ligatures w14:val="none"/>
        </w:rPr>
        <w:t>=</w:t>
      </w:r>
      <w:r w:rsidRPr="00CE1D73">
        <w:rPr>
          <w:rFonts w:ascii="Menlo" w:eastAsia="Times New Roman" w:hAnsi="Menlo" w:cs="Menlo"/>
          <w:color w:val="BBBEBF"/>
          <w:kern w:val="0"/>
          <w:sz w:val="18"/>
          <w:szCs w:val="18"/>
          <w14:ligatures w14:val="none"/>
        </w:rPr>
        <w:t xml:space="preserve"> </w:t>
      </w:r>
      <w:r w:rsidRPr="00CE1D73">
        <w:rPr>
          <w:rFonts w:ascii="Menlo" w:eastAsia="Times New Roman" w:hAnsi="Menlo" w:cs="Menlo"/>
          <w:color w:val="C9D1D9"/>
          <w:kern w:val="0"/>
          <w:sz w:val="18"/>
          <w:szCs w:val="18"/>
          <w14:ligatures w14:val="none"/>
        </w:rPr>
        <w:t>verse</w:t>
      </w:r>
      <w:r w:rsidRPr="00CE1D73">
        <w:rPr>
          <w:rFonts w:ascii="Menlo" w:eastAsia="Times New Roman" w:hAnsi="Menlo" w:cs="Menlo"/>
          <w:color w:val="BBBEBF"/>
          <w:kern w:val="0"/>
          <w:sz w:val="18"/>
          <w:szCs w:val="18"/>
          <w14:ligatures w14:val="none"/>
        </w:rPr>
        <w:t>;</w:t>
      </w:r>
    </w:p>
    <w:p w14:paraId="1CB499E8" w14:textId="77777777" w:rsidR="00CE1D73" w:rsidRPr="00CE1D73" w:rsidRDefault="00CE1D73" w:rsidP="00CE1D73">
      <w:pPr>
        <w:shd w:val="clear" w:color="auto" w:fill="121314"/>
        <w:spacing w:after="0" w:line="270" w:lineRule="atLeast"/>
        <w:rPr>
          <w:rFonts w:ascii="Menlo" w:eastAsia="Times New Roman" w:hAnsi="Menlo" w:cs="Menlo"/>
          <w:color w:val="BBBEBF"/>
          <w:kern w:val="0"/>
          <w:sz w:val="18"/>
          <w:szCs w:val="18"/>
          <w14:ligatures w14:val="none"/>
        </w:rPr>
      </w:pPr>
      <w:r w:rsidRPr="00CE1D73">
        <w:rPr>
          <w:rFonts w:ascii="Menlo" w:eastAsia="Times New Roman" w:hAnsi="Menlo" w:cs="Menlo"/>
          <w:color w:val="BBBEBF"/>
          <w:kern w:val="0"/>
          <w:sz w:val="18"/>
          <w:szCs w:val="18"/>
          <w14:ligatures w14:val="none"/>
        </w:rPr>
        <w:t xml:space="preserve">    }</w:t>
      </w:r>
    </w:p>
    <w:p w14:paraId="058D6C0D" w14:textId="4939A13D" w:rsidR="00CE1D73" w:rsidRDefault="002809F9">
      <w:r>
        <w:t xml:space="preserve"> This code shows how it constructs the blueprint of the method to get the reference of Scripture with only one verse. In other words, rather than giving access to data directly from the class, it provides the necessary details for the method in a controlled manner.</w:t>
      </w:r>
    </w:p>
    <w:p w14:paraId="3F61DC45" w14:textId="17293B5B" w:rsidR="00996A4E" w:rsidRDefault="00996A4E" w:rsidP="00996A4E">
      <w:pPr>
        <w:pStyle w:val="ListParagraph"/>
        <w:numPr>
          <w:ilvl w:val="0"/>
          <w:numId w:val="2"/>
        </w:numPr>
      </w:pPr>
      <w:r>
        <w:t>Screenshot of the Group Activity Participation</w:t>
      </w:r>
    </w:p>
    <w:p w14:paraId="15151DB0" w14:textId="18702D78" w:rsidR="00996A4E" w:rsidRPr="00996A4E" w:rsidRDefault="00996A4E" w:rsidP="00996A4E">
      <w:pPr>
        <w:pStyle w:val="ListParagraph"/>
        <w:numPr>
          <w:ilvl w:val="0"/>
          <w:numId w:val="2"/>
        </w:numPr>
        <w:autoSpaceDE w:val="0"/>
        <w:autoSpaceDN w:val="0"/>
        <w:adjustRightInd w:val="0"/>
        <w:spacing w:after="0" w:line="240" w:lineRule="auto"/>
        <w:rPr>
          <w:rFonts w:ascii="Helvetica Neue" w:hAnsi="Helvetica Neue" w:cs="Helvetica Neue"/>
          <w:kern w:val="0"/>
          <w:sz w:val="26"/>
          <w:szCs w:val="26"/>
          <w:lang w:val="en-US"/>
        </w:rPr>
      </w:pPr>
      <w:r>
        <w:rPr>
          <w:noProof/>
          <w:lang w:val="en-US"/>
        </w:rPr>
        <w:lastRenderedPageBreak/>
        <w:drawing>
          <wp:inline distT="0" distB="0" distL="0" distR="0" wp14:anchorId="653A9FE6" wp14:editId="2DA7D859">
            <wp:extent cx="5943600" cy="3782060"/>
            <wp:effectExtent l="0" t="0" r="0" b="2540"/>
            <wp:docPr id="21309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05643C68" w14:textId="77777777" w:rsidR="00996A4E" w:rsidRDefault="00996A4E" w:rsidP="00996A4E"/>
    <w:sectPr w:rsidR="00996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706F6B"/>
    <w:multiLevelType w:val="hybridMultilevel"/>
    <w:tmpl w:val="15B07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BC388A"/>
    <w:multiLevelType w:val="hybridMultilevel"/>
    <w:tmpl w:val="ADBEF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126042">
    <w:abstractNumId w:val="0"/>
  </w:num>
  <w:num w:numId="2" w16cid:durableId="4675500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CB1"/>
    <w:rsid w:val="000E011B"/>
    <w:rsid w:val="00275CB1"/>
    <w:rsid w:val="002809F9"/>
    <w:rsid w:val="0029140A"/>
    <w:rsid w:val="002F56C3"/>
    <w:rsid w:val="0038571A"/>
    <w:rsid w:val="005038ED"/>
    <w:rsid w:val="007C7398"/>
    <w:rsid w:val="008B3D7E"/>
    <w:rsid w:val="00996A4E"/>
    <w:rsid w:val="009F66FA"/>
    <w:rsid w:val="00AE2F4E"/>
    <w:rsid w:val="00AF017B"/>
    <w:rsid w:val="00BF23DD"/>
    <w:rsid w:val="00CE1D73"/>
    <w:rsid w:val="00E15E14"/>
    <w:rsid w:val="00EC7A10"/>
    <w:rsid w:val="00F004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3C258F"/>
  <w15:chartTrackingRefBased/>
  <w15:docId w15:val="{DD50BADD-FBE8-AC49-BC79-FC926D3E6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CB1"/>
    <w:rPr>
      <w:rFonts w:eastAsiaTheme="majorEastAsia" w:cstheme="majorBidi"/>
      <w:color w:val="272727" w:themeColor="text1" w:themeTint="D8"/>
    </w:rPr>
  </w:style>
  <w:style w:type="paragraph" w:styleId="Title">
    <w:name w:val="Title"/>
    <w:basedOn w:val="Normal"/>
    <w:next w:val="Normal"/>
    <w:link w:val="TitleChar"/>
    <w:uiPriority w:val="10"/>
    <w:qFormat/>
    <w:rsid w:val="00275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CB1"/>
    <w:pPr>
      <w:spacing w:before="160"/>
      <w:jc w:val="center"/>
    </w:pPr>
    <w:rPr>
      <w:i/>
      <w:iCs/>
      <w:color w:val="404040" w:themeColor="text1" w:themeTint="BF"/>
    </w:rPr>
  </w:style>
  <w:style w:type="character" w:customStyle="1" w:styleId="QuoteChar">
    <w:name w:val="Quote Char"/>
    <w:basedOn w:val="DefaultParagraphFont"/>
    <w:link w:val="Quote"/>
    <w:uiPriority w:val="29"/>
    <w:rsid w:val="00275CB1"/>
    <w:rPr>
      <w:i/>
      <w:iCs/>
      <w:color w:val="404040" w:themeColor="text1" w:themeTint="BF"/>
    </w:rPr>
  </w:style>
  <w:style w:type="paragraph" w:styleId="ListParagraph">
    <w:name w:val="List Paragraph"/>
    <w:basedOn w:val="Normal"/>
    <w:uiPriority w:val="34"/>
    <w:qFormat/>
    <w:rsid w:val="00275CB1"/>
    <w:pPr>
      <w:ind w:left="720"/>
      <w:contextualSpacing/>
    </w:pPr>
  </w:style>
  <w:style w:type="character" w:styleId="IntenseEmphasis">
    <w:name w:val="Intense Emphasis"/>
    <w:basedOn w:val="DefaultParagraphFont"/>
    <w:uiPriority w:val="21"/>
    <w:qFormat/>
    <w:rsid w:val="00275CB1"/>
    <w:rPr>
      <w:i/>
      <w:iCs/>
      <w:color w:val="0F4761" w:themeColor="accent1" w:themeShade="BF"/>
    </w:rPr>
  </w:style>
  <w:style w:type="paragraph" w:styleId="IntenseQuote">
    <w:name w:val="Intense Quote"/>
    <w:basedOn w:val="Normal"/>
    <w:next w:val="Normal"/>
    <w:link w:val="IntenseQuoteChar"/>
    <w:uiPriority w:val="30"/>
    <w:qFormat/>
    <w:rsid w:val="00275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CB1"/>
    <w:rPr>
      <w:i/>
      <w:iCs/>
      <w:color w:val="0F4761" w:themeColor="accent1" w:themeShade="BF"/>
    </w:rPr>
  </w:style>
  <w:style w:type="character" w:styleId="IntenseReference">
    <w:name w:val="Intense Reference"/>
    <w:basedOn w:val="DefaultParagraphFont"/>
    <w:uiPriority w:val="32"/>
    <w:qFormat/>
    <w:rsid w:val="00275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Udumulla Hele</dc:creator>
  <cp:keywords/>
  <dc:description/>
  <cp:lastModifiedBy>Kamal Udumulla Hele</cp:lastModifiedBy>
  <cp:revision>2</cp:revision>
  <dcterms:created xsi:type="dcterms:W3CDTF">2026-09-23T23:29:00Z</dcterms:created>
  <dcterms:modified xsi:type="dcterms:W3CDTF">2026-09-24T01:37:00Z</dcterms:modified>
</cp:coreProperties>
</file>