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7682E8" w14:textId="77777777" w:rsidR="006F0891" w:rsidRPr="006F0891" w:rsidRDefault="006F0891" w:rsidP="006F0891">
      <w:pPr>
        <w:spacing w:before="100" w:beforeAutospacing="1" w:after="100" w:afterAutospacing="1" w:line="360" w:lineRule="auto"/>
        <w:jc w:val="both"/>
        <w:outlineLvl w:val="1"/>
        <w:rPr>
          <w:rFonts w:ascii="Times New Roman" w:eastAsia="Times New Roman" w:hAnsi="Times New Roman" w:cs="Times New Roman"/>
          <w:b/>
          <w:bCs/>
          <w:sz w:val="36"/>
          <w:szCs w:val="36"/>
          <w:lang w:eastAsia="en-GB"/>
        </w:rPr>
      </w:pPr>
      <w:r w:rsidRPr="006F0891">
        <w:rPr>
          <w:rFonts w:ascii="Times New Roman" w:eastAsia="Times New Roman" w:hAnsi="Times New Roman" w:cs="Times New Roman"/>
          <w:b/>
          <w:bCs/>
          <w:sz w:val="36"/>
          <w:szCs w:val="36"/>
          <w:lang w:eastAsia="en-GB"/>
        </w:rPr>
        <w:t>The Arab Spring and the Role of Social Media</w:t>
      </w:r>
    </w:p>
    <w:p w14:paraId="4988D4F9" w14:textId="77777777" w:rsidR="006F0891" w:rsidRPr="006F0891" w:rsidRDefault="006F0891" w:rsidP="006F0891">
      <w:pPr>
        <w:spacing w:before="100" w:beforeAutospacing="1" w:after="100" w:afterAutospacing="1" w:line="360" w:lineRule="auto"/>
        <w:jc w:val="both"/>
        <w:rPr>
          <w:rFonts w:ascii="Times New Roman" w:eastAsia="Times New Roman" w:hAnsi="Times New Roman" w:cs="Times New Roman"/>
          <w:lang w:eastAsia="en-GB"/>
        </w:rPr>
      </w:pPr>
      <w:r w:rsidRPr="006F0891">
        <w:rPr>
          <w:rFonts w:ascii="Times New Roman" w:eastAsia="Times New Roman" w:hAnsi="Times New Roman" w:cs="Times New Roman"/>
          <w:lang w:eastAsia="en-GB"/>
        </w:rPr>
        <w:t xml:space="preserve">The Arab Spring was a series of pro-democracy uprisings that began in the Arab world in late 2010 and continued into the early 2010s. These movements, which started in Tunisia and spread to Egypt, Libya, Syria, Yemen, and beyond, sought to challenge authoritarian governments, high unemployment, political repression, and economic hardship. While many factors fueled the revolutions, one of the most influential and unique aspects of the Arab Spring was the role of </w:t>
      </w:r>
      <w:r w:rsidRPr="006F0891">
        <w:rPr>
          <w:rFonts w:ascii="Times New Roman" w:eastAsia="Times New Roman" w:hAnsi="Times New Roman" w:cs="Times New Roman"/>
          <w:b/>
          <w:bCs/>
          <w:lang w:eastAsia="en-GB"/>
        </w:rPr>
        <w:t>social media</w:t>
      </w:r>
      <w:r w:rsidRPr="006F0891">
        <w:rPr>
          <w:rFonts w:ascii="Times New Roman" w:eastAsia="Times New Roman" w:hAnsi="Times New Roman" w:cs="Times New Roman"/>
          <w:lang w:eastAsia="en-GB"/>
        </w:rPr>
        <w:t xml:space="preserve"> in organizing, communicating, and spreading revolutionary ideas.</w:t>
      </w:r>
    </w:p>
    <w:p w14:paraId="215F345E" w14:textId="77777777" w:rsidR="006F0891" w:rsidRPr="006F0891" w:rsidRDefault="006F0891" w:rsidP="006F0891">
      <w:pPr>
        <w:spacing w:before="100" w:beforeAutospacing="1" w:after="100" w:afterAutospacing="1" w:line="360" w:lineRule="auto"/>
        <w:jc w:val="both"/>
        <w:rPr>
          <w:rFonts w:ascii="Times New Roman" w:eastAsia="Times New Roman" w:hAnsi="Times New Roman" w:cs="Times New Roman"/>
          <w:lang w:eastAsia="en-GB"/>
        </w:rPr>
      </w:pPr>
      <w:r w:rsidRPr="006F0891">
        <w:rPr>
          <w:rFonts w:ascii="Times New Roman" w:eastAsia="Times New Roman" w:hAnsi="Times New Roman" w:cs="Times New Roman"/>
          <w:lang w:eastAsia="en-GB"/>
        </w:rPr>
        <w:t xml:space="preserve">Social media platforms such as </w:t>
      </w:r>
      <w:r w:rsidRPr="006F0891">
        <w:rPr>
          <w:rFonts w:ascii="Times New Roman" w:eastAsia="Times New Roman" w:hAnsi="Times New Roman" w:cs="Times New Roman"/>
          <w:b/>
          <w:bCs/>
          <w:lang w:eastAsia="en-GB"/>
        </w:rPr>
        <w:t>Facebook, X (formerly Twitter), and YouTube</w:t>
      </w:r>
      <w:r w:rsidRPr="006F0891">
        <w:rPr>
          <w:rFonts w:ascii="Times New Roman" w:eastAsia="Times New Roman" w:hAnsi="Times New Roman" w:cs="Times New Roman"/>
          <w:lang w:eastAsia="en-GB"/>
        </w:rPr>
        <w:t xml:space="preserve"> became essential tools for activists during the Arab Spring. They were used to organize protests, share real-time updates, and expose state violence to the world. For example, in </w:t>
      </w:r>
      <w:r w:rsidRPr="006F0891">
        <w:rPr>
          <w:rFonts w:ascii="Times New Roman" w:eastAsia="Times New Roman" w:hAnsi="Times New Roman" w:cs="Times New Roman"/>
          <w:b/>
          <w:bCs/>
          <w:lang w:eastAsia="en-GB"/>
        </w:rPr>
        <w:t>Egypt</w:t>
      </w:r>
      <w:r w:rsidRPr="006F0891">
        <w:rPr>
          <w:rFonts w:ascii="Times New Roman" w:eastAsia="Times New Roman" w:hAnsi="Times New Roman" w:cs="Times New Roman"/>
          <w:lang w:eastAsia="en-GB"/>
        </w:rPr>
        <w:t xml:space="preserve">, the Facebook page </w:t>
      </w:r>
      <w:r w:rsidRPr="006F0891">
        <w:rPr>
          <w:rFonts w:ascii="Times New Roman" w:eastAsia="Times New Roman" w:hAnsi="Times New Roman" w:cs="Times New Roman"/>
          <w:b/>
          <w:bCs/>
          <w:lang w:eastAsia="en-GB"/>
        </w:rPr>
        <w:t>“We Are All Khaled Said”</w:t>
      </w:r>
      <w:r w:rsidRPr="006F0891">
        <w:rPr>
          <w:rFonts w:ascii="Times New Roman" w:eastAsia="Times New Roman" w:hAnsi="Times New Roman" w:cs="Times New Roman"/>
          <w:lang w:eastAsia="en-GB"/>
        </w:rPr>
        <w:t xml:space="preserve"> was instrumental in galvanizing public anger over police brutality. The page, named after a young man who was beaten to death by Egyptian police, served as a digital rallying point that helped inspire the January 25th, 2011 revolution.</w:t>
      </w:r>
    </w:p>
    <w:p w14:paraId="5C68C0CE" w14:textId="77777777" w:rsidR="006F0891" w:rsidRPr="006F0891" w:rsidRDefault="006F0891" w:rsidP="006F0891">
      <w:pPr>
        <w:spacing w:before="100" w:beforeAutospacing="1" w:after="100" w:afterAutospacing="1" w:line="360" w:lineRule="auto"/>
        <w:jc w:val="both"/>
        <w:rPr>
          <w:rFonts w:ascii="Times New Roman" w:eastAsia="Times New Roman" w:hAnsi="Times New Roman" w:cs="Times New Roman"/>
          <w:lang w:eastAsia="en-GB"/>
        </w:rPr>
      </w:pPr>
      <w:r w:rsidRPr="006F0891">
        <w:rPr>
          <w:rFonts w:ascii="Times New Roman" w:eastAsia="Times New Roman" w:hAnsi="Times New Roman" w:cs="Times New Roman"/>
          <w:lang w:eastAsia="en-GB"/>
        </w:rPr>
        <w:t xml:space="preserve">One of the greatest strengths of social media during this period was its ability to bypass traditional state-controlled media. In many Arab countries, governments maintained tight control over newspapers and television. Social media offered a platform for </w:t>
      </w:r>
      <w:r w:rsidRPr="006F0891">
        <w:rPr>
          <w:rFonts w:ascii="Times New Roman" w:eastAsia="Times New Roman" w:hAnsi="Times New Roman" w:cs="Times New Roman"/>
          <w:b/>
          <w:bCs/>
          <w:lang w:eastAsia="en-GB"/>
        </w:rPr>
        <w:t>citizen journalism</w:t>
      </w:r>
      <w:r w:rsidRPr="006F0891">
        <w:rPr>
          <w:rFonts w:ascii="Times New Roman" w:eastAsia="Times New Roman" w:hAnsi="Times New Roman" w:cs="Times New Roman"/>
          <w:lang w:eastAsia="en-GB"/>
        </w:rPr>
        <w:t>, allowing individuals to post videos, photos, and messages directly from the streets. These updates often went viral and attracted international attention, putting pressure on regimes and spreading awareness far beyond national borders.</w:t>
      </w:r>
    </w:p>
    <w:p w14:paraId="39B983B1" w14:textId="77777777" w:rsidR="006F0891" w:rsidRPr="006F0891" w:rsidRDefault="006F0891" w:rsidP="006F0891">
      <w:pPr>
        <w:spacing w:before="100" w:beforeAutospacing="1" w:after="100" w:afterAutospacing="1" w:line="360" w:lineRule="auto"/>
        <w:jc w:val="both"/>
        <w:rPr>
          <w:rFonts w:ascii="Times New Roman" w:eastAsia="Times New Roman" w:hAnsi="Times New Roman" w:cs="Times New Roman"/>
          <w:lang w:eastAsia="en-GB"/>
        </w:rPr>
      </w:pPr>
      <w:r w:rsidRPr="006F0891">
        <w:rPr>
          <w:rFonts w:ascii="Times New Roman" w:eastAsia="Times New Roman" w:hAnsi="Times New Roman" w:cs="Times New Roman"/>
          <w:lang w:eastAsia="en-GB"/>
        </w:rPr>
        <w:t xml:space="preserve">Moreover, social media allowed activists in different countries to </w:t>
      </w:r>
      <w:r w:rsidRPr="006F0891">
        <w:rPr>
          <w:rFonts w:ascii="Times New Roman" w:eastAsia="Times New Roman" w:hAnsi="Times New Roman" w:cs="Times New Roman"/>
          <w:b/>
          <w:bCs/>
          <w:lang w:eastAsia="en-GB"/>
        </w:rPr>
        <w:t>learn from each other’s successes and failures</w:t>
      </w:r>
      <w:r w:rsidRPr="006F0891">
        <w:rPr>
          <w:rFonts w:ascii="Times New Roman" w:eastAsia="Times New Roman" w:hAnsi="Times New Roman" w:cs="Times New Roman"/>
          <w:lang w:eastAsia="en-GB"/>
        </w:rPr>
        <w:t xml:space="preserve">. The rapid spread of information meant that protest tactics, slogans, and strategies could be shared across borders, strengthening the regional movement as a whole. Hashtags like </w:t>
      </w:r>
      <w:r w:rsidRPr="006F0891">
        <w:rPr>
          <w:rFonts w:ascii="Times New Roman" w:eastAsia="Times New Roman" w:hAnsi="Times New Roman" w:cs="Times New Roman"/>
          <w:b/>
          <w:bCs/>
          <w:lang w:eastAsia="en-GB"/>
        </w:rPr>
        <w:t>#ArabSpring</w:t>
      </w:r>
      <w:r w:rsidRPr="006F0891">
        <w:rPr>
          <w:rFonts w:ascii="Times New Roman" w:eastAsia="Times New Roman" w:hAnsi="Times New Roman" w:cs="Times New Roman"/>
          <w:lang w:eastAsia="en-GB"/>
        </w:rPr>
        <w:t xml:space="preserve"> and </w:t>
      </w:r>
      <w:r w:rsidRPr="006F0891">
        <w:rPr>
          <w:rFonts w:ascii="Times New Roman" w:eastAsia="Times New Roman" w:hAnsi="Times New Roman" w:cs="Times New Roman"/>
          <w:b/>
          <w:bCs/>
          <w:lang w:eastAsia="en-GB"/>
        </w:rPr>
        <w:t>#Jan25</w:t>
      </w:r>
      <w:r w:rsidRPr="006F0891">
        <w:rPr>
          <w:rFonts w:ascii="Times New Roman" w:eastAsia="Times New Roman" w:hAnsi="Times New Roman" w:cs="Times New Roman"/>
          <w:lang w:eastAsia="en-GB"/>
        </w:rPr>
        <w:t xml:space="preserve"> united people under common causes, regardless of their location.</w:t>
      </w:r>
    </w:p>
    <w:p w14:paraId="1CFDE383" w14:textId="77777777" w:rsidR="006F0891" w:rsidRPr="006F0891" w:rsidRDefault="006F0891" w:rsidP="006F0891">
      <w:pPr>
        <w:spacing w:before="100" w:beforeAutospacing="1" w:after="100" w:afterAutospacing="1" w:line="360" w:lineRule="auto"/>
        <w:jc w:val="both"/>
        <w:rPr>
          <w:rFonts w:ascii="Times New Roman" w:eastAsia="Times New Roman" w:hAnsi="Times New Roman" w:cs="Times New Roman"/>
          <w:lang w:eastAsia="en-GB"/>
        </w:rPr>
      </w:pPr>
      <w:r w:rsidRPr="006F0891">
        <w:rPr>
          <w:rFonts w:ascii="Times New Roman" w:eastAsia="Times New Roman" w:hAnsi="Times New Roman" w:cs="Times New Roman"/>
          <w:lang w:eastAsia="en-GB"/>
        </w:rPr>
        <w:t xml:space="preserve">However, the role of social media in the Arab Spring was not without challenges. Authoritarian governments responded with </w:t>
      </w:r>
      <w:r w:rsidRPr="006F0891">
        <w:rPr>
          <w:rFonts w:ascii="Times New Roman" w:eastAsia="Times New Roman" w:hAnsi="Times New Roman" w:cs="Times New Roman"/>
          <w:b/>
          <w:bCs/>
          <w:lang w:eastAsia="en-GB"/>
        </w:rPr>
        <w:t>internet shutdowns</w:t>
      </w:r>
      <w:r w:rsidRPr="006F0891">
        <w:rPr>
          <w:rFonts w:ascii="Times New Roman" w:eastAsia="Times New Roman" w:hAnsi="Times New Roman" w:cs="Times New Roman"/>
          <w:lang w:eastAsia="en-GB"/>
        </w:rPr>
        <w:t>, censorship, and online surveillance. In several cases, digital activity was monitored, and activists were arrested based on their online footprints. Additionally, while social media helped start revolutions, it could not guarantee stable outcomes. Some countries, like Tunisia, achieved democratic reform, while others, like Syria and Libya, fell into prolonged conflict.</w:t>
      </w:r>
    </w:p>
    <w:p w14:paraId="530DD3A2" w14:textId="77777777" w:rsidR="006F0891" w:rsidRPr="006F0891" w:rsidRDefault="006F0891" w:rsidP="006F0891">
      <w:pPr>
        <w:spacing w:before="100" w:beforeAutospacing="1" w:after="100" w:afterAutospacing="1" w:line="360" w:lineRule="auto"/>
        <w:jc w:val="both"/>
        <w:rPr>
          <w:rFonts w:ascii="Times New Roman" w:eastAsia="Times New Roman" w:hAnsi="Times New Roman" w:cs="Times New Roman"/>
          <w:lang w:eastAsia="en-GB"/>
        </w:rPr>
      </w:pPr>
      <w:r w:rsidRPr="006F0891">
        <w:rPr>
          <w:rFonts w:ascii="Times New Roman" w:eastAsia="Times New Roman" w:hAnsi="Times New Roman" w:cs="Times New Roman"/>
          <w:lang w:eastAsia="en-GB"/>
        </w:rPr>
        <w:lastRenderedPageBreak/>
        <w:t xml:space="preserve">In conclusion, the Arab Spring demonstrated the </w:t>
      </w:r>
      <w:r w:rsidRPr="006F0891">
        <w:rPr>
          <w:rFonts w:ascii="Times New Roman" w:eastAsia="Times New Roman" w:hAnsi="Times New Roman" w:cs="Times New Roman"/>
          <w:b/>
          <w:bCs/>
          <w:lang w:eastAsia="en-GB"/>
        </w:rPr>
        <w:t>transformative power of social media in political activism</w:t>
      </w:r>
      <w:r w:rsidRPr="006F0891">
        <w:rPr>
          <w:rFonts w:ascii="Times New Roman" w:eastAsia="Times New Roman" w:hAnsi="Times New Roman" w:cs="Times New Roman"/>
          <w:lang w:eastAsia="en-GB"/>
        </w:rPr>
        <w:t>. It provided a space for organization, expression, and global visibility. Although it did not always lead to successful democratic transitions, the Arab Spring remains a powerful example of how digital platforms can help challenge oppressive regimes and reshape modern protest movements.</w:t>
      </w:r>
    </w:p>
    <w:p w14:paraId="65FA59BE" w14:textId="77777777" w:rsidR="00F235C2" w:rsidRDefault="00F235C2" w:rsidP="006F0891">
      <w:pPr>
        <w:spacing w:line="360" w:lineRule="auto"/>
        <w:jc w:val="both"/>
      </w:pPr>
    </w:p>
    <w:sectPr w:rsidR="00F235C2" w:rsidSect="00865AB5">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6"/>
  <w:doNotDisplayPageBoundaries/>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891"/>
    <w:rsid w:val="006F0891"/>
    <w:rsid w:val="00865AB5"/>
    <w:rsid w:val="00F235C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EFB66"/>
  <w15:chartTrackingRefBased/>
  <w15:docId w15:val="{7334BCBF-82DB-004D-ACF6-24CC8BD2F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K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F0891"/>
    <w:pPr>
      <w:spacing w:before="100" w:beforeAutospacing="1" w:after="100" w:afterAutospacing="1"/>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F0891"/>
    <w:rPr>
      <w:rFonts w:ascii="Times New Roman" w:eastAsia="Times New Roman" w:hAnsi="Times New Roman" w:cs="Times New Roman"/>
      <w:b/>
      <w:bCs/>
      <w:sz w:val="36"/>
      <w:szCs w:val="36"/>
      <w:lang w:eastAsia="en-GB"/>
    </w:rPr>
  </w:style>
  <w:style w:type="character" w:styleId="Strong">
    <w:name w:val="Strong"/>
    <w:basedOn w:val="DefaultParagraphFont"/>
    <w:uiPriority w:val="22"/>
    <w:qFormat/>
    <w:rsid w:val="006F0891"/>
    <w:rPr>
      <w:b/>
      <w:bCs/>
    </w:rPr>
  </w:style>
  <w:style w:type="paragraph" w:styleId="NormalWeb">
    <w:name w:val="Normal (Web)"/>
    <w:basedOn w:val="Normal"/>
    <w:uiPriority w:val="99"/>
    <w:semiHidden/>
    <w:unhideWhenUsed/>
    <w:rsid w:val="006F0891"/>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082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437</Words>
  <Characters>2495</Characters>
  <Application>Microsoft Office Word</Application>
  <DocSecurity>0</DocSecurity>
  <Lines>20</Lines>
  <Paragraphs>5</Paragraphs>
  <ScaleCrop>false</ScaleCrop>
  <Company/>
  <LinksUpToDate>false</LinksUpToDate>
  <CharactersWithSpaces>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2025-06-17T10:05:00Z</dcterms:created>
  <dcterms:modified xsi:type="dcterms:W3CDTF">2025-06-17T10:06:00Z</dcterms:modified>
</cp:coreProperties>
</file>