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DAE35" w14:textId="04B76E6C" w:rsidR="004152B9" w:rsidRPr="00FC3D74" w:rsidRDefault="006E3619" w:rsidP="006E7942">
      <w:pPr>
        <w:jc w:val="both"/>
        <w:rPr>
          <w:rFonts w:cstheme="minorHAnsi"/>
          <w:lang w:val="en-US"/>
        </w:rPr>
      </w:pPr>
      <w:r w:rsidRPr="00FC3D74">
        <w:rPr>
          <w:rFonts w:cstheme="minorHAnsi"/>
          <w:color w:val="000000"/>
          <w:shd w:val="clear" w:color="auto" w:fill="FFFFFF"/>
        </w:rPr>
        <w:t>Deep Learning models have so much flexibility and capacity that </w:t>
      </w:r>
      <w:r w:rsidRPr="00FC3D74">
        <w:rPr>
          <w:rStyle w:val="Strong"/>
          <w:rFonts w:cstheme="minorHAnsi"/>
          <w:color w:val="000000"/>
          <w:shd w:val="clear" w:color="auto" w:fill="FFFFFF"/>
        </w:rPr>
        <w:t>overfitting can be a serious problem</w:t>
      </w:r>
      <w:r w:rsidRPr="00FC3D74">
        <w:rPr>
          <w:rFonts w:cstheme="minorHAnsi"/>
          <w:color w:val="000000"/>
          <w:shd w:val="clear" w:color="auto" w:fill="FFFFFF"/>
        </w:rPr>
        <w:t>, if the training dataset is not big enough.</w:t>
      </w:r>
    </w:p>
    <w:p w14:paraId="7E1A77EB" w14:textId="2230FED9" w:rsidR="00FA605D" w:rsidRPr="00FC3D74" w:rsidRDefault="00FA605D" w:rsidP="006E7942">
      <w:pPr>
        <w:jc w:val="both"/>
        <w:rPr>
          <w:rFonts w:cstheme="minorHAnsi"/>
          <w:color w:val="292929"/>
          <w:spacing w:val="-1"/>
          <w:shd w:val="clear" w:color="auto" w:fill="FFFFFF"/>
        </w:rPr>
      </w:pPr>
      <w:r w:rsidRPr="00FC3D74">
        <w:rPr>
          <w:rFonts w:cstheme="minorHAnsi"/>
          <w:b/>
          <w:bCs/>
          <w:color w:val="292929"/>
          <w:spacing w:val="-1"/>
          <w:shd w:val="clear" w:color="auto" w:fill="FFFFFF"/>
        </w:rPr>
        <w:t>High Bias or </w:t>
      </w:r>
      <w:r w:rsidRPr="00FC3D74">
        <w:rPr>
          <w:rStyle w:val="Emphasis"/>
          <w:rFonts w:cstheme="minorHAnsi"/>
          <w:b/>
          <w:bCs/>
          <w:color w:val="292929"/>
          <w:spacing w:val="-1"/>
          <w:shd w:val="clear" w:color="auto" w:fill="FFFFFF"/>
        </w:rPr>
        <w:t>Underfitting</w:t>
      </w:r>
      <w:r w:rsidRPr="00FC3D74">
        <w:rPr>
          <w:rFonts w:cstheme="minorHAnsi"/>
          <w:color w:val="292929"/>
          <w:spacing w:val="-1"/>
          <w:shd w:val="clear" w:color="auto" w:fill="FFFFFF"/>
        </w:rPr>
        <w:t> means that the model is not able to capture the trend or pattern in data. It is usually caused when the hypothesis function is too simple or has very less features.</w:t>
      </w:r>
    </w:p>
    <w:p w14:paraId="722615A7" w14:textId="77777777" w:rsidR="005628C3" w:rsidRPr="00FC3D74" w:rsidRDefault="00D6073F" w:rsidP="006E7942">
      <w:pPr>
        <w:jc w:val="both"/>
        <w:rPr>
          <w:rFonts w:cstheme="minorHAnsi"/>
          <w:color w:val="292929"/>
          <w:spacing w:val="-1"/>
          <w:shd w:val="clear" w:color="auto" w:fill="FFFFFF"/>
        </w:rPr>
      </w:pPr>
      <w:r w:rsidRPr="00FC3D74">
        <w:rPr>
          <w:rFonts w:cstheme="minorHAnsi"/>
          <w:color w:val="292929"/>
          <w:spacing w:val="-1"/>
          <w:shd w:val="clear" w:color="auto" w:fill="FFFFFF"/>
        </w:rPr>
        <w:t>Fix:-</w:t>
      </w:r>
    </w:p>
    <w:p w14:paraId="774E3BC6" w14:textId="102B8F53" w:rsidR="00FA605D" w:rsidRPr="00FC3D74" w:rsidRDefault="00D6073F" w:rsidP="006E7942">
      <w:pPr>
        <w:jc w:val="both"/>
        <w:rPr>
          <w:rFonts w:cstheme="minorHAnsi"/>
          <w:color w:val="292929"/>
          <w:spacing w:val="-1"/>
          <w:shd w:val="clear" w:color="auto" w:fill="FFFFFF"/>
        </w:rPr>
      </w:pPr>
      <w:r w:rsidRPr="00FC3D74">
        <w:rPr>
          <w:rFonts w:cstheme="minorHAnsi"/>
          <w:color w:val="292929"/>
          <w:spacing w:val="-1"/>
          <w:shd w:val="clear" w:color="auto" w:fill="FFFFFF"/>
        </w:rPr>
        <w:t>1. add more meaningful factors to the data</w:t>
      </w:r>
    </w:p>
    <w:p w14:paraId="595BC314" w14:textId="37477B67" w:rsidR="005628C3" w:rsidRPr="00FC3D74" w:rsidRDefault="00D6073F" w:rsidP="006E7942">
      <w:pPr>
        <w:jc w:val="both"/>
        <w:rPr>
          <w:rFonts w:cstheme="minorHAnsi"/>
          <w:color w:val="292929"/>
          <w:spacing w:val="-1"/>
          <w:shd w:val="clear" w:color="auto" w:fill="FFFFFF"/>
        </w:rPr>
      </w:pPr>
      <w:r w:rsidRPr="00FC3D74">
        <w:rPr>
          <w:rFonts w:cstheme="minorHAnsi"/>
          <w:color w:val="292929"/>
          <w:spacing w:val="-1"/>
          <w:shd w:val="clear" w:color="auto" w:fill="FFFFFF"/>
        </w:rPr>
        <w:t>2. increasing the degree of the polynomial can increase the complexity thereby reducing Bias</w:t>
      </w:r>
    </w:p>
    <w:p w14:paraId="32A3583B" w14:textId="6BD075E3" w:rsidR="005628C3" w:rsidRPr="00FC3D74" w:rsidRDefault="005628C3" w:rsidP="006E7942">
      <w:pPr>
        <w:jc w:val="both"/>
        <w:rPr>
          <w:rFonts w:cstheme="minorHAnsi"/>
          <w:color w:val="292929"/>
          <w:spacing w:val="-1"/>
          <w:shd w:val="clear" w:color="auto" w:fill="FFFFFF"/>
        </w:rPr>
      </w:pPr>
      <w:r w:rsidRPr="00FC3D74">
        <w:rPr>
          <w:rFonts w:cstheme="minorHAnsi"/>
          <w:b/>
          <w:bCs/>
          <w:color w:val="292929"/>
          <w:spacing w:val="-1"/>
          <w:shd w:val="clear" w:color="auto" w:fill="FFFFFF"/>
        </w:rPr>
        <w:t>High variance or </w:t>
      </w:r>
      <w:r w:rsidRPr="00FC3D74">
        <w:rPr>
          <w:rStyle w:val="Emphasis"/>
          <w:rFonts w:cstheme="minorHAnsi"/>
          <w:b/>
          <w:bCs/>
          <w:color w:val="292929"/>
          <w:spacing w:val="-1"/>
          <w:shd w:val="clear" w:color="auto" w:fill="FFFFFF"/>
        </w:rPr>
        <w:t>Overfitting</w:t>
      </w:r>
      <w:r w:rsidRPr="00FC3D74">
        <w:rPr>
          <w:rStyle w:val="Emphasis"/>
          <w:rFonts w:cstheme="minorHAnsi"/>
          <w:color w:val="292929"/>
          <w:spacing w:val="-1"/>
          <w:shd w:val="clear" w:color="auto" w:fill="FFFFFF"/>
        </w:rPr>
        <w:t> </w:t>
      </w:r>
      <w:r w:rsidRPr="00FC3D74">
        <w:rPr>
          <w:rFonts w:cstheme="minorHAnsi"/>
          <w:color w:val="292929"/>
          <w:spacing w:val="-1"/>
          <w:shd w:val="clear" w:color="auto" w:fill="FFFFFF"/>
        </w:rPr>
        <w:t>means that the model fits the available data but does not generalise well to predict on new data</w:t>
      </w:r>
    </w:p>
    <w:p w14:paraId="2826E5C4" w14:textId="48E347AD" w:rsidR="005628C3" w:rsidRPr="00FC3D74" w:rsidRDefault="005628C3" w:rsidP="006E7942">
      <w:pPr>
        <w:jc w:val="both"/>
        <w:rPr>
          <w:rFonts w:cstheme="minorHAnsi"/>
          <w:color w:val="292929"/>
          <w:spacing w:val="-1"/>
          <w:shd w:val="clear" w:color="auto" w:fill="FFFFFF"/>
        </w:rPr>
      </w:pPr>
      <w:r w:rsidRPr="00FC3D74">
        <w:rPr>
          <w:rFonts w:cstheme="minorHAnsi"/>
          <w:color w:val="292929"/>
          <w:spacing w:val="-1"/>
          <w:shd w:val="clear" w:color="auto" w:fill="FFFFFF"/>
        </w:rPr>
        <w:t>Fix:-</w:t>
      </w:r>
    </w:p>
    <w:p w14:paraId="52419715" w14:textId="6511CF61" w:rsidR="005628C3" w:rsidRPr="00FC3D74" w:rsidRDefault="005628C3" w:rsidP="006E7942">
      <w:pPr>
        <w:pStyle w:val="ListParagraph"/>
        <w:numPr>
          <w:ilvl w:val="0"/>
          <w:numId w:val="2"/>
        </w:numPr>
        <w:jc w:val="both"/>
        <w:rPr>
          <w:rFonts w:cstheme="minorHAnsi"/>
          <w:lang w:val="en-US"/>
        </w:rPr>
      </w:pPr>
      <w:r w:rsidRPr="00FC3D74">
        <w:rPr>
          <w:rFonts w:cstheme="minorHAnsi"/>
          <w:color w:val="292929"/>
          <w:spacing w:val="-1"/>
          <w:shd w:val="clear" w:color="auto" w:fill="FFFFFF"/>
        </w:rPr>
        <w:t>reducing the number of features in the model.</w:t>
      </w:r>
    </w:p>
    <w:p w14:paraId="774DB5C5" w14:textId="07EC2FA5" w:rsidR="005628C3" w:rsidRPr="00FC3D74" w:rsidRDefault="005628C3" w:rsidP="006E7942">
      <w:pPr>
        <w:pStyle w:val="ListParagraph"/>
        <w:numPr>
          <w:ilvl w:val="0"/>
          <w:numId w:val="2"/>
        </w:numPr>
        <w:jc w:val="both"/>
        <w:rPr>
          <w:rFonts w:cstheme="minorHAnsi"/>
          <w:lang w:val="en-US"/>
        </w:rPr>
      </w:pPr>
      <w:r w:rsidRPr="00FC3D74">
        <w:rPr>
          <w:rFonts w:cstheme="minorHAnsi"/>
          <w:color w:val="292929"/>
          <w:spacing w:val="-1"/>
          <w:shd w:val="clear" w:color="auto" w:fill="FFFFFF"/>
        </w:rPr>
        <w:t>Increasing the size of the training set</w:t>
      </w:r>
    </w:p>
    <w:p w14:paraId="0AEC75EE" w14:textId="20872406" w:rsidR="005628C3" w:rsidRPr="00FC3D74" w:rsidRDefault="005628C3" w:rsidP="006E7942">
      <w:pPr>
        <w:pStyle w:val="ListParagraph"/>
        <w:numPr>
          <w:ilvl w:val="0"/>
          <w:numId w:val="2"/>
        </w:numPr>
        <w:jc w:val="both"/>
        <w:rPr>
          <w:rFonts w:cstheme="minorHAnsi"/>
          <w:lang w:val="en-US"/>
        </w:rPr>
      </w:pPr>
      <w:r w:rsidRPr="00FC3D74">
        <w:rPr>
          <w:rFonts w:cstheme="minorHAnsi"/>
          <w:color w:val="292929"/>
          <w:spacing w:val="-1"/>
          <w:shd w:val="clear" w:color="auto" w:fill="FFFFFF"/>
        </w:rPr>
        <w:t>Decreasing the degree of the polynomial</w:t>
      </w:r>
    </w:p>
    <w:p w14:paraId="7B7DBE5C" w14:textId="1BC6257B" w:rsidR="005628C3" w:rsidRPr="00FC3D74" w:rsidRDefault="005628C3" w:rsidP="006E7942">
      <w:pPr>
        <w:pStyle w:val="ListParagraph"/>
        <w:numPr>
          <w:ilvl w:val="0"/>
          <w:numId w:val="2"/>
        </w:numPr>
        <w:jc w:val="both"/>
        <w:rPr>
          <w:rFonts w:cstheme="minorHAnsi"/>
          <w:lang w:val="en-US"/>
        </w:rPr>
      </w:pPr>
      <w:r w:rsidRPr="00FC3D74">
        <w:rPr>
          <w:rFonts w:cstheme="minorHAnsi"/>
          <w:color w:val="292929"/>
          <w:spacing w:val="-1"/>
          <w:shd w:val="clear" w:color="auto" w:fill="FFFFFF"/>
        </w:rPr>
        <w:t>Regularization is a popular method </w:t>
      </w:r>
    </w:p>
    <w:p w14:paraId="1B989BB4" w14:textId="44D548DC" w:rsidR="006E7942" w:rsidRPr="00FC3D74" w:rsidRDefault="006E7942" w:rsidP="006E7942">
      <w:pPr>
        <w:jc w:val="both"/>
        <w:rPr>
          <w:rFonts w:cstheme="minorHAnsi"/>
          <w:lang w:val="en-US"/>
        </w:rPr>
      </w:pPr>
    </w:p>
    <w:p w14:paraId="4558E801" w14:textId="4CAD9516" w:rsidR="006E7942" w:rsidRPr="00FC3D74" w:rsidRDefault="006E7942" w:rsidP="006E7942">
      <w:pPr>
        <w:jc w:val="both"/>
        <w:rPr>
          <w:rFonts w:cstheme="minorHAnsi"/>
          <w:lang w:val="en-US"/>
        </w:rPr>
      </w:pPr>
      <w:r w:rsidRPr="00FC3D74">
        <w:rPr>
          <w:rFonts w:cstheme="minorHAnsi"/>
          <w:noProof/>
        </w:rPr>
        <w:drawing>
          <wp:inline distT="0" distB="0" distL="0" distR="0" wp14:anchorId="0186A20E" wp14:editId="54DBC04A">
            <wp:extent cx="5731510" cy="3482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82340"/>
                    </a:xfrm>
                    <a:prstGeom prst="rect">
                      <a:avLst/>
                    </a:prstGeom>
                    <a:noFill/>
                    <a:ln>
                      <a:noFill/>
                    </a:ln>
                  </pic:spPr>
                </pic:pic>
              </a:graphicData>
            </a:graphic>
          </wp:inline>
        </w:drawing>
      </w:r>
    </w:p>
    <w:p w14:paraId="3A3D470F" w14:textId="5BDBCAA9" w:rsidR="00F625DF" w:rsidRPr="00FC3D74" w:rsidRDefault="00F625DF" w:rsidP="006E7942">
      <w:pPr>
        <w:jc w:val="both"/>
        <w:rPr>
          <w:rFonts w:cstheme="minorHAnsi"/>
          <w:lang w:val="en-US"/>
        </w:rPr>
      </w:pPr>
    </w:p>
    <w:p w14:paraId="19FAA8C9" w14:textId="4029F65E" w:rsidR="00F625DF" w:rsidRPr="00FC3D74" w:rsidRDefault="00F625DF" w:rsidP="006E7942">
      <w:pPr>
        <w:jc w:val="both"/>
        <w:rPr>
          <w:rFonts w:cstheme="minorHAnsi"/>
          <w:lang w:val="en-US"/>
        </w:rPr>
      </w:pPr>
    </w:p>
    <w:p w14:paraId="24DD5BB4" w14:textId="77777777" w:rsidR="00F625DF" w:rsidRPr="00FC3D74" w:rsidRDefault="00F625DF" w:rsidP="006E7942">
      <w:pPr>
        <w:jc w:val="both"/>
        <w:rPr>
          <w:rFonts w:cstheme="minorHAnsi"/>
          <w:lang w:val="en-US"/>
        </w:rPr>
      </w:pPr>
    </w:p>
    <w:p w14:paraId="20860C0A" w14:textId="48EFB2B7" w:rsidR="00E11398" w:rsidRPr="00FC3D74" w:rsidRDefault="007A3F9A" w:rsidP="006E7942">
      <w:pPr>
        <w:jc w:val="both"/>
        <w:rPr>
          <w:rFonts w:cstheme="minorHAnsi"/>
          <w:lang w:val="en-US"/>
        </w:rPr>
      </w:pPr>
      <w:hyperlink r:id="rId6" w:history="1">
        <w:r w:rsidR="00F625DF" w:rsidRPr="00FC3D74">
          <w:rPr>
            <w:rStyle w:val="Hyperlink"/>
            <w:rFonts w:cstheme="minorHAnsi"/>
            <w:lang w:val="en-US"/>
          </w:rPr>
          <w:t>https://medium.datadriveninvestor.com/bias-variance-trade-off-fb5fa4c8ab56</w:t>
        </w:r>
      </w:hyperlink>
    </w:p>
    <w:p w14:paraId="3A09C7DC" w14:textId="77777777" w:rsidR="00F625DF" w:rsidRPr="00FC3D74" w:rsidRDefault="00F625DF" w:rsidP="00F625DF">
      <w:pPr>
        <w:jc w:val="both"/>
        <w:rPr>
          <w:rFonts w:cstheme="minorHAnsi"/>
          <w:lang w:val="en-US"/>
        </w:rPr>
      </w:pPr>
      <w:r w:rsidRPr="00E97CA2">
        <w:rPr>
          <w:rFonts w:cstheme="minorHAnsi"/>
          <w:b/>
          <w:bCs/>
          <w:lang w:val="en-US"/>
        </w:rPr>
        <w:lastRenderedPageBreak/>
        <w:t>Gradient Checking:</w:t>
      </w:r>
      <w:r w:rsidRPr="00FC3D74">
        <w:rPr>
          <w:rFonts w:cstheme="minorHAnsi"/>
          <w:lang w:val="en-US"/>
        </w:rPr>
        <w:t>- Implement gradient checking to verify the accuracy of your backprop implementation.</w:t>
      </w:r>
    </w:p>
    <w:p w14:paraId="31195209" w14:textId="6AA8372A" w:rsidR="00F625DF" w:rsidRPr="00FC3D74" w:rsidRDefault="00F625DF" w:rsidP="006E7942">
      <w:pPr>
        <w:jc w:val="both"/>
        <w:rPr>
          <w:rFonts w:cstheme="minorHAnsi"/>
          <w:lang w:val="en-US"/>
        </w:rPr>
      </w:pPr>
    </w:p>
    <w:p w14:paraId="55ABAF0F" w14:textId="42D35E59" w:rsidR="00F54998" w:rsidRPr="00FC3D74" w:rsidRDefault="00982FD3" w:rsidP="006E7942">
      <w:pPr>
        <w:jc w:val="both"/>
        <w:rPr>
          <w:rFonts w:cstheme="minorHAnsi"/>
          <w:color w:val="000000"/>
          <w:shd w:val="clear" w:color="auto" w:fill="FFFFFF"/>
        </w:rPr>
      </w:pPr>
      <w:r w:rsidRPr="00FC3D74">
        <w:rPr>
          <w:rFonts w:cstheme="minorHAnsi"/>
          <w:noProof/>
        </w:rPr>
        <w:drawing>
          <wp:inline distT="0" distB="0" distL="0" distR="0" wp14:anchorId="0F3E0102" wp14:editId="58B975B4">
            <wp:extent cx="37052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771525"/>
                    </a:xfrm>
                    <a:prstGeom prst="rect">
                      <a:avLst/>
                    </a:prstGeom>
                  </pic:spPr>
                </pic:pic>
              </a:graphicData>
            </a:graphic>
          </wp:inline>
        </w:drawing>
      </w:r>
      <w:r w:rsidR="00F54998" w:rsidRPr="00FC3D74">
        <w:rPr>
          <w:rFonts w:cstheme="minorHAnsi"/>
          <w:i/>
          <w:iCs/>
          <w:shd w:val="clear" w:color="auto" w:fill="FFFFFF"/>
        </w:rPr>
        <w:t xml:space="preserve"> </w:t>
      </w:r>
    </w:p>
    <w:p w14:paraId="52592F15" w14:textId="6F00C5F8" w:rsidR="00982FD3" w:rsidRPr="00FC3D74" w:rsidRDefault="00F54998" w:rsidP="006E7942">
      <w:pPr>
        <w:jc w:val="both"/>
        <w:rPr>
          <w:rFonts w:cstheme="minorHAnsi"/>
          <w:color w:val="000000"/>
          <w:shd w:val="clear" w:color="auto" w:fill="FFFFFF"/>
        </w:rPr>
      </w:pPr>
      <w:r w:rsidRPr="00FC3D74">
        <w:rPr>
          <w:rFonts w:cstheme="minorHAnsi"/>
          <w:color w:val="000000"/>
          <w:shd w:val="clear" w:color="auto" w:fill="FFFFFF"/>
        </w:rPr>
        <w:t>Theta denotes the parameters of the model</w:t>
      </w:r>
    </w:p>
    <w:p w14:paraId="4942F472" w14:textId="426E7F29" w:rsidR="00FC3D74" w:rsidRPr="00FC3D74" w:rsidRDefault="00FC3D74" w:rsidP="00FC3D74">
      <w:pPr>
        <w:pStyle w:val="Heading3"/>
        <w:shd w:val="clear" w:color="auto" w:fill="FFFFFF"/>
        <w:spacing w:before="372"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G</w:t>
      </w:r>
      <w:r w:rsidRPr="00FC3D74">
        <w:rPr>
          <w:rFonts w:asciiTheme="minorHAnsi" w:hAnsiTheme="minorHAnsi" w:cstheme="minorHAnsi"/>
          <w:color w:val="000000"/>
          <w:sz w:val="22"/>
          <w:szCs w:val="22"/>
        </w:rPr>
        <w:t>radient_check</w:t>
      </w:r>
      <w:r w:rsidR="007E40DC">
        <w:rPr>
          <w:rFonts w:asciiTheme="minorHAnsi" w:hAnsiTheme="minorHAnsi" w:cstheme="minorHAnsi"/>
          <w:color w:val="000000"/>
          <w:sz w:val="22"/>
          <w:szCs w:val="22"/>
        </w:rPr>
        <w:t>:-</w:t>
      </w:r>
    </w:p>
    <w:p w14:paraId="28A89474" w14:textId="77777777" w:rsidR="00FC3D74" w:rsidRPr="00FC3D74" w:rsidRDefault="00FC3D74" w:rsidP="00FC3D74">
      <w:pPr>
        <w:pStyle w:val="NormalWeb"/>
        <w:shd w:val="clear" w:color="auto" w:fill="FFFFFF"/>
        <w:spacing w:before="0" w:beforeAutospacing="0" w:after="0" w:afterAutospacing="0"/>
        <w:rPr>
          <w:rFonts w:asciiTheme="minorHAnsi" w:hAnsiTheme="minorHAnsi" w:cstheme="minorHAnsi"/>
          <w:color w:val="000000"/>
          <w:sz w:val="22"/>
          <w:szCs w:val="22"/>
        </w:rPr>
      </w:pPr>
      <w:r w:rsidRPr="00FC3D74">
        <w:rPr>
          <w:rFonts w:asciiTheme="minorHAnsi" w:hAnsiTheme="minorHAnsi" w:cstheme="minorHAnsi"/>
          <w:color w:val="000000"/>
          <w:sz w:val="22"/>
          <w:szCs w:val="22"/>
        </w:rPr>
        <w:t>To show that the </w:t>
      </w:r>
      <w:r w:rsidRPr="00FC3D74">
        <w:rPr>
          <w:rStyle w:val="HTMLCode"/>
          <w:rFonts w:asciiTheme="minorHAnsi" w:hAnsiTheme="minorHAnsi" w:cstheme="minorHAnsi"/>
          <w:color w:val="000000"/>
          <w:sz w:val="22"/>
          <w:szCs w:val="22"/>
          <w:bdr w:val="none" w:sz="0" w:space="0" w:color="auto" w:frame="1"/>
          <w:shd w:val="clear" w:color="auto" w:fill="EFF0F1"/>
        </w:rPr>
        <w:t>backward_propagation()</w:t>
      </w:r>
      <w:r w:rsidRPr="00FC3D74">
        <w:rPr>
          <w:rFonts w:asciiTheme="minorHAnsi" w:hAnsiTheme="minorHAnsi" w:cstheme="minorHAnsi"/>
          <w:color w:val="000000"/>
          <w:sz w:val="22"/>
          <w:szCs w:val="22"/>
        </w:rPr>
        <w:t> function is correctly computing the gradient </w:t>
      </w:r>
      <w:r w:rsidRPr="00FC3D74">
        <w:rPr>
          <w:rStyle w:val="mjxp-mi"/>
          <w:rFonts w:asciiTheme="minorHAnsi" w:hAnsiTheme="minorHAnsi" w:cstheme="minorHAnsi"/>
          <w:color w:val="000000"/>
          <w:sz w:val="22"/>
          <w:szCs w:val="22"/>
        </w:rPr>
        <w:t>∂</w:t>
      </w:r>
      <w:r w:rsidRPr="00FC3D74">
        <w:rPr>
          <w:rStyle w:val="mjxp-mi"/>
          <w:rFonts w:asciiTheme="minorHAnsi" w:hAnsiTheme="minorHAnsi" w:cstheme="minorHAnsi"/>
          <w:i/>
          <w:iCs/>
          <w:color w:val="000000"/>
          <w:sz w:val="22"/>
          <w:szCs w:val="22"/>
        </w:rPr>
        <w:t>J</w:t>
      </w:r>
      <w:r w:rsidRPr="00FC3D74">
        <w:rPr>
          <w:rStyle w:val="mjxp-mi"/>
          <w:rFonts w:asciiTheme="minorHAnsi" w:hAnsiTheme="minorHAnsi" w:cstheme="minorHAnsi"/>
          <w:color w:val="000000"/>
          <w:sz w:val="22"/>
          <w:szCs w:val="22"/>
        </w:rPr>
        <w:t>∂</w:t>
      </w:r>
      <w:r w:rsidRPr="00FC3D74">
        <w:rPr>
          <w:rStyle w:val="mjxp-mi"/>
          <w:rFonts w:asciiTheme="minorHAnsi" w:hAnsiTheme="minorHAnsi" w:cstheme="minorHAnsi"/>
          <w:i/>
          <w:iCs/>
          <w:color w:val="000000"/>
          <w:sz w:val="22"/>
          <w:szCs w:val="22"/>
        </w:rPr>
        <w:t>θ</w:t>
      </w:r>
      <w:r w:rsidRPr="00FC3D74">
        <w:rPr>
          <w:rFonts w:asciiTheme="minorHAnsi" w:hAnsiTheme="minorHAnsi" w:cstheme="minorHAnsi"/>
          <w:color w:val="000000"/>
          <w:sz w:val="22"/>
          <w:szCs w:val="22"/>
        </w:rPr>
        <w:t>, let's implement gradient checking.</w:t>
      </w:r>
    </w:p>
    <w:p w14:paraId="6653F437" w14:textId="77777777" w:rsidR="00FC3D74" w:rsidRPr="00FC3D74" w:rsidRDefault="00FC3D74" w:rsidP="00FC3D74">
      <w:pPr>
        <w:pStyle w:val="NormalWeb"/>
        <w:shd w:val="clear" w:color="auto" w:fill="FFFFFF"/>
        <w:spacing w:before="240" w:beforeAutospacing="0" w:after="0" w:afterAutospacing="0"/>
        <w:rPr>
          <w:rFonts w:asciiTheme="minorHAnsi" w:hAnsiTheme="minorHAnsi" w:cstheme="minorHAnsi"/>
          <w:color w:val="000000"/>
          <w:sz w:val="22"/>
          <w:szCs w:val="22"/>
        </w:rPr>
      </w:pPr>
      <w:r w:rsidRPr="00FC3D74">
        <w:rPr>
          <w:rStyle w:val="Strong"/>
          <w:rFonts w:asciiTheme="minorHAnsi" w:hAnsiTheme="minorHAnsi" w:cstheme="minorHAnsi"/>
          <w:color w:val="000000"/>
          <w:sz w:val="22"/>
          <w:szCs w:val="22"/>
        </w:rPr>
        <w:t>Instructions</w:t>
      </w:r>
      <w:r w:rsidRPr="00FC3D74">
        <w:rPr>
          <w:rFonts w:asciiTheme="minorHAnsi" w:hAnsiTheme="minorHAnsi" w:cstheme="minorHAnsi"/>
          <w:color w:val="000000"/>
          <w:sz w:val="22"/>
          <w:szCs w:val="22"/>
        </w:rPr>
        <w:t>:</w:t>
      </w:r>
    </w:p>
    <w:p w14:paraId="3DCCC629" w14:textId="77777777" w:rsidR="00FC3D74" w:rsidRPr="00FC3D74" w:rsidRDefault="00FC3D74" w:rsidP="00FC3D74">
      <w:pPr>
        <w:numPr>
          <w:ilvl w:val="0"/>
          <w:numId w:val="5"/>
        </w:numPr>
        <w:shd w:val="clear" w:color="auto" w:fill="FFFFFF"/>
        <w:spacing w:beforeAutospacing="1" w:after="0" w:afterAutospacing="1" w:line="240" w:lineRule="auto"/>
        <w:rPr>
          <w:rFonts w:cstheme="minorHAnsi"/>
          <w:color w:val="000000"/>
        </w:rPr>
      </w:pPr>
      <w:r w:rsidRPr="00FC3D74">
        <w:rPr>
          <w:rFonts w:cstheme="minorHAnsi"/>
          <w:color w:val="000000"/>
        </w:rPr>
        <w:t>First compute "gradapprox" using the formula above (1) and a small value of </w:t>
      </w:r>
      <w:r w:rsidRPr="00FC3D74">
        <w:rPr>
          <w:rStyle w:val="mjxp-mi"/>
          <w:rFonts w:cstheme="minorHAnsi"/>
          <w:i/>
          <w:iCs/>
          <w:color w:val="000000"/>
        </w:rPr>
        <w:t>ε</w:t>
      </w:r>
      <w:r w:rsidRPr="00FC3D74">
        <w:rPr>
          <w:rFonts w:cstheme="minorHAnsi"/>
          <w:color w:val="000000"/>
        </w:rPr>
        <w:t>. Here are the Steps to follow:</w:t>
      </w:r>
    </w:p>
    <w:p w14:paraId="273D629F" w14:textId="347AF284" w:rsidR="00B16222" w:rsidRPr="00FC3D74" w:rsidRDefault="00E167C9" w:rsidP="006E7942">
      <w:pPr>
        <w:jc w:val="both"/>
        <w:rPr>
          <w:rFonts w:cstheme="minorHAnsi"/>
          <w:lang w:val="en-US"/>
        </w:rPr>
      </w:pPr>
      <w:r>
        <w:rPr>
          <w:rFonts w:cstheme="minorHAnsi"/>
          <w:noProof/>
        </w:rPr>
        <w:t xml:space="preserve">                                                       </w:t>
      </w:r>
      <w:r w:rsidRPr="00FC3D74">
        <w:rPr>
          <w:rFonts w:cstheme="minorHAnsi"/>
          <w:noProof/>
        </w:rPr>
        <w:drawing>
          <wp:inline distT="0" distB="0" distL="0" distR="0" wp14:anchorId="6BB6905D" wp14:editId="55CD2B88">
            <wp:extent cx="220027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1504950"/>
                    </a:xfrm>
                    <a:prstGeom prst="rect">
                      <a:avLst/>
                    </a:prstGeom>
                  </pic:spPr>
                </pic:pic>
              </a:graphicData>
            </a:graphic>
          </wp:inline>
        </w:drawing>
      </w:r>
    </w:p>
    <w:p w14:paraId="584FA70E" w14:textId="77777777" w:rsidR="00FC3D74" w:rsidRPr="00FC3D74" w:rsidRDefault="00FC3D74" w:rsidP="00FC3D74">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r w:rsidRPr="00FC3D74">
        <w:rPr>
          <w:rFonts w:eastAsia="Times New Roman" w:cstheme="minorHAnsi"/>
          <w:color w:val="000000"/>
          <w:lang w:eastAsia="en-IN"/>
        </w:rPr>
        <w:t>Then compute the gradient using backward propagation, and store the result in a variable "grad"</w:t>
      </w:r>
    </w:p>
    <w:p w14:paraId="02C8A8A5" w14:textId="69A0736B" w:rsidR="00FC3D74" w:rsidRPr="00FC3D74" w:rsidRDefault="00FC3D74" w:rsidP="00FC3D74">
      <w:pPr>
        <w:numPr>
          <w:ilvl w:val="0"/>
          <w:numId w:val="6"/>
        </w:numPr>
        <w:shd w:val="clear" w:color="auto" w:fill="FFFFFF"/>
        <w:spacing w:beforeAutospacing="1" w:after="0" w:afterAutospacing="1" w:line="240" w:lineRule="auto"/>
        <w:rPr>
          <w:rFonts w:eastAsia="Times New Roman" w:cstheme="minorHAnsi"/>
          <w:color w:val="000000"/>
          <w:lang w:eastAsia="en-IN"/>
        </w:rPr>
      </w:pPr>
      <w:r w:rsidRPr="00FC3D74">
        <w:rPr>
          <w:rFonts w:eastAsia="Times New Roman" w:cstheme="minorHAnsi"/>
          <w:color w:val="000000"/>
          <w:lang w:eastAsia="en-IN"/>
        </w:rPr>
        <w:t>Finally, compute the relative difference between "gradapprox" and the "grad" using the following formula:</w:t>
      </w:r>
    </w:p>
    <w:p w14:paraId="4B78BB05" w14:textId="5FE7205A" w:rsidR="00FC3D74" w:rsidRPr="00FC3D74" w:rsidRDefault="00FC3D74" w:rsidP="00FC3D74">
      <w:pPr>
        <w:shd w:val="clear" w:color="auto" w:fill="FFFFFF"/>
        <w:spacing w:beforeAutospacing="1" w:after="0" w:afterAutospacing="1" w:line="240" w:lineRule="auto"/>
        <w:ind w:left="720"/>
        <w:rPr>
          <w:rFonts w:eastAsia="Times New Roman" w:cstheme="minorHAnsi"/>
          <w:color w:val="000000"/>
          <w:lang w:eastAsia="en-IN"/>
        </w:rPr>
      </w:pPr>
      <w:r>
        <w:rPr>
          <w:noProof/>
        </w:rPr>
        <w:drawing>
          <wp:inline distT="0" distB="0" distL="0" distR="0" wp14:anchorId="40D10B97" wp14:editId="2EB6731A">
            <wp:extent cx="415290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1038225"/>
                    </a:xfrm>
                    <a:prstGeom prst="rect">
                      <a:avLst/>
                    </a:prstGeom>
                  </pic:spPr>
                </pic:pic>
              </a:graphicData>
            </a:graphic>
          </wp:inline>
        </w:drawing>
      </w:r>
    </w:p>
    <w:p w14:paraId="66FA6C46" w14:textId="77777777" w:rsidR="00FC3D74" w:rsidRPr="00FC3D74" w:rsidRDefault="00FC3D74" w:rsidP="00FC3D74">
      <w:pPr>
        <w:shd w:val="clear" w:color="auto" w:fill="FFFFFF"/>
        <w:spacing w:beforeAutospacing="1" w:after="0" w:afterAutospacing="1" w:line="240" w:lineRule="auto"/>
        <w:ind w:left="720"/>
        <w:rPr>
          <w:rFonts w:eastAsia="Times New Roman" w:cstheme="minorHAnsi"/>
          <w:color w:val="000000"/>
          <w:lang w:eastAsia="en-IN"/>
        </w:rPr>
      </w:pPr>
      <w:r w:rsidRPr="00FC3D74">
        <w:rPr>
          <w:rFonts w:eastAsia="Times New Roman" w:cstheme="minorHAnsi"/>
          <w:color w:val="000000"/>
          <w:lang w:eastAsia="en-IN"/>
        </w:rPr>
        <w:t>You will need 3 Steps to compute this formula:</w:t>
      </w:r>
    </w:p>
    <w:p w14:paraId="3018AB53" w14:textId="77777777" w:rsidR="00FC3D74" w:rsidRPr="00FC3D74" w:rsidRDefault="00FC3D74" w:rsidP="00FC3D74">
      <w:pPr>
        <w:numPr>
          <w:ilvl w:val="1"/>
          <w:numId w:val="6"/>
        </w:numPr>
        <w:shd w:val="clear" w:color="auto" w:fill="FFFFFF"/>
        <w:spacing w:before="100" w:beforeAutospacing="1" w:after="100" w:afterAutospacing="1" w:line="240" w:lineRule="auto"/>
        <w:rPr>
          <w:rFonts w:eastAsia="Times New Roman" w:cstheme="minorHAnsi"/>
          <w:color w:val="000000"/>
          <w:lang w:eastAsia="en-IN"/>
        </w:rPr>
      </w:pPr>
      <w:r w:rsidRPr="00FC3D74">
        <w:rPr>
          <w:rFonts w:eastAsia="Times New Roman" w:cstheme="minorHAnsi"/>
          <w:color w:val="000000"/>
          <w:lang w:eastAsia="en-IN"/>
        </w:rPr>
        <w:t>1'. compute the numerator using np.linalg.norm(...)</w:t>
      </w:r>
    </w:p>
    <w:p w14:paraId="3D715D3A" w14:textId="77777777" w:rsidR="00FC3D74" w:rsidRPr="00FC3D74" w:rsidRDefault="00FC3D74" w:rsidP="00FC3D74">
      <w:pPr>
        <w:numPr>
          <w:ilvl w:val="1"/>
          <w:numId w:val="6"/>
        </w:numPr>
        <w:shd w:val="clear" w:color="auto" w:fill="FFFFFF"/>
        <w:spacing w:before="100" w:beforeAutospacing="1" w:after="100" w:afterAutospacing="1" w:line="240" w:lineRule="auto"/>
        <w:rPr>
          <w:rFonts w:eastAsia="Times New Roman" w:cstheme="minorHAnsi"/>
          <w:color w:val="000000"/>
          <w:lang w:eastAsia="en-IN"/>
        </w:rPr>
      </w:pPr>
      <w:r w:rsidRPr="00FC3D74">
        <w:rPr>
          <w:rFonts w:eastAsia="Times New Roman" w:cstheme="minorHAnsi"/>
          <w:color w:val="000000"/>
          <w:lang w:eastAsia="en-IN"/>
        </w:rPr>
        <w:t>2'. compute the denominator. You will need to call np.linalg.norm(...) twice.</w:t>
      </w:r>
    </w:p>
    <w:p w14:paraId="41125E40" w14:textId="77777777" w:rsidR="00FC3D74" w:rsidRPr="00FC3D74" w:rsidRDefault="00FC3D74" w:rsidP="00FC3D74">
      <w:pPr>
        <w:numPr>
          <w:ilvl w:val="1"/>
          <w:numId w:val="6"/>
        </w:numPr>
        <w:shd w:val="clear" w:color="auto" w:fill="FFFFFF"/>
        <w:spacing w:before="100" w:beforeAutospacing="1" w:after="100" w:afterAutospacing="1" w:line="240" w:lineRule="auto"/>
        <w:rPr>
          <w:rFonts w:eastAsia="Times New Roman" w:cstheme="minorHAnsi"/>
          <w:color w:val="000000"/>
          <w:lang w:eastAsia="en-IN"/>
        </w:rPr>
      </w:pPr>
      <w:r w:rsidRPr="00FC3D74">
        <w:rPr>
          <w:rFonts w:eastAsia="Times New Roman" w:cstheme="minorHAnsi"/>
          <w:color w:val="000000"/>
          <w:lang w:eastAsia="en-IN"/>
        </w:rPr>
        <w:t>3'. divide them.</w:t>
      </w:r>
    </w:p>
    <w:p w14:paraId="78B69177" w14:textId="77777777" w:rsidR="00FC3D74" w:rsidRPr="00FC3D74" w:rsidRDefault="00FC3D74" w:rsidP="00FC3D74">
      <w:pPr>
        <w:numPr>
          <w:ilvl w:val="0"/>
          <w:numId w:val="6"/>
        </w:numPr>
        <w:shd w:val="clear" w:color="auto" w:fill="FFFFFF"/>
        <w:spacing w:beforeAutospacing="1" w:after="0" w:afterAutospacing="1" w:line="240" w:lineRule="auto"/>
        <w:rPr>
          <w:rFonts w:eastAsia="Times New Roman" w:cstheme="minorHAnsi"/>
          <w:color w:val="000000"/>
          <w:lang w:eastAsia="en-IN"/>
        </w:rPr>
      </w:pPr>
      <w:r w:rsidRPr="00FC3D74">
        <w:rPr>
          <w:rFonts w:eastAsia="Times New Roman" w:cstheme="minorHAnsi"/>
          <w:color w:val="000000"/>
          <w:lang w:eastAsia="en-IN"/>
        </w:rPr>
        <w:t xml:space="preserve">If </w:t>
      </w:r>
      <w:r w:rsidRPr="00FC3D74">
        <w:rPr>
          <w:rFonts w:eastAsia="Times New Roman" w:cstheme="minorHAnsi"/>
          <w:b/>
          <w:bCs/>
          <w:color w:val="FF0000"/>
          <w:lang w:eastAsia="en-IN"/>
        </w:rPr>
        <w:t>this difference is small (say less than 10−7), you can be quite confident</w:t>
      </w:r>
      <w:r w:rsidRPr="00FC3D74">
        <w:rPr>
          <w:rFonts w:eastAsia="Times New Roman" w:cstheme="minorHAnsi"/>
          <w:color w:val="FF0000"/>
          <w:lang w:eastAsia="en-IN"/>
        </w:rPr>
        <w:t xml:space="preserve"> </w:t>
      </w:r>
      <w:r w:rsidRPr="00FC3D74">
        <w:rPr>
          <w:rFonts w:eastAsia="Times New Roman" w:cstheme="minorHAnsi"/>
          <w:color w:val="000000"/>
          <w:lang w:eastAsia="en-IN"/>
        </w:rPr>
        <w:t>that you have computed your gradient correctly. Otherwise, there may be a mistake in the gradient computation.</w:t>
      </w:r>
    </w:p>
    <w:p w14:paraId="435CAAF3" w14:textId="788C5919" w:rsidR="00D0763B" w:rsidRDefault="00D0763B" w:rsidP="00D0763B">
      <w:pPr>
        <w:pStyle w:val="Heading1"/>
        <w:shd w:val="clear" w:color="auto" w:fill="FFFFFF"/>
        <w:spacing w:before="468" w:line="540" w:lineRule="atLeast"/>
        <w:rPr>
          <w:rFonts w:asciiTheme="minorHAnsi" w:hAnsiTheme="minorHAnsi" w:cstheme="minorHAnsi"/>
          <w:color w:val="292929"/>
          <w:spacing w:val="-1"/>
          <w:sz w:val="24"/>
          <w:szCs w:val="24"/>
          <w:shd w:val="clear" w:color="auto" w:fill="FFFFFF"/>
        </w:rPr>
      </w:pPr>
      <w:r w:rsidRPr="00726573">
        <w:rPr>
          <w:rFonts w:asciiTheme="minorHAnsi" w:hAnsiTheme="minorHAnsi" w:cstheme="minorHAnsi"/>
          <w:b/>
          <w:bCs/>
          <w:color w:val="292929"/>
          <w:sz w:val="24"/>
          <w:szCs w:val="24"/>
        </w:rPr>
        <w:lastRenderedPageBreak/>
        <w:t>Normalization </w:t>
      </w:r>
      <w:r w:rsidRPr="00726573">
        <w:rPr>
          <w:rFonts w:asciiTheme="minorHAnsi" w:hAnsiTheme="minorHAnsi" w:cstheme="minorHAnsi"/>
          <w:b/>
          <w:bCs/>
          <w:color w:val="292929"/>
          <w:sz w:val="24"/>
          <w:szCs w:val="24"/>
        </w:rPr>
        <w:t xml:space="preserve">: </w:t>
      </w:r>
      <w:r w:rsidR="00726573" w:rsidRPr="00726573">
        <w:rPr>
          <w:rFonts w:asciiTheme="minorHAnsi" w:hAnsiTheme="minorHAnsi" w:cstheme="minorHAnsi"/>
          <w:color w:val="292929"/>
          <w:spacing w:val="-1"/>
          <w:sz w:val="24"/>
          <w:szCs w:val="24"/>
          <w:shd w:val="clear" w:color="auto" w:fill="FFFFFF"/>
        </w:rPr>
        <w:t>decrease your model’s training time by a huge factor</w:t>
      </w:r>
      <w:r w:rsidR="00726573" w:rsidRPr="00726573">
        <w:rPr>
          <w:rFonts w:asciiTheme="minorHAnsi" w:hAnsiTheme="minorHAnsi" w:cstheme="minorHAnsi"/>
          <w:color w:val="292929"/>
          <w:spacing w:val="-1"/>
          <w:sz w:val="24"/>
          <w:szCs w:val="24"/>
          <w:shd w:val="clear" w:color="auto" w:fill="FFFFFF"/>
        </w:rPr>
        <w:t>.</w:t>
      </w:r>
    </w:p>
    <w:p w14:paraId="3B4306F3" w14:textId="15394711" w:rsidR="008E28B4" w:rsidRDefault="008E28B4" w:rsidP="008E28B4"/>
    <w:p w14:paraId="0E67C445" w14:textId="77777777" w:rsidR="008E28B4" w:rsidRDefault="008E28B4" w:rsidP="008E28B4">
      <w:pPr>
        <w:pStyle w:val="ListParagraph"/>
        <w:numPr>
          <w:ilvl w:val="0"/>
          <w:numId w:val="7"/>
        </w:numPr>
      </w:pPr>
      <w:r>
        <w:t>Batch normalization</w:t>
      </w:r>
    </w:p>
    <w:p w14:paraId="3DE150C0" w14:textId="77777777" w:rsidR="008E28B4" w:rsidRDefault="008E28B4" w:rsidP="008E28B4">
      <w:pPr>
        <w:pStyle w:val="ListParagraph"/>
        <w:numPr>
          <w:ilvl w:val="0"/>
          <w:numId w:val="7"/>
        </w:numPr>
      </w:pPr>
      <w:r>
        <w:t>Weight Normalization</w:t>
      </w:r>
    </w:p>
    <w:p w14:paraId="07E3ACBF" w14:textId="77777777" w:rsidR="008E28B4" w:rsidRDefault="008E28B4" w:rsidP="008E28B4">
      <w:pPr>
        <w:pStyle w:val="ListParagraph"/>
        <w:numPr>
          <w:ilvl w:val="0"/>
          <w:numId w:val="7"/>
        </w:numPr>
      </w:pPr>
      <w:r>
        <w:t>Layer Normalization</w:t>
      </w:r>
    </w:p>
    <w:p w14:paraId="4466CA71" w14:textId="77777777" w:rsidR="008E28B4" w:rsidRDefault="008E28B4" w:rsidP="008E28B4">
      <w:pPr>
        <w:pStyle w:val="ListParagraph"/>
        <w:numPr>
          <w:ilvl w:val="0"/>
          <w:numId w:val="7"/>
        </w:numPr>
      </w:pPr>
      <w:r>
        <w:t>Instance(or Contrast) Normalization</w:t>
      </w:r>
    </w:p>
    <w:p w14:paraId="36712D97" w14:textId="77777777" w:rsidR="008E28B4" w:rsidRDefault="008E28B4" w:rsidP="008E28B4">
      <w:pPr>
        <w:pStyle w:val="ListParagraph"/>
        <w:numPr>
          <w:ilvl w:val="0"/>
          <w:numId w:val="7"/>
        </w:numPr>
      </w:pPr>
      <w:r>
        <w:t>Group Normalization</w:t>
      </w:r>
    </w:p>
    <w:p w14:paraId="2EEEB9D8" w14:textId="77777777" w:rsidR="008E28B4" w:rsidRDefault="008E28B4" w:rsidP="008E28B4">
      <w:pPr>
        <w:pStyle w:val="ListParagraph"/>
        <w:numPr>
          <w:ilvl w:val="0"/>
          <w:numId w:val="7"/>
        </w:numPr>
      </w:pPr>
      <w:r>
        <w:t>Batch-Instance Normalization</w:t>
      </w:r>
    </w:p>
    <w:p w14:paraId="3805DF8B" w14:textId="09E1B3A0" w:rsidR="00726573" w:rsidRPr="008E28B4" w:rsidRDefault="008E28B4" w:rsidP="006254D2">
      <w:pPr>
        <w:pStyle w:val="ListParagraph"/>
        <w:numPr>
          <w:ilvl w:val="0"/>
          <w:numId w:val="7"/>
        </w:numPr>
        <w:rPr>
          <w:rFonts w:cstheme="minorHAnsi"/>
          <w:sz w:val="24"/>
          <w:szCs w:val="24"/>
        </w:rPr>
      </w:pPr>
      <w:r>
        <w:t>Switchable Normalization</w:t>
      </w:r>
    </w:p>
    <w:p w14:paraId="2788F783" w14:textId="447E49BE" w:rsidR="00726573" w:rsidRPr="00726573" w:rsidRDefault="00726573" w:rsidP="00726573">
      <w:pPr>
        <w:rPr>
          <w:rFonts w:cstheme="minorHAnsi"/>
          <w:color w:val="292929"/>
          <w:spacing w:val="-1"/>
          <w:sz w:val="24"/>
          <w:szCs w:val="24"/>
          <w:shd w:val="clear" w:color="auto" w:fill="F3F0EF"/>
        </w:rPr>
      </w:pPr>
      <w:r w:rsidRPr="002B633A">
        <w:rPr>
          <w:rFonts w:cstheme="minorHAnsi"/>
          <w:b/>
          <w:bCs/>
          <w:color w:val="292929"/>
          <w:spacing w:val="-1"/>
          <w:sz w:val="24"/>
          <w:szCs w:val="24"/>
          <w:shd w:val="clear" w:color="auto" w:fill="F3F0EF"/>
        </w:rPr>
        <w:t>1. B</w:t>
      </w:r>
      <w:r w:rsidRPr="002B633A">
        <w:rPr>
          <w:rFonts w:cstheme="minorHAnsi"/>
          <w:b/>
          <w:bCs/>
          <w:color w:val="292929"/>
          <w:spacing w:val="-1"/>
          <w:sz w:val="24"/>
          <w:szCs w:val="24"/>
          <w:shd w:val="clear" w:color="auto" w:fill="F3F0EF"/>
        </w:rPr>
        <w:t>atch normalization</w:t>
      </w:r>
      <w:r w:rsidR="002B633A" w:rsidRPr="002B633A">
        <w:rPr>
          <w:rFonts w:cstheme="minorHAnsi"/>
          <w:b/>
          <w:bCs/>
          <w:color w:val="292929"/>
          <w:spacing w:val="-1"/>
          <w:sz w:val="24"/>
          <w:szCs w:val="24"/>
          <w:shd w:val="clear" w:color="auto" w:fill="F3F0EF"/>
        </w:rPr>
        <w:t xml:space="preserve"> </w:t>
      </w:r>
      <w:r w:rsidR="002B633A" w:rsidRPr="002B633A">
        <w:rPr>
          <w:rFonts w:cstheme="minorHAnsi"/>
          <w:color w:val="292929"/>
          <w:spacing w:val="-1"/>
          <w:sz w:val="24"/>
          <w:szCs w:val="24"/>
          <w:shd w:val="clear" w:color="auto" w:fill="FFFFFF"/>
        </w:rPr>
        <w:t>is a method that normalizes activations in a network</w:t>
      </w:r>
      <w:r w:rsidR="002B633A" w:rsidRPr="002B633A">
        <w:rPr>
          <w:rFonts w:cstheme="minorHAnsi"/>
          <w:color w:val="292929"/>
          <w:spacing w:val="-1"/>
          <w:sz w:val="24"/>
          <w:szCs w:val="24"/>
          <w:shd w:val="clear" w:color="auto" w:fill="FFFFFF"/>
        </w:rPr>
        <w:t>.It</w:t>
      </w:r>
      <w:r w:rsidRPr="002B633A">
        <w:rPr>
          <w:rFonts w:cstheme="minorHAnsi"/>
          <w:color w:val="292929"/>
          <w:spacing w:val="-1"/>
          <w:sz w:val="24"/>
          <w:szCs w:val="24"/>
          <w:shd w:val="clear" w:color="auto" w:fill="F3F0EF"/>
        </w:rPr>
        <w:t xml:space="preserve"> computes the mean and variance of that feature in the mini-batch. It then subtracts the mean and divides the feature by its mini-batch standard deviation</w:t>
      </w:r>
      <w:r w:rsidRPr="00726573">
        <w:rPr>
          <w:rFonts w:cstheme="minorHAnsi"/>
          <w:color w:val="292929"/>
          <w:spacing w:val="-1"/>
          <w:sz w:val="24"/>
          <w:szCs w:val="24"/>
          <w:shd w:val="clear" w:color="auto" w:fill="F3F0EF"/>
        </w:rPr>
        <w:t>.</w:t>
      </w:r>
    </w:p>
    <w:p w14:paraId="7F926650" w14:textId="56D86D1B" w:rsidR="00726573" w:rsidRPr="00726573" w:rsidRDefault="00726573" w:rsidP="00726573">
      <w:pPr>
        <w:rPr>
          <w:rFonts w:cstheme="minorHAnsi"/>
          <w:sz w:val="24"/>
          <w:szCs w:val="24"/>
        </w:rPr>
      </w:pPr>
      <w:r w:rsidRPr="00726573">
        <w:rPr>
          <w:rFonts w:cstheme="minorHAnsi"/>
          <w:noProof/>
          <w:sz w:val="24"/>
          <w:szCs w:val="24"/>
        </w:rPr>
        <w:drawing>
          <wp:inline distT="0" distB="0" distL="0" distR="0" wp14:anchorId="149248EB" wp14:editId="067AEC74">
            <wp:extent cx="5516880" cy="16916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880" cy="1691640"/>
                    </a:xfrm>
                    <a:prstGeom prst="rect">
                      <a:avLst/>
                    </a:prstGeom>
                    <a:noFill/>
                    <a:ln>
                      <a:noFill/>
                    </a:ln>
                  </pic:spPr>
                </pic:pic>
              </a:graphicData>
            </a:graphic>
          </wp:inline>
        </w:drawing>
      </w:r>
    </w:p>
    <w:p w14:paraId="727F1B18" w14:textId="3F66F532" w:rsidR="00726573" w:rsidRPr="00726573" w:rsidRDefault="00726573" w:rsidP="00726573">
      <w:pPr>
        <w:rPr>
          <w:rFonts w:cstheme="minorHAnsi"/>
          <w:color w:val="292929"/>
          <w:spacing w:val="-1"/>
          <w:sz w:val="24"/>
          <w:szCs w:val="24"/>
          <w:shd w:val="clear" w:color="auto" w:fill="FFFFFF"/>
        </w:rPr>
      </w:pPr>
      <w:r w:rsidRPr="00726573">
        <w:rPr>
          <w:rFonts w:cstheme="minorHAnsi"/>
          <w:color w:val="292929"/>
          <w:spacing w:val="-1"/>
          <w:sz w:val="24"/>
          <w:szCs w:val="24"/>
          <w:shd w:val="clear" w:color="auto" w:fill="FFFFFF"/>
        </w:rPr>
        <w:t>But wait, what if increasing the magnitude of the weights made the network perform better?</w:t>
      </w:r>
    </w:p>
    <w:p w14:paraId="37CECC74" w14:textId="0B371F3B" w:rsidR="00726573" w:rsidRPr="00726573" w:rsidRDefault="00726573" w:rsidP="00726573">
      <w:pPr>
        <w:rPr>
          <w:rFonts w:cstheme="minorHAnsi"/>
          <w:sz w:val="24"/>
          <w:szCs w:val="24"/>
        </w:rPr>
      </w:pPr>
      <w:r w:rsidRPr="00726573">
        <w:rPr>
          <w:rFonts w:cstheme="minorHAnsi"/>
          <w:noProof/>
          <w:sz w:val="24"/>
          <w:szCs w:val="24"/>
        </w:rPr>
        <w:drawing>
          <wp:inline distT="0" distB="0" distL="0" distR="0" wp14:anchorId="0C30FF68" wp14:editId="651B866B">
            <wp:extent cx="5731510" cy="2971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28D209C4" w14:textId="0B1FAB7C" w:rsidR="00FC3D74" w:rsidRDefault="00FC3D74" w:rsidP="006E7942">
      <w:pPr>
        <w:jc w:val="both"/>
        <w:rPr>
          <w:rFonts w:cstheme="minorHAnsi"/>
          <w:lang w:val="en-US"/>
        </w:rPr>
      </w:pPr>
    </w:p>
    <w:p w14:paraId="590271B6" w14:textId="77777777" w:rsidR="00BD67C2" w:rsidRPr="00FC3D74" w:rsidRDefault="00BD67C2" w:rsidP="006E7942">
      <w:pPr>
        <w:jc w:val="both"/>
        <w:rPr>
          <w:rFonts w:cstheme="minorHAnsi"/>
          <w:lang w:val="en-US"/>
        </w:rPr>
      </w:pPr>
    </w:p>
    <w:p w14:paraId="7112C048" w14:textId="467BF4BB" w:rsidR="00222F15" w:rsidRPr="00BD67C2" w:rsidRDefault="00222F15" w:rsidP="00222F15">
      <w:pPr>
        <w:pStyle w:val="Heading2"/>
        <w:shd w:val="clear" w:color="auto" w:fill="FFFFFF"/>
        <w:spacing w:before="413" w:line="420" w:lineRule="atLeast"/>
        <w:rPr>
          <w:rFonts w:asciiTheme="minorHAnsi" w:hAnsiTheme="minorHAnsi" w:cstheme="minorHAnsi"/>
          <w:b/>
          <w:bCs/>
          <w:color w:val="292929"/>
          <w:sz w:val="24"/>
          <w:szCs w:val="24"/>
        </w:rPr>
      </w:pPr>
      <w:r w:rsidRPr="00BD67C2">
        <w:rPr>
          <w:rFonts w:asciiTheme="minorHAnsi" w:hAnsiTheme="minorHAnsi" w:cstheme="minorHAnsi"/>
          <w:b/>
          <w:bCs/>
          <w:color w:val="292929"/>
          <w:sz w:val="24"/>
          <w:szCs w:val="24"/>
        </w:rPr>
        <w:lastRenderedPageBreak/>
        <w:t>Problems associated with Batch Normalization :</w:t>
      </w:r>
    </w:p>
    <w:p w14:paraId="1C688DD1" w14:textId="77777777" w:rsidR="00BD67C2" w:rsidRPr="00BD67C2" w:rsidRDefault="00BD67C2" w:rsidP="00BD67C2">
      <w:pPr>
        <w:rPr>
          <w:rFonts w:cstheme="minorHAnsi"/>
          <w:sz w:val="24"/>
          <w:szCs w:val="24"/>
        </w:rPr>
      </w:pPr>
    </w:p>
    <w:p w14:paraId="34C29EAF" w14:textId="77777777" w:rsidR="00BD67C2" w:rsidRPr="00BD67C2" w:rsidRDefault="00222F15" w:rsidP="006E7942">
      <w:pPr>
        <w:jc w:val="both"/>
        <w:rPr>
          <w:rFonts w:cstheme="minorHAnsi"/>
          <w:color w:val="292929"/>
          <w:spacing w:val="-1"/>
          <w:sz w:val="24"/>
          <w:szCs w:val="24"/>
          <w:shd w:val="clear" w:color="auto" w:fill="FFFFFF"/>
        </w:rPr>
      </w:pPr>
      <w:r w:rsidRPr="00BD67C2">
        <w:rPr>
          <w:rStyle w:val="Strong"/>
          <w:rFonts w:cstheme="minorHAnsi"/>
          <w:color w:val="292929"/>
          <w:spacing w:val="-1"/>
          <w:sz w:val="24"/>
          <w:szCs w:val="24"/>
          <w:shd w:val="clear" w:color="auto" w:fill="FFFFFF"/>
        </w:rPr>
        <w:t>Variable Batch Size → </w:t>
      </w:r>
      <w:r w:rsidRPr="00BD67C2">
        <w:rPr>
          <w:rFonts w:cstheme="minorHAnsi"/>
          <w:color w:val="292929"/>
          <w:spacing w:val="-1"/>
          <w:sz w:val="24"/>
          <w:szCs w:val="24"/>
          <w:shd w:val="clear" w:color="auto" w:fill="FFFFFF"/>
        </w:rPr>
        <w:t xml:space="preserve">If batch size is of 1, then variance would be 0 which doesn’t allow batch norm to work. </w:t>
      </w:r>
    </w:p>
    <w:p w14:paraId="39E60F6D" w14:textId="1544CAAA" w:rsidR="00222F15" w:rsidRPr="00BD67C2" w:rsidRDefault="00222F15" w:rsidP="006E7942">
      <w:pPr>
        <w:jc w:val="both"/>
        <w:rPr>
          <w:rFonts w:cstheme="minorHAnsi"/>
          <w:b/>
          <w:bCs/>
          <w:color w:val="292929"/>
          <w:spacing w:val="-1"/>
          <w:sz w:val="24"/>
          <w:szCs w:val="24"/>
          <w:shd w:val="clear" w:color="auto" w:fill="FFFFFF"/>
        </w:rPr>
      </w:pPr>
      <w:r w:rsidRPr="00BD67C2">
        <w:rPr>
          <w:rFonts w:cstheme="minorHAnsi"/>
          <w:color w:val="292929"/>
          <w:spacing w:val="-1"/>
          <w:sz w:val="24"/>
          <w:szCs w:val="24"/>
          <w:shd w:val="clear" w:color="auto" w:fill="FFFFFF"/>
        </w:rPr>
        <w:t>Furthermore, if we have small mini-batch size then it becomes too noisy and training might affect.</w:t>
      </w:r>
      <w:r w:rsidRPr="00BD67C2">
        <w:rPr>
          <w:rStyle w:val="Strong"/>
          <w:rFonts w:cstheme="minorHAnsi"/>
          <w:color w:val="292929"/>
          <w:spacing w:val="-1"/>
          <w:sz w:val="24"/>
          <w:szCs w:val="24"/>
          <w:shd w:val="clear" w:color="auto" w:fill="FFFFFF"/>
        </w:rPr>
        <w:t>1.</w:t>
      </w:r>
      <w:r w:rsidRPr="00BD67C2">
        <w:rPr>
          <w:rStyle w:val="Strong"/>
          <w:rFonts w:cstheme="minorHAnsi"/>
          <w:color w:val="292929"/>
          <w:spacing w:val="-1"/>
          <w:sz w:val="24"/>
          <w:szCs w:val="24"/>
          <w:shd w:val="clear" w:color="auto" w:fill="FFFFFF"/>
        </w:rPr>
        <w:t> </w:t>
      </w:r>
    </w:p>
    <w:p w14:paraId="231BC866" w14:textId="6C00B20D" w:rsidR="008E28B4" w:rsidRDefault="00222F15" w:rsidP="006E7942">
      <w:pPr>
        <w:jc w:val="both"/>
        <w:rPr>
          <w:rFonts w:cstheme="minorHAnsi"/>
          <w:color w:val="292929"/>
          <w:spacing w:val="-1"/>
          <w:sz w:val="24"/>
          <w:szCs w:val="24"/>
          <w:shd w:val="clear" w:color="auto" w:fill="FFFFFF"/>
        </w:rPr>
      </w:pPr>
      <w:r w:rsidRPr="00BD67C2">
        <w:rPr>
          <w:rStyle w:val="Strong"/>
          <w:rFonts w:cstheme="minorHAnsi"/>
          <w:color w:val="292929"/>
          <w:spacing w:val="-1"/>
          <w:sz w:val="24"/>
          <w:szCs w:val="24"/>
          <w:shd w:val="clear" w:color="auto" w:fill="FFFFFF"/>
        </w:rPr>
        <w:t>Recurrent Neural Network</w:t>
      </w:r>
      <w:r w:rsidRPr="00BD67C2">
        <w:rPr>
          <w:rFonts w:cstheme="minorHAnsi"/>
          <w:color w:val="292929"/>
          <w:spacing w:val="-1"/>
          <w:sz w:val="24"/>
          <w:szCs w:val="24"/>
          <w:shd w:val="clear" w:color="auto" w:fill="FFFFFF"/>
        </w:rPr>
        <w:t> → In an RNN, the recurrent activations of each time-step will have a different story to tell(i.e. statistics). This means that we have to fit a separate batch norm layer for each time-step</w:t>
      </w:r>
    </w:p>
    <w:p w14:paraId="6C674ACF" w14:textId="51ADE4B4" w:rsidR="008E28B4" w:rsidRDefault="008E28B4" w:rsidP="006E7942">
      <w:pPr>
        <w:jc w:val="both"/>
        <w:rPr>
          <w:rFonts w:cstheme="minorHAnsi"/>
          <w:color w:val="292929"/>
          <w:spacing w:val="-1"/>
          <w:sz w:val="24"/>
          <w:szCs w:val="24"/>
          <w:shd w:val="clear" w:color="auto" w:fill="FFFFFF"/>
        </w:rPr>
      </w:pPr>
    </w:p>
    <w:p w14:paraId="172BB0D3" w14:textId="6FD945E6" w:rsidR="008E28B4" w:rsidRPr="00BD67C2" w:rsidRDefault="007A3F9A" w:rsidP="007A3F9A">
      <w:pPr>
        <w:jc w:val="both"/>
        <w:rPr>
          <w:rFonts w:cstheme="minorHAnsi"/>
          <w:sz w:val="24"/>
          <w:szCs w:val="24"/>
          <w:lang w:val="en-US"/>
        </w:rPr>
      </w:pPr>
      <w:r w:rsidRPr="007A3F9A">
        <w:rPr>
          <w:rFonts w:cstheme="minorHAnsi"/>
          <w:sz w:val="24"/>
          <w:szCs w:val="24"/>
          <w:lang w:val="en-US"/>
        </w:rPr>
        <w:t>https://towardsdatascience.com/different-normalization-layers-in-deep-learning-1a7214ff71d6</w:t>
      </w:r>
    </w:p>
    <w:sectPr w:rsidR="008E28B4" w:rsidRPr="00BD6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41209"/>
    <w:multiLevelType w:val="multilevel"/>
    <w:tmpl w:val="259E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6F08E2"/>
    <w:multiLevelType w:val="hybridMultilevel"/>
    <w:tmpl w:val="5ADE5822"/>
    <w:lvl w:ilvl="0" w:tplc="334AEC50">
      <w:start w:val="1"/>
      <w:numFmt w:val="decimal"/>
      <w:lvlText w:val="%1."/>
      <w:lvlJc w:val="left"/>
      <w:pPr>
        <w:ind w:left="720" w:hanging="360"/>
      </w:pPr>
      <w:rPr>
        <w:rFonts w:ascii="Georgia" w:hAnsi="Georgia" w:hint="default"/>
        <w:color w:val="292929"/>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7F0FB3"/>
    <w:multiLevelType w:val="multilevel"/>
    <w:tmpl w:val="FD707B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C75B7E"/>
    <w:multiLevelType w:val="hybridMultilevel"/>
    <w:tmpl w:val="CF6AD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8B3817"/>
    <w:multiLevelType w:val="hybridMultilevel"/>
    <w:tmpl w:val="31F2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ED0DEA"/>
    <w:multiLevelType w:val="multilevel"/>
    <w:tmpl w:val="13B43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2C"/>
    <w:rsid w:val="0000102C"/>
    <w:rsid w:val="00013249"/>
    <w:rsid w:val="00222F15"/>
    <w:rsid w:val="002B633A"/>
    <w:rsid w:val="003E7FCC"/>
    <w:rsid w:val="004152B9"/>
    <w:rsid w:val="004453EE"/>
    <w:rsid w:val="005628C3"/>
    <w:rsid w:val="006E3619"/>
    <w:rsid w:val="006E7942"/>
    <w:rsid w:val="00726573"/>
    <w:rsid w:val="007A3F9A"/>
    <w:rsid w:val="007E40DC"/>
    <w:rsid w:val="008E28B4"/>
    <w:rsid w:val="00982FD3"/>
    <w:rsid w:val="00B16222"/>
    <w:rsid w:val="00BD67C2"/>
    <w:rsid w:val="00D0763B"/>
    <w:rsid w:val="00D6073F"/>
    <w:rsid w:val="00DA22C3"/>
    <w:rsid w:val="00E11398"/>
    <w:rsid w:val="00E167C9"/>
    <w:rsid w:val="00E97CA2"/>
    <w:rsid w:val="00F54998"/>
    <w:rsid w:val="00F625DF"/>
    <w:rsid w:val="00FA605D"/>
    <w:rsid w:val="00FC3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2CA4"/>
  <w15:chartTrackingRefBased/>
  <w15:docId w15:val="{7226133D-F5E4-423E-8D48-0515D08D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2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62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619"/>
    <w:pPr>
      <w:ind w:left="720"/>
      <w:contextualSpacing/>
    </w:pPr>
  </w:style>
  <w:style w:type="character" w:styleId="Strong">
    <w:name w:val="Strong"/>
    <w:basedOn w:val="DefaultParagraphFont"/>
    <w:uiPriority w:val="22"/>
    <w:qFormat/>
    <w:rsid w:val="006E3619"/>
    <w:rPr>
      <w:b/>
      <w:bCs/>
    </w:rPr>
  </w:style>
  <w:style w:type="character" w:styleId="Emphasis">
    <w:name w:val="Emphasis"/>
    <w:basedOn w:val="DefaultParagraphFont"/>
    <w:uiPriority w:val="20"/>
    <w:qFormat/>
    <w:rsid w:val="00FA605D"/>
    <w:rPr>
      <w:i/>
      <w:iCs/>
    </w:rPr>
  </w:style>
  <w:style w:type="character" w:styleId="Hyperlink">
    <w:name w:val="Hyperlink"/>
    <w:basedOn w:val="DefaultParagraphFont"/>
    <w:uiPriority w:val="99"/>
    <w:unhideWhenUsed/>
    <w:rsid w:val="00F625DF"/>
    <w:rPr>
      <w:color w:val="0563C1" w:themeColor="hyperlink"/>
      <w:u w:val="single"/>
    </w:rPr>
  </w:style>
  <w:style w:type="character" w:styleId="UnresolvedMention">
    <w:name w:val="Unresolved Mention"/>
    <w:basedOn w:val="DefaultParagraphFont"/>
    <w:uiPriority w:val="99"/>
    <w:semiHidden/>
    <w:unhideWhenUsed/>
    <w:rsid w:val="00F625DF"/>
    <w:rPr>
      <w:color w:val="605E5C"/>
      <w:shd w:val="clear" w:color="auto" w:fill="E1DFDD"/>
    </w:rPr>
  </w:style>
  <w:style w:type="character" w:customStyle="1" w:styleId="mjxp-mi">
    <w:name w:val="mjxp-mi"/>
    <w:basedOn w:val="DefaultParagraphFont"/>
    <w:rsid w:val="00F54998"/>
  </w:style>
  <w:style w:type="character" w:customStyle="1" w:styleId="Heading3Char">
    <w:name w:val="Heading 3 Char"/>
    <w:basedOn w:val="DefaultParagraphFont"/>
    <w:link w:val="Heading3"/>
    <w:uiPriority w:val="9"/>
    <w:rsid w:val="00B162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6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6222"/>
    <w:rPr>
      <w:rFonts w:ascii="Courier New" w:eastAsia="Times New Roman" w:hAnsi="Courier New" w:cs="Courier New"/>
      <w:sz w:val="20"/>
      <w:szCs w:val="20"/>
    </w:rPr>
  </w:style>
  <w:style w:type="character" w:customStyle="1" w:styleId="mjxp-mo">
    <w:name w:val="mjxp-mo"/>
    <w:basedOn w:val="DefaultParagraphFont"/>
    <w:rsid w:val="00B16222"/>
  </w:style>
  <w:style w:type="character" w:customStyle="1" w:styleId="mjxp-mn">
    <w:name w:val="mjxp-mn"/>
    <w:basedOn w:val="DefaultParagraphFont"/>
    <w:rsid w:val="00B16222"/>
  </w:style>
  <w:style w:type="character" w:customStyle="1" w:styleId="Heading1Char">
    <w:name w:val="Heading 1 Char"/>
    <w:basedOn w:val="DefaultParagraphFont"/>
    <w:link w:val="Heading1"/>
    <w:uiPriority w:val="9"/>
    <w:rsid w:val="00D076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22F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70304">
      <w:bodyDiv w:val="1"/>
      <w:marLeft w:val="0"/>
      <w:marRight w:val="0"/>
      <w:marTop w:val="0"/>
      <w:marBottom w:val="0"/>
      <w:divBdr>
        <w:top w:val="none" w:sz="0" w:space="0" w:color="auto"/>
        <w:left w:val="none" w:sz="0" w:space="0" w:color="auto"/>
        <w:bottom w:val="none" w:sz="0" w:space="0" w:color="auto"/>
        <w:right w:val="none" w:sz="0" w:space="0" w:color="auto"/>
      </w:divBdr>
    </w:div>
    <w:div w:id="501749522">
      <w:bodyDiv w:val="1"/>
      <w:marLeft w:val="0"/>
      <w:marRight w:val="0"/>
      <w:marTop w:val="0"/>
      <w:marBottom w:val="0"/>
      <w:divBdr>
        <w:top w:val="none" w:sz="0" w:space="0" w:color="auto"/>
        <w:left w:val="none" w:sz="0" w:space="0" w:color="auto"/>
        <w:bottom w:val="none" w:sz="0" w:space="0" w:color="auto"/>
        <w:right w:val="none" w:sz="0" w:space="0" w:color="auto"/>
      </w:divBdr>
    </w:div>
    <w:div w:id="568004099">
      <w:bodyDiv w:val="1"/>
      <w:marLeft w:val="0"/>
      <w:marRight w:val="0"/>
      <w:marTop w:val="0"/>
      <w:marBottom w:val="0"/>
      <w:divBdr>
        <w:top w:val="none" w:sz="0" w:space="0" w:color="auto"/>
        <w:left w:val="none" w:sz="0" w:space="0" w:color="auto"/>
        <w:bottom w:val="none" w:sz="0" w:space="0" w:color="auto"/>
        <w:right w:val="none" w:sz="0" w:space="0" w:color="auto"/>
      </w:divBdr>
    </w:div>
    <w:div w:id="898446051">
      <w:bodyDiv w:val="1"/>
      <w:marLeft w:val="0"/>
      <w:marRight w:val="0"/>
      <w:marTop w:val="0"/>
      <w:marBottom w:val="0"/>
      <w:divBdr>
        <w:top w:val="none" w:sz="0" w:space="0" w:color="auto"/>
        <w:left w:val="none" w:sz="0" w:space="0" w:color="auto"/>
        <w:bottom w:val="none" w:sz="0" w:space="0" w:color="auto"/>
        <w:right w:val="none" w:sz="0" w:space="0" w:color="auto"/>
      </w:divBdr>
    </w:div>
    <w:div w:id="920140337">
      <w:bodyDiv w:val="1"/>
      <w:marLeft w:val="0"/>
      <w:marRight w:val="0"/>
      <w:marTop w:val="0"/>
      <w:marBottom w:val="0"/>
      <w:divBdr>
        <w:top w:val="none" w:sz="0" w:space="0" w:color="auto"/>
        <w:left w:val="none" w:sz="0" w:space="0" w:color="auto"/>
        <w:bottom w:val="none" w:sz="0" w:space="0" w:color="auto"/>
        <w:right w:val="none" w:sz="0" w:space="0" w:color="auto"/>
      </w:divBdr>
    </w:div>
    <w:div w:id="1295522334">
      <w:bodyDiv w:val="1"/>
      <w:marLeft w:val="0"/>
      <w:marRight w:val="0"/>
      <w:marTop w:val="0"/>
      <w:marBottom w:val="0"/>
      <w:divBdr>
        <w:top w:val="none" w:sz="0" w:space="0" w:color="auto"/>
        <w:left w:val="none" w:sz="0" w:space="0" w:color="auto"/>
        <w:bottom w:val="none" w:sz="0" w:space="0" w:color="auto"/>
        <w:right w:val="none" w:sz="0" w:space="0" w:color="auto"/>
      </w:divBdr>
    </w:div>
    <w:div w:id="1326015810">
      <w:bodyDiv w:val="1"/>
      <w:marLeft w:val="0"/>
      <w:marRight w:val="0"/>
      <w:marTop w:val="0"/>
      <w:marBottom w:val="0"/>
      <w:divBdr>
        <w:top w:val="none" w:sz="0" w:space="0" w:color="auto"/>
        <w:left w:val="none" w:sz="0" w:space="0" w:color="auto"/>
        <w:bottom w:val="none" w:sz="0" w:space="0" w:color="auto"/>
        <w:right w:val="none" w:sz="0" w:space="0" w:color="auto"/>
      </w:divBdr>
    </w:div>
    <w:div w:id="1977224094">
      <w:bodyDiv w:val="1"/>
      <w:marLeft w:val="0"/>
      <w:marRight w:val="0"/>
      <w:marTop w:val="0"/>
      <w:marBottom w:val="0"/>
      <w:divBdr>
        <w:top w:val="none" w:sz="0" w:space="0" w:color="auto"/>
        <w:left w:val="none" w:sz="0" w:space="0" w:color="auto"/>
        <w:bottom w:val="none" w:sz="0" w:space="0" w:color="auto"/>
        <w:right w:val="none" w:sz="0" w:space="0" w:color="auto"/>
      </w:divBdr>
    </w:div>
    <w:div w:id="1980694582">
      <w:bodyDiv w:val="1"/>
      <w:marLeft w:val="0"/>
      <w:marRight w:val="0"/>
      <w:marTop w:val="0"/>
      <w:marBottom w:val="0"/>
      <w:divBdr>
        <w:top w:val="none" w:sz="0" w:space="0" w:color="auto"/>
        <w:left w:val="none" w:sz="0" w:space="0" w:color="auto"/>
        <w:bottom w:val="none" w:sz="0" w:space="0" w:color="auto"/>
        <w:right w:val="none" w:sz="0" w:space="0" w:color="auto"/>
      </w:divBdr>
    </w:div>
    <w:div w:id="2101485161">
      <w:bodyDiv w:val="1"/>
      <w:marLeft w:val="0"/>
      <w:marRight w:val="0"/>
      <w:marTop w:val="0"/>
      <w:marBottom w:val="0"/>
      <w:divBdr>
        <w:top w:val="none" w:sz="0" w:space="0" w:color="auto"/>
        <w:left w:val="none" w:sz="0" w:space="0" w:color="auto"/>
        <w:bottom w:val="none" w:sz="0" w:space="0" w:color="auto"/>
        <w:right w:val="none" w:sz="0" w:space="0" w:color="auto"/>
      </w:divBdr>
    </w:div>
    <w:div w:id="213898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datadriveninvestor.com/bias-variance-trade-off-fb5fa4c8ab56"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4</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26</cp:revision>
  <dcterms:created xsi:type="dcterms:W3CDTF">2021-05-08T15:43:00Z</dcterms:created>
  <dcterms:modified xsi:type="dcterms:W3CDTF">2021-05-10T07:55:00Z</dcterms:modified>
</cp:coreProperties>
</file>