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91D7" w14:textId="306C2A69" w:rsidR="00EF29AA" w:rsidRDefault="003A615E">
      <w:r>
        <w:rPr>
          <w:rFonts w:hint="eastAsia"/>
        </w:rPr>
        <w:t>无线节能比赛预案草稿：</w:t>
      </w:r>
    </w:p>
    <w:p w14:paraId="40A3DE6D" w14:textId="3A24A41C" w:rsidR="003A615E" w:rsidRDefault="003A615E" w:rsidP="003A6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不进环：</w:t>
      </w:r>
    </w:p>
    <w:p w14:paraId="4C6AD971" w14:textId="0907E7AB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赛前，右边电机换一下，好像有点问题</w:t>
      </w:r>
    </w:p>
    <w:p w14:paraId="0F4F3E00" w14:textId="61C15C0B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比赛的时候临时改进环系数，左环系数明显大</w:t>
      </w:r>
    </w:p>
    <w:p w14:paraId="51F4FA4C" w14:textId="650F82A7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在圆环状态2.3时减速进环，环中切为正常速度</w:t>
      </w:r>
    </w:p>
    <w:p w14:paraId="3F75EF57" w14:textId="3B20FDCD" w:rsidR="003A615E" w:rsidRDefault="003A615E" w:rsidP="003A615E"/>
    <w:p w14:paraId="7BB57504" w14:textId="550557F6" w:rsidR="003A615E" w:rsidRDefault="003A615E" w:rsidP="003A6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路障无效：</w:t>
      </w:r>
    </w:p>
    <w:p w14:paraId="2367827A" w14:textId="0F601B28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更改路障判断的阈值次数于阈值</w:t>
      </w:r>
    </w:p>
    <w:p w14:paraId="74FE75FD" w14:textId="09DE54AB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路障启动时间的设置</w:t>
      </w:r>
    </w:p>
    <w:p w14:paraId="3162CD08" w14:textId="1E85E564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路障允许误判，给定参数</w:t>
      </w:r>
    </w:p>
    <w:p w14:paraId="11BDF51D" w14:textId="4EA47A07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调试的时候定P，调过路障（两种方案：第一种切线方案，第二种直线方案）</w:t>
      </w:r>
    </w:p>
    <w:p w14:paraId="16EA2BDF" w14:textId="11798E4C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第一种切线方案会更好，但是有可能切不回去，调的极限一些</w:t>
      </w:r>
    </w:p>
    <w:p w14:paraId="7F54C210" w14:textId="2774C9BD" w:rsidR="003A615E" w:rsidRDefault="003A615E" w:rsidP="003A615E">
      <w:pPr>
        <w:pStyle w:val="a3"/>
        <w:ind w:left="360" w:firstLineChars="0" w:firstLine="0"/>
      </w:pPr>
      <w:r>
        <w:rPr>
          <w:rFonts w:hint="eastAsia"/>
        </w:rPr>
        <w:t>第二种直接方案回线会震荡</w:t>
      </w:r>
    </w:p>
    <w:p w14:paraId="466C2FED" w14:textId="163C88A5" w:rsidR="00963059" w:rsidRDefault="00963059" w:rsidP="003A61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需要再调</w:t>
      </w:r>
      <w:bookmarkStart w:id="0" w:name="_GoBack"/>
      <w:bookmarkEnd w:id="0"/>
    </w:p>
    <w:p w14:paraId="79975B58" w14:textId="343D3D9F" w:rsidR="003A615E" w:rsidRDefault="003A615E" w:rsidP="003A615E"/>
    <w:p w14:paraId="2C71C6CB" w14:textId="3932272F" w:rsidR="003A615E" w:rsidRDefault="003A615E" w:rsidP="003A6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按键带电池：环提前拨好，速度直接设置挡位来选择。路障可能需要临时改变，因为摩擦力对路障影响感觉很大</w:t>
      </w:r>
    </w:p>
    <w:p w14:paraId="18E02618" w14:textId="42CF66C8" w:rsidR="003A615E" w:rsidRDefault="003A615E" w:rsidP="003A615E"/>
    <w:p w14:paraId="29A6DF99" w14:textId="6F4F7E57" w:rsidR="003A615E" w:rsidRDefault="003A615E" w:rsidP="003A615E"/>
    <w:p w14:paraId="57AEAF5D" w14:textId="0A668C59" w:rsidR="003A615E" w:rsidRDefault="003A615E" w:rsidP="003A615E">
      <w:r>
        <w:rPr>
          <w:rFonts w:hint="eastAsia"/>
        </w:rPr>
        <w:t>入环的减速，环内不减速</w:t>
      </w:r>
    </w:p>
    <w:p w14:paraId="1B22F745" w14:textId="77777777" w:rsidR="00963059" w:rsidRPr="003A615E" w:rsidRDefault="00963059" w:rsidP="003A615E">
      <w:pPr>
        <w:rPr>
          <w:rFonts w:hint="eastAsia"/>
        </w:rPr>
      </w:pPr>
    </w:p>
    <w:sectPr w:rsidR="00963059" w:rsidRPr="003A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70865"/>
    <w:multiLevelType w:val="hybridMultilevel"/>
    <w:tmpl w:val="EA1CF2B0"/>
    <w:lvl w:ilvl="0" w:tplc="2898A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74"/>
    <w:rsid w:val="003A615E"/>
    <w:rsid w:val="00963059"/>
    <w:rsid w:val="00C80874"/>
    <w:rsid w:val="00CB2646"/>
    <w:rsid w:val="00F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BF02"/>
  <w15:chartTrackingRefBased/>
  <w15:docId w15:val="{3C248C3A-B1B8-4767-A071-900AC6F7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严袁 司祎</dc:creator>
  <cp:keywords/>
  <dc:description/>
  <cp:lastModifiedBy>严袁 司祎</cp:lastModifiedBy>
  <cp:revision>2</cp:revision>
  <dcterms:created xsi:type="dcterms:W3CDTF">2019-07-06T16:09:00Z</dcterms:created>
  <dcterms:modified xsi:type="dcterms:W3CDTF">2019-07-06T16:22:00Z</dcterms:modified>
</cp:coreProperties>
</file>