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25B" w:rsidRPr="0084425B" w:rsidRDefault="0084425B" w:rsidP="0084425B">
      <w:pPr>
        <w:pStyle w:val="12"/>
      </w:pPr>
      <w:r w:rsidRPr="0084425B">
        <w:t>Содержание</w:t>
      </w:r>
    </w:p>
    <w:bookmarkStart w:id="0" w:name="_GoBack"/>
    <w:bookmarkEnd w:id="0"/>
    <w:p w:rsidR="003F2A32" w:rsidRDefault="00913BDC">
      <w:pPr>
        <w:pStyle w:val="12"/>
        <w:rPr>
          <w:rFonts w:asciiTheme="minorHAnsi" w:eastAsiaTheme="minorEastAsia" w:hAnsiTheme="minorHAnsi" w:cstheme="minorBidi"/>
          <w:b w:val="0"/>
          <w:noProof/>
          <w:sz w:val="22"/>
          <w:szCs w:val="22"/>
        </w:rPr>
      </w:pPr>
      <w:r w:rsidRPr="009436C9">
        <w:rPr>
          <w:b w:val="0"/>
        </w:rPr>
        <w:fldChar w:fldCharType="begin"/>
      </w:r>
      <w:r w:rsidRPr="009436C9">
        <w:rPr>
          <w:b w:val="0"/>
        </w:rPr>
        <w:instrText xml:space="preserve"> TOC \o "1-2" \h \z \u </w:instrText>
      </w:r>
      <w:r w:rsidRPr="009436C9">
        <w:rPr>
          <w:b w:val="0"/>
        </w:rPr>
        <w:fldChar w:fldCharType="separate"/>
      </w:r>
      <w:hyperlink w:anchor="_Toc41609907" w:history="1">
        <w:r w:rsidR="003F2A32" w:rsidRPr="008B6A84">
          <w:rPr>
            <w:rStyle w:val="af"/>
            <w:noProof/>
          </w:rPr>
          <w:t>Введение</w:t>
        </w:r>
        <w:r w:rsidR="003F2A32">
          <w:rPr>
            <w:noProof/>
            <w:webHidden/>
          </w:rPr>
          <w:tab/>
        </w:r>
        <w:r w:rsidR="003F2A32">
          <w:rPr>
            <w:noProof/>
            <w:webHidden/>
          </w:rPr>
          <w:fldChar w:fldCharType="begin"/>
        </w:r>
        <w:r w:rsidR="003F2A32">
          <w:rPr>
            <w:noProof/>
            <w:webHidden/>
          </w:rPr>
          <w:instrText xml:space="preserve"> PAGEREF _Toc41609907 \h </w:instrText>
        </w:r>
        <w:r w:rsidR="003F2A32">
          <w:rPr>
            <w:noProof/>
            <w:webHidden/>
          </w:rPr>
        </w:r>
        <w:r w:rsidR="003F2A32">
          <w:rPr>
            <w:noProof/>
            <w:webHidden/>
          </w:rPr>
          <w:fldChar w:fldCharType="separate"/>
        </w:r>
        <w:r w:rsidR="003F2A32">
          <w:rPr>
            <w:noProof/>
            <w:webHidden/>
          </w:rPr>
          <w:t>4</w:t>
        </w:r>
        <w:r w:rsidR="003F2A32">
          <w:rPr>
            <w:noProof/>
            <w:webHidden/>
          </w:rPr>
          <w:fldChar w:fldCharType="end"/>
        </w:r>
      </w:hyperlink>
    </w:p>
    <w:p w:rsidR="003F2A32" w:rsidRDefault="003F2A32">
      <w:pPr>
        <w:pStyle w:val="12"/>
        <w:rPr>
          <w:rFonts w:asciiTheme="minorHAnsi" w:eastAsiaTheme="minorEastAsia" w:hAnsiTheme="minorHAnsi" w:cstheme="minorBidi"/>
          <w:b w:val="0"/>
          <w:noProof/>
          <w:sz w:val="22"/>
          <w:szCs w:val="22"/>
        </w:rPr>
      </w:pPr>
      <w:hyperlink w:anchor="_Toc41609908" w:history="1">
        <w:r w:rsidRPr="008B6A84">
          <w:rPr>
            <w:rStyle w:val="af"/>
            <w:noProof/>
          </w:rPr>
          <w:t>1</w:t>
        </w:r>
        <w:r w:rsidRPr="008B6A84">
          <w:rPr>
            <w:rStyle w:val="af"/>
            <w:noProof/>
            <w:highlight w:val="green"/>
          </w:rPr>
          <w:t>. Постановка задачи</w:t>
        </w:r>
        <w:r>
          <w:rPr>
            <w:noProof/>
            <w:webHidden/>
          </w:rPr>
          <w:tab/>
        </w:r>
        <w:r>
          <w:rPr>
            <w:noProof/>
            <w:webHidden/>
          </w:rPr>
          <w:fldChar w:fldCharType="begin"/>
        </w:r>
        <w:r>
          <w:rPr>
            <w:noProof/>
            <w:webHidden/>
          </w:rPr>
          <w:instrText xml:space="preserve"> PAGEREF _Toc41609908 \h </w:instrText>
        </w:r>
        <w:r>
          <w:rPr>
            <w:noProof/>
            <w:webHidden/>
          </w:rPr>
        </w:r>
        <w:r>
          <w:rPr>
            <w:noProof/>
            <w:webHidden/>
          </w:rPr>
          <w:fldChar w:fldCharType="separate"/>
        </w:r>
        <w:r>
          <w:rPr>
            <w:noProof/>
            <w:webHidden/>
          </w:rPr>
          <w:t>5</w:t>
        </w:r>
        <w:r>
          <w:rPr>
            <w:noProof/>
            <w:webHidden/>
          </w:rPr>
          <w:fldChar w:fldCharType="end"/>
        </w:r>
      </w:hyperlink>
    </w:p>
    <w:p w:rsidR="003F2A32" w:rsidRDefault="003F2A32">
      <w:pPr>
        <w:pStyle w:val="23"/>
        <w:rPr>
          <w:rFonts w:cstheme="minorBidi"/>
          <w:noProof/>
        </w:rPr>
      </w:pPr>
      <w:hyperlink w:anchor="_Toc41609909" w:history="1">
        <w:r w:rsidRPr="008B6A84">
          <w:rPr>
            <w:rStyle w:val="af"/>
            <w:rFonts w:ascii="Times New Roman" w:hAnsi="Times New Roman"/>
            <w:b/>
            <w:noProof/>
            <w:highlight w:val="green"/>
          </w:rPr>
          <w:t>1.1 Описание предметной области</w:t>
        </w:r>
        <w:r>
          <w:rPr>
            <w:noProof/>
            <w:webHidden/>
          </w:rPr>
          <w:tab/>
        </w:r>
        <w:r>
          <w:rPr>
            <w:noProof/>
            <w:webHidden/>
          </w:rPr>
          <w:fldChar w:fldCharType="begin"/>
        </w:r>
        <w:r>
          <w:rPr>
            <w:noProof/>
            <w:webHidden/>
          </w:rPr>
          <w:instrText xml:space="preserve"> PAGEREF _Toc41609909 \h </w:instrText>
        </w:r>
        <w:r>
          <w:rPr>
            <w:noProof/>
            <w:webHidden/>
          </w:rPr>
        </w:r>
        <w:r>
          <w:rPr>
            <w:noProof/>
            <w:webHidden/>
          </w:rPr>
          <w:fldChar w:fldCharType="separate"/>
        </w:r>
        <w:r>
          <w:rPr>
            <w:noProof/>
            <w:webHidden/>
          </w:rPr>
          <w:t>5</w:t>
        </w:r>
        <w:r>
          <w:rPr>
            <w:noProof/>
            <w:webHidden/>
          </w:rPr>
          <w:fldChar w:fldCharType="end"/>
        </w:r>
      </w:hyperlink>
    </w:p>
    <w:p w:rsidR="003F2A32" w:rsidRDefault="003F2A32">
      <w:pPr>
        <w:pStyle w:val="23"/>
        <w:rPr>
          <w:rFonts w:cstheme="minorBidi"/>
          <w:noProof/>
        </w:rPr>
      </w:pPr>
      <w:hyperlink w:anchor="_Toc41609910" w:history="1">
        <w:r w:rsidRPr="008B6A84">
          <w:rPr>
            <w:rStyle w:val="af"/>
            <w:rFonts w:ascii="Times New Roman" w:hAnsi="Times New Roman"/>
            <w:b/>
            <w:noProof/>
            <w:highlight w:val="green"/>
          </w:rPr>
          <w:t>1.2 Обзор существующих аналогов</w:t>
        </w:r>
        <w:r>
          <w:rPr>
            <w:noProof/>
            <w:webHidden/>
          </w:rPr>
          <w:tab/>
        </w:r>
        <w:r>
          <w:rPr>
            <w:noProof/>
            <w:webHidden/>
          </w:rPr>
          <w:fldChar w:fldCharType="begin"/>
        </w:r>
        <w:r>
          <w:rPr>
            <w:noProof/>
            <w:webHidden/>
          </w:rPr>
          <w:instrText xml:space="preserve"> PAGEREF _Toc41609910 \h </w:instrText>
        </w:r>
        <w:r>
          <w:rPr>
            <w:noProof/>
            <w:webHidden/>
          </w:rPr>
        </w:r>
        <w:r>
          <w:rPr>
            <w:noProof/>
            <w:webHidden/>
          </w:rPr>
          <w:fldChar w:fldCharType="separate"/>
        </w:r>
        <w:r>
          <w:rPr>
            <w:noProof/>
            <w:webHidden/>
          </w:rPr>
          <w:t>6</w:t>
        </w:r>
        <w:r>
          <w:rPr>
            <w:noProof/>
            <w:webHidden/>
          </w:rPr>
          <w:fldChar w:fldCharType="end"/>
        </w:r>
      </w:hyperlink>
    </w:p>
    <w:p w:rsidR="003F2A32" w:rsidRDefault="003F2A32">
      <w:pPr>
        <w:pStyle w:val="23"/>
        <w:rPr>
          <w:rFonts w:cstheme="minorBidi"/>
          <w:noProof/>
        </w:rPr>
      </w:pPr>
      <w:hyperlink w:anchor="_Toc41609911" w:history="1">
        <w:r w:rsidRPr="008B6A84">
          <w:rPr>
            <w:rStyle w:val="af"/>
            <w:rFonts w:ascii="Times New Roman" w:hAnsi="Times New Roman"/>
            <w:b/>
            <w:noProof/>
            <w:highlight w:val="green"/>
          </w:rPr>
          <w:t>1.3 Функциональное назначение</w:t>
        </w:r>
        <w:r>
          <w:rPr>
            <w:noProof/>
            <w:webHidden/>
          </w:rPr>
          <w:tab/>
        </w:r>
        <w:r>
          <w:rPr>
            <w:noProof/>
            <w:webHidden/>
          </w:rPr>
          <w:fldChar w:fldCharType="begin"/>
        </w:r>
        <w:r>
          <w:rPr>
            <w:noProof/>
            <w:webHidden/>
          </w:rPr>
          <w:instrText xml:space="preserve"> PAGEREF _Toc41609911 \h </w:instrText>
        </w:r>
        <w:r>
          <w:rPr>
            <w:noProof/>
            <w:webHidden/>
          </w:rPr>
        </w:r>
        <w:r>
          <w:rPr>
            <w:noProof/>
            <w:webHidden/>
          </w:rPr>
          <w:fldChar w:fldCharType="separate"/>
        </w:r>
        <w:r>
          <w:rPr>
            <w:noProof/>
            <w:webHidden/>
          </w:rPr>
          <w:t>9</w:t>
        </w:r>
        <w:r>
          <w:rPr>
            <w:noProof/>
            <w:webHidden/>
          </w:rPr>
          <w:fldChar w:fldCharType="end"/>
        </w:r>
      </w:hyperlink>
    </w:p>
    <w:p w:rsidR="003F2A32" w:rsidRDefault="003F2A32">
      <w:pPr>
        <w:pStyle w:val="12"/>
        <w:rPr>
          <w:rFonts w:asciiTheme="minorHAnsi" w:eastAsiaTheme="minorEastAsia" w:hAnsiTheme="minorHAnsi" w:cstheme="minorBidi"/>
          <w:b w:val="0"/>
          <w:noProof/>
          <w:sz w:val="22"/>
          <w:szCs w:val="22"/>
        </w:rPr>
      </w:pPr>
      <w:hyperlink w:anchor="_Toc41609912" w:history="1">
        <w:r w:rsidRPr="008B6A84">
          <w:rPr>
            <w:rStyle w:val="af"/>
            <w:noProof/>
          </w:rPr>
          <w:t>2. Проектирование задачи</w:t>
        </w:r>
        <w:r>
          <w:rPr>
            <w:noProof/>
            <w:webHidden/>
          </w:rPr>
          <w:tab/>
        </w:r>
        <w:r>
          <w:rPr>
            <w:noProof/>
            <w:webHidden/>
          </w:rPr>
          <w:fldChar w:fldCharType="begin"/>
        </w:r>
        <w:r>
          <w:rPr>
            <w:noProof/>
            <w:webHidden/>
          </w:rPr>
          <w:instrText xml:space="preserve"> PAGEREF _Toc41609912 \h </w:instrText>
        </w:r>
        <w:r>
          <w:rPr>
            <w:noProof/>
            <w:webHidden/>
          </w:rPr>
        </w:r>
        <w:r>
          <w:rPr>
            <w:noProof/>
            <w:webHidden/>
          </w:rPr>
          <w:fldChar w:fldCharType="separate"/>
        </w:r>
        <w:r>
          <w:rPr>
            <w:noProof/>
            <w:webHidden/>
          </w:rPr>
          <w:t>11</w:t>
        </w:r>
        <w:r>
          <w:rPr>
            <w:noProof/>
            <w:webHidden/>
          </w:rPr>
          <w:fldChar w:fldCharType="end"/>
        </w:r>
      </w:hyperlink>
    </w:p>
    <w:p w:rsidR="003F2A32" w:rsidRDefault="003F2A32">
      <w:pPr>
        <w:pStyle w:val="23"/>
        <w:rPr>
          <w:rFonts w:cstheme="minorBidi"/>
          <w:noProof/>
        </w:rPr>
      </w:pPr>
      <w:hyperlink w:anchor="_Toc41609913" w:history="1">
        <w:r w:rsidRPr="008B6A84">
          <w:rPr>
            <w:rStyle w:val="af"/>
            <w:rFonts w:ascii="Times New Roman" w:hAnsi="Times New Roman"/>
            <w:b/>
            <w:noProof/>
          </w:rPr>
          <w:t>2.1 Логическое моделирование</w:t>
        </w:r>
        <w:r>
          <w:rPr>
            <w:noProof/>
            <w:webHidden/>
          </w:rPr>
          <w:tab/>
        </w:r>
        <w:r>
          <w:rPr>
            <w:noProof/>
            <w:webHidden/>
          </w:rPr>
          <w:fldChar w:fldCharType="begin"/>
        </w:r>
        <w:r>
          <w:rPr>
            <w:noProof/>
            <w:webHidden/>
          </w:rPr>
          <w:instrText xml:space="preserve"> PAGEREF _Toc41609913 \h </w:instrText>
        </w:r>
        <w:r>
          <w:rPr>
            <w:noProof/>
            <w:webHidden/>
          </w:rPr>
        </w:r>
        <w:r>
          <w:rPr>
            <w:noProof/>
            <w:webHidden/>
          </w:rPr>
          <w:fldChar w:fldCharType="separate"/>
        </w:r>
        <w:r>
          <w:rPr>
            <w:noProof/>
            <w:webHidden/>
          </w:rPr>
          <w:t>11</w:t>
        </w:r>
        <w:r>
          <w:rPr>
            <w:noProof/>
            <w:webHidden/>
          </w:rPr>
          <w:fldChar w:fldCharType="end"/>
        </w:r>
      </w:hyperlink>
    </w:p>
    <w:p w:rsidR="003F2A32" w:rsidRDefault="003F2A32">
      <w:pPr>
        <w:pStyle w:val="23"/>
        <w:rPr>
          <w:rFonts w:cstheme="minorBidi"/>
          <w:noProof/>
        </w:rPr>
      </w:pPr>
      <w:hyperlink w:anchor="_Toc41609914" w:history="1">
        <w:r w:rsidRPr="008B6A84">
          <w:rPr>
            <w:rStyle w:val="af"/>
            <w:rFonts w:ascii="Times New Roman" w:hAnsi="Times New Roman"/>
            <w:b/>
            <w:noProof/>
          </w:rPr>
          <w:t>2.2 Проектирование интерфейса</w:t>
        </w:r>
        <w:r>
          <w:rPr>
            <w:noProof/>
            <w:webHidden/>
          </w:rPr>
          <w:tab/>
        </w:r>
        <w:r>
          <w:rPr>
            <w:noProof/>
            <w:webHidden/>
          </w:rPr>
          <w:fldChar w:fldCharType="begin"/>
        </w:r>
        <w:r>
          <w:rPr>
            <w:noProof/>
            <w:webHidden/>
          </w:rPr>
          <w:instrText xml:space="preserve"> PAGEREF _Toc41609914 \h </w:instrText>
        </w:r>
        <w:r>
          <w:rPr>
            <w:noProof/>
            <w:webHidden/>
          </w:rPr>
        </w:r>
        <w:r>
          <w:rPr>
            <w:noProof/>
            <w:webHidden/>
          </w:rPr>
          <w:fldChar w:fldCharType="separate"/>
        </w:r>
        <w:r>
          <w:rPr>
            <w:noProof/>
            <w:webHidden/>
          </w:rPr>
          <w:t>12</w:t>
        </w:r>
        <w:r>
          <w:rPr>
            <w:noProof/>
            <w:webHidden/>
          </w:rPr>
          <w:fldChar w:fldCharType="end"/>
        </w:r>
      </w:hyperlink>
    </w:p>
    <w:p w:rsidR="003F2A32" w:rsidRDefault="003F2A32">
      <w:pPr>
        <w:pStyle w:val="23"/>
        <w:rPr>
          <w:rFonts w:cstheme="minorBidi"/>
          <w:noProof/>
        </w:rPr>
      </w:pPr>
      <w:hyperlink w:anchor="_Toc41609915" w:history="1">
        <w:r w:rsidRPr="008B6A84">
          <w:rPr>
            <w:rStyle w:val="af"/>
            <w:rFonts w:ascii="Times New Roman" w:hAnsi="Times New Roman"/>
            <w:b/>
            <w:noProof/>
            <w:highlight w:val="green"/>
          </w:rPr>
          <w:t>2.3 Выбор и обоснование инструментов разработки</w:t>
        </w:r>
        <w:r>
          <w:rPr>
            <w:noProof/>
            <w:webHidden/>
          </w:rPr>
          <w:tab/>
        </w:r>
        <w:r>
          <w:rPr>
            <w:noProof/>
            <w:webHidden/>
          </w:rPr>
          <w:fldChar w:fldCharType="begin"/>
        </w:r>
        <w:r>
          <w:rPr>
            <w:noProof/>
            <w:webHidden/>
          </w:rPr>
          <w:instrText xml:space="preserve"> PAGEREF _Toc41609915 \h </w:instrText>
        </w:r>
        <w:r>
          <w:rPr>
            <w:noProof/>
            <w:webHidden/>
          </w:rPr>
        </w:r>
        <w:r>
          <w:rPr>
            <w:noProof/>
            <w:webHidden/>
          </w:rPr>
          <w:fldChar w:fldCharType="separate"/>
        </w:r>
        <w:r>
          <w:rPr>
            <w:noProof/>
            <w:webHidden/>
          </w:rPr>
          <w:t>15</w:t>
        </w:r>
        <w:r>
          <w:rPr>
            <w:noProof/>
            <w:webHidden/>
          </w:rPr>
          <w:fldChar w:fldCharType="end"/>
        </w:r>
      </w:hyperlink>
    </w:p>
    <w:p w:rsidR="003F2A32" w:rsidRDefault="003F2A32">
      <w:pPr>
        <w:pStyle w:val="12"/>
        <w:rPr>
          <w:rFonts w:asciiTheme="minorHAnsi" w:eastAsiaTheme="minorEastAsia" w:hAnsiTheme="minorHAnsi" w:cstheme="minorBidi"/>
          <w:b w:val="0"/>
          <w:noProof/>
          <w:sz w:val="22"/>
          <w:szCs w:val="22"/>
        </w:rPr>
      </w:pPr>
      <w:hyperlink w:anchor="_Toc41609916" w:history="1">
        <w:r w:rsidRPr="008B6A84">
          <w:rPr>
            <w:rStyle w:val="af"/>
            <w:noProof/>
            <w:highlight w:val="green"/>
          </w:rPr>
          <w:t>3. Программная реализация</w:t>
        </w:r>
        <w:r>
          <w:rPr>
            <w:noProof/>
            <w:webHidden/>
          </w:rPr>
          <w:tab/>
        </w:r>
        <w:r>
          <w:rPr>
            <w:noProof/>
            <w:webHidden/>
          </w:rPr>
          <w:fldChar w:fldCharType="begin"/>
        </w:r>
        <w:r>
          <w:rPr>
            <w:noProof/>
            <w:webHidden/>
          </w:rPr>
          <w:instrText xml:space="preserve"> PAGEREF _Toc41609916 \h </w:instrText>
        </w:r>
        <w:r>
          <w:rPr>
            <w:noProof/>
            <w:webHidden/>
          </w:rPr>
        </w:r>
        <w:r>
          <w:rPr>
            <w:noProof/>
            <w:webHidden/>
          </w:rPr>
          <w:fldChar w:fldCharType="separate"/>
        </w:r>
        <w:r>
          <w:rPr>
            <w:noProof/>
            <w:webHidden/>
          </w:rPr>
          <w:t>18</w:t>
        </w:r>
        <w:r>
          <w:rPr>
            <w:noProof/>
            <w:webHidden/>
          </w:rPr>
          <w:fldChar w:fldCharType="end"/>
        </w:r>
      </w:hyperlink>
    </w:p>
    <w:p w:rsidR="003F2A32" w:rsidRDefault="003F2A32">
      <w:pPr>
        <w:pStyle w:val="23"/>
        <w:rPr>
          <w:rFonts w:cstheme="minorBidi"/>
          <w:noProof/>
        </w:rPr>
      </w:pPr>
      <w:hyperlink w:anchor="_Toc41609917" w:history="1">
        <w:r w:rsidRPr="008B6A84">
          <w:rPr>
            <w:rStyle w:val="af"/>
            <w:rFonts w:ascii="Times New Roman" w:hAnsi="Times New Roman"/>
            <w:b/>
            <w:noProof/>
            <w:highlight w:val="green"/>
          </w:rPr>
          <w:t>3.1 Физическая структура</w:t>
        </w:r>
        <w:r>
          <w:rPr>
            <w:noProof/>
            <w:webHidden/>
          </w:rPr>
          <w:tab/>
        </w:r>
        <w:r>
          <w:rPr>
            <w:noProof/>
            <w:webHidden/>
          </w:rPr>
          <w:fldChar w:fldCharType="begin"/>
        </w:r>
        <w:r>
          <w:rPr>
            <w:noProof/>
            <w:webHidden/>
          </w:rPr>
          <w:instrText xml:space="preserve"> PAGEREF _Toc41609917 \h </w:instrText>
        </w:r>
        <w:r>
          <w:rPr>
            <w:noProof/>
            <w:webHidden/>
          </w:rPr>
        </w:r>
        <w:r>
          <w:rPr>
            <w:noProof/>
            <w:webHidden/>
          </w:rPr>
          <w:fldChar w:fldCharType="separate"/>
        </w:r>
        <w:r>
          <w:rPr>
            <w:noProof/>
            <w:webHidden/>
          </w:rPr>
          <w:t>18</w:t>
        </w:r>
        <w:r>
          <w:rPr>
            <w:noProof/>
            <w:webHidden/>
          </w:rPr>
          <w:fldChar w:fldCharType="end"/>
        </w:r>
      </w:hyperlink>
    </w:p>
    <w:p w:rsidR="003F2A32" w:rsidRDefault="003F2A32">
      <w:pPr>
        <w:pStyle w:val="23"/>
        <w:rPr>
          <w:rFonts w:cstheme="minorBidi"/>
          <w:noProof/>
        </w:rPr>
      </w:pPr>
      <w:hyperlink w:anchor="_Toc41609918" w:history="1">
        <w:r w:rsidRPr="008B6A84">
          <w:rPr>
            <w:rStyle w:val="af"/>
            <w:rFonts w:ascii="Times New Roman" w:hAnsi="Times New Roman"/>
            <w:b/>
            <w:noProof/>
            <w:highlight w:val="green"/>
          </w:rPr>
          <w:t>3.2 Описание разработанных модулей</w:t>
        </w:r>
        <w:r>
          <w:rPr>
            <w:noProof/>
            <w:webHidden/>
          </w:rPr>
          <w:tab/>
        </w:r>
        <w:r>
          <w:rPr>
            <w:noProof/>
            <w:webHidden/>
          </w:rPr>
          <w:fldChar w:fldCharType="begin"/>
        </w:r>
        <w:r>
          <w:rPr>
            <w:noProof/>
            <w:webHidden/>
          </w:rPr>
          <w:instrText xml:space="preserve"> PAGEREF _Toc41609918 \h </w:instrText>
        </w:r>
        <w:r>
          <w:rPr>
            <w:noProof/>
            <w:webHidden/>
          </w:rPr>
        </w:r>
        <w:r>
          <w:rPr>
            <w:noProof/>
            <w:webHidden/>
          </w:rPr>
          <w:fldChar w:fldCharType="separate"/>
        </w:r>
        <w:r>
          <w:rPr>
            <w:noProof/>
            <w:webHidden/>
          </w:rPr>
          <w:t>20</w:t>
        </w:r>
        <w:r>
          <w:rPr>
            <w:noProof/>
            <w:webHidden/>
          </w:rPr>
          <w:fldChar w:fldCharType="end"/>
        </w:r>
      </w:hyperlink>
    </w:p>
    <w:p w:rsidR="003F2A32" w:rsidRDefault="003F2A32">
      <w:pPr>
        <w:pStyle w:val="12"/>
        <w:rPr>
          <w:rFonts w:asciiTheme="minorHAnsi" w:eastAsiaTheme="minorEastAsia" w:hAnsiTheme="minorHAnsi" w:cstheme="minorBidi"/>
          <w:b w:val="0"/>
          <w:noProof/>
          <w:sz w:val="22"/>
          <w:szCs w:val="22"/>
        </w:rPr>
      </w:pPr>
      <w:hyperlink w:anchor="_Toc41609919" w:history="1">
        <w:r w:rsidRPr="008B6A84">
          <w:rPr>
            <w:rStyle w:val="af"/>
            <w:noProof/>
            <w:highlight w:val="green"/>
          </w:rPr>
          <w:t>4. Тестирование</w:t>
        </w:r>
        <w:r>
          <w:rPr>
            <w:noProof/>
            <w:webHidden/>
          </w:rPr>
          <w:tab/>
        </w:r>
        <w:r>
          <w:rPr>
            <w:noProof/>
            <w:webHidden/>
          </w:rPr>
          <w:fldChar w:fldCharType="begin"/>
        </w:r>
        <w:r>
          <w:rPr>
            <w:noProof/>
            <w:webHidden/>
          </w:rPr>
          <w:instrText xml:space="preserve"> PAGEREF _Toc41609919 \h </w:instrText>
        </w:r>
        <w:r>
          <w:rPr>
            <w:noProof/>
            <w:webHidden/>
          </w:rPr>
        </w:r>
        <w:r>
          <w:rPr>
            <w:noProof/>
            <w:webHidden/>
          </w:rPr>
          <w:fldChar w:fldCharType="separate"/>
        </w:r>
        <w:r>
          <w:rPr>
            <w:noProof/>
            <w:webHidden/>
          </w:rPr>
          <w:t>27</w:t>
        </w:r>
        <w:r>
          <w:rPr>
            <w:noProof/>
            <w:webHidden/>
          </w:rPr>
          <w:fldChar w:fldCharType="end"/>
        </w:r>
      </w:hyperlink>
    </w:p>
    <w:p w:rsidR="003F2A32" w:rsidRDefault="003F2A32">
      <w:pPr>
        <w:pStyle w:val="12"/>
        <w:rPr>
          <w:rFonts w:asciiTheme="minorHAnsi" w:eastAsiaTheme="minorEastAsia" w:hAnsiTheme="minorHAnsi" w:cstheme="minorBidi"/>
          <w:b w:val="0"/>
          <w:noProof/>
          <w:sz w:val="22"/>
          <w:szCs w:val="22"/>
        </w:rPr>
      </w:pPr>
      <w:hyperlink w:anchor="_Toc41609920" w:history="1">
        <w:r w:rsidRPr="008B6A84">
          <w:rPr>
            <w:rStyle w:val="af"/>
            <w:noProof/>
          </w:rPr>
          <w:t>5. Применение</w:t>
        </w:r>
        <w:r>
          <w:rPr>
            <w:noProof/>
            <w:webHidden/>
          </w:rPr>
          <w:tab/>
        </w:r>
        <w:r>
          <w:rPr>
            <w:noProof/>
            <w:webHidden/>
          </w:rPr>
          <w:fldChar w:fldCharType="begin"/>
        </w:r>
        <w:r>
          <w:rPr>
            <w:noProof/>
            <w:webHidden/>
          </w:rPr>
          <w:instrText xml:space="preserve"> PAGEREF _Toc41609920 \h </w:instrText>
        </w:r>
        <w:r>
          <w:rPr>
            <w:noProof/>
            <w:webHidden/>
          </w:rPr>
        </w:r>
        <w:r>
          <w:rPr>
            <w:noProof/>
            <w:webHidden/>
          </w:rPr>
          <w:fldChar w:fldCharType="separate"/>
        </w:r>
        <w:r>
          <w:rPr>
            <w:noProof/>
            <w:webHidden/>
          </w:rPr>
          <w:t>37</w:t>
        </w:r>
        <w:r>
          <w:rPr>
            <w:noProof/>
            <w:webHidden/>
          </w:rPr>
          <w:fldChar w:fldCharType="end"/>
        </w:r>
      </w:hyperlink>
    </w:p>
    <w:p w:rsidR="003F2A32" w:rsidRDefault="003F2A32">
      <w:pPr>
        <w:pStyle w:val="23"/>
        <w:rPr>
          <w:rFonts w:cstheme="minorBidi"/>
          <w:noProof/>
        </w:rPr>
      </w:pPr>
      <w:hyperlink w:anchor="_Toc41609921" w:history="1">
        <w:r w:rsidRPr="008B6A84">
          <w:rPr>
            <w:rStyle w:val="af"/>
            <w:rFonts w:ascii="Times New Roman" w:hAnsi="Times New Roman"/>
            <w:b/>
            <w:noProof/>
          </w:rPr>
          <w:t>5.1 Описание процесса установки и запуска приложения</w:t>
        </w:r>
        <w:r>
          <w:rPr>
            <w:noProof/>
            <w:webHidden/>
          </w:rPr>
          <w:tab/>
        </w:r>
        <w:r>
          <w:rPr>
            <w:noProof/>
            <w:webHidden/>
          </w:rPr>
          <w:fldChar w:fldCharType="begin"/>
        </w:r>
        <w:r>
          <w:rPr>
            <w:noProof/>
            <w:webHidden/>
          </w:rPr>
          <w:instrText xml:space="preserve"> PAGEREF _Toc41609921 \h </w:instrText>
        </w:r>
        <w:r>
          <w:rPr>
            <w:noProof/>
            <w:webHidden/>
          </w:rPr>
        </w:r>
        <w:r>
          <w:rPr>
            <w:noProof/>
            <w:webHidden/>
          </w:rPr>
          <w:fldChar w:fldCharType="separate"/>
        </w:r>
        <w:r>
          <w:rPr>
            <w:noProof/>
            <w:webHidden/>
          </w:rPr>
          <w:t>37</w:t>
        </w:r>
        <w:r>
          <w:rPr>
            <w:noProof/>
            <w:webHidden/>
          </w:rPr>
          <w:fldChar w:fldCharType="end"/>
        </w:r>
      </w:hyperlink>
    </w:p>
    <w:p w:rsidR="003F2A32" w:rsidRDefault="003F2A32">
      <w:pPr>
        <w:pStyle w:val="23"/>
        <w:rPr>
          <w:rFonts w:cstheme="minorBidi"/>
          <w:noProof/>
        </w:rPr>
      </w:pPr>
      <w:hyperlink w:anchor="_Toc41609922" w:history="1">
        <w:r w:rsidRPr="008B6A84">
          <w:rPr>
            <w:rStyle w:val="af"/>
            <w:rFonts w:ascii="Times New Roman" w:hAnsi="Times New Roman"/>
            <w:b/>
            <w:noProof/>
          </w:rPr>
          <w:t>5.2 Руководство пользователя</w:t>
        </w:r>
        <w:r>
          <w:rPr>
            <w:noProof/>
            <w:webHidden/>
          </w:rPr>
          <w:tab/>
        </w:r>
        <w:r>
          <w:rPr>
            <w:noProof/>
            <w:webHidden/>
          </w:rPr>
          <w:fldChar w:fldCharType="begin"/>
        </w:r>
        <w:r>
          <w:rPr>
            <w:noProof/>
            <w:webHidden/>
          </w:rPr>
          <w:instrText xml:space="preserve"> PAGEREF _Toc41609922 \h </w:instrText>
        </w:r>
        <w:r>
          <w:rPr>
            <w:noProof/>
            <w:webHidden/>
          </w:rPr>
        </w:r>
        <w:r>
          <w:rPr>
            <w:noProof/>
            <w:webHidden/>
          </w:rPr>
          <w:fldChar w:fldCharType="separate"/>
        </w:r>
        <w:r>
          <w:rPr>
            <w:noProof/>
            <w:webHidden/>
          </w:rPr>
          <w:t>37</w:t>
        </w:r>
        <w:r>
          <w:rPr>
            <w:noProof/>
            <w:webHidden/>
          </w:rPr>
          <w:fldChar w:fldCharType="end"/>
        </w:r>
      </w:hyperlink>
    </w:p>
    <w:p w:rsidR="003F2A32" w:rsidRDefault="003F2A32">
      <w:pPr>
        <w:pStyle w:val="12"/>
        <w:rPr>
          <w:rFonts w:asciiTheme="minorHAnsi" w:eastAsiaTheme="minorEastAsia" w:hAnsiTheme="minorHAnsi" w:cstheme="minorBidi"/>
          <w:b w:val="0"/>
          <w:noProof/>
          <w:sz w:val="22"/>
          <w:szCs w:val="22"/>
        </w:rPr>
      </w:pPr>
      <w:hyperlink w:anchor="_Toc41609923" w:history="1">
        <w:r w:rsidRPr="008B6A84">
          <w:rPr>
            <w:rStyle w:val="af"/>
            <w:noProof/>
            <w:highlight w:val="green"/>
          </w:rPr>
          <w:t>6. Охрана труда</w:t>
        </w:r>
        <w:r>
          <w:rPr>
            <w:noProof/>
            <w:webHidden/>
          </w:rPr>
          <w:tab/>
        </w:r>
        <w:r>
          <w:rPr>
            <w:noProof/>
            <w:webHidden/>
          </w:rPr>
          <w:fldChar w:fldCharType="begin"/>
        </w:r>
        <w:r>
          <w:rPr>
            <w:noProof/>
            <w:webHidden/>
          </w:rPr>
          <w:instrText xml:space="preserve"> PAGEREF _Toc41609923 \h </w:instrText>
        </w:r>
        <w:r>
          <w:rPr>
            <w:noProof/>
            <w:webHidden/>
          </w:rPr>
        </w:r>
        <w:r>
          <w:rPr>
            <w:noProof/>
            <w:webHidden/>
          </w:rPr>
          <w:fldChar w:fldCharType="separate"/>
        </w:r>
        <w:r>
          <w:rPr>
            <w:noProof/>
            <w:webHidden/>
          </w:rPr>
          <w:t>38</w:t>
        </w:r>
        <w:r>
          <w:rPr>
            <w:noProof/>
            <w:webHidden/>
          </w:rPr>
          <w:fldChar w:fldCharType="end"/>
        </w:r>
      </w:hyperlink>
    </w:p>
    <w:p w:rsidR="003F2A32" w:rsidRDefault="003F2A32">
      <w:pPr>
        <w:pStyle w:val="12"/>
        <w:rPr>
          <w:rFonts w:asciiTheme="minorHAnsi" w:eastAsiaTheme="minorEastAsia" w:hAnsiTheme="minorHAnsi" w:cstheme="minorBidi"/>
          <w:b w:val="0"/>
          <w:noProof/>
          <w:sz w:val="22"/>
          <w:szCs w:val="22"/>
        </w:rPr>
      </w:pPr>
      <w:hyperlink w:anchor="_Toc41609924" w:history="1">
        <w:r w:rsidRPr="008B6A84">
          <w:rPr>
            <w:rStyle w:val="af"/>
            <w:noProof/>
            <w:highlight w:val="green"/>
          </w:rPr>
          <w:t>7. Экономический раздел</w:t>
        </w:r>
        <w:r>
          <w:rPr>
            <w:noProof/>
            <w:webHidden/>
          </w:rPr>
          <w:tab/>
        </w:r>
        <w:r>
          <w:rPr>
            <w:noProof/>
            <w:webHidden/>
          </w:rPr>
          <w:fldChar w:fldCharType="begin"/>
        </w:r>
        <w:r>
          <w:rPr>
            <w:noProof/>
            <w:webHidden/>
          </w:rPr>
          <w:instrText xml:space="preserve"> PAGEREF _Toc41609924 \h </w:instrText>
        </w:r>
        <w:r>
          <w:rPr>
            <w:noProof/>
            <w:webHidden/>
          </w:rPr>
        </w:r>
        <w:r>
          <w:rPr>
            <w:noProof/>
            <w:webHidden/>
          </w:rPr>
          <w:fldChar w:fldCharType="separate"/>
        </w:r>
        <w:r>
          <w:rPr>
            <w:noProof/>
            <w:webHidden/>
          </w:rPr>
          <w:t>48</w:t>
        </w:r>
        <w:r>
          <w:rPr>
            <w:noProof/>
            <w:webHidden/>
          </w:rPr>
          <w:fldChar w:fldCharType="end"/>
        </w:r>
      </w:hyperlink>
    </w:p>
    <w:p w:rsidR="003F2A32" w:rsidRDefault="003F2A32">
      <w:pPr>
        <w:pStyle w:val="12"/>
        <w:rPr>
          <w:rFonts w:asciiTheme="minorHAnsi" w:eastAsiaTheme="minorEastAsia" w:hAnsiTheme="minorHAnsi" w:cstheme="minorBidi"/>
          <w:b w:val="0"/>
          <w:noProof/>
          <w:sz w:val="22"/>
          <w:szCs w:val="22"/>
        </w:rPr>
      </w:pPr>
      <w:hyperlink w:anchor="_Toc41609925" w:history="1">
        <w:r w:rsidRPr="008B6A84">
          <w:rPr>
            <w:rStyle w:val="af"/>
            <w:noProof/>
          </w:rPr>
          <w:t>Заключение</w:t>
        </w:r>
        <w:r>
          <w:rPr>
            <w:noProof/>
            <w:webHidden/>
          </w:rPr>
          <w:tab/>
        </w:r>
        <w:r>
          <w:rPr>
            <w:noProof/>
            <w:webHidden/>
          </w:rPr>
          <w:fldChar w:fldCharType="begin"/>
        </w:r>
        <w:r>
          <w:rPr>
            <w:noProof/>
            <w:webHidden/>
          </w:rPr>
          <w:instrText xml:space="preserve"> PAGEREF _Toc41609925 \h </w:instrText>
        </w:r>
        <w:r>
          <w:rPr>
            <w:noProof/>
            <w:webHidden/>
          </w:rPr>
        </w:r>
        <w:r>
          <w:rPr>
            <w:noProof/>
            <w:webHidden/>
          </w:rPr>
          <w:fldChar w:fldCharType="separate"/>
        </w:r>
        <w:r>
          <w:rPr>
            <w:noProof/>
            <w:webHidden/>
          </w:rPr>
          <w:t>67</w:t>
        </w:r>
        <w:r>
          <w:rPr>
            <w:noProof/>
            <w:webHidden/>
          </w:rPr>
          <w:fldChar w:fldCharType="end"/>
        </w:r>
      </w:hyperlink>
    </w:p>
    <w:p w:rsidR="003F2A32" w:rsidRDefault="003F2A32">
      <w:pPr>
        <w:pStyle w:val="12"/>
        <w:rPr>
          <w:rFonts w:asciiTheme="minorHAnsi" w:eastAsiaTheme="minorEastAsia" w:hAnsiTheme="minorHAnsi" w:cstheme="minorBidi"/>
          <w:b w:val="0"/>
          <w:noProof/>
          <w:sz w:val="22"/>
          <w:szCs w:val="22"/>
        </w:rPr>
      </w:pPr>
      <w:hyperlink w:anchor="_Toc41609926" w:history="1">
        <w:r w:rsidRPr="008B6A84">
          <w:rPr>
            <w:rStyle w:val="af"/>
            <w:noProof/>
          </w:rPr>
          <w:t>Список используемых источников</w:t>
        </w:r>
        <w:r>
          <w:rPr>
            <w:noProof/>
            <w:webHidden/>
          </w:rPr>
          <w:tab/>
        </w:r>
        <w:r>
          <w:rPr>
            <w:noProof/>
            <w:webHidden/>
          </w:rPr>
          <w:fldChar w:fldCharType="begin"/>
        </w:r>
        <w:r>
          <w:rPr>
            <w:noProof/>
            <w:webHidden/>
          </w:rPr>
          <w:instrText xml:space="preserve"> PAGEREF _Toc41609926 \h </w:instrText>
        </w:r>
        <w:r>
          <w:rPr>
            <w:noProof/>
            <w:webHidden/>
          </w:rPr>
        </w:r>
        <w:r>
          <w:rPr>
            <w:noProof/>
            <w:webHidden/>
          </w:rPr>
          <w:fldChar w:fldCharType="separate"/>
        </w:r>
        <w:r>
          <w:rPr>
            <w:noProof/>
            <w:webHidden/>
          </w:rPr>
          <w:t>68</w:t>
        </w:r>
        <w:r>
          <w:rPr>
            <w:noProof/>
            <w:webHidden/>
          </w:rPr>
          <w:fldChar w:fldCharType="end"/>
        </w:r>
      </w:hyperlink>
    </w:p>
    <w:p w:rsidR="003F2A32" w:rsidRDefault="003F2A32">
      <w:pPr>
        <w:pStyle w:val="12"/>
        <w:rPr>
          <w:rFonts w:asciiTheme="minorHAnsi" w:eastAsiaTheme="minorEastAsia" w:hAnsiTheme="minorHAnsi" w:cstheme="minorBidi"/>
          <w:b w:val="0"/>
          <w:noProof/>
          <w:sz w:val="22"/>
          <w:szCs w:val="22"/>
        </w:rPr>
      </w:pPr>
      <w:hyperlink w:anchor="_Toc41609927" w:history="1">
        <w:r w:rsidRPr="008B6A84">
          <w:rPr>
            <w:rStyle w:val="af"/>
            <w:noProof/>
          </w:rPr>
          <w:t>Приложение А</w:t>
        </w:r>
        <w:r>
          <w:rPr>
            <w:noProof/>
            <w:webHidden/>
          </w:rPr>
          <w:tab/>
        </w:r>
        <w:r>
          <w:rPr>
            <w:noProof/>
            <w:webHidden/>
          </w:rPr>
          <w:fldChar w:fldCharType="begin"/>
        </w:r>
        <w:r>
          <w:rPr>
            <w:noProof/>
            <w:webHidden/>
          </w:rPr>
          <w:instrText xml:space="preserve"> PAGEREF _Toc41609927 \h </w:instrText>
        </w:r>
        <w:r>
          <w:rPr>
            <w:noProof/>
            <w:webHidden/>
          </w:rPr>
        </w:r>
        <w:r>
          <w:rPr>
            <w:noProof/>
            <w:webHidden/>
          </w:rPr>
          <w:fldChar w:fldCharType="separate"/>
        </w:r>
        <w:r>
          <w:rPr>
            <w:noProof/>
            <w:webHidden/>
          </w:rPr>
          <w:t>70</w:t>
        </w:r>
        <w:r>
          <w:rPr>
            <w:noProof/>
            <w:webHidden/>
          </w:rPr>
          <w:fldChar w:fldCharType="end"/>
        </w:r>
      </w:hyperlink>
    </w:p>
    <w:p w:rsidR="00276AF7" w:rsidRDefault="00913BDC" w:rsidP="00276AF7">
      <w:pPr>
        <w:spacing w:line="276" w:lineRule="auto"/>
        <w:rPr>
          <w:sz w:val="28"/>
          <w:szCs w:val="28"/>
        </w:rPr>
      </w:pPr>
      <w:r w:rsidRPr="009436C9">
        <w:rPr>
          <w:sz w:val="28"/>
          <w:szCs w:val="28"/>
        </w:rPr>
        <w:fldChar w:fldCharType="end"/>
      </w:r>
    </w:p>
    <w:p w:rsidR="002A370A" w:rsidRPr="00290CC6" w:rsidRDefault="00276AF7" w:rsidP="00276AF7">
      <w:pPr>
        <w:rPr>
          <w:lang w:val="en-US"/>
        </w:rPr>
      </w:pPr>
      <w:r>
        <w:br w:type="page"/>
      </w:r>
    </w:p>
    <w:p w:rsidR="00276AF7" w:rsidRDefault="00276AF7" w:rsidP="00276AF7">
      <w:pPr>
        <w:pStyle w:val="1"/>
        <w:ind w:firstLine="851"/>
        <w:rPr>
          <w:rFonts w:ascii="Times New Roman" w:hAnsi="Times New Roman" w:cs="Times New Roman"/>
          <w:sz w:val="28"/>
          <w:szCs w:val="28"/>
        </w:rPr>
      </w:pPr>
      <w:bookmarkStart w:id="1" w:name="_Toc39765998"/>
      <w:bookmarkStart w:id="2" w:name="_Toc39959482"/>
      <w:bookmarkStart w:id="3" w:name="_Toc41609907"/>
      <w:r w:rsidRPr="00276AF7">
        <w:rPr>
          <w:rFonts w:ascii="Times New Roman" w:hAnsi="Times New Roman" w:cs="Times New Roman"/>
          <w:sz w:val="28"/>
          <w:szCs w:val="28"/>
        </w:rPr>
        <w:lastRenderedPageBreak/>
        <w:t>Введение</w:t>
      </w:r>
      <w:bookmarkEnd w:id="3"/>
    </w:p>
    <w:p w:rsidR="00276AF7" w:rsidRDefault="00276AF7" w:rsidP="00276AF7"/>
    <w:p w:rsidR="00276AF7" w:rsidRPr="00A11B15" w:rsidRDefault="00276AF7" w:rsidP="00276AF7">
      <w:pPr>
        <w:spacing w:line="276" w:lineRule="auto"/>
        <w:ind w:firstLine="851"/>
        <w:jc w:val="both"/>
        <w:rPr>
          <w:sz w:val="28"/>
          <w:szCs w:val="28"/>
        </w:rPr>
      </w:pPr>
      <w:r w:rsidRPr="00A11B15">
        <w:rPr>
          <w:color w:val="000000"/>
          <w:sz w:val="28"/>
          <w:szCs w:val="28"/>
        </w:rPr>
        <w:t>Транспорт – составная часть экономики государства, поскольку является средством перемещения сырья и материалов, промышленной и сельскохозяйственной продукции, энергоносителей между производителями и потребителями, между отдельными регионами и в межгосударственном сообщении. Железнодорожный транспорт занимает ведущее положение среди других видов транспорта в осуществлении перевозок. Важной характеристикой качества и надёжности железнодорожного подвижного состава являются затраты на его эксплуатацию и ремонты, то есть затраты на поддержание и восстановление работоспособного состояния и технического его ресурса в процессе эксплуатации.</w:t>
      </w:r>
    </w:p>
    <w:p w:rsidR="00276AF7" w:rsidRPr="00A11B15" w:rsidRDefault="00276AF7" w:rsidP="00276AF7">
      <w:pPr>
        <w:spacing w:line="276" w:lineRule="auto"/>
        <w:ind w:firstLine="851"/>
        <w:jc w:val="both"/>
        <w:rPr>
          <w:sz w:val="28"/>
          <w:szCs w:val="28"/>
        </w:rPr>
      </w:pPr>
      <w:r w:rsidRPr="00A11B15">
        <w:rPr>
          <w:color w:val="000000"/>
          <w:sz w:val="28"/>
          <w:szCs w:val="28"/>
        </w:rPr>
        <w:t xml:space="preserve">Эффективность работы железнодорожного транспорта во многом зависит от эксплуатационной надёжности подвижного состава, поддержания вагонов на высоком техническом уровне. Нарушения нормального процесса продвижения </w:t>
      </w:r>
      <w:proofErr w:type="spellStart"/>
      <w:r w:rsidRPr="00A11B15">
        <w:rPr>
          <w:color w:val="000000"/>
          <w:sz w:val="28"/>
          <w:szCs w:val="28"/>
        </w:rPr>
        <w:t>поездопотоков</w:t>
      </w:r>
      <w:proofErr w:type="spellEnd"/>
      <w:r w:rsidRPr="00A11B15">
        <w:rPr>
          <w:color w:val="000000"/>
          <w:sz w:val="28"/>
          <w:szCs w:val="28"/>
        </w:rPr>
        <w:t>, вызванные неисправностью подвижного состава, создают опасные ситуации, угрожающие безопасности пассажиров и не обеспечивающие сохранность перевозимых грузов, увеличивают простои вагонов, снижают регулярность перевозок, ухудшают экономические показатели работы железных дорог.</w:t>
      </w:r>
    </w:p>
    <w:p w:rsidR="00276AF7" w:rsidRPr="00A11B15" w:rsidRDefault="00276AF7" w:rsidP="00276AF7">
      <w:pPr>
        <w:spacing w:line="276" w:lineRule="auto"/>
        <w:ind w:firstLine="851"/>
        <w:jc w:val="both"/>
        <w:rPr>
          <w:sz w:val="28"/>
          <w:szCs w:val="28"/>
        </w:rPr>
      </w:pPr>
      <w:r w:rsidRPr="00A11B15">
        <w:rPr>
          <w:color w:val="000000"/>
          <w:sz w:val="28"/>
          <w:szCs w:val="28"/>
        </w:rPr>
        <w:t>Высокая эксплуатационная надёжность вагонного парка может быть достигнута только при условии своевременного и качественного выполнения плановых и внеплановых мероприятий по его оздоровлению.</w:t>
      </w:r>
    </w:p>
    <w:p w:rsidR="00276AF7" w:rsidRPr="00A11B15" w:rsidRDefault="00276AF7" w:rsidP="00276AF7">
      <w:pPr>
        <w:spacing w:line="276" w:lineRule="auto"/>
        <w:ind w:firstLine="851"/>
        <w:jc w:val="both"/>
        <w:rPr>
          <w:sz w:val="28"/>
          <w:szCs w:val="28"/>
        </w:rPr>
      </w:pPr>
      <w:r w:rsidRPr="00A11B15">
        <w:rPr>
          <w:sz w:val="28"/>
          <w:szCs w:val="28"/>
        </w:rPr>
        <w:t xml:space="preserve">Объектом исследования данной работы является деятельность ремонтного депо. </w:t>
      </w:r>
    </w:p>
    <w:p w:rsidR="00276AF7" w:rsidRPr="00A11B15" w:rsidRDefault="00276AF7" w:rsidP="00276AF7">
      <w:pPr>
        <w:spacing w:line="276" w:lineRule="auto"/>
        <w:ind w:firstLine="851"/>
        <w:jc w:val="both"/>
        <w:rPr>
          <w:sz w:val="28"/>
          <w:szCs w:val="28"/>
        </w:rPr>
      </w:pPr>
      <w:r w:rsidRPr="00A11B15">
        <w:rPr>
          <w:sz w:val="28"/>
          <w:szCs w:val="28"/>
        </w:rPr>
        <w:t>Предметом исследования – учёт данных о ремонтных работах локомотивного депо.</w:t>
      </w:r>
    </w:p>
    <w:p w:rsidR="00276AF7" w:rsidRPr="00A11B15" w:rsidRDefault="00276AF7" w:rsidP="00276AF7">
      <w:pPr>
        <w:spacing w:line="276" w:lineRule="auto"/>
        <w:ind w:firstLine="851"/>
        <w:jc w:val="both"/>
        <w:rPr>
          <w:sz w:val="28"/>
          <w:szCs w:val="28"/>
        </w:rPr>
      </w:pPr>
      <w:r w:rsidRPr="00A11B15">
        <w:rPr>
          <w:sz w:val="28"/>
          <w:szCs w:val="28"/>
        </w:rPr>
        <w:t>Целью выполняемой работы является разработка автоматизированной информационной системы учёта данных о ремонтных работах локомотивного депо.</w:t>
      </w:r>
    </w:p>
    <w:p w:rsidR="00276AF7" w:rsidRPr="00A11B15" w:rsidRDefault="00276AF7" w:rsidP="00276AF7">
      <w:pPr>
        <w:spacing w:line="276" w:lineRule="auto"/>
        <w:ind w:firstLine="851"/>
        <w:jc w:val="both"/>
        <w:rPr>
          <w:sz w:val="28"/>
          <w:szCs w:val="28"/>
        </w:rPr>
      </w:pPr>
      <w:r w:rsidRPr="00A11B15">
        <w:rPr>
          <w:sz w:val="28"/>
          <w:szCs w:val="28"/>
        </w:rPr>
        <w:t xml:space="preserve">Автоматизированный учёт позволит объективно отслеживать объем ремонтных работ депо, отслеживать эффективность и своевременность их исполнения. Наличие отчётов и статистических показателей позволит планировать и анализировать деятельность ремонтных подразделений, вовремя выявлять закономерности в потоке поступающей информации, что, в свою очередь, поможет выявить узкие места в работе организации. </w:t>
      </w:r>
    </w:p>
    <w:p w:rsidR="00276AF7" w:rsidRPr="00276AF7" w:rsidRDefault="00276AF7" w:rsidP="00276AF7"/>
    <w:p w:rsidR="00276AF7" w:rsidRPr="00276AF7" w:rsidRDefault="00276AF7" w:rsidP="00276AF7">
      <w:pPr>
        <w:rPr>
          <w:kern w:val="32"/>
        </w:rPr>
      </w:pPr>
      <w:r>
        <w:br w:type="page"/>
      </w:r>
    </w:p>
    <w:p w:rsidR="00A55B81" w:rsidRPr="004A274A" w:rsidRDefault="00A55B81" w:rsidP="00A55B81">
      <w:pPr>
        <w:pStyle w:val="1"/>
        <w:spacing w:line="276" w:lineRule="auto"/>
        <w:ind w:firstLine="851"/>
        <w:rPr>
          <w:rFonts w:ascii="Times New Roman" w:hAnsi="Times New Roman" w:cs="Times New Roman"/>
          <w:sz w:val="28"/>
          <w:szCs w:val="28"/>
          <w:highlight w:val="green"/>
        </w:rPr>
      </w:pPr>
      <w:bookmarkStart w:id="4" w:name="_Toc41609908"/>
      <w:r w:rsidRPr="008364D4">
        <w:rPr>
          <w:rFonts w:ascii="Times New Roman" w:hAnsi="Times New Roman" w:cs="Times New Roman"/>
          <w:sz w:val="28"/>
          <w:szCs w:val="28"/>
        </w:rPr>
        <w:lastRenderedPageBreak/>
        <w:t>1</w:t>
      </w:r>
      <w:r w:rsidR="00195063" w:rsidRPr="004A274A">
        <w:rPr>
          <w:rFonts w:ascii="Times New Roman" w:hAnsi="Times New Roman" w:cs="Times New Roman"/>
          <w:sz w:val="28"/>
          <w:szCs w:val="28"/>
          <w:highlight w:val="green"/>
        </w:rPr>
        <w:t>.</w:t>
      </w:r>
      <w:r w:rsidRPr="004A274A">
        <w:rPr>
          <w:rFonts w:ascii="Times New Roman" w:hAnsi="Times New Roman" w:cs="Times New Roman"/>
          <w:sz w:val="28"/>
          <w:szCs w:val="28"/>
          <w:highlight w:val="green"/>
        </w:rPr>
        <w:t xml:space="preserve"> Постановка задачи</w:t>
      </w:r>
      <w:bookmarkEnd w:id="1"/>
      <w:bookmarkEnd w:id="2"/>
      <w:bookmarkEnd w:id="4"/>
    </w:p>
    <w:p w:rsidR="00A55B81" w:rsidRPr="004A274A" w:rsidRDefault="00A55B81" w:rsidP="00A55B81">
      <w:pPr>
        <w:spacing w:line="276" w:lineRule="auto"/>
        <w:rPr>
          <w:b/>
          <w:sz w:val="28"/>
          <w:szCs w:val="28"/>
          <w:highlight w:val="green"/>
        </w:rPr>
      </w:pPr>
    </w:p>
    <w:p w:rsidR="00A55B81" w:rsidRPr="008F1D0D" w:rsidRDefault="00A55B81" w:rsidP="00A55B81">
      <w:pPr>
        <w:pStyle w:val="2"/>
        <w:spacing w:line="276" w:lineRule="auto"/>
        <w:ind w:firstLine="851"/>
        <w:rPr>
          <w:rFonts w:ascii="Times New Roman" w:hAnsi="Times New Roman" w:cs="Times New Roman"/>
          <w:b/>
          <w:color w:val="auto"/>
          <w:sz w:val="28"/>
          <w:szCs w:val="28"/>
        </w:rPr>
      </w:pPr>
      <w:bookmarkStart w:id="5" w:name="_Toc39765999"/>
      <w:bookmarkStart w:id="6" w:name="_Toc41609909"/>
      <w:r w:rsidRPr="004A274A">
        <w:rPr>
          <w:rFonts w:ascii="Times New Roman" w:hAnsi="Times New Roman" w:cs="Times New Roman"/>
          <w:b/>
          <w:color w:val="auto"/>
          <w:sz w:val="28"/>
          <w:szCs w:val="28"/>
          <w:highlight w:val="green"/>
        </w:rPr>
        <w:t>1.1 Описание предметной области</w:t>
      </w:r>
      <w:bookmarkEnd w:id="5"/>
      <w:bookmarkEnd w:id="6"/>
    </w:p>
    <w:p w:rsidR="00A55B81" w:rsidRPr="00A55B81" w:rsidRDefault="00A55B81" w:rsidP="00A55B81">
      <w:pPr>
        <w:spacing w:line="276" w:lineRule="auto"/>
        <w:rPr>
          <w:sz w:val="28"/>
          <w:szCs w:val="28"/>
        </w:rPr>
      </w:pPr>
    </w:p>
    <w:p w:rsidR="00951A4B" w:rsidRPr="00D91B58" w:rsidRDefault="00951A4B" w:rsidP="00951A4B">
      <w:pPr>
        <w:spacing w:line="276" w:lineRule="auto"/>
        <w:ind w:firstLine="851"/>
        <w:jc w:val="both"/>
        <w:rPr>
          <w:sz w:val="28"/>
          <w:szCs w:val="28"/>
          <w:highlight w:val="green"/>
        </w:rPr>
      </w:pPr>
      <w:r w:rsidRPr="00D91B58">
        <w:rPr>
          <w:sz w:val="28"/>
          <w:szCs w:val="28"/>
          <w:highlight w:val="green"/>
        </w:rPr>
        <w:t>Учебное заведение – общее название школ, гимназий, техникумов, колледжей, университетов и других мест получения знаний.</w:t>
      </w:r>
    </w:p>
    <w:p w:rsidR="00951A4B" w:rsidRPr="00D91B58" w:rsidRDefault="00951A4B" w:rsidP="00951A4B">
      <w:pPr>
        <w:spacing w:line="276" w:lineRule="auto"/>
        <w:ind w:firstLine="851"/>
        <w:jc w:val="both"/>
        <w:rPr>
          <w:sz w:val="28"/>
          <w:szCs w:val="28"/>
          <w:highlight w:val="green"/>
        </w:rPr>
      </w:pPr>
      <w:r w:rsidRPr="00D91B58">
        <w:rPr>
          <w:sz w:val="28"/>
          <w:szCs w:val="28"/>
          <w:highlight w:val="green"/>
        </w:rPr>
        <w:t>Расписание – вид календаря, для которого указана информация о предстоящих (планируемых или потом произошедших) событиях. Оформляется обычно в виде таблицы.</w:t>
      </w:r>
    </w:p>
    <w:p w:rsidR="00951A4B" w:rsidRPr="00D91B58" w:rsidRDefault="00951A4B" w:rsidP="00951A4B">
      <w:pPr>
        <w:spacing w:line="276" w:lineRule="auto"/>
        <w:ind w:firstLine="851"/>
        <w:jc w:val="both"/>
        <w:rPr>
          <w:sz w:val="28"/>
          <w:szCs w:val="28"/>
          <w:highlight w:val="green"/>
        </w:rPr>
      </w:pPr>
      <w:r w:rsidRPr="00D91B58">
        <w:rPr>
          <w:sz w:val="28"/>
          <w:szCs w:val="28"/>
          <w:highlight w:val="green"/>
        </w:rPr>
        <w:t xml:space="preserve">У всех учебных заведений есть какое-либо расписание, будь то расписание занятий или расписание работы столовой. Расписание занятий составляется из пар или уроков, в зависимости от учебного заведения. </w:t>
      </w:r>
    </w:p>
    <w:p w:rsidR="00951A4B" w:rsidRPr="00896974" w:rsidRDefault="00951A4B" w:rsidP="00951A4B">
      <w:pPr>
        <w:spacing w:line="276" w:lineRule="auto"/>
        <w:ind w:firstLine="851"/>
        <w:jc w:val="both"/>
        <w:rPr>
          <w:sz w:val="28"/>
          <w:szCs w:val="28"/>
          <w:highlight w:val="green"/>
        </w:rPr>
      </w:pPr>
      <w:r w:rsidRPr="00D91B58">
        <w:rPr>
          <w:sz w:val="28"/>
          <w:szCs w:val="28"/>
          <w:highlight w:val="green"/>
        </w:rPr>
        <w:t xml:space="preserve">Урок – временной промежуток длительностью 45 минут – 1 академический час (длительность может изменяться по различным причинам, например, </w:t>
      </w:r>
      <w:r w:rsidRPr="00896974">
        <w:rPr>
          <w:sz w:val="28"/>
          <w:szCs w:val="28"/>
          <w:highlight w:val="green"/>
        </w:rPr>
        <w:t>сокращенные уроки в честь праздничных дней), во время которого учащиеся должны овладеть изучаемым материалом. На уроке, помимо учащихся так же присутствует учитель. Его основная роль – воспитание учащихся и помощь в освоении материала.</w:t>
      </w:r>
    </w:p>
    <w:p w:rsidR="00951A4B" w:rsidRPr="00896974" w:rsidRDefault="00951A4B" w:rsidP="00951A4B">
      <w:pPr>
        <w:spacing w:line="276" w:lineRule="auto"/>
        <w:ind w:firstLine="851"/>
        <w:jc w:val="both"/>
        <w:rPr>
          <w:sz w:val="28"/>
          <w:szCs w:val="28"/>
          <w:highlight w:val="green"/>
        </w:rPr>
      </w:pPr>
      <w:r w:rsidRPr="00896974">
        <w:rPr>
          <w:sz w:val="28"/>
          <w:szCs w:val="28"/>
          <w:highlight w:val="green"/>
        </w:rPr>
        <w:t>Учащийся –  тот, кто учится в учебном заведении.</w:t>
      </w:r>
    </w:p>
    <w:p w:rsidR="00951A4B" w:rsidRPr="00896974" w:rsidRDefault="00951A4B" w:rsidP="00951A4B">
      <w:pPr>
        <w:spacing w:line="276" w:lineRule="auto"/>
        <w:ind w:firstLine="851"/>
        <w:jc w:val="both"/>
        <w:rPr>
          <w:sz w:val="28"/>
          <w:szCs w:val="28"/>
          <w:highlight w:val="green"/>
        </w:rPr>
      </w:pPr>
      <w:r w:rsidRPr="00896974">
        <w:rPr>
          <w:sz w:val="28"/>
          <w:szCs w:val="28"/>
          <w:highlight w:val="green"/>
        </w:rPr>
        <w:t>Пара – урок, длительность которого увеличение в 2 раза, т.е. или 1 час 35 минут (5 минут выделены на перерыв межу первыми и вторыми 45 минутами) – 2 академических часа. Пары ведут преподаватели.</w:t>
      </w:r>
    </w:p>
    <w:p w:rsidR="00951A4B" w:rsidRPr="00896974" w:rsidRDefault="00951A4B" w:rsidP="00951A4B">
      <w:pPr>
        <w:spacing w:line="276" w:lineRule="auto"/>
        <w:ind w:firstLine="851"/>
        <w:jc w:val="both"/>
        <w:rPr>
          <w:sz w:val="28"/>
          <w:szCs w:val="28"/>
          <w:highlight w:val="green"/>
        </w:rPr>
      </w:pPr>
      <w:r w:rsidRPr="00896974">
        <w:rPr>
          <w:sz w:val="28"/>
          <w:szCs w:val="28"/>
          <w:highlight w:val="green"/>
        </w:rPr>
        <w:t>Слова преподаватель и учитель – синонимы, но исторически сложилось, что для различных учебных заведений принято использовать различные термины. Так, например, в вузах университетах и колледжах пары ведут преподаватели, а в школах и гимназиях уроки ведут учителя.</w:t>
      </w:r>
    </w:p>
    <w:p w:rsidR="00951A4B" w:rsidRPr="00896974" w:rsidRDefault="00951A4B" w:rsidP="00951A4B">
      <w:pPr>
        <w:spacing w:line="276" w:lineRule="auto"/>
        <w:ind w:firstLine="851"/>
        <w:jc w:val="both"/>
        <w:rPr>
          <w:sz w:val="28"/>
          <w:szCs w:val="28"/>
          <w:highlight w:val="green"/>
        </w:rPr>
      </w:pPr>
      <w:r w:rsidRPr="00896974">
        <w:rPr>
          <w:sz w:val="28"/>
          <w:szCs w:val="28"/>
          <w:highlight w:val="green"/>
        </w:rPr>
        <w:t>Современные технологии проникли во все сферы человеческой жизни, образование не является исключением. Сейчас трудно представить жизнь современного человека без таких устройств как смартфон, планшет или таких технологий как интернет, мессенджеры, электронная почта и социальные сети.</w:t>
      </w:r>
    </w:p>
    <w:p w:rsidR="00951A4B" w:rsidRPr="00896974" w:rsidRDefault="00951A4B" w:rsidP="00951A4B">
      <w:pPr>
        <w:spacing w:line="276" w:lineRule="auto"/>
        <w:ind w:firstLine="851"/>
        <w:jc w:val="both"/>
        <w:rPr>
          <w:sz w:val="28"/>
          <w:szCs w:val="28"/>
          <w:highlight w:val="green"/>
        </w:rPr>
      </w:pPr>
      <w:r w:rsidRPr="00896974">
        <w:rPr>
          <w:sz w:val="28"/>
          <w:szCs w:val="28"/>
          <w:highlight w:val="green"/>
        </w:rPr>
        <w:t xml:space="preserve"> На фоне всех этих технических инноваций, прочно закрепившихся в нашей жизни, традиционное расписание, представленное в форме доски, кажется недостаточным. </w:t>
      </w:r>
    </w:p>
    <w:p w:rsidR="00951A4B" w:rsidRPr="00896974" w:rsidRDefault="00951A4B" w:rsidP="00951A4B">
      <w:pPr>
        <w:spacing w:line="276" w:lineRule="auto"/>
        <w:ind w:firstLine="851"/>
        <w:jc w:val="both"/>
        <w:rPr>
          <w:sz w:val="28"/>
          <w:szCs w:val="28"/>
          <w:highlight w:val="green"/>
        </w:rPr>
      </w:pPr>
      <w:r w:rsidRPr="00896974">
        <w:rPr>
          <w:sz w:val="28"/>
          <w:szCs w:val="28"/>
          <w:highlight w:val="green"/>
        </w:rPr>
        <w:t>Каждая современная организация зачастую имеет своё информационное пространство, в которое входит сайт образовательного учреждения, электронно-образовательный портал, электронно-библиотечная система, внутренняя система взаимодействия сотрудников (корпоративный портал, мессенджер, электронная почта). На фоне этого невозможность узнать своё расписание с применением современных гаджетов вызывает достаточно сильный дискомфорт.</w:t>
      </w:r>
    </w:p>
    <w:p w:rsidR="00047BA1" w:rsidRPr="00896974" w:rsidRDefault="00951A4B" w:rsidP="00951A4B">
      <w:pPr>
        <w:spacing w:line="276" w:lineRule="auto"/>
        <w:ind w:firstLine="851"/>
        <w:jc w:val="both"/>
        <w:rPr>
          <w:sz w:val="28"/>
          <w:szCs w:val="28"/>
          <w:highlight w:val="green"/>
        </w:rPr>
      </w:pPr>
      <w:r w:rsidRPr="00896974">
        <w:rPr>
          <w:sz w:val="28"/>
          <w:szCs w:val="28"/>
          <w:highlight w:val="green"/>
        </w:rPr>
        <w:lastRenderedPageBreak/>
        <w:t>Создание мобильного приложения для просмотра расписания позволило бы любому студенту, находясь в любом месте, узнать какие занятия у него будут, в какое время и в какой именно аудитории, помогут найти преподавателя в случае необходимости. Так же появляется возможность мгновенно отслеживать изменения в графике учебного процесса.</w:t>
      </w:r>
    </w:p>
    <w:p w:rsidR="00951A4B" w:rsidRPr="00896974" w:rsidRDefault="00951A4B" w:rsidP="00951A4B">
      <w:pPr>
        <w:spacing w:line="276" w:lineRule="auto"/>
        <w:ind w:firstLine="851"/>
        <w:jc w:val="both"/>
        <w:rPr>
          <w:sz w:val="28"/>
          <w:highlight w:val="green"/>
        </w:rPr>
      </w:pPr>
    </w:p>
    <w:p w:rsidR="00DC66A6" w:rsidRPr="00896974" w:rsidRDefault="00DC66A6" w:rsidP="00C145B1">
      <w:pPr>
        <w:pStyle w:val="2"/>
        <w:spacing w:line="276" w:lineRule="auto"/>
        <w:ind w:firstLine="851"/>
        <w:rPr>
          <w:rFonts w:ascii="Times New Roman" w:hAnsi="Times New Roman" w:cs="Times New Roman"/>
          <w:b/>
          <w:color w:val="auto"/>
          <w:sz w:val="28"/>
          <w:szCs w:val="28"/>
          <w:highlight w:val="green"/>
        </w:rPr>
      </w:pPr>
      <w:bookmarkStart w:id="7" w:name="_Toc41609910"/>
      <w:r w:rsidRPr="00896974">
        <w:rPr>
          <w:rFonts w:ascii="Times New Roman" w:hAnsi="Times New Roman" w:cs="Times New Roman"/>
          <w:b/>
          <w:color w:val="auto"/>
          <w:sz w:val="28"/>
          <w:szCs w:val="28"/>
          <w:highlight w:val="green"/>
        </w:rPr>
        <w:t xml:space="preserve">1.2 </w:t>
      </w:r>
      <w:r w:rsidR="00C145B1" w:rsidRPr="00896974">
        <w:rPr>
          <w:rFonts w:ascii="Times New Roman" w:hAnsi="Times New Roman" w:cs="Times New Roman"/>
          <w:b/>
          <w:color w:val="auto"/>
          <w:sz w:val="28"/>
          <w:szCs w:val="28"/>
          <w:highlight w:val="green"/>
        </w:rPr>
        <w:t>Обзор существующих аналогов</w:t>
      </w:r>
      <w:bookmarkEnd w:id="7"/>
    </w:p>
    <w:p w:rsidR="00DC66A6" w:rsidRPr="00896974" w:rsidRDefault="00DC66A6" w:rsidP="00047BA1">
      <w:pPr>
        <w:spacing w:line="276" w:lineRule="auto"/>
        <w:rPr>
          <w:highlight w:val="green"/>
        </w:rPr>
      </w:pPr>
    </w:p>
    <w:p w:rsidR="00055A74" w:rsidRPr="00896974" w:rsidRDefault="00055A74" w:rsidP="00055A74">
      <w:pPr>
        <w:spacing w:line="276" w:lineRule="auto"/>
        <w:ind w:right="-1" w:firstLine="709"/>
        <w:contextualSpacing/>
        <w:jc w:val="both"/>
        <w:rPr>
          <w:sz w:val="28"/>
          <w:szCs w:val="28"/>
          <w:highlight w:val="green"/>
        </w:rPr>
      </w:pPr>
      <w:r w:rsidRPr="00896974">
        <w:rPr>
          <w:sz w:val="28"/>
          <w:szCs w:val="28"/>
          <w:highlight w:val="green"/>
        </w:rPr>
        <w:t xml:space="preserve">Приложений для расписания бывает два вида. </w:t>
      </w:r>
    </w:p>
    <w:p w:rsidR="00055A74" w:rsidRPr="00896974" w:rsidRDefault="00055A74" w:rsidP="00055A74">
      <w:pPr>
        <w:spacing w:line="276" w:lineRule="auto"/>
        <w:ind w:right="-1" w:firstLine="709"/>
        <w:contextualSpacing/>
        <w:jc w:val="both"/>
        <w:rPr>
          <w:sz w:val="28"/>
          <w:szCs w:val="28"/>
          <w:highlight w:val="green"/>
        </w:rPr>
      </w:pPr>
      <w:r w:rsidRPr="00896974">
        <w:rPr>
          <w:sz w:val="28"/>
          <w:szCs w:val="28"/>
          <w:highlight w:val="green"/>
        </w:rPr>
        <w:t xml:space="preserve">Первый - общего назначения, когда пользователь сам создает расписание и обновляет его. Оно может составляться для любой предметной области. </w:t>
      </w:r>
    </w:p>
    <w:p w:rsidR="00055A74" w:rsidRPr="00896974" w:rsidRDefault="00055A74" w:rsidP="00055A74">
      <w:pPr>
        <w:spacing w:line="276" w:lineRule="auto"/>
        <w:ind w:right="-1" w:firstLine="709"/>
        <w:contextualSpacing/>
        <w:jc w:val="both"/>
        <w:rPr>
          <w:sz w:val="28"/>
          <w:szCs w:val="28"/>
          <w:highlight w:val="green"/>
        </w:rPr>
      </w:pPr>
      <w:r w:rsidRPr="00896974">
        <w:rPr>
          <w:sz w:val="28"/>
          <w:szCs w:val="28"/>
          <w:highlight w:val="green"/>
        </w:rPr>
        <w:t>Второй – создается специально для конкретной цели. Само расписание скачивается из внешних источников, и пользователь не может его редактировать, только просматривать.</w:t>
      </w:r>
    </w:p>
    <w:p w:rsidR="00055A74" w:rsidRPr="00896974" w:rsidRDefault="00055A74" w:rsidP="00055A74">
      <w:pPr>
        <w:spacing w:line="276" w:lineRule="auto"/>
        <w:ind w:right="-1" w:firstLine="709"/>
        <w:contextualSpacing/>
        <w:jc w:val="both"/>
        <w:rPr>
          <w:sz w:val="28"/>
          <w:szCs w:val="28"/>
          <w:highlight w:val="green"/>
        </w:rPr>
      </w:pPr>
      <w:r w:rsidRPr="00896974">
        <w:rPr>
          <w:sz w:val="28"/>
          <w:szCs w:val="28"/>
          <w:highlight w:val="green"/>
        </w:rPr>
        <w:t>Поскольку мое программное средство относится ко 2 категории, рассматривать аналоги мы будем также 2 категории.</w:t>
      </w:r>
    </w:p>
    <w:p w:rsidR="00055A74" w:rsidRPr="00896974" w:rsidRDefault="00055A74" w:rsidP="00055A74">
      <w:pPr>
        <w:spacing w:line="276" w:lineRule="auto"/>
        <w:ind w:firstLine="851"/>
        <w:contextualSpacing/>
        <w:jc w:val="both"/>
        <w:rPr>
          <w:sz w:val="28"/>
          <w:szCs w:val="28"/>
          <w:highlight w:val="green"/>
        </w:rPr>
      </w:pPr>
      <w:r w:rsidRPr="00896974">
        <w:rPr>
          <w:sz w:val="28"/>
          <w:szCs w:val="28"/>
          <w:highlight w:val="green"/>
        </w:rPr>
        <w:t xml:space="preserve">Первый аналог – приложение «Расписание БГУИР», рабочее окно которого изображено на рисунке 2.1. С его помощью можно просматривать расписание сразу для нескольких групп, читать информацию о преподавателях, менять шрифт и язык. </w:t>
      </w:r>
    </w:p>
    <w:p w:rsidR="00055A74" w:rsidRPr="00896974" w:rsidRDefault="00055A74" w:rsidP="00055A74">
      <w:pPr>
        <w:spacing w:line="276" w:lineRule="auto"/>
        <w:ind w:firstLine="851"/>
        <w:contextualSpacing/>
        <w:jc w:val="both"/>
        <w:rPr>
          <w:sz w:val="28"/>
          <w:szCs w:val="28"/>
          <w:highlight w:val="green"/>
        </w:rPr>
      </w:pPr>
      <w:r w:rsidRPr="00896974">
        <w:rPr>
          <w:sz w:val="28"/>
          <w:szCs w:val="28"/>
          <w:highlight w:val="green"/>
        </w:rPr>
        <w:t xml:space="preserve">  </w:t>
      </w:r>
    </w:p>
    <w:p w:rsidR="00055A74" w:rsidRPr="00896974" w:rsidRDefault="00055A74" w:rsidP="00055A74">
      <w:pPr>
        <w:spacing w:line="276" w:lineRule="auto"/>
        <w:ind w:left="-709" w:firstLine="851"/>
        <w:contextualSpacing/>
        <w:jc w:val="center"/>
        <w:rPr>
          <w:sz w:val="28"/>
          <w:szCs w:val="28"/>
          <w:highlight w:val="green"/>
        </w:rPr>
      </w:pPr>
      <w:r w:rsidRPr="00896974">
        <w:rPr>
          <w:noProof/>
          <w:sz w:val="28"/>
          <w:szCs w:val="28"/>
          <w:highlight w:val="green"/>
        </w:rPr>
        <w:drawing>
          <wp:inline distT="0" distB="0" distL="0" distR="0" wp14:anchorId="27C0DE7B" wp14:editId="2D23DAF8">
            <wp:extent cx="2831835" cy="3855720"/>
            <wp:effectExtent l="19050" t="19050" r="26035" b="11430"/>
            <wp:docPr id="1" name="Рисунок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rotWithShape="1">
                    <a:blip r:embed="rId8">
                      <a:extLst>
                        <a:ext uri="{28A0092B-C50C-407E-A947-70E740481C1C}">
                          <a14:useLocalDpi xmlns:a14="http://schemas.microsoft.com/office/drawing/2010/main" val="0"/>
                        </a:ext>
                      </a:extLst>
                    </a:blip>
                    <a:srcRect b="31999"/>
                    <a:stretch/>
                  </pic:blipFill>
                  <pic:spPr bwMode="auto">
                    <a:xfrm>
                      <a:off x="0" y="0"/>
                      <a:ext cx="2890698" cy="3935865"/>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rsidR="00055A74" w:rsidRPr="00896974" w:rsidRDefault="00055A74" w:rsidP="00055A74">
      <w:pPr>
        <w:spacing w:line="276" w:lineRule="auto"/>
        <w:contextualSpacing/>
        <w:jc w:val="center"/>
        <w:rPr>
          <w:sz w:val="28"/>
          <w:szCs w:val="28"/>
          <w:highlight w:val="green"/>
        </w:rPr>
      </w:pPr>
      <w:r w:rsidRPr="00896974">
        <w:rPr>
          <w:sz w:val="28"/>
          <w:szCs w:val="28"/>
          <w:highlight w:val="green"/>
        </w:rPr>
        <w:t>Рисунок 2.1 – Мобильное приложение «Расписание БГУИР»</w:t>
      </w:r>
    </w:p>
    <w:p w:rsidR="00055A74" w:rsidRPr="00896974" w:rsidRDefault="00055A74" w:rsidP="00055A74">
      <w:pPr>
        <w:spacing w:line="276" w:lineRule="auto"/>
        <w:ind w:firstLine="851"/>
        <w:contextualSpacing/>
        <w:jc w:val="both"/>
        <w:rPr>
          <w:sz w:val="28"/>
          <w:szCs w:val="28"/>
          <w:highlight w:val="green"/>
        </w:rPr>
      </w:pPr>
      <w:r w:rsidRPr="00896974">
        <w:rPr>
          <w:sz w:val="28"/>
          <w:szCs w:val="28"/>
          <w:highlight w:val="green"/>
        </w:rPr>
        <w:lastRenderedPageBreak/>
        <w:t xml:space="preserve">Из недостатков этого приложения можно отметить неудобный интерфейс. Если вам необходимо посмотреть расписание на пятницу, придется делать четыре </w:t>
      </w:r>
      <w:proofErr w:type="spellStart"/>
      <w:r w:rsidRPr="00896974">
        <w:rPr>
          <w:sz w:val="28"/>
          <w:szCs w:val="28"/>
          <w:highlight w:val="green"/>
        </w:rPr>
        <w:t>свайпа</w:t>
      </w:r>
      <w:proofErr w:type="spellEnd"/>
      <w:r w:rsidRPr="00896974">
        <w:rPr>
          <w:sz w:val="28"/>
          <w:szCs w:val="28"/>
          <w:highlight w:val="green"/>
        </w:rPr>
        <w:t xml:space="preserve"> влево. </w:t>
      </w:r>
      <w:proofErr w:type="spellStart"/>
      <w:r w:rsidRPr="00896974">
        <w:rPr>
          <w:sz w:val="28"/>
          <w:szCs w:val="28"/>
          <w:highlight w:val="green"/>
        </w:rPr>
        <w:t>Свайп</w:t>
      </w:r>
      <w:proofErr w:type="spellEnd"/>
      <w:r w:rsidRPr="00896974">
        <w:rPr>
          <w:sz w:val="28"/>
          <w:szCs w:val="28"/>
          <w:highlight w:val="green"/>
        </w:rPr>
        <w:t xml:space="preserve"> влево – достаточно неудобный жест, особенно если пользоваться телефоном одной рукой. А тут их целых четыре. Намного удобнее было бы сделать навигацию по дням недели списком, или поместить все расписание в один столбец, так, чтобы пролистать вниз, к пятнице, достаточно было бы сделать всего один сильный </w:t>
      </w:r>
      <w:proofErr w:type="spellStart"/>
      <w:r w:rsidRPr="00896974">
        <w:rPr>
          <w:sz w:val="28"/>
          <w:szCs w:val="28"/>
          <w:highlight w:val="green"/>
        </w:rPr>
        <w:t>свайп</w:t>
      </w:r>
      <w:proofErr w:type="spellEnd"/>
      <w:r w:rsidRPr="00896974">
        <w:rPr>
          <w:sz w:val="28"/>
          <w:szCs w:val="28"/>
          <w:highlight w:val="green"/>
        </w:rPr>
        <w:t xml:space="preserve"> вверх.</w:t>
      </w:r>
    </w:p>
    <w:p w:rsidR="00055A74" w:rsidRPr="00896974" w:rsidRDefault="00055A74" w:rsidP="00055A74">
      <w:pPr>
        <w:spacing w:line="276" w:lineRule="auto"/>
        <w:contextualSpacing/>
        <w:jc w:val="both"/>
        <w:rPr>
          <w:sz w:val="28"/>
          <w:szCs w:val="28"/>
          <w:highlight w:val="green"/>
        </w:rPr>
      </w:pPr>
    </w:p>
    <w:p w:rsidR="00055A74" w:rsidRPr="00896974" w:rsidRDefault="00055A74" w:rsidP="00055A74">
      <w:pPr>
        <w:spacing w:line="276" w:lineRule="auto"/>
        <w:ind w:left="-709" w:firstLine="709"/>
        <w:contextualSpacing/>
        <w:jc w:val="center"/>
        <w:rPr>
          <w:sz w:val="28"/>
          <w:szCs w:val="28"/>
          <w:highlight w:val="green"/>
        </w:rPr>
      </w:pPr>
      <w:r w:rsidRPr="00896974">
        <w:rPr>
          <w:noProof/>
          <w:sz w:val="28"/>
          <w:szCs w:val="28"/>
          <w:highlight w:val="green"/>
        </w:rPr>
        <w:drawing>
          <wp:inline distT="0" distB="0" distL="0" distR="0" wp14:anchorId="53941E1B" wp14:editId="7453CC9E">
            <wp:extent cx="2926080" cy="5202470"/>
            <wp:effectExtent l="19050" t="19050" r="26670" b="17780"/>
            <wp:docPr id="2" name="Рисунок 2" descr="unnam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named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8126" cy="5277227"/>
                    </a:xfrm>
                    <a:prstGeom prst="rect">
                      <a:avLst/>
                    </a:prstGeom>
                    <a:noFill/>
                    <a:ln w="6350" cmpd="sng">
                      <a:solidFill>
                        <a:srgbClr val="000000"/>
                      </a:solidFill>
                      <a:miter lim="800000"/>
                      <a:headEnd/>
                      <a:tailEnd/>
                    </a:ln>
                    <a:effectLst/>
                  </pic:spPr>
                </pic:pic>
              </a:graphicData>
            </a:graphic>
          </wp:inline>
        </w:drawing>
      </w:r>
      <w:r w:rsidRPr="00896974">
        <w:rPr>
          <w:sz w:val="28"/>
          <w:szCs w:val="28"/>
          <w:highlight w:val="green"/>
        </w:rPr>
        <w:t xml:space="preserve"> </w:t>
      </w:r>
    </w:p>
    <w:p w:rsidR="00055A74" w:rsidRPr="00896974" w:rsidRDefault="00055A74" w:rsidP="00055A74">
      <w:pPr>
        <w:spacing w:line="276" w:lineRule="auto"/>
        <w:contextualSpacing/>
        <w:jc w:val="center"/>
        <w:rPr>
          <w:sz w:val="28"/>
          <w:szCs w:val="28"/>
          <w:highlight w:val="green"/>
        </w:rPr>
      </w:pPr>
      <w:r w:rsidRPr="00896974">
        <w:rPr>
          <w:sz w:val="28"/>
          <w:szCs w:val="28"/>
          <w:highlight w:val="green"/>
        </w:rPr>
        <w:t xml:space="preserve">Рисунок 2.2 – Мобильное приложение «BSUIR </w:t>
      </w:r>
      <w:proofErr w:type="spellStart"/>
      <w:r w:rsidRPr="00896974">
        <w:rPr>
          <w:sz w:val="28"/>
          <w:szCs w:val="28"/>
          <w:highlight w:val="green"/>
        </w:rPr>
        <w:t>Schedule</w:t>
      </w:r>
      <w:proofErr w:type="spellEnd"/>
      <w:r w:rsidRPr="00896974">
        <w:rPr>
          <w:sz w:val="28"/>
          <w:szCs w:val="28"/>
          <w:highlight w:val="green"/>
        </w:rPr>
        <w:t>»</w:t>
      </w:r>
    </w:p>
    <w:p w:rsidR="00055A74" w:rsidRPr="00896974" w:rsidRDefault="00055A74" w:rsidP="00055A74">
      <w:pPr>
        <w:spacing w:line="276" w:lineRule="auto"/>
        <w:contextualSpacing/>
        <w:jc w:val="center"/>
        <w:rPr>
          <w:sz w:val="28"/>
          <w:szCs w:val="28"/>
          <w:highlight w:val="green"/>
        </w:rPr>
      </w:pPr>
    </w:p>
    <w:p w:rsidR="00055A74" w:rsidRPr="00896974" w:rsidRDefault="00055A74" w:rsidP="00055A74">
      <w:pPr>
        <w:spacing w:line="276" w:lineRule="auto"/>
        <w:ind w:firstLine="851"/>
        <w:contextualSpacing/>
        <w:jc w:val="both"/>
        <w:rPr>
          <w:sz w:val="28"/>
          <w:szCs w:val="28"/>
          <w:highlight w:val="green"/>
        </w:rPr>
      </w:pPr>
      <w:r w:rsidRPr="00896974">
        <w:rPr>
          <w:sz w:val="28"/>
          <w:szCs w:val="28"/>
          <w:highlight w:val="green"/>
        </w:rPr>
        <w:t xml:space="preserve">Следующий аналог – мобильное приложение «BSUIR </w:t>
      </w:r>
      <w:proofErr w:type="spellStart"/>
      <w:r w:rsidRPr="00896974">
        <w:rPr>
          <w:sz w:val="28"/>
          <w:szCs w:val="28"/>
          <w:highlight w:val="green"/>
        </w:rPr>
        <w:t>Schedule</w:t>
      </w:r>
      <w:proofErr w:type="spellEnd"/>
      <w:r w:rsidRPr="00896974">
        <w:rPr>
          <w:sz w:val="28"/>
          <w:szCs w:val="28"/>
          <w:highlight w:val="green"/>
        </w:rPr>
        <w:t xml:space="preserve">», рабочее окно которого изображено на рисунке 2.2. Оно обладает намного более широким функционалом. Помимо чтения расписания для нескольких групп, мобильное приложение «BSUIR </w:t>
      </w:r>
      <w:proofErr w:type="spellStart"/>
      <w:r w:rsidRPr="00896974">
        <w:rPr>
          <w:sz w:val="28"/>
          <w:szCs w:val="28"/>
          <w:highlight w:val="green"/>
        </w:rPr>
        <w:t>Schedule</w:t>
      </w:r>
      <w:proofErr w:type="spellEnd"/>
      <w:r w:rsidRPr="00896974">
        <w:rPr>
          <w:sz w:val="28"/>
          <w:szCs w:val="28"/>
          <w:highlight w:val="green"/>
        </w:rPr>
        <w:t xml:space="preserve">» позволяет изменять локальную версию расписания, просматривать место нахождения преподавателей, имеет </w:t>
      </w:r>
      <w:proofErr w:type="spellStart"/>
      <w:r w:rsidRPr="00896974">
        <w:rPr>
          <w:sz w:val="28"/>
          <w:szCs w:val="28"/>
          <w:highlight w:val="green"/>
        </w:rPr>
        <w:t>виджет</w:t>
      </w:r>
      <w:proofErr w:type="spellEnd"/>
      <w:r w:rsidRPr="00896974">
        <w:rPr>
          <w:sz w:val="28"/>
          <w:szCs w:val="28"/>
          <w:highlight w:val="green"/>
        </w:rPr>
        <w:t xml:space="preserve"> на рабочий стол, и самое главное, темную тему.</w:t>
      </w:r>
    </w:p>
    <w:p w:rsidR="00055A74" w:rsidRPr="00896974" w:rsidRDefault="00055A74" w:rsidP="00055A74">
      <w:pPr>
        <w:spacing w:line="276" w:lineRule="auto"/>
        <w:ind w:firstLine="851"/>
        <w:contextualSpacing/>
        <w:jc w:val="both"/>
        <w:rPr>
          <w:sz w:val="28"/>
          <w:szCs w:val="28"/>
          <w:highlight w:val="green"/>
        </w:rPr>
      </w:pPr>
      <w:r w:rsidRPr="00896974">
        <w:rPr>
          <w:sz w:val="28"/>
          <w:szCs w:val="28"/>
          <w:highlight w:val="green"/>
        </w:rPr>
        <w:lastRenderedPageBreak/>
        <w:t>Сразу же можно отметить такой же недостаток, как и у приложения «Расписание БГУИР»: неудобный интерфейс. Затем если присмотреться, то большинство функциональных кнопок спрятались за кнопку меню, что увеличивает время доступа к функциям этих кнопок. Это еще один недостаток интерфейса.</w:t>
      </w:r>
    </w:p>
    <w:p w:rsidR="00055A74" w:rsidRPr="00896974" w:rsidRDefault="00055A74" w:rsidP="00055A74">
      <w:pPr>
        <w:spacing w:line="276" w:lineRule="auto"/>
        <w:ind w:firstLine="851"/>
        <w:contextualSpacing/>
        <w:jc w:val="both"/>
        <w:rPr>
          <w:sz w:val="28"/>
          <w:szCs w:val="28"/>
          <w:highlight w:val="green"/>
        </w:rPr>
      </w:pPr>
    </w:p>
    <w:p w:rsidR="00055A74" w:rsidRPr="00896974" w:rsidRDefault="00055A74" w:rsidP="00055A74">
      <w:pPr>
        <w:spacing w:line="276" w:lineRule="auto"/>
        <w:ind w:left="-709" w:firstLine="709"/>
        <w:contextualSpacing/>
        <w:jc w:val="center"/>
        <w:rPr>
          <w:sz w:val="28"/>
          <w:szCs w:val="28"/>
          <w:highlight w:val="green"/>
        </w:rPr>
      </w:pPr>
      <w:r w:rsidRPr="00896974">
        <w:rPr>
          <w:noProof/>
          <w:sz w:val="28"/>
          <w:szCs w:val="28"/>
          <w:highlight w:val="green"/>
        </w:rPr>
        <w:drawing>
          <wp:inline distT="0" distB="0" distL="0" distR="0" wp14:anchorId="4DDDCF4B" wp14:editId="516660DD">
            <wp:extent cx="2910840" cy="4857305"/>
            <wp:effectExtent l="19050" t="19050" r="22860" b="19685"/>
            <wp:docPr id="3" name="Рисунок 3" descr="unname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named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4027" cy="4929371"/>
                    </a:xfrm>
                    <a:prstGeom prst="rect">
                      <a:avLst/>
                    </a:prstGeom>
                    <a:noFill/>
                    <a:ln w="6350" cmpd="sng">
                      <a:solidFill>
                        <a:srgbClr val="000000"/>
                      </a:solidFill>
                      <a:miter lim="800000"/>
                      <a:headEnd/>
                      <a:tailEnd/>
                    </a:ln>
                    <a:effectLst/>
                  </pic:spPr>
                </pic:pic>
              </a:graphicData>
            </a:graphic>
          </wp:inline>
        </w:drawing>
      </w:r>
      <w:r w:rsidRPr="00896974">
        <w:rPr>
          <w:sz w:val="28"/>
          <w:szCs w:val="28"/>
          <w:highlight w:val="green"/>
        </w:rPr>
        <w:t xml:space="preserve"> </w:t>
      </w:r>
    </w:p>
    <w:p w:rsidR="00055A74" w:rsidRPr="00896974" w:rsidRDefault="00055A74" w:rsidP="00055A74">
      <w:pPr>
        <w:spacing w:line="276" w:lineRule="auto"/>
        <w:contextualSpacing/>
        <w:jc w:val="center"/>
        <w:rPr>
          <w:sz w:val="28"/>
          <w:szCs w:val="28"/>
          <w:highlight w:val="green"/>
        </w:rPr>
      </w:pPr>
      <w:r w:rsidRPr="00896974">
        <w:rPr>
          <w:sz w:val="28"/>
          <w:szCs w:val="28"/>
          <w:highlight w:val="green"/>
        </w:rPr>
        <w:t>Рисунок 2.3 – Мобильное приложение «БГУИР Расписание»</w:t>
      </w:r>
    </w:p>
    <w:p w:rsidR="00055A74" w:rsidRPr="00896974" w:rsidRDefault="00055A74" w:rsidP="00055A74">
      <w:pPr>
        <w:spacing w:line="276" w:lineRule="auto"/>
        <w:contextualSpacing/>
        <w:jc w:val="center"/>
        <w:rPr>
          <w:sz w:val="28"/>
          <w:szCs w:val="28"/>
          <w:highlight w:val="green"/>
        </w:rPr>
      </w:pPr>
    </w:p>
    <w:p w:rsidR="00055A74" w:rsidRPr="00896974" w:rsidRDefault="00055A74" w:rsidP="00055A74">
      <w:pPr>
        <w:spacing w:line="276" w:lineRule="auto"/>
        <w:ind w:firstLine="851"/>
        <w:contextualSpacing/>
        <w:jc w:val="both"/>
        <w:rPr>
          <w:sz w:val="28"/>
          <w:szCs w:val="28"/>
          <w:highlight w:val="green"/>
        </w:rPr>
      </w:pPr>
      <w:r w:rsidRPr="00896974">
        <w:rPr>
          <w:sz w:val="28"/>
          <w:szCs w:val="28"/>
          <w:highlight w:val="green"/>
        </w:rPr>
        <w:t xml:space="preserve">И последний аналог – приложение «БГУИР Расписание», рабочее окно которого изображено на рисунке 2.3. Функционал этого приложения похож на функционал «BSUIR </w:t>
      </w:r>
      <w:proofErr w:type="spellStart"/>
      <w:r w:rsidRPr="00896974">
        <w:rPr>
          <w:sz w:val="28"/>
          <w:szCs w:val="28"/>
          <w:highlight w:val="green"/>
        </w:rPr>
        <w:t>Schedule</w:t>
      </w:r>
      <w:proofErr w:type="spellEnd"/>
      <w:r w:rsidRPr="00896974">
        <w:rPr>
          <w:sz w:val="28"/>
          <w:szCs w:val="28"/>
          <w:highlight w:val="green"/>
        </w:rPr>
        <w:t xml:space="preserve">»: он позволяет изменять локальную версию расписания, имеет </w:t>
      </w:r>
      <w:proofErr w:type="spellStart"/>
      <w:r w:rsidRPr="00896974">
        <w:rPr>
          <w:sz w:val="28"/>
          <w:szCs w:val="28"/>
          <w:highlight w:val="green"/>
        </w:rPr>
        <w:t>виджет</w:t>
      </w:r>
      <w:proofErr w:type="spellEnd"/>
      <w:r w:rsidRPr="00896974">
        <w:rPr>
          <w:sz w:val="28"/>
          <w:szCs w:val="28"/>
          <w:highlight w:val="green"/>
        </w:rPr>
        <w:t xml:space="preserve"> на рабочий стол, темную тему, но отсутствует возможность посмотреть, где находится преподаватель.</w:t>
      </w:r>
    </w:p>
    <w:p w:rsidR="00055A74" w:rsidRPr="00896974" w:rsidRDefault="00055A74" w:rsidP="00055A74">
      <w:pPr>
        <w:spacing w:line="276" w:lineRule="auto"/>
        <w:ind w:firstLine="851"/>
        <w:contextualSpacing/>
        <w:jc w:val="both"/>
        <w:rPr>
          <w:sz w:val="28"/>
          <w:szCs w:val="28"/>
          <w:highlight w:val="green"/>
        </w:rPr>
      </w:pPr>
      <w:r w:rsidRPr="00896974">
        <w:rPr>
          <w:sz w:val="28"/>
          <w:szCs w:val="28"/>
          <w:highlight w:val="green"/>
        </w:rPr>
        <w:t xml:space="preserve">В отличие от своих предшественников, это приложение добавило выпадающее меню для выбора для недели, что является достаточно неплохим решением по сравнению с решениями предыдущих приложений. У приложения </w:t>
      </w:r>
      <w:proofErr w:type="spellStart"/>
      <w:r w:rsidRPr="00896974">
        <w:rPr>
          <w:sz w:val="28"/>
          <w:szCs w:val="28"/>
          <w:highlight w:val="green"/>
        </w:rPr>
        <w:t>минималистичный</w:t>
      </w:r>
      <w:proofErr w:type="spellEnd"/>
      <w:r w:rsidRPr="00896974">
        <w:rPr>
          <w:sz w:val="28"/>
          <w:szCs w:val="28"/>
          <w:highlight w:val="green"/>
        </w:rPr>
        <w:t xml:space="preserve"> дизайн, все нужные кнопки находятся под рукой, нет ничего лишнего, или чего-нибудь, что мешало бы просмотру расписания.</w:t>
      </w:r>
    </w:p>
    <w:p w:rsidR="00055A74" w:rsidRPr="00BC335A" w:rsidRDefault="00055A74" w:rsidP="00055A74">
      <w:pPr>
        <w:spacing w:line="276" w:lineRule="auto"/>
        <w:ind w:firstLine="709"/>
        <w:contextualSpacing/>
        <w:jc w:val="both"/>
        <w:rPr>
          <w:sz w:val="28"/>
          <w:szCs w:val="28"/>
        </w:rPr>
      </w:pPr>
      <w:r w:rsidRPr="00896974">
        <w:rPr>
          <w:sz w:val="28"/>
          <w:szCs w:val="28"/>
          <w:highlight w:val="green"/>
        </w:rPr>
        <w:lastRenderedPageBreak/>
        <w:t>На основе преимуществ и недостатков уже существующих решений можно понять, как сделать свое приложение лучше, на что следует обратить внимание, а от чего следует избавиться, чтобы получить качественный продукт.</w:t>
      </w:r>
    </w:p>
    <w:p w:rsidR="00047BA1" w:rsidRPr="00047BA1" w:rsidRDefault="00047BA1" w:rsidP="00047BA1">
      <w:pPr>
        <w:spacing w:line="276" w:lineRule="auto"/>
        <w:jc w:val="both"/>
        <w:rPr>
          <w:sz w:val="28"/>
          <w:szCs w:val="28"/>
        </w:rPr>
      </w:pPr>
    </w:p>
    <w:p w:rsidR="00DC66A6" w:rsidRPr="008F1D0D" w:rsidRDefault="00DC66A6" w:rsidP="00047BA1">
      <w:pPr>
        <w:pStyle w:val="2"/>
        <w:spacing w:line="276" w:lineRule="auto"/>
        <w:ind w:firstLine="851"/>
        <w:rPr>
          <w:rFonts w:ascii="Times New Roman" w:hAnsi="Times New Roman" w:cs="Times New Roman"/>
          <w:b/>
          <w:color w:val="auto"/>
          <w:sz w:val="28"/>
          <w:szCs w:val="28"/>
        </w:rPr>
      </w:pPr>
      <w:bookmarkStart w:id="8" w:name="_Toc41609911"/>
      <w:r w:rsidRPr="004A274A">
        <w:rPr>
          <w:rFonts w:ascii="Times New Roman" w:hAnsi="Times New Roman" w:cs="Times New Roman"/>
          <w:b/>
          <w:color w:val="auto"/>
          <w:sz w:val="28"/>
          <w:szCs w:val="28"/>
          <w:highlight w:val="green"/>
        </w:rPr>
        <w:t>1.</w:t>
      </w:r>
      <w:r w:rsidR="00C145B1" w:rsidRPr="004A274A">
        <w:rPr>
          <w:rFonts w:ascii="Times New Roman" w:hAnsi="Times New Roman" w:cs="Times New Roman"/>
          <w:b/>
          <w:color w:val="auto"/>
          <w:sz w:val="28"/>
          <w:szCs w:val="28"/>
          <w:highlight w:val="green"/>
        </w:rPr>
        <w:t>3</w:t>
      </w:r>
      <w:r w:rsidRPr="004A274A">
        <w:rPr>
          <w:rFonts w:ascii="Times New Roman" w:hAnsi="Times New Roman" w:cs="Times New Roman"/>
          <w:b/>
          <w:color w:val="auto"/>
          <w:sz w:val="28"/>
          <w:szCs w:val="28"/>
          <w:highlight w:val="green"/>
        </w:rPr>
        <w:t xml:space="preserve"> </w:t>
      </w:r>
      <w:r w:rsidR="00047BA1" w:rsidRPr="004A274A">
        <w:rPr>
          <w:rFonts w:ascii="Times New Roman" w:hAnsi="Times New Roman" w:cs="Times New Roman"/>
          <w:b/>
          <w:color w:val="auto"/>
          <w:sz w:val="28"/>
          <w:szCs w:val="28"/>
          <w:highlight w:val="green"/>
        </w:rPr>
        <w:t>Функциональное назначение</w:t>
      </w:r>
      <w:bookmarkEnd w:id="8"/>
    </w:p>
    <w:p w:rsidR="00047BA1" w:rsidRPr="00047BA1" w:rsidRDefault="00047BA1" w:rsidP="00047BA1">
      <w:pPr>
        <w:spacing w:line="276" w:lineRule="auto"/>
        <w:rPr>
          <w:sz w:val="28"/>
          <w:szCs w:val="28"/>
        </w:rPr>
      </w:pPr>
    </w:p>
    <w:p w:rsidR="00D32465" w:rsidRPr="00896974" w:rsidRDefault="00D32465" w:rsidP="00CD6354">
      <w:pPr>
        <w:tabs>
          <w:tab w:val="left" w:pos="1134"/>
        </w:tabs>
        <w:spacing w:line="276" w:lineRule="auto"/>
        <w:ind w:firstLine="851"/>
        <w:contextualSpacing/>
        <w:jc w:val="both"/>
        <w:rPr>
          <w:sz w:val="28"/>
          <w:szCs w:val="28"/>
          <w:highlight w:val="green"/>
        </w:rPr>
      </w:pPr>
      <w:r w:rsidRPr="00896974">
        <w:rPr>
          <w:sz w:val="28"/>
          <w:szCs w:val="28"/>
          <w:highlight w:val="green"/>
        </w:rPr>
        <w:t>У каждого учебного заведения есть расписание. Однако не каждое учебное заведение может его автоматизировать. Автоматизация процесса создания и распространения расписания позволит существенно облегчить и ускорить работу учебных заведений. Облегчение внедрения процессов автоматизации процессов создания и распространения расписания является целью написания программного обеспечения.</w:t>
      </w:r>
    </w:p>
    <w:p w:rsidR="00D32465" w:rsidRPr="00896974" w:rsidRDefault="00D32465" w:rsidP="00CD6354">
      <w:pPr>
        <w:tabs>
          <w:tab w:val="left" w:pos="1134"/>
        </w:tabs>
        <w:spacing w:line="276" w:lineRule="auto"/>
        <w:ind w:firstLine="851"/>
        <w:contextualSpacing/>
        <w:jc w:val="both"/>
        <w:rPr>
          <w:sz w:val="28"/>
          <w:szCs w:val="28"/>
          <w:highlight w:val="green"/>
        </w:rPr>
      </w:pPr>
      <w:r w:rsidRPr="00896974">
        <w:rPr>
          <w:sz w:val="28"/>
          <w:szCs w:val="28"/>
          <w:highlight w:val="green"/>
        </w:rPr>
        <w:t>Для обеспечения работоспособности мобильного приложения необходимо разработать веб сервер, а для заполнения расписания админ-панель.</w:t>
      </w:r>
    </w:p>
    <w:p w:rsidR="00D32465" w:rsidRPr="00896974" w:rsidRDefault="00D32465" w:rsidP="00CD6354">
      <w:pPr>
        <w:tabs>
          <w:tab w:val="left" w:pos="1134"/>
        </w:tabs>
        <w:spacing w:line="276" w:lineRule="auto"/>
        <w:ind w:firstLine="851"/>
        <w:contextualSpacing/>
        <w:jc w:val="both"/>
        <w:rPr>
          <w:sz w:val="28"/>
          <w:szCs w:val="28"/>
          <w:highlight w:val="green"/>
        </w:rPr>
      </w:pPr>
      <w:r w:rsidRPr="00896974">
        <w:rPr>
          <w:sz w:val="28"/>
          <w:szCs w:val="28"/>
          <w:highlight w:val="green"/>
        </w:rPr>
        <w:t>Задачами веб-сервера являются:</w:t>
      </w:r>
    </w:p>
    <w:p w:rsidR="00D32465" w:rsidRPr="00896974" w:rsidRDefault="00D32465" w:rsidP="00CD6354">
      <w:pPr>
        <w:pStyle w:val="ab"/>
        <w:numPr>
          <w:ilvl w:val="0"/>
          <w:numId w:val="36"/>
        </w:numPr>
        <w:tabs>
          <w:tab w:val="left" w:pos="1134"/>
        </w:tabs>
        <w:spacing w:line="276" w:lineRule="auto"/>
        <w:ind w:left="0" w:firstLine="851"/>
        <w:jc w:val="both"/>
        <w:rPr>
          <w:sz w:val="28"/>
          <w:szCs w:val="28"/>
          <w:highlight w:val="green"/>
        </w:rPr>
      </w:pPr>
      <w:r w:rsidRPr="00896974">
        <w:rPr>
          <w:sz w:val="28"/>
          <w:szCs w:val="28"/>
          <w:highlight w:val="green"/>
        </w:rPr>
        <w:t>хранение, добавление, редактирование, удаление преподавателей;</w:t>
      </w:r>
    </w:p>
    <w:p w:rsidR="00D32465" w:rsidRPr="00896974" w:rsidRDefault="00D32465" w:rsidP="00CD6354">
      <w:pPr>
        <w:pStyle w:val="ab"/>
        <w:numPr>
          <w:ilvl w:val="0"/>
          <w:numId w:val="36"/>
        </w:numPr>
        <w:tabs>
          <w:tab w:val="left" w:pos="1134"/>
        </w:tabs>
        <w:spacing w:line="276" w:lineRule="auto"/>
        <w:ind w:left="0" w:firstLine="851"/>
        <w:jc w:val="both"/>
        <w:rPr>
          <w:sz w:val="28"/>
          <w:szCs w:val="28"/>
          <w:highlight w:val="green"/>
        </w:rPr>
      </w:pPr>
      <w:r w:rsidRPr="00896974">
        <w:rPr>
          <w:sz w:val="28"/>
          <w:szCs w:val="28"/>
          <w:highlight w:val="green"/>
        </w:rPr>
        <w:t>хранение, добавление, редактирование, удаление аудиторий;</w:t>
      </w:r>
    </w:p>
    <w:p w:rsidR="00D32465" w:rsidRPr="00896974" w:rsidRDefault="00D32465" w:rsidP="00CD6354">
      <w:pPr>
        <w:pStyle w:val="ab"/>
        <w:numPr>
          <w:ilvl w:val="0"/>
          <w:numId w:val="36"/>
        </w:numPr>
        <w:tabs>
          <w:tab w:val="left" w:pos="1134"/>
        </w:tabs>
        <w:spacing w:line="276" w:lineRule="auto"/>
        <w:ind w:left="0" w:firstLine="851"/>
        <w:jc w:val="both"/>
        <w:rPr>
          <w:sz w:val="28"/>
          <w:szCs w:val="28"/>
          <w:highlight w:val="green"/>
        </w:rPr>
      </w:pPr>
      <w:r w:rsidRPr="00896974">
        <w:rPr>
          <w:sz w:val="28"/>
          <w:szCs w:val="28"/>
          <w:highlight w:val="green"/>
        </w:rPr>
        <w:t>хранение, добавление, редактирование, удаление групп;</w:t>
      </w:r>
    </w:p>
    <w:p w:rsidR="00D32465" w:rsidRPr="00896974" w:rsidRDefault="00D32465" w:rsidP="00CD6354">
      <w:pPr>
        <w:pStyle w:val="ab"/>
        <w:numPr>
          <w:ilvl w:val="0"/>
          <w:numId w:val="36"/>
        </w:numPr>
        <w:tabs>
          <w:tab w:val="left" w:pos="1134"/>
        </w:tabs>
        <w:spacing w:line="276" w:lineRule="auto"/>
        <w:ind w:left="0" w:firstLine="851"/>
        <w:jc w:val="both"/>
        <w:rPr>
          <w:sz w:val="28"/>
          <w:szCs w:val="28"/>
          <w:highlight w:val="green"/>
        </w:rPr>
      </w:pPr>
      <w:r w:rsidRPr="00896974">
        <w:rPr>
          <w:sz w:val="28"/>
          <w:szCs w:val="28"/>
          <w:highlight w:val="green"/>
        </w:rPr>
        <w:t>хранение, добавление, редактирование, удаление предметов;</w:t>
      </w:r>
    </w:p>
    <w:p w:rsidR="003169AF" w:rsidRPr="00896974" w:rsidRDefault="00D32465" w:rsidP="00CD6354">
      <w:pPr>
        <w:pStyle w:val="ab"/>
        <w:numPr>
          <w:ilvl w:val="0"/>
          <w:numId w:val="36"/>
        </w:numPr>
        <w:tabs>
          <w:tab w:val="left" w:pos="1134"/>
        </w:tabs>
        <w:spacing w:line="276" w:lineRule="auto"/>
        <w:ind w:left="0" w:firstLine="851"/>
        <w:jc w:val="both"/>
        <w:rPr>
          <w:sz w:val="28"/>
          <w:szCs w:val="28"/>
          <w:highlight w:val="green"/>
        </w:rPr>
      </w:pPr>
      <w:r w:rsidRPr="00896974">
        <w:rPr>
          <w:sz w:val="28"/>
          <w:szCs w:val="28"/>
          <w:highlight w:val="green"/>
        </w:rPr>
        <w:t>хранение, редактирование, создание расписания на основе существующих преподавателей, аудиторий, групп и предметов;</w:t>
      </w:r>
    </w:p>
    <w:p w:rsidR="003169AF" w:rsidRPr="00896974" w:rsidRDefault="003169AF" w:rsidP="00CD6354">
      <w:pPr>
        <w:pStyle w:val="ab"/>
        <w:numPr>
          <w:ilvl w:val="0"/>
          <w:numId w:val="36"/>
        </w:numPr>
        <w:tabs>
          <w:tab w:val="left" w:pos="1134"/>
        </w:tabs>
        <w:spacing w:line="276" w:lineRule="auto"/>
        <w:ind w:left="0" w:firstLine="851"/>
        <w:jc w:val="both"/>
        <w:rPr>
          <w:sz w:val="28"/>
          <w:szCs w:val="28"/>
          <w:highlight w:val="green"/>
        </w:rPr>
      </w:pPr>
      <w:r w:rsidRPr="00896974">
        <w:rPr>
          <w:sz w:val="28"/>
          <w:szCs w:val="28"/>
          <w:highlight w:val="green"/>
        </w:rPr>
        <w:t>хранение, добавление, редактирование, удаление пользователей;</w:t>
      </w:r>
    </w:p>
    <w:p w:rsidR="003169AF" w:rsidRPr="00896974" w:rsidRDefault="003169AF" w:rsidP="00CD6354">
      <w:pPr>
        <w:pStyle w:val="ab"/>
        <w:numPr>
          <w:ilvl w:val="0"/>
          <w:numId w:val="36"/>
        </w:numPr>
        <w:tabs>
          <w:tab w:val="left" w:pos="1134"/>
        </w:tabs>
        <w:spacing w:line="276" w:lineRule="auto"/>
        <w:ind w:left="0" w:firstLine="851"/>
        <w:jc w:val="both"/>
        <w:rPr>
          <w:sz w:val="28"/>
          <w:szCs w:val="28"/>
          <w:highlight w:val="green"/>
        </w:rPr>
      </w:pPr>
      <w:r w:rsidRPr="00896974">
        <w:rPr>
          <w:sz w:val="28"/>
          <w:szCs w:val="28"/>
          <w:highlight w:val="green"/>
        </w:rPr>
        <w:t>проверка прав доступа у пользователей при различных операциях;</w:t>
      </w:r>
    </w:p>
    <w:p w:rsidR="003169AF" w:rsidRPr="00896974" w:rsidRDefault="003169AF" w:rsidP="00CD6354">
      <w:pPr>
        <w:pStyle w:val="ab"/>
        <w:numPr>
          <w:ilvl w:val="0"/>
          <w:numId w:val="36"/>
        </w:numPr>
        <w:tabs>
          <w:tab w:val="left" w:pos="1134"/>
        </w:tabs>
        <w:spacing w:line="276" w:lineRule="auto"/>
        <w:ind w:left="0" w:firstLine="851"/>
        <w:jc w:val="both"/>
        <w:rPr>
          <w:sz w:val="28"/>
          <w:szCs w:val="28"/>
          <w:highlight w:val="green"/>
        </w:rPr>
      </w:pPr>
      <w:r w:rsidRPr="00896974">
        <w:rPr>
          <w:sz w:val="28"/>
          <w:szCs w:val="28"/>
          <w:highlight w:val="green"/>
        </w:rPr>
        <w:t>авторизация пользователей.</w:t>
      </w:r>
    </w:p>
    <w:p w:rsidR="00D32465" w:rsidRPr="00896974" w:rsidRDefault="00D32465" w:rsidP="00CD6354">
      <w:pPr>
        <w:tabs>
          <w:tab w:val="left" w:pos="1134"/>
        </w:tabs>
        <w:spacing w:line="276" w:lineRule="auto"/>
        <w:ind w:firstLine="851"/>
        <w:contextualSpacing/>
        <w:jc w:val="both"/>
        <w:rPr>
          <w:sz w:val="28"/>
          <w:szCs w:val="28"/>
          <w:highlight w:val="green"/>
        </w:rPr>
      </w:pPr>
      <w:r w:rsidRPr="00896974">
        <w:rPr>
          <w:sz w:val="28"/>
          <w:szCs w:val="28"/>
          <w:highlight w:val="green"/>
        </w:rPr>
        <w:t>Задачами админ-панели являются:</w:t>
      </w:r>
    </w:p>
    <w:p w:rsidR="00D32465" w:rsidRPr="00896974" w:rsidRDefault="00D32465" w:rsidP="00CD6354">
      <w:pPr>
        <w:pStyle w:val="ab"/>
        <w:numPr>
          <w:ilvl w:val="0"/>
          <w:numId w:val="36"/>
        </w:numPr>
        <w:tabs>
          <w:tab w:val="left" w:pos="1134"/>
        </w:tabs>
        <w:spacing w:line="276" w:lineRule="auto"/>
        <w:ind w:left="0" w:firstLine="851"/>
        <w:jc w:val="both"/>
        <w:rPr>
          <w:sz w:val="28"/>
          <w:szCs w:val="28"/>
          <w:highlight w:val="green"/>
        </w:rPr>
      </w:pPr>
      <w:r w:rsidRPr="00896974">
        <w:rPr>
          <w:sz w:val="28"/>
          <w:szCs w:val="28"/>
          <w:highlight w:val="green"/>
        </w:rPr>
        <w:t xml:space="preserve">предоставление пользователю интерфейса для </w:t>
      </w:r>
      <w:r w:rsidR="003169AF" w:rsidRPr="00896974">
        <w:rPr>
          <w:sz w:val="28"/>
          <w:szCs w:val="28"/>
          <w:highlight w:val="green"/>
        </w:rPr>
        <w:t xml:space="preserve">просмотра, </w:t>
      </w:r>
      <w:r w:rsidRPr="00896974">
        <w:rPr>
          <w:sz w:val="28"/>
          <w:szCs w:val="28"/>
          <w:highlight w:val="green"/>
        </w:rPr>
        <w:t>добавления, редактирования, удаления преподавателей;</w:t>
      </w:r>
    </w:p>
    <w:p w:rsidR="00D32465" w:rsidRPr="00896974" w:rsidRDefault="00D32465" w:rsidP="00CD6354">
      <w:pPr>
        <w:pStyle w:val="ab"/>
        <w:numPr>
          <w:ilvl w:val="0"/>
          <w:numId w:val="36"/>
        </w:numPr>
        <w:tabs>
          <w:tab w:val="left" w:pos="1134"/>
        </w:tabs>
        <w:spacing w:line="276" w:lineRule="auto"/>
        <w:ind w:left="0" w:firstLine="851"/>
        <w:jc w:val="both"/>
        <w:rPr>
          <w:sz w:val="28"/>
          <w:szCs w:val="28"/>
          <w:highlight w:val="green"/>
        </w:rPr>
      </w:pPr>
      <w:r w:rsidRPr="00896974">
        <w:rPr>
          <w:sz w:val="28"/>
          <w:szCs w:val="28"/>
          <w:highlight w:val="green"/>
        </w:rPr>
        <w:t>предоставление пользователю интерфейса для</w:t>
      </w:r>
      <w:r w:rsidR="003169AF" w:rsidRPr="00896974">
        <w:rPr>
          <w:sz w:val="28"/>
          <w:szCs w:val="28"/>
          <w:highlight w:val="green"/>
        </w:rPr>
        <w:t xml:space="preserve"> просмотра,</w:t>
      </w:r>
      <w:r w:rsidRPr="00896974">
        <w:rPr>
          <w:sz w:val="28"/>
          <w:szCs w:val="28"/>
          <w:highlight w:val="green"/>
        </w:rPr>
        <w:t xml:space="preserve"> добавления, редактирования, удаления аудиторий;</w:t>
      </w:r>
    </w:p>
    <w:p w:rsidR="00D32465" w:rsidRPr="00896974" w:rsidRDefault="00D32465" w:rsidP="00CD6354">
      <w:pPr>
        <w:pStyle w:val="ab"/>
        <w:numPr>
          <w:ilvl w:val="0"/>
          <w:numId w:val="36"/>
        </w:numPr>
        <w:tabs>
          <w:tab w:val="left" w:pos="1134"/>
        </w:tabs>
        <w:spacing w:line="276" w:lineRule="auto"/>
        <w:ind w:left="0" w:firstLine="851"/>
        <w:jc w:val="both"/>
        <w:rPr>
          <w:sz w:val="28"/>
          <w:szCs w:val="28"/>
          <w:highlight w:val="green"/>
        </w:rPr>
      </w:pPr>
      <w:r w:rsidRPr="00896974">
        <w:rPr>
          <w:sz w:val="28"/>
          <w:szCs w:val="28"/>
          <w:highlight w:val="green"/>
        </w:rPr>
        <w:t>предоставление пользователю интерфейса для</w:t>
      </w:r>
      <w:r w:rsidR="003169AF" w:rsidRPr="00896974">
        <w:rPr>
          <w:sz w:val="28"/>
          <w:szCs w:val="28"/>
          <w:highlight w:val="green"/>
        </w:rPr>
        <w:t xml:space="preserve"> просмотра,</w:t>
      </w:r>
      <w:r w:rsidRPr="00896974">
        <w:rPr>
          <w:sz w:val="28"/>
          <w:szCs w:val="28"/>
          <w:highlight w:val="green"/>
        </w:rPr>
        <w:t xml:space="preserve"> добавления, редактирования, удаления групп;</w:t>
      </w:r>
    </w:p>
    <w:p w:rsidR="00D32465" w:rsidRPr="00896974" w:rsidRDefault="00D32465" w:rsidP="00CD6354">
      <w:pPr>
        <w:pStyle w:val="ab"/>
        <w:numPr>
          <w:ilvl w:val="0"/>
          <w:numId w:val="36"/>
        </w:numPr>
        <w:tabs>
          <w:tab w:val="left" w:pos="1134"/>
        </w:tabs>
        <w:spacing w:line="276" w:lineRule="auto"/>
        <w:ind w:left="0" w:firstLine="851"/>
        <w:jc w:val="both"/>
        <w:rPr>
          <w:sz w:val="28"/>
          <w:szCs w:val="28"/>
          <w:highlight w:val="green"/>
        </w:rPr>
      </w:pPr>
      <w:r w:rsidRPr="00896974">
        <w:rPr>
          <w:sz w:val="28"/>
          <w:szCs w:val="28"/>
          <w:highlight w:val="green"/>
        </w:rPr>
        <w:t xml:space="preserve">предоставление пользователю интерфейса для </w:t>
      </w:r>
      <w:r w:rsidR="003169AF" w:rsidRPr="00896974">
        <w:rPr>
          <w:sz w:val="28"/>
          <w:szCs w:val="28"/>
          <w:highlight w:val="green"/>
        </w:rPr>
        <w:t xml:space="preserve">просмотра, </w:t>
      </w:r>
      <w:r w:rsidRPr="00896974">
        <w:rPr>
          <w:sz w:val="28"/>
          <w:szCs w:val="28"/>
          <w:highlight w:val="green"/>
        </w:rPr>
        <w:t>добавления, редактирования, удаления предметов;</w:t>
      </w:r>
    </w:p>
    <w:p w:rsidR="00D32465" w:rsidRPr="00896974" w:rsidRDefault="00D32465" w:rsidP="00CD6354">
      <w:pPr>
        <w:pStyle w:val="ab"/>
        <w:numPr>
          <w:ilvl w:val="0"/>
          <w:numId w:val="36"/>
        </w:numPr>
        <w:tabs>
          <w:tab w:val="left" w:pos="1134"/>
        </w:tabs>
        <w:spacing w:line="276" w:lineRule="auto"/>
        <w:ind w:left="0" w:firstLine="851"/>
        <w:jc w:val="both"/>
        <w:rPr>
          <w:sz w:val="28"/>
          <w:szCs w:val="28"/>
          <w:highlight w:val="green"/>
        </w:rPr>
      </w:pPr>
      <w:r w:rsidRPr="00896974">
        <w:rPr>
          <w:sz w:val="28"/>
          <w:szCs w:val="28"/>
          <w:highlight w:val="green"/>
        </w:rPr>
        <w:t xml:space="preserve">предоставление пользователю интерфейса для </w:t>
      </w:r>
      <w:r w:rsidR="003169AF" w:rsidRPr="00896974">
        <w:rPr>
          <w:sz w:val="28"/>
          <w:szCs w:val="28"/>
          <w:highlight w:val="green"/>
        </w:rPr>
        <w:t xml:space="preserve">просмотра, редактирования и </w:t>
      </w:r>
      <w:r w:rsidRPr="00896974">
        <w:rPr>
          <w:sz w:val="28"/>
          <w:szCs w:val="28"/>
          <w:highlight w:val="green"/>
        </w:rPr>
        <w:t>создания расписания на основе существующих преподавателей, аудиторий, групп и предметов;</w:t>
      </w:r>
    </w:p>
    <w:p w:rsidR="003169AF" w:rsidRPr="00896974" w:rsidRDefault="003169AF" w:rsidP="00CD6354">
      <w:pPr>
        <w:pStyle w:val="ab"/>
        <w:numPr>
          <w:ilvl w:val="0"/>
          <w:numId w:val="36"/>
        </w:numPr>
        <w:tabs>
          <w:tab w:val="left" w:pos="1134"/>
        </w:tabs>
        <w:spacing w:line="276" w:lineRule="auto"/>
        <w:ind w:left="0" w:firstLine="851"/>
        <w:jc w:val="both"/>
        <w:rPr>
          <w:sz w:val="28"/>
          <w:szCs w:val="28"/>
          <w:highlight w:val="green"/>
        </w:rPr>
      </w:pPr>
      <w:r w:rsidRPr="00896974">
        <w:rPr>
          <w:sz w:val="28"/>
          <w:szCs w:val="28"/>
          <w:highlight w:val="green"/>
        </w:rPr>
        <w:t>предоставление администраторам интерфейса для редактирования, создания, удаления пользователей;</w:t>
      </w:r>
    </w:p>
    <w:p w:rsidR="003169AF" w:rsidRPr="00896974" w:rsidRDefault="003169AF" w:rsidP="00CD6354">
      <w:pPr>
        <w:pStyle w:val="ab"/>
        <w:numPr>
          <w:ilvl w:val="0"/>
          <w:numId w:val="36"/>
        </w:numPr>
        <w:tabs>
          <w:tab w:val="left" w:pos="1134"/>
        </w:tabs>
        <w:spacing w:line="276" w:lineRule="auto"/>
        <w:ind w:left="0" w:firstLine="851"/>
        <w:jc w:val="both"/>
        <w:rPr>
          <w:sz w:val="28"/>
          <w:szCs w:val="28"/>
          <w:highlight w:val="green"/>
        </w:rPr>
      </w:pPr>
      <w:r w:rsidRPr="00896974">
        <w:rPr>
          <w:sz w:val="28"/>
          <w:szCs w:val="28"/>
          <w:highlight w:val="green"/>
        </w:rPr>
        <w:t>авторизация пользователей.</w:t>
      </w:r>
    </w:p>
    <w:p w:rsidR="003169AF" w:rsidRPr="00896974" w:rsidRDefault="003169AF" w:rsidP="00CD6354">
      <w:pPr>
        <w:tabs>
          <w:tab w:val="left" w:pos="1134"/>
        </w:tabs>
        <w:spacing w:line="276" w:lineRule="auto"/>
        <w:ind w:firstLine="851"/>
        <w:jc w:val="both"/>
        <w:rPr>
          <w:sz w:val="28"/>
          <w:szCs w:val="28"/>
          <w:highlight w:val="green"/>
        </w:rPr>
      </w:pPr>
      <w:r w:rsidRPr="00896974">
        <w:rPr>
          <w:sz w:val="28"/>
          <w:szCs w:val="28"/>
          <w:highlight w:val="green"/>
        </w:rPr>
        <w:tab/>
        <w:t>Задачами мобильного приложения являются:</w:t>
      </w:r>
    </w:p>
    <w:p w:rsidR="00D32465" w:rsidRPr="00896974" w:rsidRDefault="00D32465" w:rsidP="00CD6354">
      <w:pPr>
        <w:pStyle w:val="ab"/>
        <w:numPr>
          <w:ilvl w:val="0"/>
          <w:numId w:val="36"/>
        </w:numPr>
        <w:tabs>
          <w:tab w:val="left" w:pos="1134"/>
        </w:tabs>
        <w:spacing w:line="276" w:lineRule="auto"/>
        <w:ind w:left="0" w:firstLine="851"/>
        <w:jc w:val="both"/>
        <w:rPr>
          <w:sz w:val="28"/>
          <w:szCs w:val="28"/>
          <w:highlight w:val="green"/>
        </w:rPr>
      </w:pPr>
      <w:r w:rsidRPr="00896974">
        <w:rPr>
          <w:sz w:val="28"/>
          <w:szCs w:val="28"/>
          <w:highlight w:val="green"/>
        </w:rPr>
        <w:lastRenderedPageBreak/>
        <w:t>получение и отображение распи</w:t>
      </w:r>
      <w:r w:rsidR="003169AF" w:rsidRPr="00896974">
        <w:rPr>
          <w:sz w:val="28"/>
          <w:szCs w:val="28"/>
          <w:highlight w:val="green"/>
        </w:rPr>
        <w:t>сания выбранной группы</w:t>
      </w:r>
      <w:r w:rsidRPr="00896974">
        <w:rPr>
          <w:sz w:val="28"/>
          <w:szCs w:val="28"/>
          <w:highlight w:val="green"/>
        </w:rPr>
        <w:t>;</w:t>
      </w:r>
    </w:p>
    <w:p w:rsidR="00D32465" w:rsidRPr="00896974" w:rsidRDefault="00D32465" w:rsidP="00CD6354">
      <w:pPr>
        <w:pStyle w:val="ab"/>
        <w:numPr>
          <w:ilvl w:val="0"/>
          <w:numId w:val="36"/>
        </w:numPr>
        <w:tabs>
          <w:tab w:val="left" w:pos="1134"/>
        </w:tabs>
        <w:spacing w:line="276" w:lineRule="auto"/>
        <w:ind w:left="0" w:firstLine="851"/>
        <w:jc w:val="both"/>
        <w:rPr>
          <w:sz w:val="28"/>
          <w:szCs w:val="28"/>
          <w:highlight w:val="green"/>
        </w:rPr>
      </w:pPr>
      <w:r w:rsidRPr="00896974">
        <w:rPr>
          <w:sz w:val="28"/>
          <w:szCs w:val="28"/>
          <w:highlight w:val="green"/>
        </w:rPr>
        <w:t>получение и отображение информации о преподавателях;</w:t>
      </w:r>
    </w:p>
    <w:p w:rsidR="003169AF" w:rsidRPr="00896974" w:rsidRDefault="003169AF" w:rsidP="00CD6354">
      <w:pPr>
        <w:pStyle w:val="ab"/>
        <w:numPr>
          <w:ilvl w:val="0"/>
          <w:numId w:val="36"/>
        </w:numPr>
        <w:tabs>
          <w:tab w:val="left" w:pos="1134"/>
        </w:tabs>
        <w:spacing w:line="276" w:lineRule="auto"/>
        <w:ind w:left="0" w:firstLine="851"/>
        <w:jc w:val="both"/>
        <w:rPr>
          <w:sz w:val="28"/>
          <w:szCs w:val="28"/>
          <w:highlight w:val="green"/>
        </w:rPr>
      </w:pPr>
      <w:r w:rsidRPr="00896974">
        <w:rPr>
          <w:sz w:val="28"/>
          <w:szCs w:val="28"/>
          <w:highlight w:val="green"/>
        </w:rPr>
        <w:t>поиск по преподавателям;</w:t>
      </w:r>
    </w:p>
    <w:p w:rsidR="003169AF" w:rsidRPr="00896974" w:rsidRDefault="003169AF" w:rsidP="00CD6354">
      <w:pPr>
        <w:pStyle w:val="ab"/>
        <w:numPr>
          <w:ilvl w:val="0"/>
          <w:numId w:val="36"/>
        </w:numPr>
        <w:tabs>
          <w:tab w:val="left" w:pos="1134"/>
        </w:tabs>
        <w:spacing w:line="276" w:lineRule="auto"/>
        <w:ind w:left="0" w:firstLine="851"/>
        <w:jc w:val="both"/>
        <w:rPr>
          <w:sz w:val="28"/>
          <w:szCs w:val="28"/>
          <w:highlight w:val="green"/>
        </w:rPr>
      </w:pPr>
      <w:r w:rsidRPr="00896974">
        <w:rPr>
          <w:sz w:val="28"/>
          <w:szCs w:val="28"/>
          <w:highlight w:val="green"/>
        </w:rPr>
        <w:t>кэширование данных;</w:t>
      </w:r>
    </w:p>
    <w:p w:rsidR="00D32465" w:rsidRPr="00896974" w:rsidRDefault="003169AF" w:rsidP="00CD6354">
      <w:pPr>
        <w:pStyle w:val="ab"/>
        <w:numPr>
          <w:ilvl w:val="0"/>
          <w:numId w:val="36"/>
        </w:numPr>
        <w:tabs>
          <w:tab w:val="left" w:pos="1134"/>
        </w:tabs>
        <w:spacing w:line="276" w:lineRule="auto"/>
        <w:ind w:left="0" w:firstLine="851"/>
        <w:jc w:val="both"/>
        <w:rPr>
          <w:sz w:val="28"/>
          <w:szCs w:val="28"/>
          <w:highlight w:val="green"/>
        </w:rPr>
      </w:pPr>
      <w:r w:rsidRPr="00896974">
        <w:rPr>
          <w:sz w:val="28"/>
          <w:szCs w:val="28"/>
          <w:highlight w:val="green"/>
        </w:rPr>
        <w:t xml:space="preserve">создание условий для возможности просмотра расписания и информации о преподавателях </w:t>
      </w:r>
      <w:proofErr w:type="spellStart"/>
      <w:r w:rsidRPr="00896974">
        <w:rPr>
          <w:sz w:val="28"/>
          <w:szCs w:val="28"/>
          <w:highlight w:val="green"/>
        </w:rPr>
        <w:t>оффлайн</w:t>
      </w:r>
      <w:proofErr w:type="spellEnd"/>
      <w:r w:rsidR="00D32465" w:rsidRPr="00896974">
        <w:rPr>
          <w:sz w:val="28"/>
          <w:szCs w:val="28"/>
          <w:highlight w:val="green"/>
        </w:rPr>
        <w:t xml:space="preserve">. </w:t>
      </w:r>
    </w:p>
    <w:p w:rsidR="00047BA1" w:rsidRPr="00896974" w:rsidRDefault="003169AF" w:rsidP="00CD6354">
      <w:pPr>
        <w:tabs>
          <w:tab w:val="left" w:pos="1134"/>
        </w:tabs>
        <w:spacing w:line="276" w:lineRule="auto"/>
        <w:ind w:firstLine="851"/>
        <w:jc w:val="both"/>
        <w:rPr>
          <w:sz w:val="28"/>
          <w:szCs w:val="28"/>
          <w:highlight w:val="green"/>
        </w:rPr>
      </w:pPr>
      <w:r w:rsidRPr="00896974">
        <w:rPr>
          <w:sz w:val="28"/>
          <w:szCs w:val="28"/>
          <w:highlight w:val="green"/>
        </w:rPr>
        <w:t>Админ панель</w:t>
      </w:r>
      <w:r w:rsidR="00047BA1" w:rsidRPr="00896974">
        <w:rPr>
          <w:sz w:val="28"/>
          <w:szCs w:val="28"/>
          <w:highlight w:val="green"/>
        </w:rPr>
        <w:t xml:space="preserve"> должна иметь развитый и удобный пользовательский интерфейс. В ходе разработки программы следует использовать такие элементы, как таблицы для более информативного представления данных. Не следует пренебрегать такими элементами графического интерфейса как иконки и картинки. Это позволит повысить воспринимаемость данных.</w:t>
      </w:r>
    </w:p>
    <w:p w:rsidR="00D32465" w:rsidRPr="00896974" w:rsidRDefault="00047BA1" w:rsidP="00CD6354">
      <w:pPr>
        <w:tabs>
          <w:tab w:val="left" w:pos="1134"/>
        </w:tabs>
        <w:spacing w:line="276" w:lineRule="auto"/>
        <w:ind w:firstLine="851"/>
        <w:jc w:val="both"/>
        <w:rPr>
          <w:sz w:val="28"/>
          <w:szCs w:val="28"/>
          <w:highlight w:val="green"/>
        </w:rPr>
      </w:pPr>
      <w:r w:rsidRPr="00896974">
        <w:rPr>
          <w:sz w:val="28"/>
          <w:szCs w:val="28"/>
          <w:highlight w:val="green"/>
        </w:rPr>
        <w:t xml:space="preserve">В </w:t>
      </w:r>
      <w:r w:rsidR="003169AF" w:rsidRPr="00896974">
        <w:rPr>
          <w:sz w:val="28"/>
          <w:szCs w:val="28"/>
          <w:highlight w:val="green"/>
        </w:rPr>
        <w:t>админ панели так же</w:t>
      </w:r>
      <w:r w:rsidRPr="00896974">
        <w:rPr>
          <w:sz w:val="28"/>
          <w:szCs w:val="28"/>
          <w:highlight w:val="green"/>
        </w:rPr>
        <w:t xml:space="preserve"> должен быть реализован лёгкий поиск данных. В каком бы окне программы не находился пользователь, он должен иметь возможность осуществить поиск интересующих его данных, набрав на клавиатуре последовательность символов, содержащихся в искомом элементе. </w:t>
      </w:r>
      <w:r w:rsidR="00CD6354" w:rsidRPr="00896974">
        <w:rPr>
          <w:sz w:val="28"/>
          <w:szCs w:val="28"/>
          <w:highlight w:val="green"/>
        </w:rPr>
        <w:t>Веб приложение</w:t>
      </w:r>
      <w:r w:rsidRPr="00896974">
        <w:rPr>
          <w:sz w:val="28"/>
          <w:szCs w:val="28"/>
          <w:highlight w:val="green"/>
        </w:rPr>
        <w:t xml:space="preserve"> должн</w:t>
      </w:r>
      <w:r w:rsidR="00CD6354" w:rsidRPr="00896974">
        <w:rPr>
          <w:sz w:val="28"/>
          <w:szCs w:val="28"/>
          <w:highlight w:val="green"/>
        </w:rPr>
        <w:t>о</w:t>
      </w:r>
      <w:r w:rsidRPr="00896974">
        <w:rPr>
          <w:sz w:val="28"/>
          <w:szCs w:val="28"/>
          <w:highlight w:val="green"/>
        </w:rPr>
        <w:t xml:space="preserve"> выполнить поиск по набранной последовательности символов и </w:t>
      </w:r>
      <w:r w:rsidR="003169AF" w:rsidRPr="00896974">
        <w:rPr>
          <w:sz w:val="28"/>
          <w:szCs w:val="28"/>
          <w:highlight w:val="green"/>
        </w:rPr>
        <w:t>выдавать результаты, подходящие под запрос поиска</w:t>
      </w:r>
      <w:r w:rsidRPr="00896974">
        <w:rPr>
          <w:sz w:val="28"/>
          <w:szCs w:val="28"/>
          <w:highlight w:val="green"/>
        </w:rPr>
        <w:t>. Такой поиск должен быть контекстным, т.е. зависеть от того, в каком окне он выполняется и по каким реквизитам ведётся поиск. Поиск увеличит удобство работы пользователя с программой и повысит качеств</w:t>
      </w:r>
      <w:r w:rsidR="003169AF" w:rsidRPr="00896974">
        <w:rPr>
          <w:sz w:val="28"/>
          <w:szCs w:val="28"/>
          <w:highlight w:val="green"/>
        </w:rPr>
        <w:t xml:space="preserve">о разрабатываемого приложения. </w:t>
      </w:r>
    </w:p>
    <w:p w:rsidR="003169AF" w:rsidRPr="00896974" w:rsidRDefault="003169AF" w:rsidP="00CD6354">
      <w:pPr>
        <w:tabs>
          <w:tab w:val="left" w:pos="1134"/>
        </w:tabs>
        <w:spacing w:line="276" w:lineRule="auto"/>
        <w:ind w:firstLine="851"/>
        <w:jc w:val="both"/>
        <w:rPr>
          <w:sz w:val="28"/>
          <w:szCs w:val="28"/>
          <w:highlight w:val="green"/>
        </w:rPr>
      </w:pPr>
      <w:r w:rsidRPr="00896974">
        <w:rPr>
          <w:sz w:val="28"/>
          <w:szCs w:val="28"/>
          <w:highlight w:val="green"/>
        </w:rPr>
        <w:t>Мобильное приложение должно уметь работать без интернета, показывая пользователю последнюю полученную информацию.</w:t>
      </w:r>
      <w:r w:rsidR="00CD6354" w:rsidRPr="00896974">
        <w:rPr>
          <w:sz w:val="28"/>
          <w:szCs w:val="28"/>
          <w:highlight w:val="green"/>
        </w:rPr>
        <w:t xml:space="preserve"> Так же приложение должно уведомлять пользователя при отсутствии соединения с интернетом. </w:t>
      </w:r>
    </w:p>
    <w:p w:rsidR="00D32465" w:rsidRDefault="00D32465" w:rsidP="00CD6354">
      <w:pPr>
        <w:pStyle w:val="ab"/>
        <w:tabs>
          <w:tab w:val="left" w:pos="1134"/>
        </w:tabs>
        <w:spacing w:line="276" w:lineRule="auto"/>
        <w:ind w:left="0" w:firstLine="851"/>
        <w:jc w:val="both"/>
        <w:rPr>
          <w:sz w:val="28"/>
          <w:szCs w:val="28"/>
        </w:rPr>
      </w:pPr>
      <w:r w:rsidRPr="00896974">
        <w:rPr>
          <w:sz w:val="28"/>
          <w:szCs w:val="28"/>
          <w:highlight w:val="green"/>
        </w:rPr>
        <w:t>Таким образом разработанное программное средство позволит любому учебному заведению без особых проблем внедрить процессы автоматизации создания и распространения программного обеспечения.</w:t>
      </w:r>
      <w:r>
        <w:rPr>
          <w:sz w:val="28"/>
          <w:szCs w:val="28"/>
        </w:rPr>
        <w:t xml:space="preserve"> </w:t>
      </w:r>
    </w:p>
    <w:p w:rsidR="00E85E65" w:rsidRDefault="00E85E65" w:rsidP="00E85E65">
      <w:pPr>
        <w:spacing w:line="276" w:lineRule="auto"/>
        <w:ind w:firstLine="851"/>
        <w:jc w:val="both"/>
        <w:rPr>
          <w:sz w:val="28"/>
          <w:szCs w:val="28"/>
        </w:rPr>
      </w:pPr>
    </w:p>
    <w:p w:rsidR="00E85E65" w:rsidRPr="00E85E65" w:rsidRDefault="00E85E65" w:rsidP="00E85E65">
      <w:pPr>
        <w:spacing w:line="276" w:lineRule="auto"/>
        <w:ind w:firstLine="851"/>
        <w:jc w:val="both"/>
        <w:rPr>
          <w:sz w:val="28"/>
          <w:szCs w:val="28"/>
        </w:rPr>
      </w:pPr>
    </w:p>
    <w:p w:rsidR="00E85E65" w:rsidRDefault="00E85E65" w:rsidP="00047BA1">
      <w:pPr>
        <w:spacing w:line="276" w:lineRule="auto"/>
        <w:ind w:firstLine="851"/>
        <w:jc w:val="both"/>
        <w:rPr>
          <w:sz w:val="28"/>
          <w:szCs w:val="28"/>
        </w:rPr>
      </w:pPr>
    </w:p>
    <w:p w:rsidR="00047BA1" w:rsidRDefault="00047BA1" w:rsidP="00047BA1">
      <w:pPr>
        <w:spacing w:line="276" w:lineRule="auto"/>
        <w:ind w:firstLine="851"/>
        <w:jc w:val="both"/>
        <w:rPr>
          <w:sz w:val="28"/>
          <w:szCs w:val="28"/>
        </w:rPr>
      </w:pPr>
    </w:p>
    <w:p w:rsidR="00047BA1" w:rsidRDefault="00047BA1" w:rsidP="00047BA1">
      <w:pPr>
        <w:spacing w:line="276" w:lineRule="auto"/>
        <w:ind w:firstLine="851"/>
        <w:jc w:val="both"/>
        <w:rPr>
          <w:sz w:val="28"/>
          <w:szCs w:val="28"/>
        </w:rPr>
      </w:pPr>
    </w:p>
    <w:p w:rsidR="00047BA1" w:rsidRDefault="00047BA1" w:rsidP="00047BA1">
      <w:pPr>
        <w:spacing w:line="276" w:lineRule="auto"/>
        <w:ind w:firstLine="851"/>
        <w:jc w:val="both"/>
        <w:rPr>
          <w:sz w:val="28"/>
          <w:szCs w:val="28"/>
        </w:rPr>
      </w:pPr>
    </w:p>
    <w:p w:rsidR="00047BA1" w:rsidRDefault="00047BA1" w:rsidP="000A2486">
      <w:pPr>
        <w:spacing w:line="276" w:lineRule="auto"/>
        <w:jc w:val="both"/>
        <w:rPr>
          <w:sz w:val="28"/>
          <w:szCs w:val="28"/>
        </w:rPr>
      </w:pPr>
    </w:p>
    <w:p w:rsidR="00047BA1" w:rsidRDefault="00047BA1" w:rsidP="00047BA1">
      <w:pPr>
        <w:spacing w:line="276" w:lineRule="auto"/>
        <w:ind w:firstLine="851"/>
        <w:jc w:val="both"/>
        <w:rPr>
          <w:sz w:val="28"/>
          <w:szCs w:val="28"/>
        </w:rPr>
      </w:pPr>
    </w:p>
    <w:p w:rsidR="00047BA1" w:rsidRDefault="00047BA1" w:rsidP="00047BA1">
      <w:pPr>
        <w:spacing w:line="276" w:lineRule="auto"/>
        <w:ind w:firstLine="851"/>
        <w:jc w:val="both"/>
        <w:rPr>
          <w:sz w:val="28"/>
          <w:szCs w:val="28"/>
        </w:rPr>
      </w:pPr>
    </w:p>
    <w:p w:rsidR="000A2486" w:rsidRDefault="000A2486">
      <w:pPr>
        <w:spacing w:after="200" w:line="276" w:lineRule="auto"/>
        <w:rPr>
          <w:b/>
          <w:bCs/>
          <w:kern w:val="32"/>
          <w:sz w:val="28"/>
          <w:szCs w:val="28"/>
        </w:rPr>
      </w:pPr>
      <w:r>
        <w:rPr>
          <w:sz w:val="28"/>
          <w:szCs w:val="28"/>
        </w:rPr>
        <w:br w:type="page"/>
      </w:r>
    </w:p>
    <w:p w:rsidR="00A55B81" w:rsidRPr="00047BA1" w:rsidRDefault="00047BA1" w:rsidP="00047BA1">
      <w:pPr>
        <w:pStyle w:val="1"/>
        <w:spacing w:line="276" w:lineRule="auto"/>
        <w:ind w:firstLine="851"/>
        <w:rPr>
          <w:rFonts w:ascii="Times New Roman" w:hAnsi="Times New Roman" w:cs="Times New Roman"/>
          <w:sz w:val="28"/>
          <w:szCs w:val="28"/>
        </w:rPr>
      </w:pPr>
      <w:bookmarkStart w:id="9" w:name="_Toc41609912"/>
      <w:r w:rsidRPr="00047BA1">
        <w:rPr>
          <w:rFonts w:ascii="Times New Roman" w:hAnsi="Times New Roman" w:cs="Times New Roman"/>
          <w:sz w:val="28"/>
          <w:szCs w:val="28"/>
        </w:rPr>
        <w:lastRenderedPageBreak/>
        <w:t>2. Проектирование задачи</w:t>
      </w:r>
      <w:bookmarkEnd w:id="9"/>
    </w:p>
    <w:p w:rsidR="00047BA1" w:rsidRPr="00047BA1" w:rsidRDefault="00047BA1" w:rsidP="00047BA1">
      <w:pPr>
        <w:spacing w:line="276" w:lineRule="auto"/>
        <w:rPr>
          <w:b/>
          <w:sz w:val="28"/>
          <w:szCs w:val="28"/>
        </w:rPr>
      </w:pPr>
    </w:p>
    <w:p w:rsidR="00047BA1" w:rsidRPr="008F1D0D" w:rsidRDefault="00047BA1" w:rsidP="00047BA1">
      <w:pPr>
        <w:pStyle w:val="2"/>
        <w:spacing w:line="276" w:lineRule="auto"/>
        <w:ind w:firstLine="851"/>
        <w:rPr>
          <w:rFonts w:ascii="Times New Roman" w:hAnsi="Times New Roman" w:cs="Times New Roman"/>
          <w:b/>
          <w:color w:val="auto"/>
          <w:sz w:val="28"/>
          <w:szCs w:val="28"/>
        </w:rPr>
      </w:pPr>
      <w:bookmarkStart w:id="10" w:name="_Toc41609913"/>
      <w:r w:rsidRPr="008F1D0D">
        <w:rPr>
          <w:rFonts w:ascii="Times New Roman" w:hAnsi="Times New Roman" w:cs="Times New Roman"/>
          <w:b/>
          <w:color w:val="auto"/>
          <w:sz w:val="28"/>
          <w:szCs w:val="28"/>
        </w:rPr>
        <w:t xml:space="preserve">2.1 </w:t>
      </w:r>
      <w:r w:rsidR="009436C9">
        <w:rPr>
          <w:rFonts w:ascii="Times New Roman" w:hAnsi="Times New Roman" w:cs="Times New Roman"/>
          <w:b/>
          <w:color w:val="auto"/>
          <w:sz w:val="28"/>
          <w:szCs w:val="28"/>
        </w:rPr>
        <w:t>Логическое моделирование</w:t>
      </w:r>
      <w:bookmarkEnd w:id="10"/>
    </w:p>
    <w:p w:rsidR="00047BA1" w:rsidRDefault="00047BA1" w:rsidP="0084425B">
      <w:pPr>
        <w:spacing w:line="276" w:lineRule="auto"/>
      </w:pPr>
    </w:p>
    <w:p w:rsidR="00047BA1" w:rsidRPr="009A4143" w:rsidRDefault="00047BA1" w:rsidP="0084425B">
      <w:pPr>
        <w:spacing w:line="276" w:lineRule="auto"/>
        <w:ind w:firstLine="851"/>
        <w:jc w:val="both"/>
        <w:rPr>
          <w:sz w:val="28"/>
          <w:szCs w:val="28"/>
          <w:highlight w:val="red"/>
        </w:rPr>
      </w:pPr>
      <w:r w:rsidRPr="009A4143">
        <w:rPr>
          <w:sz w:val="28"/>
          <w:szCs w:val="28"/>
          <w:highlight w:val="red"/>
        </w:rPr>
        <w:t xml:space="preserve">Для организации доступа к данным было решено использовать объектно-ориентированную технологию для работы с данными </w:t>
      </w:r>
      <w:r w:rsidRPr="009A4143">
        <w:rPr>
          <w:sz w:val="28"/>
          <w:szCs w:val="28"/>
          <w:highlight w:val="red"/>
          <w:lang w:val="en-US"/>
        </w:rPr>
        <w:t>Entity</w:t>
      </w:r>
      <w:r w:rsidRPr="009A4143">
        <w:rPr>
          <w:sz w:val="28"/>
          <w:szCs w:val="28"/>
          <w:highlight w:val="red"/>
        </w:rPr>
        <w:t xml:space="preserve"> </w:t>
      </w:r>
      <w:r w:rsidRPr="009A4143">
        <w:rPr>
          <w:sz w:val="28"/>
          <w:szCs w:val="28"/>
          <w:highlight w:val="red"/>
          <w:lang w:val="en-US"/>
        </w:rPr>
        <w:t>Framework</w:t>
      </w:r>
      <w:r w:rsidRPr="009A4143">
        <w:rPr>
          <w:sz w:val="28"/>
          <w:szCs w:val="28"/>
          <w:highlight w:val="red"/>
        </w:rPr>
        <w:t xml:space="preserve"> (</w:t>
      </w:r>
      <w:r w:rsidRPr="009A4143">
        <w:rPr>
          <w:sz w:val="28"/>
          <w:szCs w:val="28"/>
          <w:highlight w:val="red"/>
          <w:lang w:val="en-US"/>
        </w:rPr>
        <w:t>EF</w:t>
      </w:r>
      <w:r w:rsidRPr="009A4143">
        <w:rPr>
          <w:sz w:val="28"/>
          <w:szCs w:val="28"/>
          <w:highlight w:val="red"/>
        </w:rPr>
        <w:t>) платформы .</w:t>
      </w:r>
      <w:r w:rsidRPr="009A4143">
        <w:rPr>
          <w:sz w:val="28"/>
          <w:szCs w:val="28"/>
          <w:highlight w:val="red"/>
          <w:lang w:val="en-US"/>
        </w:rPr>
        <w:t>NET</w:t>
      </w:r>
      <w:r w:rsidRPr="009A4143">
        <w:rPr>
          <w:sz w:val="28"/>
          <w:szCs w:val="28"/>
          <w:highlight w:val="red"/>
        </w:rPr>
        <w:t xml:space="preserve">. </w:t>
      </w:r>
      <w:r w:rsidRPr="009A4143">
        <w:rPr>
          <w:sz w:val="28"/>
          <w:szCs w:val="28"/>
          <w:highlight w:val="red"/>
          <w:lang w:val="en-US"/>
        </w:rPr>
        <w:t>EF</w:t>
      </w:r>
      <w:r w:rsidRPr="009A4143">
        <w:rPr>
          <w:sz w:val="28"/>
          <w:szCs w:val="28"/>
          <w:highlight w:val="red"/>
        </w:rPr>
        <w:t xml:space="preserve"> значительно упрощает доступ к данным, избавляет разработчика от необходимости написания связанной с этим части кода, насыщенную </w:t>
      </w:r>
      <w:r w:rsidRPr="009A4143">
        <w:rPr>
          <w:sz w:val="28"/>
          <w:szCs w:val="28"/>
          <w:highlight w:val="red"/>
          <w:lang w:val="en-US"/>
        </w:rPr>
        <w:t>SQL</w:t>
      </w:r>
      <w:r w:rsidRPr="009A4143">
        <w:rPr>
          <w:sz w:val="28"/>
          <w:szCs w:val="28"/>
          <w:highlight w:val="red"/>
        </w:rPr>
        <w:t xml:space="preserve">-запросами. Неоспоримым преимуществом </w:t>
      </w:r>
      <w:r w:rsidRPr="009A4143">
        <w:rPr>
          <w:sz w:val="28"/>
          <w:szCs w:val="28"/>
          <w:highlight w:val="red"/>
          <w:lang w:val="en-US"/>
        </w:rPr>
        <w:t>EF</w:t>
      </w:r>
      <w:r w:rsidRPr="009A4143">
        <w:rPr>
          <w:sz w:val="28"/>
          <w:szCs w:val="28"/>
          <w:highlight w:val="red"/>
        </w:rPr>
        <w:t xml:space="preserve"> является возможность экономии времени разработки проекта за счёт автоматической генерации сущностных классов по имеющейся БД. Кроме того, он позволяет манипулировать объектами БД точно так же, как объектами языка программирования. Для разработчиков это даёт дополнительные удобства. В сочетании же с прочими возможностями платформы .</w:t>
      </w:r>
      <w:r w:rsidRPr="009A4143">
        <w:rPr>
          <w:sz w:val="28"/>
          <w:szCs w:val="28"/>
          <w:highlight w:val="red"/>
          <w:lang w:val="en-US"/>
        </w:rPr>
        <w:t>NET</w:t>
      </w:r>
      <w:r w:rsidRPr="009A4143">
        <w:rPr>
          <w:sz w:val="28"/>
          <w:szCs w:val="28"/>
          <w:highlight w:val="red"/>
        </w:rPr>
        <w:t xml:space="preserve"> использование </w:t>
      </w:r>
      <w:r w:rsidRPr="009A4143">
        <w:rPr>
          <w:sz w:val="28"/>
          <w:szCs w:val="28"/>
          <w:highlight w:val="red"/>
          <w:lang w:val="en-US"/>
        </w:rPr>
        <w:t>Entity</w:t>
      </w:r>
      <w:r w:rsidRPr="009A4143">
        <w:rPr>
          <w:sz w:val="28"/>
          <w:szCs w:val="28"/>
          <w:highlight w:val="red"/>
        </w:rPr>
        <w:t xml:space="preserve"> </w:t>
      </w:r>
      <w:r w:rsidRPr="009A4143">
        <w:rPr>
          <w:sz w:val="28"/>
          <w:szCs w:val="28"/>
          <w:highlight w:val="red"/>
          <w:lang w:val="en-US"/>
        </w:rPr>
        <w:t>Framework</w:t>
      </w:r>
      <w:r w:rsidRPr="009A4143">
        <w:rPr>
          <w:sz w:val="28"/>
          <w:szCs w:val="28"/>
          <w:highlight w:val="red"/>
        </w:rPr>
        <w:t xml:space="preserve"> позволяет в разы повысить эффективность разработки проектов. </w:t>
      </w:r>
    </w:p>
    <w:p w:rsidR="00047BA1" w:rsidRPr="009A4143" w:rsidRDefault="00047BA1" w:rsidP="0084425B">
      <w:pPr>
        <w:spacing w:line="276" w:lineRule="auto"/>
        <w:ind w:firstLine="851"/>
        <w:jc w:val="both"/>
        <w:rPr>
          <w:sz w:val="28"/>
          <w:szCs w:val="28"/>
          <w:highlight w:val="red"/>
        </w:rPr>
      </w:pPr>
      <w:r w:rsidRPr="009A4143">
        <w:rPr>
          <w:sz w:val="28"/>
          <w:szCs w:val="28"/>
          <w:highlight w:val="red"/>
          <w:lang w:val="en-US"/>
        </w:rPr>
        <w:t>EF</w:t>
      </w:r>
      <w:r w:rsidRPr="009A4143">
        <w:rPr>
          <w:sz w:val="28"/>
          <w:szCs w:val="28"/>
          <w:highlight w:val="red"/>
        </w:rPr>
        <w:t xml:space="preserve"> позволяет взаимодействовать с реляционными базами данных, не имея дела с кодом </w:t>
      </w:r>
      <w:r w:rsidRPr="009A4143">
        <w:rPr>
          <w:sz w:val="28"/>
          <w:szCs w:val="28"/>
          <w:highlight w:val="red"/>
          <w:lang w:val="en-US"/>
        </w:rPr>
        <w:t>SQL</w:t>
      </w:r>
      <w:r w:rsidRPr="009A4143">
        <w:rPr>
          <w:sz w:val="28"/>
          <w:szCs w:val="28"/>
          <w:highlight w:val="red"/>
        </w:rPr>
        <w:t xml:space="preserve">: исполняющая среда </w:t>
      </w:r>
      <w:r w:rsidRPr="009A4143">
        <w:rPr>
          <w:sz w:val="28"/>
          <w:szCs w:val="28"/>
          <w:highlight w:val="red"/>
          <w:lang w:val="en-US"/>
        </w:rPr>
        <w:t>EF</w:t>
      </w:r>
      <w:r w:rsidRPr="009A4143">
        <w:rPr>
          <w:sz w:val="28"/>
          <w:szCs w:val="28"/>
          <w:highlight w:val="red"/>
        </w:rPr>
        <w:t xml:space="preserve"> генерирует подходящие операторы </w:t>
      </w:r>
      <w:r w:rsidRPr="009A4143">
        <w:rPr>
          <w:sz w:val="28"/>
          <w:szCs w:val="28"/>
          <w:highlight w:val="red"/>
          <w:lang w:val="en-US"/>
        </w:rPr>
        <w:t>SQL</w:t>
      </w:r>
      <w:r w:rsidRPr="009A4143">
        <w:rPr>
          <w:sz w:val="28"/>
          <w:szCs w:val="28"/>
          <w:highlight w:val="red"/>
        </w:rPr>
        <w:t xml:space="preserve">, когда разработчик применяет </w:t>
      </w:r>
      <w:r w:rsidRPr="009A4143">
        <w:rPr>
          <w:sz w:val="28"/>
          <w:szCs w:val="28"/>
          <w:highlight w:val="red"/>
          <w:lang w:val="en-US"/>
        </w:rPr>
        <w:t>LINQ</w:t>
      </w:r>
      <w:r w:rsidRPr="009A4143">
        <w:rPr>
          <w:sz w:val="28"/>
          <w:szCs w:val="28"/>
          <w:highlight w:val="red"/>
        </w:rPr>
        <w:t xml:space="preserve">-запросы к </w:t>
      </w:r>
      <w:r w:rsidR="003C54AD" w:rsidRPr="009A4143">
        <w:rPr>
          <w:sz w:val="28"/>
          <w:szCs w:val="28"/>
          <w:highlight w:val="red"/>
        </w:rPr>
        <w:t>строго типизированным классам [17</w:t>
      </w:r>
      <w:r w:rsidRPr="009A4143">
        <w:rPr>
          <w:sz w:val="28"/>
          <w:szCs w:val="28"/>
          <w:highlight w:val="red"/>
        </w:rPr>
        <w:t xml:space="preserve">]. Такие строго типизированные классы называются сущностями. Сущности - это концептуальная модель (модель сущностных данных, </w:t>
      </w:r>
      <w:r w:rsidRPr="009A4143">
        <w:rPr>
          <w:sz w:val="28"/>
          <w:szCs w:val="28"/>
          <w:highlight w:val="red"/>
          <w:lang w:val="en-US"/>
        </w:rPr>
        <w:t>EDM</w:t>
      </w:r>
      <w:r w:rsidRPr="009A4143">
        <w:rPr>
          <w:sz w:val="28"/>
          <w:szCs w:val="28"/>
          <w:highlight w:val="red"/>
        </w:rPr>
        <w:t xml:space="preserve"> - </w:t>
      </w:r>
      <w:r w:rsidRPr="009A4143">
        <w:rPr>
          <w:sz w:val="28"/>
          <w:szCs w:val="28"/>
          <w:highlight w:val="red"/>
          <w:lang w:val="en-US"/>
        </w:rPr>
        <w:t>Entity</w:t>
      </w:r>
      <w:r w:rsidRPr="009A4143">
        <w:rPr>
          <w:sz w:val="28"/>
          <w:szCs w:val="28"/>
          <w:highlight w:val="red"/>
        </w:rPr>
        <w:t xml:space="preserve"> </w:t>
      </w:r>
      <w:r w:rsidRPr="009A4143">
        <w:rPr>
          <w:sz w:val="28"/>
          <w:szCs w:val="28"/>
          <w:highlight w:val="red"/>
          <w:lang w:val="en-US"/>
        </w:rPr>
        <w:t>Data</w:t>
      </w:r>
      <w:r w:rsidRPr="009A4143">
        <w:rPr>
          <w:sz w:val="28"/>
          <w:szCs w:val="28"/>
          <w:highlight w:val="red"/>
        </w:rPr>
        <w:t xml:space="preserve"> </w:t>
      </w:r>
      <w:r w:rsidRPr="009A4143">
        <w:rPr>
          <w:sz w:val="28"/>
          <w:szCs w:val="28"/>
          <w:highlight w:val="red"/>
          <w:lang w:val="en-US"/>
        </w:rPr>
        <w:t>Model</w:t>
      </w:r>
      <w:r w:rsidRPr="009A4143">
        <w:rPr>
          <w:sz w:val="28"/>
          <w:szCs w:val="28"/>
          <w:highlight w:val="red"/>
        </w:rPr>
        <w:t xml:space="preserve">) физической базы данных, которая отображается на предметную область. </w:t>
      </w:r>
      <w:r w:rsidRPr="009A4143">
        <w:rPr>
          <w:sz w:val="28"/>
          <w:szCs w:val="28"/>
          <w:highlight w:val="red"/>
          <w:lang w:val="en-US"/>
        </w:rPr>
        <w:t>EDM</w:t>
      </w:r>
      <w:r w:rsidRPr="009A4143">
        <w:rPr>
          <w:sz w:val="28"/>
          <w:szCs w:val="28"/>
          <w:highlight w:val="red"/>
        </w:rPr>
        <w:t xml:space="preserve"> представляет собой набор классов клиентской стороны, которые отображаются на физическую базу данных. Однако сущности не обязаны напрямую отображаться на схему базы данных - сущностные классы можно реструктурировать для соответствия существующим потребностям, и исполняющая среда </w:t>
      </w:r>
      <w:r w:rsidRPr="009A4143">
        <w:rPr>
          <w:sz w:val="28"/>
          <w:szCs w:val="28"/>
          <w:highlight w:val="red"/>
          <w:lang w:val="en-US"/>
        </w:rPr>
        <w:t>EF</w:t>
      </w:r>
      <w:r w:rsidRPr="009A4143">
        <w:rPr>
          <w:sz w:val="28"/>
          <w:szCs w:val="28"/>
          <w:highlight w:val="red"/>
        </w:rPr>
        <w:t xml:space="preserve"> отобразит эти уникальные имена на конкретную схему. Упрощённая схема доступа к данным представлена на рисунке 4.</w:t>
      </w:r>
    </w:p>
    <w:p w:rsidR="00047BA1" w:rsidRPr="009A4143" w:rsidRDefault="00047BA1" w:rsidP="0084425B">
      <w:pPr>
        <w:spacing w:line="276" w:lineRule="auto"/>
        <w:ind w:firstLine="851"/>
        <w:jc w:val="both"/>
        <w:rPr>
          <w:sz w:val="28"/>
          <w:szCs w:val="28"/>
          <w:highlight w:val="red"/>
        </w:rPr>
      </w:pPr>
      <w:r w:rsidRPr="009A4143">
        <w:rPr>
          <w:sz w:val="28"/>
          <w:szCs w:val="28"/>
          <w:highlight w:val="red"/>
          <w:lang w:val="en-US"/>
        </w:rPr>
        <w:t>Entity</w:t>
      </w:r>
      <w:r w:rsidRPr="009A4143">
        <w:rPr>
          <w:sz w:val="28"/>
          <w:szCs w:val="28"/>
          <w:highlight w:val="red"/>
        </w:rPr>
        <w:t xml:space="preserve"> </w:t>
      </w:r>
      <w:r w:rsidRPr="009A4143">
        <w:rPr>
          <w:sz w:val="28"/>
          <w:szCs w:val="28"/>
          <w:highlight w:val="red"/>
          <w:lang w:val="en-US"/>
        </w:rPr>
        <w:t>Framework</w:t>
      </w:r>
      <w:r w:rsidRPr="009A4143">
        <w:rPr>
          <w:sz w:val="28"/>
          <w:szCs w:val="28"/>
          <w:highlight w:val="red"/>
        </w:rPr>
        <w:t xml:space="preserve"> имеет встроенный в </w:t>
      </w:r>
      <w:r w:rsidRPr="009A4143">
        <w:rPr>
          <w:sz w:val="28"/>
          <w:szCs w:val="28"/>
          <w:highlight w:val="red"/>
          <w:lang w:val="en-US"/>
        </w:rPr>
        <w:t>Visual</w:t>
      </w:r>
      <w:r w:rsidRPr="009A4143">
        <w:rPr>
          <w:sz w:val="28"/>
          <w:szCs w:val="28"/>
          <w:highlight w:val="red"/>
        </w:rPr>
        <w:t xml:space="preserve"> </w:t>
      </w:r>
      <w:r w:rsidRPr="009A4143">
        <w:rPr>
          <w:sz w:val="28"/>
          <w:szCs w:val="28"/>
          <w:highlight w:val="red"/>
          <w:lang w:val="en-US"/>
        </w:rPr>
        <w:t>Studio</w:t>
      </w:r>
      <w:r w:rsidRPr="009A4143">
        <w:rPr>
          <w:sz w:val="28"/>
          <w:szCs w:val="28"/>
          <w:highlight w:val="red"/>
        </w:rPr>
        <w:t xml:space="preserve"> графический редактор и поддерживает три подхода к созданию объектной модели и базы данных: «</w:t>
      </w:r>
      <w:r w:rsidRPr="009A4143">
        <w:rPr>
          <w:sz w:val="28"/>
          <w:szCs w:val="28"/>
          <w:highlight w:val="red"/>
          <w:lang w:val="en-US"/>
        </w:rPr>
        <w:t>Code</w:t>
      </w:r>
      <w:r w:rsidRPr="009A4143">
        <w:rPr>
          <w:sz w:val="28"/>
          <w:szCs w:val="28"/>
          <w:highlight w:val="red"/>
        </w:rPr>
        <w:t xml:space="preserve"> </w:t>
      </w:r>
      <w:r w:rsidRPr="009A4143">
        <w:rPr>
          <w:sz w:val="28"/>
          <w:szCs w:val="28"/>
          <w:highlight w:val="red"/>
          <w:lang w:val="en-US"/>
        </w:rPr>
        <w:t>First</w:t>
      </w:r>
      <w:r w:rsidRPr="009A4143">
        <w:rPr>
          <w:sz w:val="28"/>
          <w:szCs w:val="28"/>
          <w:highlight w:val="red"/>
        </w:rPr>
        <w:t>», «</w:t>
      </w:r>
      <w:r w:rsidRPr="009A4143">
        <w:rPr>
          <w:sz w:val="28"/>
          <w:szCs w:val="28"/>
          <w:highlight w:val="red"/>
          <w:lang w:val="en-US"/>
        </w:rPr>
        <w:t>Database</w:t>
      </w:r>
      <w:r w:rsidRPr="009A4143">
        <w:rPr>
          <w:sz w:val="28"/>
          <w:szCs w:val="28"/>
          <w:highlight w:val="red"/>
        </w:rPr>
        <w:t xml:space="preserve"> </w:t>
      </w:r>
      <w:r w:rsidRPr="009A4143">
        <w:rPr>
          <w:sz w:val="28"/>
          <w:szCs w:val="28"/>
          <w:highlight w:val="red"/>
          <w:lang w:val="en-US"/>
        </w:rPr>
        <w:t>First</w:t>
      </w:r>
      <w:r w:rsidRPr="009A4143">
        <w:rPr>
          <w:sz w:val="28"/>
          <w:szCs w:val="28"/>
          <w:highlight w:val="red"/>
        </w:rPr>
        <w:t>» и «</w:t>
      </w:r>
      <w:r w:rsidRPr="009A4143">
        <w:rPr>
          <w:sz w:val="28"/>
          <w:szCs w:val="28"/>
          <w:highlight w:val="red"/>
          <w:lang w:val="en-US"/>
        </w:rPr>
        <w:t>Model</w:t>
      </w:r>
      <w:r w:rsidRPr="009A4143">
        <w:rPr>
          <w:sz w:val="28"/>
          <w:szCs w:val="28"/>
          <w:highlight w:val="red"/>
        </w:rPr>
        <w:t xml:space="preserve"> </w:t>
      </w:r>
      <w:r w:rsidRPr="009A4143">
        <w:rPr>
          <w:sz w:val="28"/>
          <w:szCs w:val="28"/>
          <w:highlight w:val="red"/>
          <w:lang w:val="en-US"/>
        </w:rPr>
        <w:t>First</w:t>
      </w:r>
      <w:r w:rsidRPr="009A4143">
        <w:rPr>
          <w:sz w:val="28"/>
          <w:szCs w:val="28"/>
          <w:highlight w:val="red"/>
        </w:rPr>
        <w:t>» [</w:t>
      </w:r>
      <w:r w:rsidR="003C54AD" w:rsidRPr="009A4143">
        <w:rPr>
          <w:sz w:val="28"/>
          <w:szCs w:val="28"/>
          <w:highlight w:val="red"/>
        </w:rPr>
        <w:t>17</w:t>
      </w:r>
      <w:r w:rsidRPr="009A4143">
        <w:rPr>
          <w:sz w:val="28"/>
          <w:szCs w:val="28"/>
          <w:highlight w:val="red"/>
        </w:rPr>
        <w:t xml:space="preserve">]. </w:t>
      </w:r>
    </w:p>
    <w:p w:rsidR="00047BA1" w:rsidRPr="009A4143" w:rsidRDefault="00047BA1" w:rsidP="0084425B">
      <w:pPr>
        <w:spacing w:line="276" w:lineRule="auto"/>
        <w:ind w:firstLine="851"/>
        <w:jc w:val="both"/>
        <w:rPr>
          <w:sz w:val="28"/>
          <w:szCs w:val="28"/>
          <w:highlight w:val="red"/>
        </w:rPr>
      </w:pPr>
      <w:r w:rsidRPr="009A4143">
        <w:rPr>
          <w:sz w:val="28"/>
          <w:szCs w:val="28"/>
          <w:highlight w:val="red"/>
        </w:rPr>
        <w:t>«</w:t>
      </w:r>
      <w:r w:rsidRPr="009A4143">
        <w:rPr>
          <w:sz w:val="28"/>
          <w:szCs w:val="28"/>
          <w:highlight w:val="red"/>
          <w:lang w:val="en-US"/>
        </w:rPr>
        <w:t>Code</w:t>
      </w:r>
      <w:r w:rsidRPr="009A4143">
        <w:rPr>
          <w:sz w:val="28"/>
          <w:szCs w:val="28"/>
          <w:highlight w:val="red"/>
        </w:rPr>
        <w:t xml:space="preserve"> </w:t>
      </w:r>
      <w:r w:rsidRPr="009A4143">
        <w:rPr>
          <w:sz w:val="28"/>
          <w:szCs w:val="28"/>
          <w:highlight w:val="red"/>
          <w:lang w:val="en-US"/>
        </w:rPr>
        <w:t>First</w:t>
      </w:r>
      <w:r w:rsidRPr="009A4143">
        <w:rPr>
          <w:sz w:val="28"/>
          <w:szCs w:val="28"/>
          <w:highlight w:val="red"/>
        </w:rPr>
        <w:t xml:space="preserve">» позволяет определить модель с помощью классов </w:t>
      </w:r>
      <w:r w:rsidRPr="009A4143">
        <w:rPr>
          <w:sz w:val="28"/>
          <w:szCs w:val="28"/>
          <w:highlight w:val="red"/>
          <w:lang w:val="en-US"/>
        </w:rPr>
        <w:t>C</w:t>
      </w:r>
      <w:r w:rsidRPr="009A4143">
        <w:rPr>
          <w:sz w:val="28"/>
          <w:szCs w:val="28"/>
          <w:highlight w:val="red"/>
        </w:rPr>
        <w:t xml:space="preserve"># или </w:t>
      </w:r>
      <w:r w:rsidRPr="009A4143">
        <w:rPr>
          <w:sz w:val="28"/>
          <w:szCs w:val="28"/>
          <w:highlight w:val="red"/>
          <w:lang w:val="en-US"/>
        </w:rPr>
        <w:t>VB</w:t>
      </w:r>
      <w:r w:rsidRPr="009A4143">
        <w:rPr>
          <w:sz w:val="28"/>
          <w:szCs w:val="28"/>
          <w:highlight w:val="red"/>
        </w:rPr>
        <w:t>.</w:t>
      </w:r>
      <w:r w:rsidRPr="009A4143">
        <w:rPr>
          <w:sz w:val="28"/>
          <w:szCs w:val="28"/>
          <w:highlight w:val="red"/>
          <w:lang w:val="en-US"/>
        </w:rPr>
        <w:t>Net</w:t>
      </w:r>
      <w:r w:rsidRPr="009A4143">
        <w:rPr>
          <w:sz w:val="28"/>
          <w:szCs w:val="28"/>
          <w:highlight w:val="red"/>
        </w:rPr>
        <w:t>, создаёт базу данных и добавляет в неё таблицы на основе кода.</w:t>
      </w:r>
    </w:p>
    <w:p w:rsidR="00047BA1" w:rsidRPr="009A4143" w:rsidRDefault="00047BA1" w:rsidP="0084425B">
      <w:pPr>
        <w:spacing w:line="276" w:lineRule="auto"/>
        <w:ind w:firstLine="851"/>
        <w:jc w:val="both"/>
        <w:rPr>
          <w:sz w:val="28"/>
          <w:szCs w:val="28"/>
          <w:highlight w:val="red"/>
        </w:rPr>
      </w:pPr>
      <w:r w:rsidRPr="009A4143">
        <w:rPr>
          <w:sz w:val="28"/>
          <w:szCs w:val="28"/>
          <w:highlight w:val="red"/>
        </w:rPr>
        <w:t>«</w:t>
      </w:r>
      <w:r w:rsidRPr="009A4143">
        <w:rPr>
          <w:sz w:val="28"/>
          <w:szCs w:val="28"/>
          <w:highlight w:val="red"/>
          <w:lang w:val="en-US"/>
        </w:rPr>
        <w:t>Database</w:t>
      </w:r>
      <w:r w:rsidRPr="009A4143">
        <w:rPr>
          <w:sz w:val="28"/>
          <w:szCs w:val="28"/>
          <w:highlight w:val="red"/>
        </w:rPr>
        <w:t xml:space="preserve"> </w:t>
      </w:r>
      <w:r w:rsidRPr="009A4143">
        <w:rPr>
          <w:sz w:val="28"/>
          <w:szCs w:val="28"/>
          <w:highlight w:val="red"/>
          <w:lang w:val="en-US"/>
        </w:rPr>
        <w:t>First</w:t>
      </w:r>
      <w:r w:rsidRPr="009A4143">
        <w:rPr>
          <w:sz w:val="28"/>
          <w:szCs w:val="28"/>
          <w:highlight w:val="red"/>
        </w:rPr>
        <w:t xml:space="preserve">» позволяет реконструировать модель на основе существующей базы данных. </w:t>
      </w:r>
    </w:p>
    <w:p w:rsidR="00047BA1" w:rsidRPr="009A4143" w:rsidRDefault="00047BA1" w:rsidP="0084425B">
      <w:pPr>
        <w:spacing w:line="276" w:lineRule="auto"/>
        <w:ind w:firstLine="851"/>
        <w:rPr>
          <w:sz w:val="28"/>
          <w:szCs w:val="28"/>
          <w:highlight w:val="red"/>
        </w:rPr>
      </w:pPr>
    </w:p>
    <w:p w:rsidR="00047BA1" w:rsidRPr="009A4143" w:rsidRDefault="00047BA1" w:rsidP="0084425B">
      <w:pPr>
        <w:spacing w:line="276" w:lineRule="auto"/>
        <w:ind w:firstLine="851"/>
        <w:rPr>
          <w:sz w:val="28"/>
          <w:szCs w:val="28"/>
          <w:highlight w:val="red"/>
        </w:rPr>
      </w:pPr>
    </w:p>
    <w:p w:rsidR="00047BA1" w:rsidRPr="009A4143" w:rsidRDefault="00047BA1" w:rsidP="0084425B">
      <w:pPr>
        <w:spacing w:line="276" w:lineRule="auto"/>
        <w:jc w:val="center"/>
        <w:rPr>
          <w:sz w:val="28"/>
          <w:szCs w:val="28"/>
          <w:highlight w:val="red"/>
          <w:lang w:val="en-US"/>
        </w:rPr>
      </w:pPr>
      <w:r w:rsidRPr="009A4143">
        <w:rPr>
          <w:noProof/>
          <w:sz w:val="28"/>
          <w:szCs w:val="28"/>
          <w:highlight w:val="red"/>
        </w:rPr>
        <w:lastRenderedPageBreak/>
        <w:drawing>
          <wp:inline distT="0" distB="0" distL="0" distR="0" wp14:anchorId="186AB15B" wp14:editId="5022B19A">
            <wp:extent cx="1562100" cy="1943100"/>
            <wp:effectExtent l="0" t="0" r="0" b="0"/>
            <wp:docPr id="27" name="ole_rId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2"/>
                    <pic:cNvPicPr preferRelativeResize="0">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2100" cy="1943100"/>
                    </a:xfrm>
                    <a:prstGeom prst="rect">
                      <a:avLst/>
                    </a:prstGeom>
                    <a:solidFill>
                      <a:srgbClr val="FFFFFF"/>
                    </a:solidFill>
                    <a:ln>
                      <a:noFill/>
                    </a:ln>
                  </pic:spPr>
                </pic:pic>
              </a:graphicData>
            </a:graphic>
          </wp:inline>
        </w:drawing>
      </w:r>
    </w:p>
    <w:p w:rsidR="00047BA1" w:rsidRPr="009A4143" w:rsidRDefault="00047BA1" w:rsidP="00237F61">
      <w:pPr>
        <w:spacing w:line="276" w:lineRule="auto"/>
        <w:jc w:val="center"/>
        <w:rPr>
          <w:sz w:val="28"/>
          <w:szCs w:val="28"/>
          <w:highlight w:val="red"/>
        </w:rPr>
      </w:pPr>
      <w:r w:rsidRPr="009A4143">
        <w:rPr>
          <w:sz w:val="28"/>
          <w:szCs w:val="28"/>
          <w:highlight w:val="red"/>
        </w:rPr>
        <w:t xml:space="preserve">Рисунок 4 – Упрощённое представление схемы обращения к данным </w:t>
      </w:r>
    </w:p>
    <w:p w:rsidR="00047BA1" w:rsidRPr="009A4143" w:rsidRDefault="00047BA1" w:rsidP="0084425B">
      <w:pPr>
        <w:spacing w:line="276" w:lineRule="auto"/>
        <w:ind w:firstLine="851"/>
        <w:rPr>
          <w:sz w:val="28"/>
          <w:szCs w:val="28"/>
          <w:highlight w:val="red"/>
        </w:rPr>
      </w:pPr>
    </w:p>
    <w:p w:rsidR="00047BA1" w:rsidRPr="009A4143" w:rsidRDefault="00047BA1" w:rsidP="0084425B">
      <w:pPr>
        <w:spacing w:line="276" w:lineRule="auto"/>
        <w:ind w:firstLine="851"/>
        <w:jc w:val="both"/>
        <w:rPr>
          <w:sz w:val="28"/>
          <w:szCs w:val="28"/>
          <w:highlight w:val="red"/>
        </w:rPr>
      </w:pPr>
      <w:r w:rsidRPr="009A4143">
        <w:rPr>
          <w:sz w:val="28"/>
          <w:szCs w:val="28"/>
          <w:highlight w:val="red"/>
        </w:rPr>
        <w:t xml:space="preserve"> «</w:t>
      </w:r>
      <w:r w:rsidRPr="009A4143">
        <w:rPr>
          <w:sz w:val="28"/>
          <w:szCs w:val="28"/>
          <w:highlight w:val="red"/>
          <w:lang w:val="en-US"/>
        </w:rPr>
        <w:t>Model</w:t>
      </w:r>
      <w:r w:rsidRPr="009A4143">
        <w:rPr>
          <w:sz w:val="28"/>
          <w:szCs w:val="28"/>
          <w:highlight w:val="red"/>
        </w:rPr>
        <w:t xml:space="preserve"> </w:t>
      </w:r>
      <w:r w:rsidRPr="009A4143">
        <w:rPr>
          <w:sz w:val="28"/>
          <w:szCs w:val="28"/>
          <w:highlight w:val="red"/>
          <w:lang w:val="en-US"/>
        </w:rPr>
        <w:t>First</w:t>
      </w:r>
      <w:r w:rsidRPr="009A4143">
        <w:rPr>
          <w:sz w:val="28"/>
          <w:szCs w:val="28"/>
          <w:highlight w:val="red"/>
        </w:rPr>
        <w:t xml:space="preserve">» позволяет создать новую модель с помощью конструктора </w:t>
      </w:r>
      <w:r w:rsidRPr="009A4143">
        <w:rPr>
          <w:sz w:val="28"/>
          <w:szCs w:val="28"/>
          <w:highlight w:val="red"/>
          <w:lang w:val="en-US"/>
        </w:rPr>
        <w:t>Entity</w:t>
      </w:r>
      <w:r w:rsidRPr="009A4143">
        <w:rPr>
          <w:sz w:val="28"/>
          <w:szCs w:val="28"/>
          <w:highlight w:val="red"/>
        </w:rPr>
        <w:t xml:space="preserve"> </w:t>
      </w:r>
      <w:r w:rsidRPr="009A4143">
        <w:rPr>
          <w:sz w:val="28"/>
          <w:szCs w:val="28"/>
          <w:highlight w:val="red"/>
          <w:lang w:val="en-US"/>
        </w:rPr>
        <w:t>Framework</w:t>
      </w:r>
      <w:r w:rsidRPr="009A4143">
        <w:rPr>
          <w:sz w:val="28"/>
          <w:szCs w:val="28"/>
          <w:highlight w:val="red"/>
        </w:rPr>
        <w:t xml:space="preserve">, а затем сформировать схему базы данных на основе модели. Модель сохраняется в </w:t>
      </w:r>
      <w:r w:rsidRPr="009A4143">
        <w:rPr>
          <w:sz w:val="28"/>
          <w:szCs w:val="28"/>
          <w:highlight w:val="red"/>
          <w:lang w:val="en-US"/>
        </w:rPr>
        <w:t>EDMX</w:t>
      </w:r>
      <w:r w:rsidRPr="009A4143">
        <w:rPr>
          <w:sz w:val="28"/>
          <w:szCs w:val="28"/>
          <w:highlight w:val="red"/>
        </w:rPr>
        <w:t xml:space="preserve">-файле. Её можно просматривать и изменять в конструкторе </w:t>
      </w:r>
      <w:r w:rsidRPr="009A4143">
        <w:rPr>
          <w:sz w:val="28"/>
          <w:szCs w:val="28"/>
          <w:highlight w:val="red"/>
          <w:lang w:val="en-US"/>
        </w:rPr>
        <w:t>Entity</w:t>
      </w:r>
      <w:r w:rsidRPr="009A4143">
        <w:rPr>
          <w:sz w:val="28"/>
          <w:szCs w:val="28"/>
          <w:highlight w:val="red"/>
        </w:rPr>
        <w:t xml:space="preserve"> </w:t>
      </w:r>
      <w:r w:rsidRPr="009A4143">
        <w:rPr>
          <w:sz w:val="28"/>
          <w:szCs w:val="28"/>
          <w:highlight w:val="red"/>
          <w:lang w:val="en-US"/>
        </w:rPr>
        <w:t>Framework</w:t>
      </w:r>
      <w:r w:rsidRPr="009A4143">
        <w:rPr>
          <w:sz w:val="28"/>
          <w:szCs w:val="28"/>
          <w:highlight w:val="red"/>
        </w:rPr>
        <w:t xml:space="preserve">. На основе </w:t>
      </w:r>
      <w:r w:rsidRPr="009A4143">
        <w:rPr>
          <w:sz w:val="28"/>
          <w:szCs w:val="28"/>
          <w:highlight w:val="red"/>
          <w:lang w:val="en-US"/>
        </w:rPr>
        <w:t>EDMX</w:t>
      </w:r>
      <w:r w:rsidRPr="009A4143">
        <w:rPr>
          <w:sz w:val="28"/>
          <w:szCs w:val="28"/>
          <w:highlight w:val="red"/>
        </w:rPr>
        <w:t>-файла автоматически формируются классы в приложении, с которыми происходит взаимодействие.</w:t>
      </w:r>
    </w:p>
    <w:p w:rsidR="00047BA1" w:rsidRPr="009A4143" w:rsidRDefault="00047BA1" w:rsidP="0084425B">
      <w:pPr>
        <w:spacing w:line="276" w:lineRule="auto"/>
        <w:ind w:firstLine="851"/>
        <w:jc w:val="both"/>
        <w:rPr>
          <w:sz w:val="28"/>
          <w:szCs w:val="28"/>
        </w:rPr>
      </w:pPr>
      <w:r w:rsidRPr="009A4143">
        <w:rPr>
          <w:sz w:val="28"/>
          <w:szCs w:val="28"/>
          <w:highlight w:val="red"/>
        </w:rPr>
        <w:t xml:space="preserve">Так как мы имеем уже разработанную базу данных, воспользуемся способом </w:t>
      </w:r>
      <w:r w:rsidRPr="009A4143">
        <w:rPr>
          <w:sz w:val="28"/>
          <w:szCs w:val="28"/>
          <w:highlight w:val="red"/>
          <w:lang w:val="en-US"/>
        </w:rPr>
        <w:t>Database</w:t>
      </w:r>
      <w:r w:rsidRPr="009A4143">
        <w:rPr>
          <w:sz w:val="28"/>
          <w:szCs w:val="28"/>
          <w:highlight w:val="red"/>
        </w:rPr>
        <w:t xml:space="preserve"> </w:t>
      </w:r>
      <w:r w:rsidRPr="009A4143">
        <w:rPr>
          <w:sz w:val="28"/>
          <w:szCs w:val="28"/>
          <w:highlight w:val="red"/>
          <w:lang w:val="en-US"/>
        </w:rPr>
        <w:t>First</w:t>
      </w:r>
      <w:r w:rsidRPr="009A4143">
        <w:rPr>
          <w:sz w:val="28"/>
          <w:szCs w:val="28"/>
          <w:highlight w:val="red"/>
        </w:rPr>
        <w:t>. Генерация *.</w:t>
      </w:r>
      <w:proofErr w:type="spellStart"/>
      <w:r w:rsidRPr="009A4143">
        <w:rPr>
          <w:sz w:val="28"/>
          <w:szCs w:val="28"/>
          <w:highlight w:val="red"/>
        </w:rPr>
        <w:t>edmx</w:t>
      </w:r>
      <w:proofErr w:type="spellEnd"/>
      <w:r w:rsidRPr="009A4143">
        <w:rPr>
          <w:sz w:val="28"/>
          <w:szCs w:val="28"/>
          <w:highlight w:val="red"/>
        </w:rPr>
        <w:t xml:space="preserve"> файла даёт в результате сущностные классы, которые отображаются на таблицы БД, и класс, расширяющий </w:t>
      </w:r>
      <w:proofErr w:type="spellStart"/>
      <w:r w:rsidRPr="009A4143">
        <w:rPr>
          <w:sz w:val="28"/>
          <w:szCs w:val="28"/>
          <w:highlight w:val="red"/>
        </w:rPr>
        <w:t>DbContext</w:t>
      </w:r>
      <w:proofErr w:type="spellEnd"/>
      <w:r w:rsidRPr="009A4143">
        <w:rPr>
          <w:sz w:val="28"/>
          <w:szCs w:val="28"/>
          <w:highlight w:val="red"/>
        </w:rPr>
        <w:t xml:space="preserve"> из </w:t>
      </w:r>
      <w:proofErr w:type="spellStart"/>
      <w:r w:rsidRPr="009A4143">
        <w:rPr>
          <w:sz w:val="28"/>
          <w:szCs w:val="28"/>
          <w:highlight w:val="red"/>
        </w:rPr>
        <w:t>System.Data.Entity</w:t>
      </w:r>
      <w:proofErr w:type="spellEnd"/>
      <w:r w:rsidRPr="009A4143">
        <w:rPr>
          <w:sz w:val="28"/>
          <w:szCs w:val="28"/>
          <w:highlight w:val="red"/>
        </w:rPr>
        <w:t>. Этот класс используется для запросов из БД и группировки вносимых изменений, которые будут добавлены в хранилище как единое целое. Схема сгенерированного *.</w:t>
      </w:r>
      <w:proofErr w:type="spellStart"/>
      <w:r w:rsidRPr="009A4143">
        <w:rPr>
          <w:sz w:val="28"/>
          <w:szCs w:val="28"/>
          <w:highlight w:val="red"/>
        </w:rPr>
        <w:t>edmx</w:t>
      </w:r>
      <w:proofErr w:type="spellEnd"/>
      <w:r w:rsidRPr="009A4143">
        <w:rPr>
          <w:sz w:val="28"/>
          <w:szCs w:val="28"/>
          <w:highlight w:val="red"/>
        </w:rPr>
        <w:t xml:space="preserve"> файла для разработа</w:t>
      </w:r>
      <w:r w:rsidR="008F1989" w:rsidRPr="009A4143">
        <w:rPr>
          <w:sz w:val="28"/>
          <w:szCs w:val="28"/>
          <w:highlight w:val="red"/>
        </w:rPr>
        <w:t>нной базы данных представлена в графической части дипломного проекта</w:t>
      </w:r>
      <w:r w:rsidRPr="009A4143">
        <w:rPr>
          <w:sz w:val="28"/>
          <w:szCs w:val="28"/>
          <w:highlight w:val="red"/>
        </w:rPr>
        <w:t>.</w:t>
      </w:r>
    </w:p>
    <w:p w:rsidR="00047BA1" w:rsidRPr="00047BA1" w:rsidRDefault="00047BA1" w:rsidP="0084425B">
      <w:pPr>
        <w:spacing w:line="276" w:lineRule="auto"/>
        <w:jc w:val="both"/>
      </w:pPr>
    </w:p>
    <w:p w:rsidR="0084425B" w:rsidRPr="008F1D0D" w:rsidRDefault="0084425B" w:rsidP="0084425B">
      <w:pPr>
        <w:pStyle w:val="2"/>
        <w:spacing w:line="276" w:lineRule="auto"/>
        <w:ind w:firstLine="851"/>
        <w:rPr>
          <w:rFonts w:ascii="Times New Roman" w:hAnsi="Times New Roman" w:cs="Times New Roman"/>
          <w:b/>
          <w:color w:val="auto"/>
          <w:sz w:val="28"/>
          <w:szCs w:val="28"/>
        </w:rPr>
      </w:pPr>
      <w:bookmarkStart w:id="11" w:name="_Toc41609914"/>
      <w:r w:rsidRPr="008F1D0D">
        <w:rPr>
          <w:rFonts w:ascii="Times New Roman" w:hAnsi="Times New Roman" w:cs="Times New Roman"/>
          <w:b/>
          <w:color w:val="auto"/>
          <w:sz w:val="28"/>
          <w:szCs w:val="28"/>
        </w:rPr>
        <w:t xml:space="preserve">2.2 </w:t>
      </w:r>
      <w:r w:rsidR="001E738D">
        <w:rPr>
          <w:rFonts w:ascii="Times New Roman" w:hAnsi="Times New Roman" w:cs="Times New Roman"/>
          <w:b/>
          <w:color w:val="auto"/>
          <w:sz w:val="28"/>
          <w:szCs w:val="28"/>
        </w:rPr>
        <w:t>Проектирование интерфейса</w:t>
      </w:r>
      <w:bookmarkEnd w:id="11"/>
    </w:p>
    <w:p w:rsidR="0084425B" w:rsidRDefault="0084425B" w:rsidP="0084425B"/>
    <w:p w:rsidR="0084425B" w:rsidRPr="009A4143" w:rsidRDefault="0084425B" w:rsidP="001B2A39">
      <w:pPr>
        <w:spacing w:line="276" w:lineRule="auto"/>
        <w:ind w:firstLine="851"/>
        <w:jc w:val="both"/>
        <w:rPr>
          <w:sz w:val="28"/>
          <w:szCs w:val="28"/>
          <w:highlight w:val="red"/>
        </w:rPr>
      </w:pPr>
      <w:r w:rsidRPr="009A4143">
        <w:rPr>
          <w:sz w:val="28"/>
          <w:szCs w:val="28"/>
          <w:highlight w:val="red"/>
        </w:rPr>
        <w:t>Концептуальное моделирование – это процесс создания информационной модели данных, не зависящей от каких-либо физических условий реализации [</w:t>
      </w:r>
      <w:r w:rsidR="0036116C" w:rsidRPr="009A4143">
        <w:rPr>
          <w:sz w:val="28"/>
          <w:szCs w:val="28"/>
          <w:highlight w:val="red"/>
        </w:rPr>
        <w:t>5</w:t>
      </w:r>
      <w:r w:rsidRPr="009A4143">
        <w:rPr>
          <w:sz w:val="28"/>
          <w:szCs w:val="28"/>
          <w:highlight w:val="red"/>
        </w:rPr>
        <w:t>]. Концептуальная модель описывает структуру исследуемой предметной области. Она призвана выявить логико-семантические связи между данными.</w:t>
      </w:r>
    </w:p>
    <w:p w:rsidR="0084425B" w:rsidRPr="009A4143" w:rsidRDefault="0084425B" w:rsidP="001B2A39">
      <w:pPr>
        <w:spacing w:line="276" w:lineRule="auto"/>
        <w:ind w:firstLine="851"/>
        <w:jc w:val="both"/>
        <w:rPr>
          <w:sz w:val="28"/>
          <w:szCs w:val="28"/>
          <w:highlight w:val="red"/>
        </w:rPr>
      </w:pPr>
      <w:r w:rsidRPr="009A4143">
        <w:rPr>
          <w:sz w:val="28"/>
          <w:szCs w:val="28"/>
          <w:highlight w:val="red"/>
        </w:rPr>
        <w:t xml:space="preserve">Средством моделирования предметной области на этапе концептуального проектирования является </w:t>
      </w:r>
      <w:r w:rsidRPr="009A4143">
        <w:rPr>
          <w:sz w:val="28"/>
          <w:szCs w:val="28"/>
          <w:highlight w:val="red"/>
          <w:lang w:val="en-US"/>
        </w:rPr>
        <w:t>ER</w:t>
      </w:r>
      <w:r w:rsidRPr="009A4143">
        <w:rPr>
          <w:sz w:val="28"/>
          <w:szCs w:val="28"/>
          <w:highlight w:val="red"/>
        </w:rPr>
        <w:t>-модель (сущность–связь). В ней моделирование структуры данных предметной области базируется на использовании графических средств – ER-диаграмм (диаграмм "сущность–связь"). В наглядном виде они представляют связи между сущностями: диаграммы выразительны и легко интерпретируются конечными пользователями.</w:t>
      </w:r>
    </w:p>
    <w:p w:rsidR="0084425B" w:rsidRPr="009A4143" w:rsidRDefault="0084425B" w:rsidP="001B2A39">
      <w:pPr>
        <w:spacing w:line="276" w:lineRule="auto"/>
        <w:ind w:firstLine="851"/>
        <w:jc w:val="both"/>
        <w:rPr>
          <w:sz w:val="28"/>
          <w:szCs w:val="28"/>
          <w:highlight w:val="red"/>
        </w:rPr>
      </w:pPr>
      <w:r w:rsidRPr="009A4143">
        <w:rPr>
          <w:sz w:val="28"/>
          <w:szCs w:val="28"/>
          <w:highlight w:val="red"/>
        </w:rPr>
        <w:t>Логико-семантические связи нужны для определения ограничений целостности будущей базы данных. Концептуальная модель служит источником информации для фазы логического моделирования.</w:t>
      </w:r>
    </w:p>
    <w:p w:rsidR="0084425B" w:rsidRPr="009A4143" w:rsidRDefault="0084425B" w:rsidP="001B2A39">
      <w:pPr>
        <w:spacing w:line="276" w:lineRule="auto"/>
        <w:ind w:firstLine="851"/>
        <w:jc w:val="both"/>
        <w:rPr>
          <w:sz w:val="28"/>
          <w:szCs w:val="28"/>
          <w:highlight w:val="red"/>
        </w:rPr>
      </w:pPr>
      <w:r w:rsidRPr="009A4143">
        <w:rPr>
          <w:sz w:val="28"/>
          <w:szCs w:val="28"/>
          <w:highlight w:val="red"/>
        </w:rPr>
        <w:t>На основании анализа предметной области была спроектирована концептуальная модель данных, представленная на рисунке 5.</w:t>
      </w:r>
    </w:p>
    <w:p w:rsidR="0084425B" w:rsidRPr="009A4143" w:rsidRDefault="0084425B" w:rsidP="00D60D19">
      <w:pPr>
        <w:spacing w:line="276" w:lineRule="auto"/>
        <w:rPr>
          <w:sz w:val="28"/>
          <w:szCs w:val="28"/>
          <w:highlight w:val="red"/>
        </w:rPr>
      </w:pPr>
    </w:p>
    <w:p w:rsidR="0084425B" w:rsidRPr="009A4143" w:rsidRDefault="0084425B" w:rsidP="00237F61">
      <w:pPr>
        <w:spacing w:line="276" w:lineRule="auto"/>
        <w:jc w:val="center"/>
        <w:rPr>
          <w:sz w:val="28"/>
          <w:szCs w:val="28"/>
          <w:highlight w:val="red"/>
        </w:rPr>
      </w:pPr>
      <w:r w:rsidRPr="009A4143">
        <w:rPr>
          <w:noProof/>
          <w:sz w:val="28"/>
          <w:szCs w:val="28"/>
          <w:highlight w:val="red"/>
        </w:rPr>
        <w:drawing>
          <wp:inline distT="0" distB="0" distL="0" distR="0" wp14:anchorId="03A25944" wp14:editId="064748C5">
            <wp:extent cx="5940425" cy="4807585"/>
            <wp:effectExtent l="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4"/>
                    <pic:cNvPicPr>
                      <a:picLocks noChangeAspect="1" noChangeArrowheads="1"/>
                    </pic:cNvPicPr>
                  </pic:nvPicPr>
                  <pic:blipFill>
                    <a:blip r:embed="rId12"/>
                    <a:stretch>
                      <a:fillRect/>
                    </a:stretch>
                  </pic:blipFill>
                  <pic:spPr bwMode="auto">
                    <a:xfrm>
                      <a:off x="0" y="0"/>
                      <a:ext cx="5940425" cy="4807585"/>
                    </a:xfrm>
                    <a:prstGeom prst="rect">
                      <a:avLst/>
                    </a:prstGeom>
                  </pic:spPr>
                </pic:pic>
              </a:graphicData>
            </a:graphic>
          </wp:inline>
        </w:drawing>
      </w:r>
    </w:p>
    <w:p w:rsidR="0084425B" w:rsidRPr="009A4143" w:rsidRDefault="0084425B" w:rsidP="00D60D19">
      <w:pPr>
        <w:spacing w:line="276" w:lineRule="auto"/>
        <w:jc w:val="center"/>
        <w:rPr>
          <w:sz w:val="28"/>
          <w:szCs w:val="28"/>
          <w:highlight w:val="red"/>
          <w:lang w:val="x-none"/>
        </w:rPr>
      </w:pPr>
      <w:r w:rsidRPr="009A4143">
        <w:rPr>
          <w:sz w:val="28"/>
          <w:szCs w:val="28"/>
          <w:highlight w:val="red"/>
          <w:lang w:val="x-none"/>
        </w:rPr>
        <w:t xml:space="preserve">Рисунок </w:t>
      </w:r>
      <w:r w:rsidRPr="009A4143">
        <w:rPr>
          <w:sz w:val="28"/>
          <w:szCs w:val="28"/>
          <w:highlight w:val="red"/>
        </w:rPr>
        <w:t>5</w:t>
      </w:r>
      <w:r w:rsidRPr="009A4143">
        <w:rPr>
          <w:sz w:val="28"/>
          <w:szCs w:val="28"/>
          <w:highlight w:val="red"/>
          <w:lang w:val="x-none"/>
        </w:rPr>
        <w:t xml:space="preserve"> – Концептуальная модель данных предметной области </w:t>
      </w:r>
      <w:r w:rsidRPr="009A4143">
        <w:rPr>
          <w:sz w:val="28"/>
          <w:szCs w:val="28"/>
          <w:highlight w:val="red"/>
          <w:lang w:val="en-US"/>
        </w:rPr>
        <w:t>ER</w:t>
      </w:r>
      <w:r w:rsidRPr="009A4143">
        <w:rPr>
          <w:sz w:val="28"/>
          <w:szCs w:val="28"/>
          <w:highlight w:val="red"/>
          <w:lang w:val="x-none"/>
        </w:rPr>
        <w:t>-уровня</w:t>
      </w:r>
    </w:p>
    <w:p w:rsidR="0084425B" w:rsidRPr="009A4143" w:rsidRDefault="0084425B" w:rsidP="00D60D19">
      <w:pPr>
        <w:spacing w:line="276" w:lineRule="auto"/>
        <w:rPr>
          <w:sz w:val="28"/>
          <w:szCs w:val="28"/>
          <w:highlight w:val="red"/>
        </w:rPr>
      </w:pPr>
    </w:p>
    <w:p w:rsidR="0084425B" w:rsidRPr="009A4143" w:rsidRDefault="0084425B" w:rsidP="001B2A39">
      <w:pPr>
        <w:spacing w:line="276" w:lineRule="auto"/>
        <w:ind w:firstLine="851"/>
        <w:jc w:val="both"/>
        <w:rPr>
          <w:sz w:val="28"/>
          <w:szCs w:val="28"/>
          <w:highlight w:val="red"/>
        </w:rPr>
      </w:pPr>
      <w:r w:rsidRPr="009A4143">
        <w:rPr>
          <w:sz w:val="28"/>
          <w:szCs w:val="28"/>
          <w:highlight w:val="red"/>
        </w:rPr>
        <w:t xml:space="preserve">В процессе логического моделирования концептуальная модель уточняется и преобразуется в логическую с учётом базовой модели данных целевой СУБД. Логическая модель данных представлена на рисунке </w:t>
      </w:r>
      <w:r w:rsidR="008F1989" w:rsidRPr="009A4143">
        <w:rPr>
          <w:sz w:val="28"/>
          <w:szCs w:val="28"/>
          <w:highlight w:val="red"/>
        </w:rPr>
        <w:t>6</w:t>
      </w:r>
      <w:r w:rsidRPr="009A4143">
        <w:rPr>
          <w:sz w:val="28"/>
          <w:szCs w:val="28"/>
          <w:highlight w:val="red"/>
        </w:rPr>
        <w:t>. Диаграмма FA-уровня детализирует представление об информационных потребностях предметной области до уровня атрибутов сущностей.</w:t>
      </w:r>
    </w:p>
    <w:p w:rsidR="0084425B" w:rsidRPr="009A4143" w:rsidRDefault="0084425B" w:rsidP="001B2A39">
      <w:pPr>
        <w:spacing w:line="276" w:lineRule="auto"/>
        <w:ind w:firstLine="851"/>
        <w:jc w:val="both"/>
        <w:rPr>
          <w:sz w:val="28"/>
          <w:szCs w:val="28"/>
          <w:highlight w:val="red"/>
        </w:rPr>
      </w:pPr>
      <w:r w:rsidRPr="009A4143">
        <w:rPr>
          <w:sz w:val="28"/>
          <w:szCs w:val="28"/>
          <w:highlight w:val="red"/>
        </w:rPr>
        <w:t>Корректность логической модели проверяется с помощью правил нормализации [</w:t>
      </w:r>
      <w:r w:rsidR="0036116C" w:rsidRPr="009A4143">
        <w:rPr>
          <w:sz w:val="28"/>
          <w:szCs w:val="28"/>
          <w:highlight w:val="red"/>
        </w:rPr>
        <w:t>6</w:t>
      </w:r>
      <w:r w:rsidRPr="009A4143">
        <w:rPr>
          <w:sz w:val="28"/>
          <w:szCs w:val="28"/>
          <w:highlight w:val="red"/>
        </w:rPr>
        <w:t>]:</w:t>
      </w:r>
    </w:p>
    <w:p w:rsidR="0084425B" w:rsidRPr="009A4143" w:rsidRDefault="0084425B" w:rsidP="001B2A39">
      <w:pPr>
        <w:numPr>
          <w:ilvl w:val="0"/>
          <w:numId w:val="9"/>
        </w:numPr>
        <w:spacing w:line="276" w:lineRule="auto"/>
        <w:ind w:left="0" w:firstLine="851"/>
        <w:jc w:val="both"/>
        <w:rPr>
          <w:sz w:val="28"/>
          <w:szCs w:val="28"/>
          <w:highlight w:val="red"/>
        </w:rPr>
      </w:pPr>
      <w:r w:rsidRPr="009A4143">
        <w:rPr>
          <w:sz w:val="28"/>
          <w:szCs w:val="28"/>
          <w:highlight w:val="red"/>
        </w:rPr>
        <w:t>атрибуты являются простыми, все используемые домены содержат только скалярные значения, в строках таблиц нет повторений, следовательно, все таблицы находятся в 1НФ;</w:t>
      </w:r>
    </w:p>
    <w:p w:rsidR="0084425B" w:rsidRPr="009A4143" w:rsidRDefault="0084425B" w:rsidP="001B2A39">
      <w:pPr>
        <w:numPr>
          <w:ilvl w:val="0"/>
          <w:numId w:val="9"/>
        </w:numPr>
        <w:spacing w:line="276" w:lineRule="auto"/>
        <w:ind w:left="0" w:firstLine="851"/>
        <w:jc w:val="both"/>
        <w:rPr>
          <w:sz w:val="28"/>
          <w:szCs w:val="28"/>
          <w:highlight w:val="red"/>
        </w:rPr>
      </w:pPr>
      <w:r w:rsidRPr="009A4143">
        <w:rPr>
          <w:sz w:val="28"/>
          <w:szCs w:val="28"/>
          <w:highlight w:val="red"/>
        </w:rPr>
        <w:t>для наборов значений, относящихся к нескольким записям, созданы отдельные таблицы, и связь этих таблиц осуществляется с помощью внешнего ключа, следовательно, все таблицы находятся во 2НФ;</w:t>
      </w:r>
    </w:p>
    <w:p w:rsidR="0084425B" w:rsidRPr="009A4143" w:rsidRDefault="0084425B" w:rsidP="001B2A39">
      <w:pPr>
        <w:numPr>
          <w:ilvl w:val="0"/>
          <w:numId w:val="9"/>
        </w:numPr>
        <w:spacing w:line="276" w:lineRule="auto"/>
        <w:ind w:left="0" w:firstLine="851"/>
        <w:jc w:val="both"/>
        <w:rPr>
          <w:sz w:val="28"/>
          <w:szCs w:val="28"/>
          <w:highlight w:val="red"/>
        </w:rPr>
      </w:pPr>
      <w:r w:rsidRPr="009A4143">
        <w:rPr>
          <w:sz w:val="28"/>
          <w:szCs w:val="28"/>
          <w:highlight w:val="red"/>
        </w:rPr>
        <w:t xml:space="preserve">все таблицы находятся в 3НФ, так как все атрибуты с транзитивными зависимостями выделены в отдельные таблицы. </w:t>
      </w:r>
    </w:p>
    <w:p w:rsidR="0084425B" w:rsidRPr="009A4143" w:rsidRDefault="0084425B" w:rsidP="00D60D19">
      <w:pPr>
        <w:spacing w:line="276" w:lineRule="auto"/>
        <w:rPr>
          <w:sz w:val="28"/>
          <w:szCs w:val="28"/>
          <w:highlight w:val="red"/>
        </w:rPr>
      </w:pPr>
    </w:p>
    <w:p w:rsidR="0084425B" w:rsidRPr="009A4143" w:rsidRDefault="0084425B" w:rsidP="00D60D19">
      <w:pPr>
        <w:spacing w:line="276" w:lineRule="auto"/>
        <w:jc w:val="center"/>
        <w:rPr>
          <w:sz w:val="28"/>
          <w:szCs w:val="28"/>
          <w:highlight w:val="red"/>
        </w:rPr>
      </w:pPr>
      <w:r w:rsidRPr="009A4143">
        <w:rPr>
          <w:noProof/>
          <w:sz w:val="28"/>
          <w:szCs w:val="28"/>
          <w:highlight w:val="red"/>
        </w:rPr>
        <w:lastRenderedPageBreak/>
        <w:drawing>
          <wp:inline distT="0" distB="0" distL="0" distR="0" wp14:anchorId="77BF507B" wp14:editId="017F7141">
            <wp:extent cx="5940425" cy="4509770"/>
            <wp:effectExtent l="0" t="0" r="0" b="0"/>
            <wp:docPr id="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6"/>
                    <pic:cNvPicPr>
                      <a:picLocks noChangeAspect="1" noChangeArrowheads="1"/>
                    </pic:cNvPicPr>
                  </pic:nvPicPr>
                  <pic:blipFill>
                    <a:blip r:embed="rId13"/>
                    <a:stretch>
                      <a:fillRect/>
                    </a:stretch>
                  </pic:blipFill>
                  <pic:spPr bwMode="auto">
                    <a:xfrm>
                      <a:off x="0" y="0"/>
                      <a:ext cx="5940425" cy="4509770"/>
                    </a:xfrm>
                    <a:prstGeom prst="rect">
                      <a:avLst/>
                    </a:prstGeom>
                  </pic:spPr>
                </pic:pic>
              </a:graphicData>
            </a:graphic>
          </wp:inline>
        </w:drawing>
      </w:r>
    </w:p>
    <w:p w:rsidR="0084425B" w:rsidRPr="009A4143" w:rsidRDefault="0084425B" w:rsidP="00D60D19">
      <w:pPr>
        <w:spacing w:line="276" w:lineRule="auto"/>
        <w:jc w:val="center"/>
        <w:rPr>
          <w:sz w:val="28"/>
          <w:szCs w:val="28"/>
          <w:highlight w:val="red"/>
        </w:rPr>
      </w:pPr>
      <w:r w:rsidRPr="009A4143">
        <w:rPr>
          <w:sz w:val="28"/>
          <w:szCs w:val="28"/>
          <w:highlight w:val="red"/>
        </w:rPr>
        <w:t>Рисунок 6 – Логическая модель данных</w:t>
      </w:r>
    </w:p>
    <w:p w:rsidR="0084425B" w:rsidRPr="009A4143" w:rsidRDefault="0084425B" w:rsidP="00D60D19">
      <w:pPr>
        <w:spacing w:line="276" w:lineRule="auto"/>
        <w:rPr>
          <w:sz w:val="28"/>
          <w:szCs w:val="28"/>
          <w:highlight w:val="red"/>
        </w:rPr>
      </w:pPr>
    </w:p>
    <w:p w:rsidR="0084425B" w:rsidRPr="009A4143" w:rsidRDefault="0084425B" w:rsidP="001B2A39">
      <w:pPr>
        <w:spacing w:line="276" w:lineRule="auto"/>
        <w:ind w:firstLine="851"/>
        <w:jc w:val="both"/>
        <w:rPr>
          <w:sz w:val="28"/>
          <w:szCs w:val="28"/>
          <w:highlight w:val="red"/>
        </w:rPr>
      </w:pPr>
      <w:r w:rsidRPr="009A4143">
        <w:rPr>
          <w:sz w:val="28"/>
          <w:szCs w:val="28"/>
          <w:highlight w:val="red"/>
        </w:rPr>
        <w:t>Таким образом, можно сделать вывод, что модель данных нормализована и соответствует трём нормальным формам.</w:t>
      </w:r>
    </w:p>
    <w:p w:rsidR="0084425B" w:rsidRPr="009A4143" w:rsidRDefault="0084425B" w:rsidP="001B2A39">
      <w:pPr>
        <w:spacing w:line="276" w:lineRule="auto"/>
        <w:ind w:firstLine="851"/>
        <w:jc w:val="both"/>
        <w:rPr>
          <w:sz w:val="28"/>
          <w:szCs w:val="28"/>
          <w:highlight w:val="red"/>
        </w:rPr>
      </w:pPr>
      <w:r w:rsidRPr="009A4143">
        <w:rPr>
          <w:sz w:val="28"/>
          <w:szCs w:val="28"/>
          <w:highlight w:val="red"/>
        </w:rPr>
        <w:t>Нормализация предназначена для приведения структуры данных к виду, обеспечивающему минимальную логическую избыточность, и не имеет целью уменьшение или увеличение производительности работы или же уменьшение, или увеличение физического объёма данных. Конечной целью нормализации является уменьшение потенциальной противоречивости, хранимой в базе данных информации.</w:t>
      </w:r>
    </w:p>
    <w:p w:rsidR="0084425B" w:rsidRPr="009A4143" w:rsidRDefault="0084425B" w:rsidP="001B2A39">
      <w:pPr>
        <w:spacing w:line="276" w:lineRule="auto"/>
        <w:ind w:firstLine="851"/>
        <w:jc w:val="both"/>
        <w:rPr>
          <w:sz w:val="28"/>
          <w:szCs w:val="28"/>
          <w:highlight w:val="red"/>
        </w:rPr>
      </w:pPr>
      <w:r w:rsidRPr="009A4143">
        <w:rPr>
          <w:sz w:val="28"/>
          <w:szCs w:val="28"/>
          <w:highlight w:val="red"/>
        </w:rPr>
        <w:t>Обеспечение уникальности значений в таблицах достигнуто путём определения ограничений или индексов для полей.</w:t>
      </w:r>
    </w:p>
    <w:p w:rsidR="00853A04" w:rsidRPr="009A4143" w:rsidRDefault="0084425B" w:rsidP="001B2A39">
      <w:pPr>
        <w:spacing w:line="276" w:lineRule="auto"/>
        <w:ind w:firstLine="851"/>
        <w:jc w:val="both"/>
        <w:rPr>
          <w:sz w:val="28"/>
          <w:szCs w:val="28"/>
          <w:highlight w:val="red"/>
        </w:rPr>
      </w:pPr>
      <w:r w:rsidRPr="009A4143">
        <w:rPr>
          <w:sz w:val="28"/>
          <w:szCs w:val="28"/>
          <w:highlight w:val="red"/>
        </w:rPr>
        <w:t>Одним из необходимых путей достижения высокой производительности сервера базы данных является использование индексов. Индекс ускоряет процесс запроса, предоставляя быстрый доступ к строкам данных в таблице.</w:t>
      </w:r>
      <w:r w:rsidR="00853A04" w:rsidRPr="009A4143">
        <w:rPr>
          <w:sz w:val="28"/>
          <w:szCs w:val="28"/>
          <w:highlight w:val="red"/>
        </w:rPr>
        <w:t xml:space="preserve"> </w:t>
      </w:r>
    </w:p>
    <w:p w:rsidR="0084425B" w:rsidRPr="009A4143" w:rsidRDefault="00853A04" w:rsidP="001B2A39">
      <w:pPr>
        <w:spacing w:line="276" w:lineRule="auto"/>
        <w:ind w:firstLine="851"/>
        <w:jc w:val="both"/>
        <w:rPr>
          <w:sz w:val="28"/>
          <w:szCs w:val="28"/>
          <w:highlight w:val="red"/>
        </w:rPr>
      </w:pPr>
      <w:r w:rsidRPr="009A4143">
        <w:rPr>
          <w:sz w:val="28"/>
          <w:szCs w:val="28"/>
          <w:highlight w:val="red"/>
        </w:rPr>
        <w:t>Схема спроектированной базы данных представлена в графической части на плакате ДП64.411008.110.</w:t>
      </w:r>
      <w:r w:rsidR="00B876DF" w:rsidRPr="009A4143">
        <w:rPr>
          <w:sz w:val="28"/>
          <w:szCs w:val="28"/>
          <w:highlight w:val="red"/>
        </w:rPr>
        <w:t>002</w:t>
      </w:r>
      <w:r w:rsidRPr="009A4143">
        <w:rPr>
          <w:sz w:val="28"/>
          <w:szCs w:val="28"/>
          <w:highlight w:val="red"/>
        </w:rPr>
        <w:t>ПЛ</w:t>
      </w:r>
      <w:r w:rsidR="0084425B" w:rsidRPr="009A4143">
        <w:rPr>
          <w:sz w:val="28"/>
          <w:szCs w:val="28"/>
          <w:highlight w:val="red"/>
        </w:rPr>
        <w:t>.</w:t>
      </w:r>
    </w:p>
    <w:p w:rsidR="001B2A39" w:rsidRPr="009A4143" w:rsidRDefault="001B2A39" w:rsidP="001B2A39">
      <w:pPr>
        <w:spacing w:line="276" w:lineRule="auto"/>
        <w:ind w:firstLine="851"/>
        <w:jc w:val="both"/>
        <w:rPr>
          <w:sz w:val="28"/>
          <w:szCs w:val="28"/>
          <w:highlight w:val="red"/>
        </w:rPr>
      </w:pPr>
      <w:r w:rsidRPr="009A4143">
        <w:rPr>
          <w:sz w:val="28"/>
          <w:szCs w:val="28"/>
          <w:highlight w:val="red"/>
        </w:rPr>
        <w:t xml:space="preserve">В процессе моделирования была спроектирована диаграмма вариантов использования. Диаграмма вариантов использования является графическим отображением того, как взаимодействует действующее лицо с системой. Любой </w:t>
      </w:r>
      <w:r w:rsidRPr="009A4143">
        <w:rPr>
          <w:sz w:val="28"/>
          <w:szCs w:val="28"/>
          <w:highlight w:val="red"/>
        </w:rPr>
        <w:lastRenderedPageBreak/>
        <w:t>вариант использования включает определённую системную функцию и представляет решение для определённой задачи. Перечень всех вариантов использования, в сущности, устанавливает требования к системному функционалу. То есть данный тип диаграммы считается начальным представлением либо моделью системы в ходе её проектировки и создания.</w:t>
      </w:r>
    </w:p>
    <w:p w:rsidR="001B2A39" w:rsidRPr="009A4143" w:rsidRDefault="001B2A39" w:rsidP="001B2A39">
      <w:pPr>
        <w:spacing w:line="276" w:lineRule="auto"/>
        <w:ind w:firstLine="851"/>
        <w:jc w:val="both"/>
        <w:rPr>
          <w:sz w:val="28"/>
          <w:szCs w:val="28"/>
          <w:highlight w:val="red"/>
        </w:rPr>
      </w:pPr>
      <w:r w:rsidRPr="009A4143">
        <w:rPr>
          <w:sz w:val="28"/>
          <w:szCs w:val="28"/>
          <w:highlight w:val="red"/>
        </w:rPr>
        <w:t>Создание моделей прецедентов и актёров позволяет правильнее осознать требования, которым должна соответствовать система, и обсудить их с клиентом через презентацию диаграммы. Прецеденты и актёры являются отображением требований, предъявляемых к системе, они демонстрируют, кто именно и с какой целью станет пользоваться системой в дальнейшем.</w:t>
      </w:r>
    </w:p>
    <w:p w:rsidR="001B2A39" w:rsidRPr="00D60D19" w:rsidRDefault="001B2A39" w:rsidP="001B2A39">
      <w:pPr>
        <w:spacing w:line="276" w:lineRule="auto"/>
        <w:ind w:firstLine="851"/>
        <w:jc w:val="both"/>
        <w:rPr>
          <w:sz w:val="28"/>
          <w:szCs w:val="28"/>
        </w:rPr>
      </w:pPr>
      <w:r w:rsidRPr="009A4143">
        <w:rPr>
          <w:sz w:val="28"/>
          <w:szCs w:val="28"/>
          <w:highlight w:val="red"/>
        </w:rPr>
        <w:t>Диаграмма вариант</w:t>
      </w:r>
      <w:r w:rsidR="00853A04" w:rsidRPr="009A4143">
        <w:rPr>
          <w:sz w:val="28"/>
          <w:szCs w:val="28"/>
          <w:highlight w:val="red"/>
        </w:rPr>
        <w:t>ов использования представлена в графической части проекта на плакате ДП64.411008.110.001ПЛ</w:t>
      </w:r>
      <w:r w:rsidR="002417A0" w:rsidRPr="009A4143">
        <w:rPr>
          <w:sz w:val="28"/>
          <w:szCs w:val="28"/>
          <w:highlight w:val="red"/>
        </w:rPr>
        <w:t>.</w:t>
      </w:r>
    </w:p>
    <w:p w:rsidR="0084425B" w:rsidRPr="0084425B" w:rsidRDefault="0084425B" w:rsidP="0084425B">
      <w:pPr>
        <w:spacing w:line="276" w:lineRule="auto"/>
        <w:ind w:firstLine="851"/>
      </w:pPr>
    </w:p>
    <w:p w:rsidR="0084425B" w:rsidRPr="008F1D0D" w:rsidRDefault="0084425B" w:rsidP="0084425B">
      <w:pPr>
        <w:pStyle w:val="2"/>
        <w:spacing w:line="276" w:lineRule="auto"/>
        <w:ind w:firstLine="851"/>
        <w:rPr>
          <w:rFonts w:ascii="Times New Roman" w:hAnsi="Times New Roman" w:cs="Times New Roman"/>
          <w:b/>
          <w:color w:val="auto"/>
          <w:sz w:val="28"/>
          <w:szCs w:val="28"/>
        </w:rPr>
      </w:pPr>
      <w:bookmarkStart w:id="12" w:name="_Toc41609915"/>
      <w:r w:rsidRPr="00823EAD">
        <w:rPr>
          <w:rFonts w:ascii="Times New Roman" w:hAnsi="Times New Roman" w:cs="Times New Roman"/>
          <w:b/>
          <w:color w:val="auto"/>
          <w:sz w:val="28"/>
          <w:szCs w:val="28"/>
          <w:highlight w:val="green"/>
        </w:rPr>
        <w:t>2.3 Выбор и обоснование инструментов разработки</w:t>
      </w:r>
      <w:bookmarkEnd w:id="12"/>
      <w:r w:rsidRPr="008F1D0D">
        <w:rPr>
          <w:rFonts w:ascii="Times New Roman" w:hAnsi="Times New Roman" w:cs="Times New Roman"/>
          <w:b/>
          <w:color w:val="auto"/>
          <w:sz w:val="28"/>
          <w:szCs w:val="28"/>
        </w:rPr>
        <w:t xml:space="preserve"> </w:t>
      </w:r>
    </w:p>
    <w:p w:rsidR="0084425B" w:rsidRDefault="0084425B" w:rsidP="0084425B"/>
    <w:p w:rsidR="009A4143" w:rsidRPr="00FB670B" w:rsidRDefault="009A4143" w:rsidP="002D3735">
      <w:pPr>
        <w:spacing w:line="276" w:lineRule="auto"/>
        <w:ind w:firstLine="851"/>
        <w:jc w:val="both"/>
        <w:rPr>
          <w:sz w:val="28"/>
          <w:szCs w:val="28"/>
          <w:highlight w:val="green"/>
        </w:rPr>
      </w:pPr>
      <w:r w:rsidRPr="002D3735">
        <w:rPr>
          <w:sz w:val="28"/>
          <w:szCs w:val="28"/>
        </w:rPr>
        <w:tab/>
      </w:r>
      <w:r w:rsidRPr="00FB670B">
        <w:rPr>
          <w:sz w:val="28"/>
          <w:szCs w:val="28"/>
          <w:highlight w:val="green"/>
        </w:rPr>
        <w:t>Разработка программного средства состоит из 3 частей: веб сервер, админ панель и мобильное приложение. Каждая часть представляет из себя программное обеспечение из различных областей, поэтому описывать выбор инструмента разработки стоит для каждой части по-отдельности.</w:t>
      </w:r>
    </w:p>
    <w:p w:rsidR="009A4143" w:rsidRPr="00FB670B" w:rsidRDefault="009A4143" w:rsidP="002D3735">
      <w:pPr>
        <w:spacing w:line="276" w:lineRule="auto"/>
        <w:ind w:firstLine="851"/>
        <w:jc w:val="both"/>
        <w:rPr>
          <w:sz w:val="28"/>
          <w:szCs w:val="28"/>
          <w:highlight w:val="green"/>
        </w:rPr>
      </w:pPr>
    </w:p>
    <w:p w:rsidR="00616B45" w:rsidRPr="00FB670B" w:rsidRDefault="00616B45" w:rsidP="002D3735">
      <w:pPr>
        <w:spacing w:line="276" w:lineRule="auto"/>
        <w:ind w:firstLine="851"/>
        <w:jc w:val="both"/>
        <w:rPr>
          <w:sz w:val="28"/>
          <w:szCs w:val="28"/>
          <w:highlight w:val="green"/>
        </w:rPr>
      </w:pPr>
      <w:r w:rsidRPr="00FB670B">
        <w:rPr>
          <w:sz w:val="28"/>
          <w:szCs w:val="28"/>
          <w:highlight w:val="green"/>
        </w:rPr>
        <w:t>2.3.1 Выбор и основание инструментов разработки веб-сервера</w:t>
      </w:r>
    </w:p>
    <w:p w:rsidR="00616B45" w:rsidRPr="00FB670B" w:rsidRDefault="00616B45" w:rsidP="002D3735">
      <w:pPr>
        <w:spacing w:line="276" w:lineRule="auto"/>
        <w:ind w:firstLine="851"/>
        <w:jc w:val="both"/>
        <w:rPr>
          <w:sz w:val="28"/>
          <w:szCs w:val="28"/>
          <w:highlight w:val="green"/>
        </w:rPr>
      </w:pPr>
    </w:p>
    <w:p w:rsidR="00D0657C" w:rsidRPr="00FB670B" w:rsidRDefault="00D0657C" w:rsidP="002D3735">
      <w:pPr>
        <w:spacing w:line="276" w:lineRule="auto"/>
        <w:ind w:firstLine="851"/>
        <w:jc w:val="both"/>
        <w:rPr>
          <w:sz w:val="28"/>
          <w:szCs w:val="28"/>
          <w:highlight w:val="green"/>
        </w:rPr>
      </w:pPr>
      <w:r w:rsidRPr="00FB670B">
        <w:rPr>
          <w:sz w:val="28"/>
          <w:szCs w:val="28"/>
          <w:highlight w:val="green"/>
        </w:rPr>
        <w:t xml:space="preserve">Для разработки веб-сервера был выбран язык программирования </w:t>
      </w:r>
      <w:proofErr w:type="spellStart"/>
      <w:r w:rsidRPr="00FB670B">
        <w:rPr>
          <w:sz w:val="28"/>
          <w:szCs w:val="28"/>
          <w:highlight w:val="green"/>
          <w:lang w:val="en-US"/>
        </w:rPr>
        <w:t>Kotlin</w:t>
      </w:r>
      <w:proofErr w:type="spellEnd"/>
      <w:r w:rsidRPr="00FB670B">
        <w:rPr>
          <w:sz w:val="28"/>
          <w:szCs w:val="28"/>
          <w:highlight w:val="green"/>
        </w:rPr>
        <w:t xml:space="preserve">. Выбор пал на </w:t>
      </w:r>
      <w:proofErr w:type="spellStart"/>
      <w:r w:rsidRPr="00FB670B">
        <w:rPr>
          <w:sz w:val="28"/>
          <w:szCs w:val="28"/>
          <w:highlight w:val="green"/>
          <w:lang w:val="en-US"/>
        </w:rPr>
        <w:t>Kotlin</w:t>
      </w:r>
      <w:proofErr w:type="spellEnd"/>
      <w:r w:rsidRPr="00FB670B">
        <w:rPr>
          <w:sz w:val="28"/>
          <w:szCs w:val="28"/>
          <w:highlight w:val="green"/>
          <w:lang w:val="en-US"/>
        </w:rPr>
        <w:t xml:space="preserve"> </w:t>
      </w:r>
      <w:r w:rsidRPr="00FB670B">
        <w:rPr>
          <w:sz w:val="28"/>
          <w:szCs w:val="28"/>
          <w:highlight w:val="green"/>
        </w:rPr>
        <w:t xml:space="preserve">по следующим причинам: </w:t>
      </w:r>
    </w:p>
    <w:p w:rsidR="00D0657C" w:rsidRPr="00FB670B" w:rsidRDefault="00D0657C" w:rsidP="002D3735">
      <w:pPr>
        <w:pStyle w:val="ab"/>
        <w:numPr>
          <w:ilvl w:val="0"/>
          <w:numId w:val="38"/>
        </w:numPr>
        <w:tabs>
          <w:tab w:val="left" w:pos="1134"/>
        </w:tabs>
        <w:spacing w:line="276" w:lineRule="auto"/>
        <w:ind w:left="0" w:firstLine="851"/>
        <w:jc w:val="both"/>
        <w:rPr>
          <w:sz w:val="28"/>
          <w:szCs w:val="28"/>
          <w:highlight w:val="green"/>
        </w:rPr>
      </w:pPr>
      <w:r w:rsidRPr="00FB670B">
        <w:rPr>
          <w:sz w:val="28"/>
          <w:szCs w:val="28"/>
          <w:highlight w:val="green"/>
        </w:rPr>
        <w:t>статическая типизация (не будет непредвиденных преобразований типов);</w:t>
      </w:r>
    </w:p>
    <w:p w:rsidR="00D0657C" w:rsidRPr="00FB670B" w:rsidRDefault="00D0657C" w:rsidP="002D3735">
      <w:pPr>
        <w:pStyle w:val="ab"/>
        <w:numPr>
          <w:ilvl w:val="0"/>
          <w:numId w:val="38"/>
        </w:numPr>
        <w:tabs>
          <w:tab w:val="left" w:pos="1134"/>
        </w:tabs>
        <w:spacing w:line="276" w:lineRule="auto"/>
        <w:ind w:left="0" w:firstLine="851"/>
        <w:jc w:val="both"/>
        <w:rPr>
          <w:sz w:val="28"/>
          <w:szCs w:val="28"/>
          <w:highlight w:val="green"/>
        </w:rPr>
      </w:pPr>
      <w:r w:rsidRPr="00FB670B">
        <w:rPr>
          <w:sz w:val="28"/>
          <w:szCs w:val="28"/>
          <w:highlight w:val="green"/>
        </w:rPr>
        <w:t xml:space="preserve">язык компилируется в </w:t>
      </w:r>
      <w:r w:rsidRPr="00FB670B">
        <w:rPr>
          <w:sz w:val="28"/>
          <w:szCs w:val="28"/>
          <w:highlight w:val="green"/>
          <w:lang w:val="en-US"/>
        </w:rPr>
        <w:t>JVM</w:t>
      </w:r>
      <w:r w:rsidRPr="00FB670B">
        <w:rPr>
          <w:sz w:val="28"/>
          <w:szCs w:val="28"/>
          <w:highlight w:val="green"/>
        </w:rPr>
        <w:t xml:space="preserve"> </w:t>
      </w:r>
      <w:proofErr w:type="spellStart"/>
      <w:r w:rsidRPr="00FB670B">
        <w:rPr>
          <w:sz w:val="28"/>
          <w:szCs w:val="28"/>
          <w:highlight w:val="green"/>
        </w:rPr>
        <w:t>байткод</w:t>
      </w:r>
      <w:proofErr w:type="spellEnd"/>
      <w:r w:rsidRPr="00FB670B">
        <w:rPr>
          <w:sz w:val="28"/>
          <w:szCs w:val="28"/>
          <w:highlight w:val="green"/>
        </w:rPr>
        <w:t xml:space="preserve">, что позволяет без проблем использовать </w:t>
      </w:r>
      <w:r w:rsidR="002D3735" w:rsidRPr="00FB670B">
        <w:rPr>
          <w:sz w:val="28"/>
          <w:szCs w:val="28"/>
          <w:highlight w:val="green"/>
        </w:rPr>
        <w:t xml:space="preserve">все </w:t>
      </w:r>
      <w:r w:rsidRPr="00FB670B">
        <w:rPr>
          <w:sz w:val="28"/>
          <w:szCs w:val="28"/>
          <w:highlight w:val="green"/>
          <w:lang w:val="en-US"/>
        </w:rPr>
        <w:t>Java</w:t>
      </w:r>
      <w:r w:rsidRPr="00FB670B">
        <w:rPr>
          <w:sz w:val="28"/>
          <w:szCs w:val="28"/>
          <w:highlight w:val="green"/>
        </w:rPr>
        <w:t xml:space="preserve"> библиотеки;</w:t>
      </w:r>
    </w:p>
    <w:p w:rsidR="00D0657C" w:rsidRPr="00FB670B" w:rsidRDefault="00D0657C" w:rsidP="002D3735">
      <w:pPr>
        <w:pStyle w:val="ab"/>
        <w:numPr>
          <w:ilvl w:val="0"/>
          <w:numId w:val="38"/>
        </w:numPr>
        <w:tabs>
          <w:tab w:val="left" w:pos="1134"/>
        </w:tabs>
        <w:spacing w:line="276" w:lineRule="auto"/>
        <w:ind w:left="0" w:firstLine="851"/>
        <w:jc w:val="both"/>
        <w:rPr>
          <w:sz w:val="28"/>
          <w:szCs w:val="28"/>
          <w:highlight w:val="green"/>
        </w:rPr>
      </w:pPr>
      <w:r w:rsidRPr="00FB670B">
        <w:rPr>
          <w:sz w:val="28"/>
          <w:szCs w:val="28"/>
          <w:highlight w:val="green"/>
        </w:rPr>
        <w:t xml:space="preserve">язык </w:t>
      </w:r>
      <w:r w:rsidRPr="00FB670B">
        <w:rPr>
          <w:sz w:val="28"/>
          <w:szCs w:val="28"/>
          <w:highlight w:val="green"/>
          <w:lang w:val="en-US"/>
        </w:rPr>
        <w:t>null</w:t>
      </w:r>
      <w:r w:rsidRPr="00FB670B">
        <w:rPr>
          <w:sz w:val="28"/>
          <w:szCs w:val="28"/>
          <w:highlight w:val="green"/>
        </w:rPr>
        <w:t xml:space="preserve">-безопасен (если переменная может быть </w:t>
      </w:r>
      <w:r w:rsidRPr="00FB670B">
        <w:rPr>
          <w:sz w:val="28"/>
          <w:szCs w:val="28"/>
          <w:highlight w:val="green"/>
          <w:lang w:val="en-US"/>
        </w:rPr>
        <w:t>null</w:t>
      </w:r>
      <w:r w:rsidRPr="00FB670B">
        <w:rPr>
          <w:sz w:val="28"/>
          <w:szCs w:val="28"/>
          <w:highlight w:val="green"/>
        </w:rPr>
        <w:t xml:space="preserve">, это надо явно указывать), что позволяет избегать </w:t>
      </w:r>
      <w:proofErr w:type="spellStart"/>
      <w:r w:rsidRPr="00FB670B">
        <w:rPr>
          <w:sz w:val="28"/>
          <w:szCs w:val="28"/>
          <w:highlight w:val="green"/>
          <w:lang w:val="en-US"/>
        </w:rPr>
        <w:t>NullPointerException</w:t>
      </w:r>
      <w:proofErr w:type="spellEnd"/>
      <w:r w:rsidRPr="00FB670B">
        <w:rPr>
          <w:sz w:val="28"/>
          <w:szCs w:val="28"/>
          <w:highlight w:val="green"/>
        </w:rPr>
        <w:t>;</w:t>
      </w:r>
    </w:p>
    <w:p w:rsidR="00D0657C" w:rsidRPr="00FB670B" w:rsidRDefault="00D0657C" w:rsidP="002D3735">
      <w:pPr>
        <w:pStyle w:val="ab"/>
        <w:numPr>
          <w:ilvl w:val="0"/>
          <w:numId w:val="38"/>
        </w:numPr>
        <w:tabs>
          <w:tab w:val="left" w:pos="1134"/>
        </w:tabs>
        <w:spacing w:line="276" w:lineRule="auto"/>
        <w:ind w:left="0" w:firstLine="851"/>
        <w:jc w:val="both"/>
        <w:rPr>
          <w:sz w:val="28"/>
          <w:szCs w:val="28"/>
          <w:highlight w:val="green"/>
        </w:rPr>
      </w:pPr>
      <w:r w:rsidRPr="00FB670B">
        <w:rPr>
          <w:sz w:val="28"/>
          <w:szCs w:val="28"/>
          <w:highlight w:val="green"/>
        </w:rPr>
        <w:t>в языке много синтаксического сахара, что позволяет ускорить разработку;</w:t>
      </w:r>
    </w:p>
    <w:p w:rsidR="00D0657C" w:rsidRPr="00FB670B" w:rsidRDefault="00D0657C" w:rsidP="002D3735">
      <w:pPr>
        <w:pStyle w:val="ab"/>
        <w:numPr>
          <w:ilvl w:val="0"/>
          <w:numId w:val="38"/>
        </w:numPr>
        <w:tabs>
          <w:tab w:val="left" w:pos="1134"/>
        </w:tabs>
        <w:spacing w:line="276" w:lineRule="auto"/>
        <w:ind w:left="0" w:firstLine="851"/>
        <w:jc w:val="both"/>
        <w:rPr>
          <w:sz w:val="28"/>
          <w:szCs w:val="28"/>
          <w:highlight w:val="green"/>
        </w:rPr>
      </w:pPr>
      <w:r w:rsidRPr="00FB670B">
        <w:rPr>
          <w:sz w:val="28"/>
          <w:szCs w:val="28"/>
          <w:highlight w:val="green"/>
        </w:rPr>
        <w:t>язык немногословный, что так же положительно влияет на скорость разработки.</w:t>
      </w:r>
    </w:p>
    <w:p w:rsidR="00616B45" w:rsidRPr="00FB670B" w:rsidRDefault="00D0657C" w:rsidP="002D3735">
      <w:pPr>
        <w:spacing w:line="276" w:lineRule="auto"/>
        <w:ind w:firstLine="851"/>
        <w:jc w:val="both"/>
        <w:rPr>
          <w:sz w:val="28"/>
          <w:szCs w:val="28"/>
          <w:highlight w:val="green"/>
        </w:rPr>
      </w:pPr>
      <w:r w:rsidRPr="00FB670B">
        <w:rPr>
          <w:sz w:val="28"/>
          <w:szCs w:val="28"/>
          <w:highlight w:val="green"/>
        </w:rPr>
        <w:t xml:space="preserve">Для языка </w:t>
      </w:r>
      <w:proofErr w:type="spellStart"/>
      <w:r w:rsidRPr="00FB670B">
        <w:rPr>
          <w:sz w:val="28"/>
          <w:szCs w:val="28"/>
          <w:highlight w:val="green"/>
          <w:lang w:val="en-US"/>
        </w:rPr>
        <w:t>Kotlin</w:t>
      </w:r>
      <w:proofErr w:type="spellEnd"/>
      <w:r w:rsidRPr="00FB670B">
        <w:rPr>
          <w:sz w:val="28"/>
          <w:szCs w:val="28"/>
          <w:highlight w:val="green"/>
        </w:rPr>
        <w:t xml:space="preserve"> был выбран бэкэнд фреймворк </w:t>
      </w:r>
      <w:proofErr w:type="spellStart"/>
      <w:r w:rsidRPr="00FB670B">
        <w:rPr>
          <w:sz w:val="28"/>
          <w:szCs w:val="28"/>
          <w:highlight w:val="green"/>
          <w:lang w:val="en-US"/>
        </w:rPr>
        <w:t>Javalin</w:t>
      </w:r>
      <w:proofErr w:type="spellEnd"/>
      <w:r w:rsidRPr="00FB670B">
        <w:rPr>
          <w:sz w:val="28"/>
          <w:szCs w:val="28"/>
          <w:highlight w:val="green"/>
        </w:rPr>
        <w:t xml:space="preserve"> из-за его простоты, легковесности, скорости, богатых встроенных возможностях и популярности.</w:t>
      </w:r>
    </w:p>
    <w:p w:rsidR="002D3735" w:rsidRPr="00FB670B" w:rsidRDefault="00D0657C" w:rsidP="002D3735">
      <w:pPr>
        <w:spacing w:line="276" w:lineRule="auto"/>
        <w:ind w:firstLine="851"/>
        <w:jc w:val="both"/>
        <w:rPr>
          <w:sz w:val="28"/>
          <w:szCs w:val="28"/>
          <w:highlight w:val="green"/>
        </w:rPr>
      </w:pPr>
      <w:r w:rsidRPr="00FB670B">
        <w:rPr>
          <w:sz w:val="28"/>
          <w:szCs w:val="28"/>
          <w:highlight w:val="green"/>
        </w:rPr>
        <w:t>В качестве базы данны</w:t>
      </w:r>
      <w:r w:rsidR="002D3735" w:rsidRPr="00FB670B">
        <w:rPr>
          <w:sz w:val="28"/>
          <w:szCs w:val="28"/>
          <w:highlight w:val="green"/>
        </w:rPr>
        <w:t xml:space="preserve">х была использована система управления базами данных </w:t>
      </w:r>
      <w:proofErr w:type="spellStart"/>
      <w:r w:rsidR="002D3735" w:rsidRPr="00FB670B">
        <w:rPr>
          <w:sz w:val="28"/>
          <w:szCs w:val="28"/>
          <w:highlight w:val="green"/>
        </w:rPr>
        <w:t>PostgreSQL</w:t>
      </w:r>
      <w:proofErr w:type="spellEnd"/>
      <w:r w:rsidR="002D3735" w:rsidRPr="00FB670B">
        <w:rPr>
          <w:sz w:val="28"/>
          <w:szCs w:val="28"/>
          <w:highlight w:val="green"/>
        </w:rPr>
        <w:t>. Выбор сделан в сторону этой СУБД поскольку она имеет большое количество преимуществ над другими СУБД, такие как: большее количество типов данных, поддержка JSON и возможность создавать свои типы.</w:t>
      </w:r>
    </w:p>
    <w:p w:rsidR="008D1A82" w:rsidRPr="00FB670B" w:rsidRDefault="008D1A82" w:rsidP="002D3735">
      <w:pPr>
        <w:spacing w:line="276" w:lineRule="auto"/>
        <w:ind w:firstLine="851"/>
        <w:jc w:val="both"/>
        <w:rPr>
          <w:sz w:val="28"/>
          <w:szCs w:val="28"/>
          <w:highlight w:val="green"/>
        </w:rPr>
      </w:pPr>
      <w:r w:rsidRPr="00FB670B">
        <w:rPr>
          <w:sz w:val="28"/>
          <w:szCs w:val="28"/>
          <w:highlight w:val="green"/>
        </w:rPr>
        <w:lastRenderedPageBreak/>
        <w:t xml:space="preserve">В качестве </w:t>
      </w:r>
      <w:r w:rsidRPr="00FB670B">
        <w:rPr>
          <w:sz w:val="28"/>
          <w:szCs w:val="28"/>
          <w:highlight w:val="green"/>
          <w:lang w:val="en-US"/>
        </w:rPr>
        <w:t>IDE</w:t>
      </w:r>
      <w:r w:rsidRPr="00FB670B">
        <w:rPr>
          <w:sz w:val="28"/>
          <w:szCs w:val="28"/>
          <w:highlight w:val="green"/>
        </w:rPr>
        <w:t xml:space="preserve"> была выбрана среда разработки </w:t>
      </w:r>
      <w:proofErr w:type="spellStart"/>
      <w:r w:rsidRPr="00FB670B">
        <w:rPr>
          <w:sz w:val="28"/>
          <w:szCs w:val="28"/>
          <w:highlight w:val="green"/>
          <w:lang w:val="en-US"/>
        </w:rPr>
        <w:t>IntellijIDEA</w:t>
      </w:r>
      <w:proofErr w:type="spellEnd"/>
      <w:r w:rsidRPr="00FB670B">
        <w:rPr>
          <w:sz w:val="28"/>
          <w:szCs w:val="28"/>
          <w:highlight w:val="green"/>
        </w:rPr>
        <w:t xml:space="preserve">. Эта </w:t>
      </w:r>
      <w:r w:rsidRPr="00FB670B">
        <w:rPr>
          <w:sz w:val="28"/>
          <w:szCs w:val="28"/>
          <w:highlight w:val="green"/>
          <w:lang w:val="en-US"/>
        </w:rPr>
        <w:t>IDE</w:t>
      </w:r>
      <w:r w:rsidRPr="00FB670B">
        <w:rPr>
          <w:sz w:val="28"/>
          <w:szCs w:val="28"/>
          <w:highlight w:val="green"/>
        </w:rPr>
        <w:t xml:space="preserve"> обладает функциями </w:t>
      </w:r>
      <w:proofErr w:type="spellStart"/>
      <w:r w:rsidRPr="00FB670B">
        <w:rPr>
          <w:sz w:val="28"/>
          <w:szCs w:val="28"/>
          <w:highlight w:val="green"/>
        </w:rPr>
        <w:t>автозаполнения</w:t>
      </w:r>
      <w:proofErr w:type="spellEnd"/>
      <w:r w:rsidRPr="00FB670B">
        <w:rPr>
          <w:sz w:val="28"/>
          <w:szCs w:val="28"/>
          <w:highlight w:val="green"/>
        </w:rPr>
        <w:t xml:space="preserve"> кода, встроенной отладки приложений, проверки на синтаксические и логические ошибки, а также эта </w:t>
      </w:r>
      <w:r w:rsidRPr="00FB670B">
        <w:rPr>
          <w:sz w:val="28"/>
          <w:szCs w:val="28"/>
          <w:highlight w:val="green"/>
          <w:lang w:val="en-US"/>
        </w:rPr>
        <w:t>IDE</w:t>
      </w:r>
      <w:r w:rsidRPr="00FB670B">
        <w:rPr>
          <w:sz w:val="28"/>
          <w:szCs w:val="28"/>
          <w:highlight w:val="green"/>
        </w:rPr>
        <w:t xml:space="preserve"> обладает огромным количеством настроек, что позволяет настроить ее под себя.</w:t>
      </w:r>
    </w:p>
    <w:p w:rsidR="002D3735" w:rsidRPr="00FB670B" w:rsidRDefault="002D3735" w:rsidP="002D3735">
      <w:pPr>
        <w:spacing w:line="276" w:lineRule="auto"/>
        <w:ind w:firstLine="851"/>
        <w:jc w:val="both"/>
        <w:rPr>
          <w:sz w:val="28"/>
          <w:szCs w:val="28"/>
          <w:highlight w:val="green"/>
        </w:rPr>
      </w:pPr>
    </w:p>
    <w:p w:rsidR="00616B45" w:rsidRPr="00FB670B" w:rsidRDefault="00616B45" w:rsidP="002D3735">
      <w:pPr>
        <w:spacing w:line="276" w:lineRule="auto"/>
        <w:ind w:firstLine="851"/>
        <w:jc w:val="both"/>
        <w:rPr>
          <w:sz w:val="28"/>
          <w:szCs w:val="28"/>
          <w:highlight w:val="green"/>
        </w:rPr>
      </w:pPr>
      <w:r w:rsidRPr="00FB670B">
        <w:rPr>
          <w:sz w:val="28"/>
          <w:szCs w:val="28"/>
          <w:highlight w:val="green"/>
        </w:rPr>
        <w:t>2.3.2 Выбор и основание инструментов разработки админ панели</w:t>
      </w:r>
    </w:p>
    <w:p w:rsidR="00975FD7" w:rsidRPr="00FB670B" w:rsidRDefault="00975FD7" w:rsidP="002D3735">
      <w:pPr>
        <w:spacing w:line="276" w:lineRule="auto"/>
        <w:ind w:firstLine="851"/>
        <w:jc w:val="both"/>
        <w:rPr>
          <w:sz w:val="28"/>
          <w:szCs w:val="28"/>
          <w:highlight w:val="green"/>
        </w:rPr>
      </w:pPr>
    </w:p>
    <w:p w:rsidR="00975FD7" w:rsidRPr="00FB670B" w:rsidRDefault="002D3735" w:rsidP="002D3735">
      <w:pPr>
        <w:spacing w:line="276" w:lineRule="auto"/>
        <w:ind w:firstLine="851"/>
        <w:jc w:val="both"/>
        <w:rPr>
          <w:sz w:val="28"/>
          <w:szCs w:val="28"/>
          <w:highlight w:val="green"/>
        </w:rPr>
      </w:pPr>
      <w:r w:rsidRPr="00FB670B">
        <w:rPr>
          <w:sz w:val="28"/>
          <w:szCs w:val="28"/>
          <w:highlight w:val="green"/>
        </w:rPr>
        <w:tab/>
        <w:t xml:space="preserve">Админ панель написана на </w:t>
      </w:r>
      <w:r w:rsidRPr="00FB670B">
        <w:rPr>
          <w:sz w:val="28"/>
          <w:szCs w:val="28"/>
          <w:highlight w:val="green"/>
          <w:lang w:val="en-US"/>
        </w:rPr>
        <w:t>React</w:t>
      </w:r>
      <w:r w:rsidRPr="00FB670B">
        <w:rPr>
          <w:sz w:val="28"/>
          <w:szCs w:val="28"/>
          <w:highlight w:val="green"/>
        </w:rPr>
        <w:t>.</w:t>
      </w:r>
      <w:r w:rsidRPr="00FB670B">
        <w:rPr>
          <w:sz w:val="28"/>
          <w:szCs w:val="28"/>
          <w:highlight w:val="green"/>
          <w:lang w:val="en-US"/>
        </w:rPr>
        <w:t>js</w:t>
      </w:r>
      <w:r w:rsidRPr="00FB670B">
        <w:rPr>
          <w:sz w:val="28"/>
          <w:szCs w:val="28"/>
          <w:highlight w:val="green"/>
        </w:rPr>
        <w:t xml:space="preserve"> с использованием фреймворка </w:t>
      </w:r>
      <w:r w:rsidRPr="00FB670B">
        <w:rPr>
          <w:sz w:val="28"/>
          <w:szCs w:val="28"/>
          <w:highlight w:val="green"/>
          <w:lang w:val="en-US"/>
        </w:rPr>
        <w:t>React</w:t>
      </w:r>
      <w:r w:rsidRPr="00FB670B">
        <w:rPr>
          <w:sz w:val="28"/>
          <w:szCs w:val="28"/>
          <w:highlight w:val="green"/>
        </w:rPr>
        <w:t xml:space="preserve"> </w:t>
      </w:r>
      <w:r w:rsidRPr="00FB670B">
        <w:rPr>
          <w:sz w:val="28"/>
          <w:szCs w:val="28"/>
          <w:highlight w:val="green"/>
          <w:lang w:val="en-US"/>
        </w:rPr>
        <w:t>Admin</w:t>
      </w:r>
      <w:r w:rsidRPr="00FB670B">
        <w:rPr>
          <w:sz w:val="28"/>
          <w:szCs w:val="28"/>
          <w:highlight w:val="green"/>
        </w:rPr>
        <w:t>.</w:t>
      </w:r>
      <w:r w:rsidR="00975FD7" w:rsidRPr="00FB670B">
        <w:rPr>
          <w:sz w:val="28"/>
          <w:szCs w:val="28"/>
          <w:highlight w:val="green"/>
        </w:rPr>
        <w:t xml:space="preserve"> </w:t>
      </w:r>
      <w:r w:rsidR="00975FD7" w:rsidRPr="00FB670B">
        <w:rPr>
          <w:sz w:val="28"/>
          <w:szCs w:val="28"/>
          <w:highlight w:val="green"/>
          <w:lang w:val="en-US"/>
        </w:rPr>
        <w:t>React</w:t>
      </w:r>
      <w:r w:rsidR="00975FD7" w:rsidRPr="00FB670B">
        <w:rPr>
          <w:sz w:val="28"/>
          <w:szCs w:val="28"/>
          <w:highlight w:val="green"/>
        </w:rPr>
        <w:t>.</w:t>
      </w:r>
      <w:r w:rsidR="00975FD7" w:rsidRPr="00FB670B">
        <w:rPr>
          <w:sz w:val="28"/>
          <w:szCs w:val="28"/>
          <w:highlight w:val="green"/>
          <w:lang w:val="en-US"/>
        </w:rPr>
        <w:t>js</w:t>
      </w:r>
      <w:r w:rsidR="00975FD7" w:rsidRPr="00FB670B">
        <w:rPr>
          <w:sz w:val="28"/>
          <w:szCs w:val="28"/>
          <w:highlight w:val="green"/>
        </w:rPr>
        <w:t xml:space="preserve"> – библиотека для написания веб сайтов. К ее преимуществам перед чистым </w:t>
      </w:r>
      <w:r w:rsidR="00975FD7" w:rsidRPr="00FB670B">
        <w:rPr>
          <w:sz w:val="28"/>
          <w:szCs w:val="28"/>
          <w:highlight w:val="green"/>
          <w:lang w:val="en-US"/>
        </w:rPr>
        <w:t>js</w:t>
      </w:r>
      <w:r w:rsidR="00975FD7" w:rsidRPr="00FB670B">
        <w:rPr>
          <w:sz w:val="28"/>
          <w:szCs w:val="28"/>
          <w:highlight w:val="green"/>
        </w:rPr>
        <w:t xml:space="preserve"> можно отнести: переиспользование компонентов, декларативный подход написания интерфейсов, а также обновления компонентов в реальном времени.</w:t>
      </w:r>
    </w:p>
    <w:p w:rsidR="00616B45" w:rsidRPr="00FB670B" w:rsidRDefault="00975FD7" w:rsidP="00975FD7">
      <w:pPr>
        <w:spacing w:line="276" w:lineRule="auto"/>
        <w:ind w:firstLine="851"/>
        <w:jc w:val="both"/>
        <w:rPr>
          <w:sz w:val="28"/>
          <w:szCs w:val="28"/>
          <w:highlight w:val="green"/>
        </w:rPr>
      </w:pPr>
      <w:r w:rsidRPr="00FB670B">
        <w:rPr>
          <w:sz w:val="28"/>
          <w:szCs w:val="28"/>
          <w:highlight w:val="green"/>
        </w:rPr>
        <w:t>Ф</w:t>
      </w:r>
      <w:r w:rsidR="002D3735" w:rsidRPr="00FB670B">
        <w:rPr>
          <w:sz w:val="28"/>
          <w:szCs w:val="28"/>
          <w:highlight w:val="green"/>
        </w:rPr>
        <w:t xml:space="preserve">реймворк </w:t>
      </w:r>
      <w:r w:rsidRPr="00FB670B">
        <w:rPr>
          <w:sz w:val="28"/>
          <w:szCs w:val="28"/>
          <w:highlight w:val="green"/>
          <w:lang w:val="en-US"/>
        </w:rPr>
        <w:t>React</w:t>
      </w:r>
      <w:r w:rsidRPr="00FB670B">
        <w:rPr>
          <w:sz w:val="28"/>
          <w:szCs w:val="28"/>
          <w:highlight w:val="green"/>
        </w:rPr>
        <w:t xml:space="preserve"> </w:t>
      </w:r>
      <w:r w:rsidRPr="00FB670B">
        <w:rPr>
          <w:sz w:val="28"/>
          <w:szCs w:val="28"/>
          <w:highlight w:val="green"/>
          <w:lang w:val="en-US"/>
        </w:rPr>
        <w:t>Admin</w:t>
      </w:r>
      <w:r w:rsidRPr="00FB670B">
        <w:rPr>
          <w:sz w:val="28"/>
          <w:szCs w:val="28"/>
          <w:highlight w:val="green"/>
        </w:rPr>
        <w:t xml:space="preserve"> </w:t>
      </w:r>
      <w:r w:rsidR="002D3735" w:rsidRPr="00FB670B">
        <w:rPr>
          <w:sz w:val="28"/>
          <w:szCs w:val="28"/>
          <w:highlight w:val="green"/>
        </w:rPr>
        <w:t>позволяет таблицы сданными, редактировать их, добавлять и удалять данные, поддерживает таблицы со связями, позволяет реализовать авторизацию, контролировать доступ к данным и многое другое</w:t>
      </w:r>
      <w:r w:rsidRPr="00FB670B">
        <w:rPr>
          <w:sz w:val="28"/>
          <w:szCs w:val="28"/>
          <w:highlight w:val="green"/>
        </w:rPr>
        <w:t>, что идеально подходит под необходимый функционал админ панели</w:t>
      </w:r>
      <w:r w:rsidR="002D3735" w:rsidRPr="00FB670B">
        <w:rPr>
          <w:sz w:val="28"/>
          <w:szCs w:val="28"/>
          <w:highlight w:val="green"/>
        </w:rPr>
        <w:t xml:space="preserve">. </w:t>
      </w:r>
    </w:p>
    <w:p w:rsidR="008D1A82" w:rsidRPr="00FB670B" w:rsidRDefault="008D1A82" w:rsidP="00975FD7">
      <w:pPr>
        <w:spacing w:line="276" w:lineRule="auto"/>
        <w:ind w:firstLine="851"/>
        <w:jc w:val="both"/>
        <w:rPr>
          <w:sz w:val="28"/>
          <w:szCs w:val="28"/>
          <w:highlight w:val="green"/>
        </w:rPr>
      </w:pPr>
      <w:r w:rsidRPr="00FB670B">
        <w:rPr>
          <w:sz w:val="28"/>
          <w:szCs w:val="28"/>
          <w:highlight w:val="green"/>
        </w:rPr>
        <w:t xml:space="preserve">В качестве </w:t>
      </w:r>
      <w:r w:rsidRPr="00FB670B">
        <w:rPr>
          <w:sz w:val="28"/>
          <w:szCs w:val="28"/>
          <w:highlight w:val="green"/>
          <w:lang w:val="en-US"/>
        </w:rPr>
        <w:t>IDE</w:t>
      </w:r>
      <w:r w:rsidRPr="00FB670B">
        <w:rPr>
          <w:sz w:val="28"/>
          <w:szCs w:val="28"/>
          <w:highlight w:val="green"/>
        </w:rPr>
        <w:t xml:space="preserve"> была выбран </w:t>
      </w:r>
      <w:proofErr w:type="spellStart"/>
      <w:r w:rsidRPr="00FB670B">
        <w:rPr>
          <w:sz w:val="28"/>
          <w:szCs w:val="28"/>
          <w:highlight w:val="green"/>
          <w:lang w:val="en-US"/>
        </w:rPr>
        <w:t>Visula</w:t>
      </w:r>
      <w:proofErr w:type="spellEnd"/>
      <w:r w:rsidRPr="00FB670B">
        <w:rPr>
          <w:sz w:val="28"/>
          <w:szCs w:val="28"/>
          <w:highlight w:val="green"/>
        </w:rPr>
        <w:t xml:space="preserve"> </w:t>
      </w:r>
      <w:r w:rsidRPr="00FB670B">
        <w:rPr>
          <w:sz w:val="28"/>
          <w:szCs w:val="28"/>
          <w:highlight w:val="green"/>
          <w:lang w:val="en-US"/>
        </w:rPr>
        <w:t>Studio</w:t>
      </w:r>
      <w:r w:rsidRPr="00FB670B">
        <w:rPr>
          <w:sz w:val="28"/>
          <w:szCs w:val="28"/>
          <w:highlight w:val="green"/>
        </w:rPr>
        <w:t xml:space="preserve"> </w:t>
      </w:r>
      <w:r w:rsidRPr="00FB670B">
        <w:rPr>
          <w:sz w:val="28"/>
          <w:szCs w:val="28"/>
          <w:highlight w:val="green"/>
          <w:lang w:val="en-US"/>
        </w:rPr>
        <w:t>Code</w:t>
      </w:r>
      <w:r w:rsidRPr="00FB670B">
        <w:rPr>
          <w:sz w:val="28"/>
          <w:szCs w:val="28"/>
          <w:highlight w:val="green"/>
        </w:rPr>
        <w:t xml:space="preserve">. Эта </w:t>
      </w:r>
      <w:r w:rsidRPr="00FB670B">
        <w:rPr>
          <w:sz w:val="28"/>
          <w:szCs w:val="28"/>
          <w:highlight w:val="green"/>
          <w:lang w:val="en-US"/>
        </w:rPr>
        <w:t>IDE</w:t>
      </w:r>
      <w:r w:rsidRPr="00FB670B">
        <w:rPr>
          <w:sz w:val="28"/>
          <w:szCs w:val="28"/>
          <w:highlight w:val="green"/>
        </w:rPr>
        <w:t xml:space="preserve"> обладает функциями </w:t>
      </w:r>
      <w:proofErr w:type="spellStart"/>
      <w:r w:rsidRPr="00FB670B">
        <w:rPr>
          <w:sz w:val="28"/>
          <w:szCs w:val="28"/>
          <w:highlight w:val="green"/>
        </w:rPr>
        <w:t>автозаполнения</w:t>
      </w:r>
      <w:proofErr w:type="spellEnd"/>
      <w:r w:rsidRPr="00FB670B">
        <w:rPr>
          <w:sz w:val="28"/>
          <w:szCs w:val="28"/>
          <w:highlight w:val="green"/>
        </w:rPr>
        <w:t xml:space="preserve">, проверки синтаксических </w:t>
      </w:r>
      <w:proofErr w:type="gramStart"/>
      <w:r w:rsidRPr="00FB670B">
        <w:rPr>
          <w:sz w:val="28"/>
          <w:szCs w:val="28"/>
          <w:highlight w:val="green"/>
        </w:rPr>
        <w:t>ошибок</w:t>
      </w:r>
      <w:proofErr w:type="gramEnd"/>
      <w:r w:rsidRPr="00FB670B">
        <w:rPr>
          <w:sz w:val="28"/>
          <w:szCs w:val="28"/>
          <w:highlight w:val="green"/>
        </w:rPr>
        <w:t xml:space="preserve"> а так же возможность производить отладку приложения прямо в ней.</w:t>
      </w:r>
    </w:p>
    <w:p w:rsidR="00975FD7" w:rsidRPr="00FB670B" w:rsidRDefault="00975FD7" w:rsidP="00975FD7">
      <w:pPr>
        <w:spacing w:line="276" w:lineRule="auto"/>
        <w:ind w:firstLine="851"/>
        <w:jc w:val="both"/>
        <w:rPr>
          <w:sz w:val="28"/>
          <w:szCs w:val="28"/>
          <w:highlight w:val="green"/>
        </w:rPr>
      </w:pPr>
    </w:p>
    <w:p w:rsidR="00616B45" w:rsidRPr="00FB670B" w:rsidRDefault="00616B45" w:rsidP="002D3735">
      <w:pPr>
        <w:spacing w:line="276" w:lineRule="auto"/>
        <w:ind w:firstLine="851"/>
        <w:jc w:val="both"/>
        <w:rPr>
          <w:sz w:val="28"/>
          <w:szCs w:val="28"/>
          <w:highlight w:val="green"/>
        </w:rPr>
      </w:pPr>
      <w:r w:rsidRPr="00FB670B">
        <w:rPr>
          <w:sz w:val="28"/>
          <w:szCs w:val="28"/>
          <w:highlight w:val="green"/>
        </w:rPr>
        <w:t>2.3.3 Выбор и основание инструментов разработки мобильного приложения</w:t>
      </w:r>
    </w:p>
    <w:p w:rsidR="00975FD7" w:rsidRPr="00FB670B" w:rsidRDefault="00975FD7" w:rsidP="002D3735">
      <w:pPr>
        <w:spacing w:line="276" w:lineRule="auto"/>
        <w:ind w:firstLine="851"/>
        <w:jc w:val="both"/>
        <w:rPr>
          <w:sz w:val="28"/>
          <w:szCs w:val="28"/>
          <w:highlight w:val="green"/>
        </w:rPr>
      </w:pPr>
    </w:p>
    <w:p w:rsidR="00975FD7" w:rsidRPr="00FB670B" w:rsidRDefault="00975FD7" w:rsidP="00975FD7">
      <w:pPr>
        <w:spacing w:line="276" w:lineRule="auto"/>
        <w:ind w:firstLine="851"/>
        <w:jc w:val="both"/>
        <w:rPr>
          <w:sz w:val="28"/>
          <w:szCs w:val="28"/>
          <w:highlight w:val="green"/>
        </w:rPr>
      </w:pPr>
      <w:r w:rsidRPr="00FB670B">
        <w:rPr>
          <w:sz w:val="28"/>
          <w:szCs w:val="28"/>
          <w:highlight w:val="green"/>
        </w:rPr>
        <w:t xml:space="preserve">Мобильное </w:t>
      </w:r>
      <w:r w:rsidRPr="00FB670B">
        <w:rPr>
          <w:sz w:val="28"/>
          <w:szCs w:val="28"/>
          <w:highlight w:val="green"/>
          <w:lang w:val="en-US"/>
        </w:rPr>
        <w:t>Android</w:t>
      </w:r>
      <w:r w:rsidRPr="00FB670B">
        <w:rPr>
          <w:sz w:val="28"/>
          <w:szCs w:val="28"/>
          <w:highlight w:val="green"/>
        </w:rPr>
        <w:t xml:space="preserve"> было написано на языке </w:t>
      </w:r>
      <w:proofErr w:type="spellStart"/>
      <w:r w:rsidRPr="00FB670B">
        <w:rPr>
          <w:sz w:val="28"/>
          <w:szCs w:val="28"/>
          <w:highlight w:val="green"/>
          <w:lang w:val="en-US"/>
        </w:rPr>
        <w:t>Kotlin</w:t>
      </w:r>
      <w:proofErr w:type="spellEnd"/>
      <w:r w:rsidRPr="00FB670B">
        <w:rPr>
          <w:sz w:val="28"/>
          <w:szCs w:val="28"/>
          <w:highlight w:val="green"/>
        </w:rPr>
        <w:t xml:space="preserve">. Помимо преимуществ этого языка, указанных выше, можно добавить </w:t>
      </w:r>
      <w:proofErr w:type="spellStart"/>
      <w:r w:rsidRPr="00FB670B">
        <w:rPr>
          <w:sz w:val="28"/>
          <w:szCs w:val="28"/>
          <w:highlight w:val="green"/>
        </w:rPr>
        <w:t>нативную</w:t>
      </w:r>
      <w:proofErr w:type="spellEnd"/>
      <w:r w:rsidRPr="00FB670B">
        <w:rPr>
          <w:sz w:val="28"/>
          <w:szCs w:val="28"/>
          <w:highlight w:val="green"/>
        </w:rPr>
        <w:t xml:space="preserve"> поддержку </w:t>
      </w:r>
      <w:r w:rsidRPr="00FB670B">
        <w:rPr>
          <w:sz w:val="28"/>
          <w:szCs w:val="28"/>
          <w:highlight w:val="green"/>
          <w:lang w:val="en-US"/>
        </w:rPr>
        <w:t>Android</w:t>
      </w:r>
      <w:r w:rsidRPr="00FB670B">
        <w:rPr>
          <w:sz w:val="28"/>
          <w:szCs w:val="28"/>
          <w:highlight w:val="green"/>
        </w:rPr>
        <w:t xml:space="preserve">’ом </w:t>
      </w:r>
      <w:proofErr w:type="spellStart"/>
      <w:r w:rsidRPr="00FB670B">
        <w:rPr>
          <w:sz w:val="28"/>
          <w:szCs w:val="28"/>
          <w:highlight w:val="green"/>
          <w:lang w:val="en-US"/>
        </w:rPr>
        <w:t>Kotlin</w:t>
      </w:r>
      <w:proofErr w:type="spellEnd"/>
      <w:r w:rsidRPr="00FB670B">
        <w:rPr>
          <w:sz w:val="28"/>
          <w:szCs w:val="28"/>
          <w:highlight w:val="green"/>
        </w:rPr>
        <w:t>’</w:t>
      </w:r>
      <w:r w:rsidRPr="00FB670B">
        <w:rPr>
          <w:sz w:val="28"/>
          <w:szCs w:val="28"/>
          <w:highlight w:val="green"/>
          <w:lang w:val="en-US"/>
        </w:rPr>
        <w:t>a</w:t>
      </w:r>
      <w:r w:rsidRPr="00FB670B">
        <w:rPr>
          <w:sz w:val="28"/>
          <w:szCs w:val="28"/>
          <w:highlight w:val="green"/>
        </w:rPr>
        <w:t xml:space="preserve">. Так же </w:t>
      </w:r>
      <w:r w:rsidRPr="00FB670B">
        <w:rPr>
          <w:sz w:val="28"/>
          <w:szCs w:val="28"/>
          <w:highlight w:val="green"/>
          <w:lang w:val="en-US"/>
        </w:rPr>
        <w:t>Google</w:t>
      </w:r>
      <w:r w:rsidRPr="00FB670B">
        <w:rPr>
          <w:sz w:val="28"/>
          <w:szCs w:val="28"/>
          <w:highlight w:val="green"/>
        </w:rPr>
        <w:t xml:space="preserve">, компания, которая активно разрабатывает </w:t>
      </w:r>
      <w:r w:rsidR="00D61C12" w:rsidRPr="00FB670B">
        <w:rPr>
          <w:sz w:val="28"/>
          <w:szCs w:val="28"/>
          <w:highlight w:val="green"/>
          <w:lang w:val="en-US"/>
        </w:rPr>
        <w:t>A</w:t>
      </w:r>
      <w:r w:rsidRPr="00FB670B">
        <w:rPr>
          <w:sz w:val="28"/>
          <w:szCs w:val="28"/>
          <w:highlight w:val="green"/>
          <w:lang w:val="en-US"/>
        </w:rPr>
        <w:t>ndroid</w:t>
      </w:r>
      <w:r w:rsidRPr="00FB670B">
        <w:rPr>
          <w:sz w:val="28"/>
          <w:szCs w:val="28"/>
          <w:highlight w:val="green"/>
        </w:rPr>
        <w:t>,</w:t>
      </w:r>
      <w:r w:rsidR="00D61C12" w:rsidRPr="00FB670B">
        <w:rPr>
          <w:sz w:val="28"/>
          <w:szCs w:val="28"/>
          <w:highlight w:val="green"/>
        </w:rPr>
        <w:t xml:space="preserve"> призвала всех разработчиков переходить на </w:t>
      </w:r>
      <w:proofErr w:type="spellStart"/>
      <w:r w:rsidR="00D61C12" w:rsidRPr="00FB670B">
        <w:rPr>
          <w:sz w:val="28"/>
          <w:szCs w:val="28"/>
          <w:highlight w:val="green"/>
          <w:lang w:val="en-US"/>
        </w:rPr>
        <w:t>Kotlin</w:t>
      </w:r>
      <w:proofErr w:type="spellEnd"/>
      <w:r w:rsidR="00D61C12" w:rsidRPr="00FB670B">
        <w:rPr>
          <w:sz w:val="28"/>
          <w:szCs w:val="28"/>
          <w:highlight w:val="green"/>
        </w:rPr>
        <w:t xml:space="preserve">. </w:t>
      </w:r>
    </w:p>
    <w:p w:rsidR="00D61C12" w:rsidRPr="00FB670B" w:rsidRDefault="00D61C12" w:rsidP="00975FD7">
      <w:pPr>
        <w:spacing w:line="276" w:lineRule="auto"/>
        <w:ind w:firstLine="851"/>
        <w:jc w:val="both"/>
        <w:rPr>
          <w:sz w:val="28"/>
          <w:szCs w:val="28"/>
          <w:highlight w:val="green"/>
        </w:rPr>
      </w:pPr>
      <w:r w:rsidRPr="00FB670B">
        <w:rPr>
          <w:sz w:val="28"/>
          <w:szCs w:val="28"/>
          <w:highlight w:val="green"/>
        </w:rPr>
        <w:t xml:space="preserve">Интерфейс приложения был написан с помощью языка разметки </w:t>
      </w:r>
      <w:r w:rsidRPr="00FB670B">
        <w:rPr>
          <w:sz w:val="28"/>
          <w:szCs w:val="28"/>
          <w:highlight w:val="green"/>
          <w:lang w:val="en-US"/>
        </w:rPr>
        <w:t>XML</w:t>
      </w:r>
      <w:r w:rsidRPr="00FB670B">
        <w:rPr>
          <w:sz w:val="28"/>
          <w:szCs w:val="28"/>
          <w:highlight w:val="green"/>
        </w:rPr>
        <w:t xml:space="preserve">. </w:t>
      </w:r>
      <w:r w:rsidRPr="00FB670B">
        <w:rPr>
          <w:sz w:val="28"/>
          <w:szCs w:val="28"/>
          <w:highlight w:val="green"/>
          <w:lang w:val="en-US"/>
        </w:rPr>
        <w:t>Android</w:t>
      </w:r>
      <w:r w:rsidRPr="00FB670B">
        <w:rPr>
          <w:sz w:val="28"/>
          <w:szCs w:val="28"/>
          <w:highlight w:val="green"/>
        </w:rPr>
        <w:t xml:space="preserve"> </w:t>
      </w:r>
      <w:proofErr w:type="spellStart"/>
      <w:r w:rsidRPr="00FB670B">
        <w:rPr>
          <w:sz w:val="28"/>
          <w:szCs w:val="28"/>
          <w:highlight w:val="green"/>
        </w:rPr>
        <w:t>нативно</w:t>
      </w:r>
      <w:proofErr w:type="spellEnd"/>
      <w:r w:rsidRPr="00FB670B">
        <w:rPr>
          <w:sz w:val="28"/>
          <w:szCs w:val="28"/>
          <w:highlight w:val="green"/>
        </w:rPr>
        <w:t xml:space="preserve"> поддерживает этот способ создания интерфейсов, что стало главной причиной в пользу выбора этого метода создания разметки экранов.</w:t>
      </w:r>
    </w:p>
    <w:p w:rsidR="00D61C12" w:rsidRPr="00FB670B" w:rsidRDefault="00D61C12" w:rsidP="00975FD7">
      <w:pPr>
        <w:spacing w:line="276" w:lineRule="auto"/>
        <w:ind w:firstLine="851"/>
        <w:jc w:val="both"/>
        <w:rPr>
          <w:sz w:val="28"/>
          <w:szCs w:val="28"/>
          <w:highlight w:val="green"/>
        </w:rPr>
      </w:pPr>
      <w:r w:rsidRPr="00FB670B">
        <w:rPr>
          <w:sz w:val="28"/>
          <w:szCs w:val="28"/>
          <w:highlight w:val="green"/>
        </w:rPr>
        <w:t xml:space="preserve">Для работы с сетью была использована библиотека </w:t>
      </w:r>
      <w:proofErr w:type="spellStart"/>
      <w:r w:rsidRPr="00FB670B">
        <w:rPr>
          <w:sz w:val="28"/>
          <w:szCs w:val="28"/>
          <w:highlight w:val="green"/>
          <w:lang w:val="en-US"/>
        </w:rPr>
        <w:t>OkHttp</w:t>
      </w:r>
      <w:proofErr w:type="spellEnd"/>
      <w:r w:rsidRPr="00FB670B">
        <w:rPr>
          <w:sz w:val="28"/>
          <w:szCs w:val="28"/>
          <w:highlight w:val="green"/>
        </w:rPr>
        <w:t>. Она обладает большим функционалом, высоким быстродействием и эту библиотек просто использовать.</w:t>
      </w:r>
    </w:p>
    <w:p w:rsidR="00D61C12" w:rsidRPr="00FB670B" w:rsidRDefault="00D61C12" w:rsidP="00975FD7">
      <w:pPr>
        <w:spacing w:line="276" w:lineRule="auto"/>
        <w:ind w:firstLine="851"/>
        <w:jc w:val="both"/>
        <w:rPr>
          <w:sz w:val="28"/>
          <w:szCs w:val="28"/>
          <w:highlight w:val="green"/>
        </w:rPr>
      </w:pPr>
      <w:r w:rsidRPr="00FB670B">
        <w:rPr>
          <w:sz w:val="28"/>
          <w:szCs w:val="28"/>
          <w:highlight w:val="green"/>
        </w:rPr>
        <w:t xml:space="preserve">Для хранения и кэширования данных была использована </w:t>
      </w:r>
      <w:r w:rsidRPr="00FB670B">
        <w:rPr>
          <w:sz w:val="28"/>
          <w:szCs w:val="28"/>
          <w:highlight w:val="green"/>
          <w:lang w:val="en-US"/>
        </w:rPr>
        <w:t>ORM</w:t>
      </w:r>
      <w:r w:rsidRPr="00FB670B">
        <w:rPr>
          <w:sz w:val="28"/>
          <w:szCs w:val="28"/>
          <w:highlight w:val="green"/>
        </w:rPr>
        <w:t xml:space="preserve"> библиотека </w:t>
      </w:r>
      <w:r w:rsidRPr="00FB670B">
        <w:rPr>
          <w:sz w:val="28"/>
          <w:szCs w:val="28"/>
          <w:highlight w:val="green"/>
          <w:lang w:val="en-US"/>
        </w:rPr>
        <w:t>Room</w:t>
      </w:r>
      <w:r w:rsidRPr="00FB670B">
        <w:rPr>
          <w:sz w:val="28"/>
          <w:szCs w:val="28"/>
          <w:highlight w:val="green"/>
        </w:rPr>
        <w:t xml:space="preserve"> </w:t>
      </w:r>
      <w:r w:rsidRPr="00FB670B">
        <w:rPr>
          <w:sz w:val="28"/>
          <w:szCs w:val="28"/>
          <w:highlight w:val="green"/>
          <w:lang w:val="en-US"/>
        </w:rPr>
        <w:t>DB</w:t>
      </w:r>
      <w:r w:rsidRPr="00FB670B">
        <w:rPr>
          <w:sz w:val="28"/>
          <w:szCs w:val="28"/>
          <w:highlight w:val="green"/>
        </w:rPr>
        <w:t xml:space="preserve">. По сути эта библиотека является очень удобной надстройкой над встроенной в </w:t>
      </w:r>
      <w:proofErr w:type="spellStart"/>
      <w:r w:rsidRPr="00FB670B">
        <w:rPr>
          <w:sz w:val="28"/>
          <w:szCs w:val="28"/>
          <w:highlight w:val="green"/>
          <w:lang w:val="en-US"/>
        </w:rPr>
        <w:t>Andorid</w:t>
      </w:r>
      <w:proofErr w:type="spellEnd"/>
      <w:r w:rsidRPr="00FB670B">
        <w:rPr>
          <w:sz w:val="28"/>
          <w:szCs w:val="28"/>
          <w:highlight w:val="green"/>
        </w:rPr>
        <w:t xml:space="preserve"> БД </w:t>
      </w:r>
      <w:r w:rsidRPr="00FB670B">
        <w:rPr>
          <w:sz w:val="28"/>
          <w:szCs w:val="28"/>
          <w:highlight w:val="green"/>
          <w:lang w:val="en-US"/>
        </w:rPr>
        <w:t>SQLite</w:t>
      </w:r>
      <w:r w:rsidRPr="00FB670B">
        <w:rPr>
          <w:sz w:val="28"/>
          <w:szCs w:val="28"/>
          <w:highlight w:val="green"/>
        </w:rPr>
        <w:t xml:space="preserve">3. В отличие от </w:t>
      </w:r>
      <w:r w:rsidRPr="00FB670B">
        <w:rPr>
          <w:sz w:val="28"/>
          <w:szCs w:val="28"/>
          <w:highlight w:val="green"/>
          <w:lang w:val="en-US"/>
        </w:rPr>
        <w:t>SQLite</w:t>
      </w:r>
      <w:r w:rsidRPr="00FB670B">
        <w:rPr>
          <w:sz w:val="28"/>
          <w:szCs w:val="28"/>
          <w:highlight w:val="green"/>
        </w:rPr>
        <w:t xml:space="preserve">3, </w:t>
      </w:r>
      <w:r w:rsidRPr="00FB670B">
        <w:rPr>
          <w:sz w:val="28"/>
          <w:szCs w:val="28"/>
          <w:highlight w:val="green"/>
          <w:lang w:val="en-US"/>
        </w:rPr>
        <w:t>Room</w:t>
      </w:r>
      <w:r w:rsidRPr="00FB670B">
        <w:rPr>
          <w:sz w:val="28"/>
          <w:szCs w:val="28"/>
          <w:highlight w:val="green"/>
        </w:rPr>
        <w:t xml:space="preserve"> работает не с сырыми запросами, а с </w:t>
      </w:r>
      <w:r w:rsidRPr="00FB670B">
        <w:rPr>
          <w:sz w:val="28"/>
          <w:szCs w:val="28"/>
          <w:highlight w:val="green"/>
          <w:lang w:val="en-US"/>
        </w:rPr>
        <w:t>Java</w:t>
      </w:r>
      <w:r w:rsidRPr="00FB670B">
        <w:rPr>
          <w:sz w:val="28"/>
          <w:szCs w:val="28"/>
          <w:highlight w:val="green"/>
        </w:rPr>
        <w:t xml:space="preserve"> объектами, представляющими собой ту или иную сущность базы данных. Это позволяет значительно сократить время разработки приложения.</w:t>
      </w:r>
    </w:p>
    <w:p w:rsidR="00D61C12" w:rsidRPr="00FB670B" w:rsidRDefault="008D1A82" w:rsidP="00975FD7">
      <w:pPr>
        <w:spacing w:line="276" w:lineRule="auto"/>
        <w:ind w:firstLine="851"/>
        <w:jc w:val="both"/>
        <w:rPr>
          <w:sz w:val="28"/>
          <w:szCs w:val="28"/>
          <w:highlight w:val="green"/>
        </w:rPr>
      </w:pPr>
      <w:r w:rsidRPr="00FB670B">
        <w:rPr>
          <w:sz w:val="28"/>
          <w:szCs w:val="28"/>
          <w:highlight w:val="green"/>
        </w:rPr>
        <w:lastRenderedPageBreak/>
        <w:t xml:space="preserve">Для асинхронной работы была использована библиотека </w:t>
      </w:r>
      <w:proofErr w:type="spellStart"/>
      <w:r w:rsidRPr="00FB670B">
        <w:rPr>
          <w:sz w:val="28"/>
          <w:szCs w:val="28"/>
          <w:highlight w:val="green"/>
          <w:lang w:val="en-US"/>
        </w:rPr>
        <w:t>RxJava</w:t>
      </w:r>
      <w:proofErr w:type="spellEnd"/>
      <w:r w:rsidRPr="00FB670B">
        <w:rPr>
          <w:sz w:val="28"/>
          <w:szCs w:val="28"/>
          <w:highlight w:val="green"/>
        </w:rPr>
        <w:t xml:space="preserve"> в паре с </w:t>
      </w:r>
      <w:proofErr w:type="spellStart"/>
      <w:r w:rsidRPr="00FB670B">
        <w:rPr>
          <w:sz w:val="28"/>
          <w:szCs w:val="28"/>
          <w:highlight w:val="green"/>
        </w:rPr>
        <w:t>билиотекой</w:t>
      </w:r>
      <w:proofErr w:type="spellEnd"/>
      <w:r w:rsidRPr="00FB670B">
        <w:rPr>
          <w:sz w:val="28"/>
          <w:szCs w:val="28"/>
          <w:highlight w:val="green"/>
        </w:rPr>
        <w:t xml:space="preserve"> </w:t>
      </w:r>
      <w:proofErr w:type="spellStart"/>
      <w:r w:rsidRPr="00FB670B">
        <w:rPr>
          <w:sz w:val="28"/>
          <w:szCs w:val="28"/>
          <w:highlight w:val="green"/>
          <w:lang w:val="en-US"/>
        </w:rPr>
        <w:t>RxAndroid</w:t>
      </w:r>
      <w:proofErr w:type="spellEnd"/>
      <w:r w:rsidRPr="00FB670B">
        <w:rPr>
          <w:sz w:val="28"/>
          <w:szCs w:val="28"/>
          <w:highlight w:val="green"/>
        </w:rPr>
        <w:t xml:space="preserve">. Эта библиотека позволяет выполнять асинхронные действия, создавать потоки данных, управлять ими в функциональном стиле, код с этой библиотекой легко читается, что позволяет легко реализовать асинхронность в </w:t>
      </w:r>
      <w:r w:rsidRPr="00FB670B">
        <w:rPr>
          <w:sz w:val="28"/>
          <w:szCs w:val="28"/>
          <w:highlight w:val="green"/>
          <w:lang w:val="en-US"/>
        </w:rPr>
        <w:t>Android</w:t>
      </w:r>
      <w:r w:rsidRPr="00FB670B">
        <w:rPr>
          <w:sz w:val="28"/>
          <w:szCs w:val="28"/>
          <w:highlight w:val="green"/>
        </w:rPr>
        <w:t xml:space="preserve"> приложении.</w:t>
      </w:r>
    </w:p>
    <w:p w:rsidR="008D1A82" w:rsidRPr="00FB670B" w:rsidRDefault="008D1A82" w:rsidP="00975FD7">
      <w:pPr>
        <w:spacing w:line="276" w:lineRule="auto"/>
        <w:ind w:firstLine="851"/>
        <w:jc w:val="both"/>
        <w:rPr>
          <w:sz w:val="28"/>
          <w:szCs w:val="28"/>
          <w:highlight w:val="green"/>
        </w:rPr>
      </w:pPr>
      <w:r w:rsidRPr="00FB670B">
        <w:rPr>
          <w:sz w:val="28"/>
          <w:szCs w:val="28"/>
          <w:highlight w:val="green"/>
        </w:rPr>
        <w:t xml:space="preserve">В качестве </w:t>
      </w:r>
      <w:r w:rsidRPr="00FB670B">
        <w:rPr>
          <w:sz w:val="28"/>
          <w:szCs w:val="28"/>
          <w:highlight w:val="green"/>
          <w:lang w:val="en-US"/>
        </w:rPr>
        <w:t>IDE</w:t>
      </w:r>
      <w:r w:rsidRPr="00FB670B">
        <w:rPr>
          <w:sz w:val="28"/>
          <w:szCs w:val="28"/>
          <w:highlight w:val="green"/>
        </w:rPr>
        <w:t xml:space="preserve"> была выбрана среда разработки </w:t>
      </w:r>
      <w:r w:rsidRPr="00FB670B">
        <w:rPr>
          <w:sz w:val="28"/>
          <w:szCs w:val="28"/>
          <w:highlight w:val="green"/>
          <w:lang w:val="en-US"/>
        </w:rPr>
        <w:t>Android</w:t>
      </w:r>
      <w:r w:rsidRPr="00FB670B">
        <w:rPr>
          <w:sz w:val="28"/>
          <w:szCs w:val="28"/>
          <w:highlight w:val="green"/>
        </w:rPr>
        <w:t xml:space="preserve"> </w:t>
      </w:r>
      <w:r w:rsidRPr="00FB670B">
        <w:rPr>
          <w:sz w:val="28"/>
          <w:szCs w:val="28"/>
          <w:highlight w:val="green"/>
          <w:lang w:val="en-US"/>
        </w:rPr>
        <w:t>Studio</w:t>
      </w:r>
      <w:r w:rsidRPr="00FB670B">
        <w:rPr>
          <w:sz w:val="28"/>
          <w:szCs w:val="28"/>
          <w:highlight w:val="green"/>
        </w:rPr>
        <w:t xml:space="preserve">. Эта среда разработки обладает встроенными </w:t>
      </w:r>
      <w:r w:rsidRPr="00FB670B">
        <w:rPr>
          <w:sz w:val="28"/>
          <w:szCs w:val="28"/>
          <w:highlight w:val="green"/>
          <w:lang w:val="en-US"/>
        </w:rPr>
        <w:t>Android</w:t>
      </w:r>
      <w:r w:rsidRPr="00FB670B">
        <w:rPr>
          <w:sz w:val="28"/>
          <w:szCs w:val="28"/>
          <w:highlight w:val="green"/>
        </w:rPr>
        <w:t xml:space="preserve"> эмуляторами, встроенной функцией отладки </w:t>
      </w:r>
      <w:r w:rsidRPr="00FB670B">
        <w:rPr>
          <w:sz w:val="28"/>
          <w:szCs w:val="28"/>
          <w:highlight w:val="green"/>
          <w:lang w:val="en-US"/>
        </w:rPr>
        <w:t>Android</w:t>
      </w:r>
      <w:r w:rsidRPr="00FB670B">
        <w:rPr>
          <w:sz w:val="28"/>
          <w:szCs w:val="28"/>
          <w:highlight w:val="green"/>
        </w:rPr>
        <w:t xml:space="preserve"> устройств, </w:t>
      </w:r>
      <w:proofErr w:type="spellStart"/>
      <w:r w:rsidR="005307DD" w:rsidRPr="00FB670B">
        <w:rPr>
          <w:sz w:val="28"/>
          <w:szCs w:val="28"/>
          <w:highlight w:val="green"/>
        </w:rPr>
        <w:t>автозаполнением</w:t>
      </w:r>
      <w:proofErr w:type="spellEnd"/>
      <w:r w:rsidR="005307DD" w:rsidRPr="00FB670B">
        <w:rPr>
          <w:sz w:val="28"/>
          <w:szCs w:val="28"/>
          <w:highlight w:val="green"/>
        </w:rPr>
        <w:t xml:space="preserve">, большими возможностями в области </w:t>
      </w:r>
      <w:proofErr w:type="spellStart"/>
      <w:r w:rsidR="005307DD" w:rsidRPr="00FB670B">
        <w:rPr>
          <w:sz w:val="28"/>
          <w:szCs w:val="28"/>
          <w:highlight w:val="green"/>
        </w:rPr>
        <w:t>кастомизации</w:t>
      </w:r>
      <w:proofErr w:type="spellEnd"/>
      <w:r w:rsidR="005307DD" w:rsidRPr="00FB670B">
        <w:rPr>
          <w:sz w:val="28"/>
          <w:szCs w:val="28"/>
          <w:highlight w:val="green"/>
        </w:rPr>
        <w:t>, а также большим сообществом.</w:t>
      </w:r>
    </w:p>
    <w:p w:rsidR="008D1A82" w:rsidRPr="00FB670B" w:rsidRDefault="008D1A82" w:rsidP="00975FD7">
      <w:pPr>
        <w:spacing w:line="276" w:lineRule="auto"/>
        <w:ind w:firstLine="851"/>
        <w:jc w:val="both"/>
        <w:rPr>
          <w:sz w:val="28"/>
          <w:szCs w:val="28"/>
          <w:highlight w:val="green"/>
        </w:rPr>
      </w:pPr>
    </w:p>
    <w:p w:rsidR="008D1A82" w:rsidRDefault="008D1A82" w:rsidP="005307DD">
      <w:pPr>
        <w:spacing w:line="276" w:lineRule="auto"/>
        <w:ind w:firstLine="851"/>
        <w:jc w:val="both"/>
        <w:rPr>
          <w:sz w:val="28"/>
          <w:szCs w:val="28"/>
        </w:rPr>
      </w:pPr>
      <w:r w:rsidRPr="00FB670B">
        <w:rPr>
          <w:sz w:val="28"/>
          <w:szCs w:val="28"/>
          <w:highlight w:val="green"/>
        </w:rPr>
        <w:t xml:space="preserve">Таким образом были описаны инструменты разработки </w:t>
      </w:r>
      <w:r w:rsidR="005307DD" w:rsidRPr="00FB670B">
        <w:rPr>
          <w:sz w:val="28"/>
          <w:szCs w:val="28"/>
          <w:highlight w:val="green"/>
        </w:rPr>
        <w:t>всех 3 частей: веб сервера, админ панели и мобильного приложения.</w:t>
      </w:r>
    </w:p>
    <w:p w:rsidR="008D1A82" w:rsidRDefault="008D1A82" w:rsidP="00975FD7">
      <w:pPr>
        <w:spacing w:line="276" w:lineRule="auto"/>
        <w:ind w:firstLine="851"/>
        <w:jc w:val="both"/>
        <w:rPr>
          <w:sz w:val="28"/>
          <w:szCs w:val="28"/>
        </w:rPr>
      </w:pPr>
    </w:p>
    <w:p w:rsidR="00616B45" w:rsidRPr="002D3735" w:rsidRDefault="00616B45" w:rsidP="008D1A82">
      <w:pPr>
        <w:spacing w:line="276" w:lineRule="auto"/>
        <w:jc w:val="both"/>
        <w:rPr>
          <w:sz w:val="28"/>
          <w:szCs w:val="28"/>
        </w:rPr>
      </w:pPr>
    </w:p>
    <w:p w:rsidR="00D60D19" w:rsidRPr="002D3735" w:rsidRDefault="00D60D19" w:rsidP="002D3735">
      <w:pPr>
        <w:spacing w:line="276" w:lineRule="auto"/>
        <w:ind w:firstLine="851"/>
        <w:rPr>
          <w:sz w:val="28"/>
          <w:szCs w:val="28"/>
        </w:rPr>
      </w:pPr>
    </w:p>
    <w:p w:rsidR="00237F61" w:rsidRPr="005D5175" w:rsidRDefault="00237F61" w:rsidP="004E76A0">
      <w:pPr>
        <w:spacing w:after="200" w:line="276" w:lineRule="auto"/>
        <w:rPr>
          <w:sz w:val="28"/>
          <w:szCs w:val="28"/>
        </w:rPr>
      </w:pPr>
    </w:p>
    <w:p w:rsidR="009A4143" w:rsidRDefault="009A4143">
      <w:pPr>
        <w:spacing w:after="200" w:line="276" w:lineRule="auto"/>
        <w:rPr>
          <w:b/>
          <w:bCs/>
          <w:kern w:val="32"/>
          <w:sz w:val="28"/>
          <w:szCs w:val="28"/>
        </w:rPr>
      </w:pPr>
      <w:r>
        <w:rPr>
          <w:sz w:val="28"/>
          <w:szCs w:val="28"/>
        </w:rPr>
        <w:br w:type="page"/>
      </w:r>
    </w:p>
    <w:p w:rsidR="005D5175" w:rsidRPr="00950AFE" w:rsidRDefault="005D5175" w:rsidP="005D5175">
      <w:pPr>
        <w:pStyle w:val="1"/>
        <w:spacing w:line="276" w:lineRule="auto"/>
        <w:ind w:firstLine="851"/>
        <w:rPr>
          <w:rFonts w:ascii="Times New Roman" w:hAnsi="Times New Roman" w:cs="Times New Roman"/>
          <w:sz w:val="28"/>
          <w:szCs w:val="28"/>
          <w:highlight w:val="green"/>
        </w:rPr>
      </w:pPr>
      <w:bookmarkStart w:id="13" w:name="_Toc41609916"/>
      <w:r w:rsidRPr="00950AFE">
        <w:rPr>
          <w:rFonts w:ascii="Times New Roman" w:hAnsi="Times New Roman" w:cs="Times New Roman"/>
          <w:sz w:val="28"/>
          <w:szCs w:val="28"/>
          <w:highlight w:val="green"/>
        </w:rPr>
        <w:lastRenderedPageBreak/>
        <w:t>3. Программная реализация</w:t>
      </w:r>
      <w:bookmarkEnd w:id="13"/>
    </w:p>
    <w:p w:rsidR="005D5175" w:rsidRPr="00950AFE" w:rsidRDefault="005D5175" w:rsidP="005D5175">
      <w:pPr>
        <w:spacing w:line="276" w:lineRule="auto"/>
        <w:rPr>
          <w:highlight w:val="green"/>
        </w:rPr>
      </w:pPr>
    </w:p>
    <w:p w:rsidR="005D5175" w:rsidRPr="00950AFE" w:rsidRDefault="005D5175" w:rsidP="005D5175">
      <w:pPr>
        <w:pStyle w:val="2"/>
        <w:spacing w:line="276" w:lineRule="auto"/>
        <w:ind w:firstLine="851"/>
        <w:rPr>
          <w:rFonts w:ascii="Times New Roman" w:hAnsi="Times New Roman" w:cs="Times New Roman"/>
          <w:b/>
          <w:color w:val="auto"/>
          <w:sz w:val="28"/>
          <w:szCs w:val="28"/>
          <w:highlight w:val="green"/>
        </w:rPr>
      </w:pPr>
      <w:bookmarkStart w:id="14" w:name="_Toc41609917"/>
      <w:r w:rsidRPr="00950AFE">
        <w:rPr>
          <w:rFonts w:ascii="Times New Roman" w:hAnsi="Times New Roman" w:cs="Times New Roman"/>
          <w:b/>
          <w:color w:val="auto"/>
          <w:sz w:val="28"/>
          <w:szCs w:val="28"/>
          <w:highlight w:val="green"/>
        </w:rPr>
        <w:t xml:space="preserve">3.1 </w:t>
      </w:r>
      <w:r w:rsidR="00F82FDE" w:rsidRPr="00950AFE">
        <w:rPr>
          <w:rFonts w:ascii="Times New Roman" w:hAnsi="Times New Roman" w:cs="Times New Roman"/>
          <w:b/>
          <w:color w:val="auto"/>
          <w:sz w:val="28"/>
          <w:szCs w:val="28"/>
          <w:highlight w:val="green"/>
        </w:rPr>
        <w:t>Физическая структура</w:t>
      </w:r>
      <w:bookmarkEnd w:id="14"/>
    </w:p>
    <w:p w:rsidR="00BA1493" w:rsidRPr="00950AFE" w:rsidRDefault="00BA1493" w:rsidP="00BA1493">
      <w:pPr>
        <w:tabs>
          <w:tab w:val="left" w:pos="426"/>
          <w:tab w:val="left" w:pos="3705"/>
        </w:tabs>
        <w:spacing w:line="276" w:lineRule="auto"/>
        <w:rPr>
          <w:sz w:val="28"/>
          <w:szCs w:val="28"/>
          <w:highlight w:val="green"/>
        </w:rPr>
      </w:pPr>
      <w:bookmarkStart w:id="15" w:name="_Toc39766009"/>
    </w:p>
    <w:p w:rsidR="00BA1493" w:rsidRPr="00950AFE" w:rsidRDefault="00BA1493" w:rsidP="00896DE6">
      <w:pPr>
        <w:tabs>
          <w:tab w:val="left" w:pos="1134"/>
        </w:tabs>
        <w:spacing w:line="276" w:lineRule="auto"/>
        <w:ind w:firstLine="851"/>
        <w:jc w:val="both"/>
        <w:rPr>
          <w:sz w:val="28"/>
          <w:szCs w:val="28"/>
          <w:highlight w:val="green"/>
        </w:rPr>
      </w:pPr>
      <w:r w:rsidRPr="00950AFE">
        <w:rPr>
          <w:sz w:val="28"/>
          <w:szCs w:val="28"/>
          <w:highlight w:val="green"/>
        </w:rPr>
        <w:t xml:space="preserve">Разработка приложения состоит из 3 частей: </w:t>
      </w:r>
    </w:p>
    <w:p w:rsidR="00BA1493" w:rsidRPr="00950AFE" w:rsidRDefault="00BA1493" w:rsidP="00896DE6">
      <w:pPr>
        <w:pStyle w:val="ab"/>
        <w:numPr>
          <w:ilvl w:val="0"/>
          <w:numId w:val="39"/>
        </w:numPr>
        <w:tabs>
          <w:tab w:val="left" w:pos="1134"/>
        </w:tabs>
        <w:spacing w:line="276" w:lineRule="auto"/>
        <w:ind w:left="0" w:firstLine="851"/>
        <w:jc w:val="both"/>
        <w:rPr>
          <w:sz w:val="28"/>
          <w:szCs w:val="28"/>
          <w:highlight w:val="green"/>
        </w:rPr>
      </w:pPr>
      <w:r w:rsidRPr="00950AFE">
        <w:rPr>
          <w:sz w:val="28"/>
          <w:szCs w:val="28"/>
          <w:highlight w:val="green"/>
        </w:rPr>
        <w:t>разработка серверной части приложения;</w:t>
      </w:r>
    </w:p>
    <w:p w:rsidR="00BA1493" w:rsidRPr="00950AFE" w:rsidRDefault="00BA1493" w:rsidP="00896DE6">
      <w:pPr>
        <w:pStyle w:val="ab"/>
        <w:numPr>
          <w:ilvl w:val="0"/>
          <w:numId w:val="39"/>
        </w:numPr>
        <w:tabs>
          <w:tab w:val="left" w:pos="1134"/>
        </w:tabs>
        <w:spacing w:line="276" w:lineRule="auto"/>
        <w:ind w:left="0" w:firstLine="851"/>
        <w:jc w:val="both"/>
        <w:rPr>
          <w:sz w:val="28"/>
          <w:szCs w:val="28"/>
          <w:highlight w:val="green"/>
        </w:rPr>
      </w:pPr>
      <w:r w:rsidRPr="00950AFE">
        <w:rPr>
          <w:sz w:val="28"/>
          <w:szCs w:val="28"/>
          <w:highlight w:val="green"/>
        </w:rPr>
        <w:t>разработка админ-панели;</w:t>
      </w:r>
    </w:p>
    <w:p w:rsidR="00BA1493" w:rsidRPr="00950AFE" w:rsidRDefault="00BA1493" w:rsidP="00896DE6">
      <w:pPr>
        <w:pStyle w:val="ab"/>
        <w:numPr>
          <w:ilvl w:val="0"/>
          <w:numId w:val="39"/>
        </w:numPr>
        <w:tabs>
          <w:tab w:val="left" w:pos="1134"/>
        </w:tabs>
        <w:spacing w:line="276" w:lineRule="auto"/>
        <w:ind w:left="0" w:firstLine="851"/>
        <w:jc w:val="both"/>
        <w:rPr>
          <w:sz w:val="28"/>
          <w:szCs w:val="28"/>
          <w:highlight w:val="green"/>
        </w:rPr>
      </w:pPr>
      <w:r w:rsidRPr="00950AFE">
        <w:rPr>
          <w:sz w:val="28"/>
          <w:szCs w:val="28"/>
          <w:highlight w:val="green"/>
        </w:rPr>
        <w:t>разработка клиентского мобильного приложения.</w:t>
      </w:r>
    </w:p>
    <w:p w:rsidR="00BA1493" w:rsidRPr="00950AFE" w:rsidRDefault="00BA1493" w:rsidP="00896DE6">
      <w:pPr>
        <w:tabs>
          <w:tab w:val="left" w:pos="1134"/>
        </w:tabs>
        <w:spacing w:line="276" w:lineRule="auto"/>
        <w:ind w:firstLine="851"/>
        <w:jc w:val="both"/>
        <w:rPr>
          <w:sz w:val="28"/>
          <w:szCs w:val="28"/>
          <w:highlight w:val="green"/>
        </w:rPr>
      </w:pPr>
      <w:r w:rsidRPr="00950AFE">
        <w:rPr>
          <w:sz w:val="28"/>
          <w:szCs w:val="28"/>
          <w:highlight w:val="green"/>
        </w:rPr>
        <w:t xml:space="preserve">Все вышеупомянутые части приложения должны между собой как-то взаимодействовать. Для этого была выбрана классическая клиент-серверная архитектура. На рисунке 3.1 представлена схема работы разработанной архитектуры. </w:t>
      </w:r>
    </w:p>
    <w:p w:rsidR="00BA1493" w:rsidRPr="00950AFE" w:rsidRDefault="00BA1493" w:rsidP="00896DE6">
      <w:pPr>
        <w:tabs>
          <w:tab w:val="left" w:pos="1134"/>
        </w:tabs>
        <w:spacing w:line="276" w:lineRule="auto"/>
        <w:jc w:val="both"/>
        <w:rPr>
          <w:sz w:val="28"/>
          <w:szCs w:val="28"/>
          <w:highlight w:val="green"/>
        </w:rPr>
      </w:pPr>
    </w:p>
    <w:p w:rsidR="00BA1493" w:rsidRPr="00950AFE" w:rsidRDefault="00BA1493" w:rsidP="00896DE6">
      <w:pPr>
        <w:tabs>
          <w:tab w:val="left" w:pos="1134"/>
        </w:tabs>
        <w:spacing w:line="276" w:lineRule="auto"/>
        <w:jc w:val="center"/>
        <w:rPr>
          <w:sz w:val="28"/>
          <w:szCs w:val="28"/>
          <w:highlight w:val="green"/>
        </w:rPr>
      </w:pPr>
      <w:r w:rsidRPr="00950AFE">
        <w:rPr>
          <w:noProof/>
          <w:color w:val="FFFFFF" w:themeColor="background1"/>
          <w:sz w:val="28"/>
          <w:szCs w:val="28"/>
          <w:highlight w:val="green"/>
          <w14:textFill>
            <w14:noFill/>
          </w14:textFill>
        </w:rPr>
        <w:drawing>
          <wp:inline distT="0" distB="0" distL="0" distR="0">
            <wp:extent cx="6118860" cy="3383280"/>
            <wp:effectExtent l="0" t="0" r="0" b="7620"/>
            <wp:docPr id="11" name="Рисунок 11" descr="Untitled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Diagram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8860" cy="3383280"/>
                    </a:xfrm>
                    <a:prstGeom prst="rect">
                      <a:avLst/>
                    </a:prstGeom>
                    <a:noFill/>
                    <a:ln>
                      <a:noFill/>
                    </a:ln>
                  </pic:spPr>
                </pic:pic>
              </a:graphicData>
            </a:graphic>
          </wp:inline>
        </w:drawing>
      </w:r>
    </w:p>
    <w:p w:rsidR="00BA1493" w:rsidRPr="00950AFE" w:rsidRDefault="00BA1493" w:rsidP="00896DE6">
      <w:pPr>
        <w:tabs>
          <w:tab w:val="left" w:pos="1134"/>
        </w:tabs>
        <w:spacing w:line="276" w:lineRule="auto"/>
        <w:jc w:val="center"/>
        <w:rPr>
          <w:sz w:val="28"/>
          <w:szCs w:val="28"/>
          <w:highlight w:val="green"/>
        </w:rPr>
      </w:pPr>
      <w:r w:rsidRPr="00950AFE">
        <w:rPr>
          <w:sz w:val="28"/>
          <w:szCs w:val="28"/>
          <w:highlight w:val="green"/>
        </w:rPr>
        <w:t>Рисунок 3.1 – Схема клиент-серверной архитектуры</w:t>
      </w:r>
    </w:p>
    <w:p w:rsidR="00BA1493" w:rsidRPr="00950AFE" w:rsidRDefault="00BA1493" w:rsidP="00896DE6">
      <w:pPr>
        <w:tabs>
          <w:tab w:val="left" w:pos="1134"/>
        </w:tabs>
        <w:spacing w:line="276" w:lineRule="auto"/>
        <w:jc w:val="both"/>
        <w:rPr>
          <w:sz w:val="28"/>
          <w:szCs w:val="28"/>
          <w:highlight w:val="green"/>
        </w:rPr>
      </w:pPr>
    </w:p>
    <w:p w:rsidR="00BA1493" w:rsidRPr="00950AFE" w:rsidRDefault="00BA1493" w:rsidP="00896DE6">
      <w:pPr>
        <w:tabs>
          <w:tab w:val="left" w:pos="1134"/>
        </w:tabs>
        <w:spacing w:line="276" w:lineRule="auto"/>
        <w:ind w:firstLine="851"/>
        <w:jc w:val="both"/>
        <w:rPr>
          <w:sz w:val="28"/>
          <w:szCs w:val="28"/>
          <w:highlight w:val="green"/>
        </w:rPr>
      </w:pPr>
      <w:r w:rsidRPr="00950AFE">
        <w:rPr>
          <w:sz w:val="28"/>
          <w:szCs w:val="28"/>
          <w:highlight w:val="green"/>
        </w:rPr>
        <w:t xml:space="preserve">Самая главная часть приложения – сервер. Только через него можно добавлять, изменять и читать расписания. </w:t>
      </w:r>
    </w:p>
    <w:p w:rsidR="00BA1493" w:rsidRPr="00950AFE" w:rsidRDefault="00BA1493" w:rsidP="00896DE6">
      <w:pPr>
        <w:tabs>
          <w:tab w:val="left" w:pos="1134"/>
        </w:tabs>
        <w:spacing w:line="276" w:lineRule="auto"/>
        <w:ind w:firstLine="851"/>
        <w:jc w:val="both"/>
        <w:rPr>
          <w:sz w:val="28"/>
          <w:szCs w:val="28"/>
          <w:highlight w:val="green"/>
        </w:rPr>
      </w:pPr>
      <w:r w:rsidRPr="00950AFE">
        <w:rPr>
          <w:sz w:val="28"/>
          <w:szCs w:val="28"/>
          <w:highlight w:val="green"/>
        </w:rPr>
        <w:t xml:space="preserve">Общение с сервером происходит по протоколу </w:t>
      </w:r>
      <w:r w:rsidRPr="00950AFE">
        <w:rPr>
          <w:sz w:val="28"/>
          <w:szCs w:val="28"/>
          <w:highlight w:val="green"/>
          <w:lang w:val="en-US"/>
        </w:rPr>
        <w:t>HTTP</w:t>
      </w:r>
      <w:r w:rsidRPr="00950AFE">
        <w:rPr>
          <w:sz w:val="28"/>
          <w:szCs w:val="28"/>
          <w:highlight w:val="green"/>
        </w:rPr>
        <w:t>. Для получения данных особых разрешений или авторизации не надо. Однако для запросов, которые подразумевают редактирование, добавление или удаление данных, необходимо быть авторизованным.</w:t>
      </w:r>
      <w:r w:rsidR="00896DE6" w:rsidRPr="00950AFE">
        <w:rPr>
          <w:sz w:val="28"/>
          <w:szCs w:val="28"/>
          <w:highlight w:val="green"/>
        </w:rPr>
        <w:t xml:space="preserve"> А для редактирования других пользователей, активный пользователь должен обладать правами администратора.</w:t>
      </w:r>
    </w:p>
    <w:p w:rsidR="00BA1493" w:rsidRPr="00950AFE" w:rsidRDefault="00BA1493" w:rsidP="00896DE6">
      <w:pPr>
        <w:tabs>
          <w:tab w:val="left" w:pos="1134"/>
        </w:tabs>
        <w:spacing w:line="276" w:lineRule="auto"/>
        <w:ind w:firstLine="851"/>
        <w:jc w:val="both"/>
        <w:rPr>
          <w:sz w:val="28"/>
          <w:szCs w:val="28"/>
          <w:highlight w:val="green"/>
        </w:rPr>
      </w:pPr>
      <w:r w:rsidRPr="00950AFE">
        <w:rPr>
          <w:sz w:val="28"/>
          <w:szCs w:val="28"/>
          <w:highlight w:val="green"/>
        </w:rPr>
        <w:t xml:space="preserve">При обращении к серверу, сервер делает запрос в базу данных, представляет данные в стандартизированном виде и отправляет их в ответ на запрос.  </w:t>
      </w:r>
    </w:p>
    <w:p w:rsidR="00BA1493" w:rsidRPr="00950AFE" w:rsidRDefault="00BA1493" w:rsidP="00896DE6">
      <w:pPr>
        <w:tabs>
          <w:tab w:val="left" w:pos="1134"/>
        </w:tabs>
        <w:spacing w:line="276" w:lineRule="auto"/>
        <w:ind w:firstLine="851"/>
        <w:jc w:val="both"/>
        <w:rPr>
          <w:sz w:val="28"/>
          <w:szCs w:val="28"/>
          <w:highlight w:val="green"/>
        </w:rPr>
      </w:pPr>
      <w:r w:rsidRPr="00950AFE">
        <w:rPr>
          <w:sz w:val="28"/>
          <w:szCs w:val="28"/>
          <w:highlight w:val="green"/>
        </w:rPr>
        <w:lastRenderedPageBreak/>
        <w:t xml:space="preserve">К серверу будут обращаться 2 вида клиентов – админ-панель и </w:t>
      </w:r>
      <w:r w:rsidRPr="00950AFE">
        <w:rPr>
          <w:sz w:val="28"/>
          <w:szCs w:val="28"/>
          <w:highlight w:val="green"/>
          <w:lang w:val="en-US"/>
        </w:rPr>
        <w:t>Android</w:t>
      </w:r>
      <w:r w:rsidRPr="00950AFE">
        <w:rPr>
          <w:sz w:val="28"/>
          <w:szCs w:val="28"/>
          <w:highlight w:val="green"/>
        </w:rPr>
        <w:t xml:space="preserve">-приложения. Только админ панель будет располагать возможностями для редактирования расписания, следовательно, в админ-панели авторизация обязательна. Для получения данных авторизация не нужна, следовательно, в </w:t>
      </w:r>
      <w:r w:rsidRPr="00950AFE">
        <w:rPr>
          <w:sz w:val="28"/>
          <w:szCs w:val="28"/>
          <w:highlight w:val="green"/>
          <w:lang w:val="en-US"/>
        </w:rPr>
        <w:t>Android</w:t>
      </w:r>
      <w:r w:rsidRPr="00950AFE">
        <w:rPr>
          <w:sz w:val="28"/>
          <w:szCs w:val="28"/>
          <w:highlight w:val="green"/>
        </w:rPr>
        <w:t>-предложении авторизации нет и им может пользоваться любой желающий без ограничений.</w:t>
      </w:r>
    </w:p>
    <w:p w:rsidR="00BA1493" w:rsidRPr="00950AFE" w:rsidRDefault="00BA1493" w:rsidP="00896DE6">
      <w:pPr>
        <w:tabs>
          <w:tab w:val="left" w:pos="1134"/>
        </w:tabs>
        <w:spacing w:line="276" w:lineRule="auto"/>
        <w:ind w:firstLine="851"/>
        <w:jc w:val="both"/>
        <w:rPr>
          <w:sz w:val="28"/>
          <w:szCs w:val="28"/>
          <w:highlight w:val="green"/>
        </w:rPr>
      </w:pPr>
      <w:r w:rsidRPr="00950AFE">
        <w:rPr>
          <w:sz w:val="28"/>
          <w:szCs w:val="28"/>
          <w:highlight w:val="green"/>
        </w:rPr>
        <w:t xml:space="preserve">Сначала был разработан веб-сервер. Веб сервер содержит следующие папки: </w:t>
      </w:r>
    </w:p>
    <w:p w:rsidR="00BA1493" w:rsidRPr="00950AFE" w:rsidRDefault="00BA1493" w:rsidP="00896DE6">
      <w:pPr>
        <w:pStyle w:val="ab"/>
        <w:numPr>
          <w:ilvl w:val="0"/>
          <w:numId w:val="39"/>
        </w:numPr>
        <w:tabs>
          <w:tab w:val="left" w:pos="1134"/>
        </w:tabs>
        <w:spacing w:line="276" w:lineRule="auto"/>
        <w:ind w:left="0" w:firstLine="851"/>
        <w:jc w:val="both"/>
        <w:rPr>
          <w:sz w:val="28"/>
          <w:szCs w:val="28"/>
          <w:highlight w:val="green"/>
        </w:rPr>
      </w:pPr>
      <w:r w:rsidRPr="00950AFE">
        <w:rPr>
          <w:sz w:val="28"/>
          <w:szCs w:val="28"/>
          <w:highlight w:val="green"/>
          <w:lang w:val="en-US"/>
        </w:rPr>
        <w:t>common</w:t>
      </w:r>
      <w:r w:rsidRPr="00950AFE">
        <w:rPr>
          <w:sz w:val="28"/>
          <w:szCs w:val="28"/>
          <w:highlight w:val="green"/>
        </w:rPr>
        <w:t xml:space="preserve"> – папка, содержащая классы, логика которых используется в других классах;</w:t>
      </w:r>
    </w:p>
    <w:p w:rsidR="00BA1493" w:rsidRPr="00950AFE" w:rsidRDefault="00BA1493" w:rsidP="00896DE6">
      <w:pPr>
        <w:pStyle w:val="ab"/>
        <w:numPr>
          <w:ilvl w:val="0"/>
          <w:numId w:val="39"/>
        </w:numPr>
        <w:tabs>
          <w:tab w:val="left" w:pos="1134"/>
        </w:tabs>
        <w:spacing w:line="276" w:lineRule="auto"/>
        <w:ind w:left="0" w:firstLine="851"/>
        <w:jc w:val="both"/>
        <w:rPr>
          <w:sz w:val="28"/>
          <w:szCs w:val="28"/>
          <w:highlight w:val="green"/>
        </w:rPr>
      </w:pPr>
      <w:r w:rsidRPr="00950AFE">
        <w:rPr>
          <w:sz w:val="28"/>
          <w:szCs w:val="28"/>
          <w:highlight w:val="green"/>
          <w:lang w:val="en-US"/>
        </w:rPr>
        <w:t>login</w:t>
      </w:r>
      <w:r w:rsidRPr="00950AFE">
        <w:rPr>
          <w:sz w:val="28"/>
          <w:szCs w:val="28"/>
          <w:highlight w:val="green"/>
        </w:rPr>
        <w:t xml:space="preserve"> – папка, содержащая логику авторизации;</w:t>
      </w:r>
    </w:p>
    <w:p w:rsidR="00BA1493" w:rsidRPr="00950AFE" w:rsidRDefault="00BA1493" w:rsidP="00896DE6">
      <w:pPr>
        <w:pStyle w:val="ab"/>
        <w:numPr>
          <w:ilvl w:val="0"/>
          <w:numId w:val="39"/>
        </w:numPr>
        <w:tabs>
          <w:tab w:val="left" w:pos="1134"/>
        </w:tabs>
        <w:spacing w:line="276" w:lineRule="auto"/>
        <w:ind w:left="0" w:firstLine="851"/>
        <w:jc w:val="both"/>
        <w:rPr>
          <w:sz w:val="28"/>
          <w:szCs w:val="28"/>
          <w:highlight w:val="green"/>
        </w:rPr>
      </w:pPr>
      <w:r w:rsidRPr="00950AFE">
        <w:rPr>
          <w:sz w:val="28"/>
          <w:szCs w:val="28"/>
          <w:highlight w:val="green"/>
          <w:lang w:val="en-US"/>
        </w:rPr>
        <w:t>response</w:t>
      </w:r>
      <w:r w:rsidRPr="00950AFE">
        <w:rPr>
          <w:sz w:val="28"/>
          <w:szCs w:val="28"/>
          <w:highlight w:val="green"/>
        </w:rPr>
        <w:t xml:space="preserve"> – папка, содержащая логику обработки ошибок;</w:t>
      </w:r>
    </w:p>
    <w:p w:rsidR="00BA1493" w:rsidRPr="00950AFE" w:rsidRDefault="00BA1493" w:rsidP="00896DE6">
      <w:pPr>
        <w:pStyle w:val="ab"/>
        <w:numPr>
          <w:ilvl w:val="0"/>
          <w:numId w:val="39"/>
        </w:numPr>
        <w:tabs>
          <w:tab w:val="left" w:pos="1134"/>
        </w:tabs>
        <w:spacing w:line="276" w:lineRule="auto"/>
        <w:ind w:left="0" w:firstLine="851"/>
        <w:jc w:val="both"/>
        <w:rPr>
          <w:sz w:val="28"/>
          <w:szCs w:val="28"/>
          <w:highlight w:val="green"/>
        </w:rPr>
      </w:pPr>
      <w:r w:rsidRPr="00950AFE">
        <w:rPr>
          <w:sz w:val="28"/>
          <w:szCs w:val="28"/>
          <w:highlight w:val="green"/>
          <w:lang w:val="en-US"/>
        </w:rPr>
        <w:t>static</w:t>
      </w:r>
      <w:r w:rsidRPr="00950AFE">
        <w:rPr>
          <w:sz w:val="28"/>
          <w:szCs w:val="28"/>
          <w:highlight w:val="green"/>
        </w:rPr>
        <w:t xml:space="preserve"> – папка, содержащая логику отправки статических </w:t>
      </w:r>
      <w:r w:rsidRPr="00950AFE">
        <w:rPr>
          <w:sz w:val="28"/>
          <w:szCs w:val="28"/>
          <w:highlight w:val="green"/>
          <w:lang w:val="en-US"/>
        </w:rPr>
        <w:t>html</w:t>
      </w:r>
      <w:r w:rsidRPr="00950AFE">
        <w:rPr>
          <w:sz w:val="28"/>
          <w:szCs w:val="28"/>
          <w:highlight w:val="green"/>
        </w:rPr>
        <w:t xml:space="preserve"> страниц;</w:t>
      </w:r>
    </w:p>
    <w:p w:rsidR="00BA1493" w:rsidRPr="00950AFE" w:rsidRDefault="00BA1493" w:rsidP="00896DE6">
      <w:pPr>
        <w:pStyle w:val="ab"/>
        <w:numPr>
          <w:ilvl w:val="0"/>
          <w:numId w:val="39"/>
        </w:numPr>
        <w:tabs>
          <w:tab w:val="left" w:pos="1134"/>
        </w:tabs>
        <w:spacing w:line="276" w:lineRule="auto"/>
        <w:ind w:left="0" w:firstLine="851"/>
        <w:jc w:val="both"/>
        <w:rPr>
          <w:sz w:val="28"/>
          <w:szCs w:val="28"/>
          <w:highlight w:val="green"/>
        </w:rPr>
      </w:pPr>
      <w:proofErr w:type="spellStart"/>
      <w:r w:rsidRPr="00950AFE">
        <w:rPr>
          <w:sz w:val="28"/>
          <w:szCs w:val="28"/>
          <w:highlight w:val="green"/>
          <w:lang w:val="en-US"/>
        </w:rPr>
        <w:t>utils</w:t>
      </w:r>
      <w:proofErr w:type="spellEnd"/>
      <w:r w:rsidRPr="00950AFE">
        <w:rPr>
          <w:sz w:val="28"/>
          <w:szCs w:val="28"/>
          <w:highlight w:val="green"/>
        </w:rPr>
        <w:t xml:space="preserve"> </w:t>
      </w:r>
      <w:r w:rsidR="00896DE6" w:rsidRPr="00950AFE">
        <w:rPr>
          <w:sz w:val="28"/>
          <w:szCs w:val="28"/>
          <w:highlight w:val="green"/>
        </w:rPr>
        <w:t>– папка с утилитарными классами;</w:t>
      </w:r>
    </w:p>
    <w:p w:rsidR="00896DE6" w:rsidRPr="00950AFE" w:rsidRDefault="00896DE6" w:rsidP="00896DE6">
      <w:pPr>
        <w:pStyle w:val="ab"/>
        <w:numPr>
          <w:ilvl w:val="0"/>
          <w:numId w:val="39"/>
        </w:numPr>
        <w:tabs>
          <w:tab w:val="left" w:pos="1134"/>
        </w:tabs>
        <w:spacing w:line="276" w:lineRule="auto"/>
        <w:ind w:left="0" w:firstLine="851"/>
        <w:jc w:val="both"/>
        <w:rPr>
          <w:sz w:val="28"/>
          <w:szCs w:val="28"/>
          <w:highlight w:val="green"/>
        </w:rPr>
      </w:pPr>
      <w:r w:rsidRPr="00950AFE">
        <w:rPr>
          <w:sz w:val="28"/>
          <w:szCs w:val="28"/>
          <w:highlight w:val="green"/>
          <w:lang w:val="en-US"/>
        </w:rPr>
        <w:t>user</w:t>
      </w:r>
      <w:r w:rsidRPr="00950AFE">
        <w:rPr>
          <w:sz w:val="28"/>
          <w:szCs w:val="28"/>
          <w:highlight w:val="green"/>
        </w:rPr>
        <w:t xml:space="preserve"> – папка с фалами для авторизации, работы с ролями и пользователями.</w:t>
      </w:r>
    </w:p>
    <w:p w:rsidR="00BA1493" w:rsidRPr="00950AFE" w:rsidRDefault="008C1ED5" w:rsidP="00896DE6">
      <w:pPr>
        <w:pStyle w:val="ab"/>
        <w:tabs>
          <w:tab w:val="left" w:pos="1134"/>
        </w:tabs>
        <w:spacing w:line="276" w:lineRule="auto"/>
        <w:ind w:left="0" w:firstLine="851"/>
        <w:jc w:val="both"/>
        <w:rPr>
          <w:sz w:val="28"/>
          <w:szCs w:val="28"/>
          <w:highlight w:val="green"/>
        </w:rPr>
      </w:pPr>
      <w:r w:rsidRPr="00950AFE">
        <w:rPr>
          <w:sz w:val="28"/>
          <w:szCs w:val="28"/>
          <w:highlight w:val="green"/>
        </w:rPr>
        <w:t>В</w:t>
      </w:r>
      <w:r w:rsidR="00BA1493" w:rsidRPr="00950AFE">
        <w:rPr>
          <w:sz w:val="28"/>
          <w:szCs w:val="28"/>
          <w:highlight w:val="green"/>
        </w:rPr>
        <w:t xml:space="preserve"> остальных папках </w:t>
      </w:r>
      <w:r w:rsidR="00BA1493" w:rsidRPr="00950AFE">
        <w:rPr>
          <w:sz w:val="28"/>
          <w:szCs w:val="28"/>
          <w:highlight w:val="green"/>
          <w:lang w:val="en-US"/>
        </w:rPr>
        <w:t>group</w:t>
      </w:r>
      <w:r w:rsidR="00BA1493" w:rsidRPr="00950AFE">
        <w:rPr>
          <w:sz w:val="28"/>
          <w:szCs w:val="28"/>
          <w:highlight w:val="green"/>
        </w:rPr>
        <w:t xml:space="preserve">, </w:t>
      </w:r>
      <w:r w:rsidR="00BA1493" w:rsidRPr="00950AFE">
        <w:rPr>
          <w:sz w:val="28"/>
          <w:szCs w:val="28"/>
          <w:highlight w:val="green"/>
          <w:lang w:val="en-US"/>
        </w:rPr>
        <w:t>lesson</w:t>
      </w:r>
      <w:r w:rsidR="00BA1493" w:rsidRPr="00950AFE">
        <w:rPr>
          <w:sz w:val="28"/>
          <w:szCs w:val="28"/>
          <w:highlight w:val="green"/>
        </w:rPr>
        <w:t xml:space="preserve">, </w:t>
      </w:r>
      <w:r w:rsidR="00BA1493" w:rsidRPr="00950AFE">
        <w:rPr>
          <w:sz w:val="28"/>
          <w:szCs w:val="28"/>
          <w:highlight w:val="green"/>
          <w:lang w:val="en-US"/>
        </w:rPr>
        <w:t>office</w:t>
      </w:r>
      <w:r w:rsidR="00BA1493" w:rsidRPr="00950AFE">
        <w:rPr>
          <w:sz w:val="28"/>
          <w:szCs w:val="28"/>
          <w:highlight w:val="green"/>
        </w:rPr>
        <w:t xml:space="preserve">, </w:t>
      </w:r>
      <w:r w:rsidR="00BA1493" w:rsidRPr="00950AFE">
        <w:rPr>
          <w:sz w:val="28"/>
          <w:szCs w:val="28"/>
          <w:highlight w:val="green"/>
          <w:lang w:val="en-US"/>
        </w:rPr>
        <w:t>teacher</w:t>
      </w:r>
      <w:r w:rsidR="00BA1493" w:rsidRPr="00950AFE">
        <w:rPr>
          <w:sz w:val="28"/>
          <w:szCs w:val="28"/>
          <w:highlight w:val="green"/>
        </w:rPr>
        <w:t xml:space="preserve">, </w:t>
      </w:r>
      <w:r w:rsidR="00BA1493" w:rsidRPr="00950AFE">
        <w:rPr>
          <w:sz w:val="28"/>
          <w:szCs w:val="28"/>
          <w:highlight w:val="green"/>
          <w:lang w:val="en-US"/>
        </w:rPr>
        <w:t>discipline</w:t>
      </w:r>
      <w:r w:rsidR="00BA1493" w:rsidRPr="00950AFE">
        <w:rPr>
          <w:sz w:val="28"/>
          <w:szCs w:val="28"/>
          <w:highlight w:val="green"/>
        </w:rPr>
        <w:t xml:space="preserve"> лежат файлы, отвечающие за обработку запросов на получение, добавление, редактирование и удаление групп, пар, аудиторий, преподавателей и предметов соответственно.</w:t>
      </w:r>
    </w:p>
    <w:p w:rsidR="00BA1493" w:rsidRPr="00950AFE" w:rsidRDefault="00BA1493" w:rsidP="00896DE6">
      <w:pPr>
        <w:pStyle w:val="ab"/>
        <w:tabs>
          <w:tab w:val="left" w:pos="1134"/>
        </w:tabs>
        <w:spacing w:line="276" w:lineRule="auto"/>
        <w:ind w:left="0" w:firstLine="851"/>
        <w:jc w:val="both"/>
        <w:rPr>
          <w:sz w:val="28"/>
          <w:szCs w:val="28"/>
          <w:highlight w:val="green"/>
        </w:rPr>
      </w:pPr>
      <w:r w:rsidRPr="00950AFE">
        <w:rPr>
          <w:sz w:val="28"/>
          <w:szCs w:val="28"/>
          <w:highlight w:val="green"/>
        </w:rPr>
        <w:t>Для хранения данных, веб-сервер использует базу данных. Схема спроектированной базы данных представлена на рисунке 3.2.</w:t>
      </w:r>
    </w:p>
    <w:p w:rsidR="00BA1493" w:rsidRPr="00950AFE" w:rsidRDefault="00BA1493" w:rsidP="00896DE6">
      <w:pPr>
        <w:pStyle w:val="ab"/>
        <w:tabs>
          <w:tab w:val="left" w:pos="1134"/>
        </w:tabs>
        <w:spacing w:line="276" w:lineRule="auto"/>
        <w:ind w:left="0" w:firstLine="851"/>
        <w:jc w:val="both"/>
        <w:rPr>
          <w:sz w:val="28"/>
          <w:szCs w:val="28"/>
          <w:highlight w:val="green"/>
        </w:rPr>
      </w:pPr>
    </w:p>
    <w:p w:rsidR="00BA1493" w:rsidRPr="00950AFE" w:rsidRDefault="00363C09" w:rsidP="00896DE6">
      <w:pPr>
        <w:pStyle w:val="ab"/>
        <w:tabs>
          <w:tab w:val="left" w:pos="1134"/>
        </w:tabs>
        <w:spacing w:line="276" w:lineRule="auto"/>
        <w:ind w:left="0"/>
        <w:jc w:val="center"/>
        <w:rPr>
          <w:sz w:val="28"/>
          <w:szCs w:val="28"/>
          <w:highlight w:val="green"/>
        </w:rPr>
      </w:pPr>
      <w:r w:rsidRPr="00950AFE">
        <w:rPr>
          <w:noProof/>
          <w:highlight w:val="green"/>
        </w:rPr>
        <w:drawing>
          <wp:inline distT="0" distB="0" distL="0" distR="0" wp14:anchorId="0213C2BA" wp14:editId="14002234">
            <wp:extent cx="6210935" cy="2989580"/>
            <wp:effectExtent l="0" t="0" r="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12844" cy="2990499"/>
                    </a:xfrm>
                    <a:prstGeom prst="rect">
                      <a:avLst/>
                    </a:prstGeom>
                  </pic:spPr>
                </pic:pic>
              </a:graphicData>
            </a:graphic>
          </wp:inline>
        </w:drawing>
      </w:r>
    </w:p>
    <w:p w:rsidR="00BA1493" w:rsidRPr="00950AFE" w:rsidRDefault="00BA1493" w:rsidP="00896DE6">
      <w:pPr>
        <w:pStyle w:val="ab"/>
        <w:tabs>
          <w:tab w:val="left" w:pos="1134"/>
        </w:tabs>
        <w:spacing w:line="276" w:lineRule="auto"/>
        <w:ind w:left="0"/>
        <w:jc w:val="center"/>
        <w:rPr>
          <w:sz w:val="28"/>
          <w:szCs w:val="28"/>
          <w:highlight w:val="green"/>
        </w:rPr>
      </w:pPr>
      <w:r w:rsidRPr="00950AFE">
        <w:rPr>
          <w:sz w:val="28"/>
          <w:szCs w:val="28"/>
          <w:highlight w:val="green"/>
        </w:rPr>
        <w:t xml:space="preserve">Рисунок 3.2 – Схема базы </w:t>
      </w:r>
      <w:r w:rsidR="00896DE6" w:rsidRPr="00950AFE">
        <w:rPr>
          <w:sz w:val="28"/>
          <w:szCs w:val="28"/>
          <w:highlight w:val="green"/>
        </w:rPr>
        <w:t>данных, используемая на сервере</w:t>
      </w:r>
    </w:p>
    <w:p w:rsidR="00896DE6" w:rsidRPr="00950AFE" w:rsidRDefault="00896DE6" w:rsidP="00896DE6">
      <w:pPr>
        <w:pStyle w:val="ab"/>
        <w:tabs>
          <w:tab w:val="left" w:pos="1134"/>
        </w:tabs>
        <w:spacing w:line="276" w:lineRule="auto"/>
        <w:ind w:left="0"/>
        <w:jc w:val="center"/>
        <w:rPr>
          <w:sz w:val="28"/>
          <w:szCs w:val="28"/>
          <w:highlight w:val="green"/>
        </w:rPr>
      </w:pPr>
    </w:p>
    <w:p w:rsidR="00BA1493" w:rsidRPr="00950AFE" w:rsidRDefault="00BA1493" w:rsidP="00896DE6">
      <w:pPr>
        <w:pStyle w:val="ab"/>
        <w:tabs>
          <w:tab w:val="left" w:pos="1134"/>
        </w:tabs>
        <w:spacing w:line="276" w:lineRule="auto"/>
        <w:ind w:left="0" w:firstLine="851"/>
        <w:jc w:val="both"/>
        <w:rPr>
          <w:sz w:val="28"/>
          <w:szCs w:val="28"/>
          <w:highlight w:val="green"/>
        </w:rPr>
      </w:pPr>
      <w:r w:rsidRPr="00950AFE">
        <w:rPr>
          <w:sz w:val="28"/>
          <w:szCs w:val="28"/>
          <w:highlight w:val="green"/>
        </w:rPr>
        <w:t>В базе данных имеется</w:t>
      </w:r>
      <w:r w:rsidR="00C13EC6" w:rsidRPr="00950AFE">
        <w:rPr>
          <w:sz w:val="28"/>
          <w:szCs w:val="28"/>
          <w:highlight w:val="green"/>
        </w:rPr>
        <w:t xml:space="preserve"> таблица с пользователя и</w:t>
      </w:r>
      <w:r w:rsidRPr="00950AFE">
        <w:rPr>
          <w:sz w:val="28"/>
          <w:szCs w:val="28"/>
          <w:highlight w:val="green"/>
        </w:rPr>
        <w:t xml:space="preserve"> основная таблица, которая хранит непосредственно сами расписания и 4 остальные</w:t>
      </w:r>
      <w:r w:rsidRPr="00950AFE">
        <w:rPr>
          <w:vanish/>
          <w:sz w:val="28"/>
          <w:szCs w:val="28"/>
          <w:highlight w:val="green"/>
        </w:rPr>
        <w:t>место для ния ая часть андроид приложений состоит мых важных из них.лицасписаниярограммного обеспечения.олв о оаооо двлаовгакоаа</w:t>
      </w:r>
      <w:r w:rsidRPr="00950AFE">
        <w:rPr>
          <w:sz w:val="28"/>
          <w:szCs w:val="28"/>
          <w:highlight w:val="green"/>
        </w:rPr>
        <w:t xml:space="preserve"> таблицы, которые </w:t>
      </w:r>
      <w:r w:rsidRPr="00950AFE">
        <w:rPr>
          <w:sz w:val="28"/>
          <w:szCs w:val="28"/>
          <w:highlight w:val="green"/>
        </w:rPr>
        <w:lastRenderedPageBreak/>
        <w:t>необходимы для отсутствия дубликатов  данных, в главной таблице используются только ссылки на индексы дополнительных таблиц.</w:t>
      </w:r>
    </w:p>
    <w:p w:rsidR="00BA1493" w:rsidRPr="00950AFE" w:rsidRDefault="00BA1493" w:rsidP="00896DE6">
      <w:pPr>
        <w:pStyle w:val="ab"/>
        <w:tabs>
          <w:tab w:val="left" w:pos="1134"/>
        </w:tabs>
        <w:spacing w:line="276" w:lineRule="auto"/>
        <w:ind w:left="0" w:firstLine="851"/>
        <w:jc w:val="both"/>
        <w:rPr>
          <w:sz w:val="28"/>
          <w:szCs w:val="28"/>
          <w:highlight w:val="green"/>
        </w:rPr>
      </w:pPr>
      <w:r w:rsidRPr="00950AFE">
        <w:rPr>
          <w:sz w:val="28"/>
          <w:szCs w:val="28"/>
          <w:highlight w:val="green"/>
        </w:rPr>
        <w:t xml:space="preserve">Следующим этапом разработки стало написание админ-панели. Структура админ-панели состоит из 2-х папок: </w:t>
      </w:r>
      <w:proofErr w:type="spellStart"/>
      <w:r w:rsidRPr="00950AFE">
        <w:rPr>
          <w:sz w:val="28"/>
          <w:szCs w:val="28"/>
          <w:highlight w:val="green"/>
        </w:rPr>
        <w:t>public</w:t>
      </w:r>
      <w:proofErr w:type="spellEnd"/>
      <w:r w:rsidRPr="00950AFE">
        <w:rPr>
          <w:sz w:val="28"/>
          <w:szCs w:val="28"/>
          <w:highlight w:val="green"/>
        </w:rPr>
        <w:t xml:space="preserve"> и </w:t>
      </w:r>
      <w:proofErr w:type="spellStart"/>
      <w:r w:rsidRPr="00950AFE">
        <w:rPr>
          <w:sz w:val="28"/>
          <w:szCs w:val="28"/>
          <w:highlight w:val="green"/>
        </w:rPr>
        <w:t>src</w:t>
      </w:r>
      <w:proofErr w:type="spellEnd"/>
      <w:r w:rsidRPr="00950AFE">
        <w:rPr>
          <w:sz w:val="28"/>
          <w:szCs w:val="28"/>
          <w:highlight w:val="green"/>
        </w:rPr>
        <w:t xml:space="preserve">. В папке </w:t>
      </w:r>
      <w:proofErr w:type="spellStart"/>
      <w:r w:rsidRPr="00950AFE">
        <w:rPr>
          <w:sz w:val="28"/>
          <w:szCs w:val="28"/>
          <w:highlight w:val="green"/>
        </w:rPr>
        <w:t>public</w:t>
      </w:r>
      <w:proofErr w:type="spellEnd"/>
      <w:r w:rsidRPr="00950AFE">
        <w:rPr>
          <w:sz w:val="28"/>
          <w:szCs w:val="28"/>
          <w:highlight w:val="green"/>
        </w:rPr>
        <w:t xml:space="preserve"> содержатся статические файлы, такие как </w:t>
      </w:r>
      <w:proofErr w:type="spellStart"/>
      <w:r w:rsidRPr="00950AFE">
        <w:rPr>
          <w:sz w:val="28"/>
          <w:szCs w:val="28"/>
          <w:highlight w:val="green"/>
        </w:rPr>
        <w:t>html</w:t>
      </w:r>
      <w:proofErr w:type="spellEnd"/>
      <w:r w:rsidRPr="00950AFE">
        <w:rPr>
          <w:sz w:val="28"/>
          <w:szCs w:val="28"/>
          <w:highlight w:val="green"/>
        </w:rPr>
        <w:t xml:space="preserve">-файлы, картинки, текстовые файлы. В папке </w:t>
      </w:r>
      <w:proofErr w:type="spellStart"/>
      <w:r w:rsidRPr="00950AFE">
        <w:rPr>
          <w:sz w:val="28"/>
          <w:szCs w:val="28"/>
          <w:highlight w:val="green"/>
        </w:rPr>
        <w:t>src</w:t>
      </w:r>
      <w:proofErr w:type="spellEnd"/>
      <w:r w:rsidRPr="00950AFE">
        <w:rPr>
          <w:sz w:val="28"/>
          <w:szCs w:val="28"/>
          <w:highlight w:val="green"/>
        </w:rPr>
        <w:t xml:space="preserve"> содержатся сами исполняемые исходные файлы. Именно в этой папке лежат скрипты разработанной админ-панели.</w:t>
      </w:r>
    </w:p>
    <w:p w:rsidR="00BA1493" w:rsidRPr="00950AFE" w:rsidRDefault="00BA1493" w:rsidP="00896DE6">
      <w:pPr>
        <w:pStyle w:val="ab"/>
        <w:tabs>
          <w:tab w:val="left" w:pos="1134"/>
        </w:tabs>
        <w:spacing w:line="276" w:lineRule="auto"/>
        <w:ind w:left="0" w:firstLine="851"/>
        <w:jc w:val="both"/>
        <w:rPr>
          <w:sz w:val="28"/>
          <w:szCs w:val="28"/>
          <w:highlight w:val="green"/>
        </w:rPr>
      </w:pPr>
      <w:r w:rsidRPr="00950AFE">
        <w:rPr>
          <w:sz w:val="28"/>
          <w:szCs w:val="28"/>
          <w:highlight w:val="green"/>
        </w:rPr>
        <w:t xml:space="preserve">Заключающим и самым важным этапом разработки стало написание клиентского мобильного приложения. Исходные файлы приложения распределены по 2 папкам: </w:t>
      </w:r>
      <w:proofErr w:type="spellStart"/>
      <w:r w:rsidRPr="00950AFE">
        <w:rPr>
          <w:sz w:val="28"/>
          <w:szCs w:val="28"/>
          <w:highlight w:val="green"/>
        </w:rPr>
        <w:t>res</w:t>
      </w:r>
      <w:proofErr w:type="spellEnd"/>
      <w:r w:rsidRPr="00950AFE">
        <w:rPr>
          <w:sz w:val="28"/>
          <w:szCs w:val="28"/>
          <w:highlight w:val="green"/>
        </w:rPr>
        <w:t xml:space="preserve"> и </w:t>
      </w:r>
      <w:proofErr w:type="spellStart"/>
      <w:r w:rsidRPr="00950AFE">
        <w:rPr>
          <w:sz w:val="28"/>
          <w:szCs w:val="28"/>
          <w:highlight w:val="green"/>
        </w:rPr>
        <w:t>src</w:t>
      </w:r>
      <w:proofErr w:type="spellEnd"/>
      <w:r w:rsidRPr="00950AFE">
        <w:rPr>
          <w:sz w:val="28"/>
          <w:szCs w:val="28"/>
          <w:highlight w:val="green"/>
        </w:rPr>
        <w:t xml:space="preserve">. В корне проекта лежит файл manifest.xml в котором указаны основные компоненты приложения, чтобы </w:t>
      </w:r>
      <w:proofErr w:type="spellStart"/>
      <w:r w:rsidRPr="00950AFE">
        <w:rPr>
          <w:sz w:val="28"/>
          <w:szCs w:val="28"/>
          <w:highlight w:val="green"/>
        </w:rPr>
        <w:t>Android</w:t>
      </w:r>
      <w:proofErr w:type="spellEnd"/>
      <w:r w:rsidRPr="00950AFE">
        <w:rPr>
          <w:sz w:val="28"/>
          <w:szCs w:val="28"/>
          <w:highlight w:val="green"/>
        </w:rPr>
        <w:t xml:space="preserve"> знал, каким функционалом обладает приложение. В папке </w:t>
      </w:r>
      <w:proofErr w:type="spellStart"/>
      <w:r w:rsidRPr="00950AFE">
        <w:rPr>
          <w:sz w:val="28"/>
          <w:szCs w:val="28"/>
          <w:highlight w:val="green"/>
        </w:rPr>
        <w:t>src</w:t>
      </w:r>
      <w:proofErr w:type="spellEnd"/>
      <w:r w:rsidRPr="00950AFE">
        <w:rPr>
          <w:sz w:val="28"/>
          <w:szCs w:val="28"/>
          <w:highlight w:val="green"/>
        </w:rPr>
        <w:t xml:space="preserve"> содержатся 7 папок – </w:t>
      </w:r>
      <w:proofErr w:type="spellStart"/>
      <w:r w:rsidRPr="00950AFE">
        <w:rPr>
          <w:sz w:val="28"/>
          <w:szCs w:val="28"/>
          <w:highlight w:val="green"/>
        </w:rPr>
        <w:t>teachers</w:t>
      </w:r>
      <w:proofErr w:type="spellEnd"/>
      <w:r w:rsidRPr="00950AFE">
        <w:rPr>
          <w:sz w:val="28"/>
          <w:szCs w:val="28"/>
          <w:highlight w:val="green"/>
        </w:rPr>
        <w:t xml:space="preserve">, </w:t>
      </w:r>
      <w:proofErr w:type="spellStart"/>
      <w:r w:rsidRPr="00950AFE">
        <w:rPr>
          <w:sz w:val="28"/>
          <w:szCs w:val="28"/>
          <w:highlight w:val="green"/>
        </w:rPr>
        <w:t>di</w:t>
      </w:r>
      <w:proofErr w:type="spellEnd"/>
      <w:r w:rsidRPr="00950AFE">
        <w:rPr>
          <w:sz w:val="28"/>
          <w:szCs w:val="28"/>
          <w:highlight w:val="green"/>
        </w:rPr>
        <w:t xml:space="preserve">, </w:t>
      </w:r>
      <w:proofErr w:type="spellStart"/>
      <w:r w:rsidRPr="00950AFE">
        <w:rPr>
          <w:sz w:val="28"/>
          <w:szCs w:val="28"/>
          <w:highlight w:val="green"/>
        </w:rPr>
        <w:t>schedule</w:t>
      </w:r>
      <w:proofErr w:type="spellEnd"/>
      <w:r w:rsidRPr="00950AFE">
        <w:rPr>
          <w:sz w:val="28"/>
          <w:szCs w:val="28"/>
          <w:highlight w:val="green"/>
        </w:rPr>
        <w:t xml:space="preserve">, </w:t>
      </w:r>
      <w:proofErr w:type="spellStart"/>
      <w:r w:rsidRPr="00950AFE">
        <w:rPr>
          <w:sz w:val="28"/>
          <w:szCs w:val="28"/>
          <w:highlight w:val="green"/>
        </w:rPr>
        <w:t>settings</w:t>
      </w:r>
      <w:proofErr w:type="spellEnd"/>
      <w:r w:rsidRPr="00950AFE">
        <w:rPr>
          <w:sz w:val="28"/>
          <w:szCs w:val="28"/>
          <w:highlight w:val="green"/>
        </w:rPr>
        <w:t xml:space="preserve">, </w:t>
      </w:r>
      <w:proofErr w:type="spellStart"/>
      <w:r w:rsidRPr="00950AFE">
        <w:rPr>
          <w:sz w:val="28"/>
          <w:szCs w:val="28"/>
          <w:highlight w:val="green"/>
        </w:rPr>
        <w:t>tools</w:t>
      </w:r>
      <w:proofErr w:type="spellEnd"/>
      <w:r w:rsidRPr="00950AFE">
        <w:rPr>
          <w:sz w:val="28"/>
          <w:szCs w:val="28"/>
          <w:highlight w:val="green"/>
        </w:rPr>
        <w:t xml:space="preserve"> и </w:t>
      </w:r>
      <w:proofErr w:type="spellStart"/>
      <w:r w:rsidRPr="00950AFE">
        <w:rPr>
          <w:sz w:val="28"/>
          <w:szCs w:val="28"/>
          <w:highlight w:val="green"/>
        </w:rPr>
        <w:t>view</w:t>
      </w:r>
      <w:proofErr w:type="spellEnd"/>
      <w:r w:rsidRPr="00950AFE">
        <w:rPr>
          <w:sz w:val="28"/>
          <w:szCs w:val="28"/>
          <w:highlight w:val="green"/>
        </w:rPr>
        <w:t xml:space="preserve">, где лежат логика для работы с преподавателями, файлы </w:t>
      </w:r>
      <w:proofErr w:type="spellStart"/>
      <w:r w:rsidRPr="00950AFE">
        <w:rPr>
          <w:sz w:val="28"/>
          <w:szCs w:val="28"/>
          <w:highlight w:val="green"/>
        </w:rPr>
        <w:t>dependency</w:t>
      </w:r>
      <w:proofErr w:type="spellEnd"/>
      <w:r w:rsidRPr="00950AFE">
        <w:rPr>
          <w:sz w:val="28"/>
          <w:szCs w:val="28"/>
          <w:highlight w:val="green"/>
        </w:rPr>
        <w:t xml:space="preserve"> </w:t>
      </w:r>
      <w:proofErr w:type="spellStart"/>
      <w:r w:rsidRPr="00950AFE">
        <w:rPr>
          <w:sz w:val="28"/>
          <w:szCs w:val="28"/>
          <w:highlight w:val="green"/>
        </w:rPr>
        <w:t>injection</w:t>
      </w:r>
      <w:proofErr w:type="spellEnd"/>
      <w:r w:rsidRPr="00950AFE">
        <w:rPr>
          <w:sz w:val="28"/>
          <w:szCs w:val="28"/>
          <w:highlight w:val="green"/>
        </w:rPr>
        <w:t xml:space="preserve">, логика для работы с расписанием, логика настроек, инструментальные классы и кастомные </w:t>
      </w:r>
      <w:proofErr w:type="spellStart"/>
      <w:r w:rsidRPr="00950AFE">
        <w:rPr>
          <w:sz w:val="28"/>
          <w:szCs w:val="28"/>
          <w:highlight w:val="green"/>
        </w:rPr>
        <w:t>view</w:t>
      </w:r>
      <w:proofErr w:type="spellEnd"/>
      <w:r w:rsidRPr="00950AFE">
        <w:rPr>
          <w:sz w:val="28"/>
          <w:szCs w:val="28"/>
          <w:highlight w:val="green"/>
        </w:rPr>
        <w:t xml:space="preserve">-элементы соответственно. В папке </w:t>
      </w:r>
      <w:proofErr w:type="spellStart"/>
      <w:r w:rsidRPr="00950AFE">
        <w:rPr>
          <w:sz w:val="28"/>
          <w:szCs w:val="28"/>
          <w:highlight w:val="green"/>
        </w:rPr>
        <w:t>res</w:t>
      </w:r>
      <w:proofErr w:type="spellEnd"/>
      <w:r w:rsidRPr="00950AFE">
        <w:rPr>
          <w:sz w:val="28"/>
          <w:szCs w:val="28"/>
          <w:highlight w:val="green"/>
        </w:rPr>
        <w:t xml:space="preserve"> лежат файлы, содержащие все ресурсы приложения, а также разметки всех экранов.</w:t>
      </w:r>
    </w:p>
    <w:p w:rsidR="00BA1493" w:rsidRPr="00950AFE" w:rsidRDefault="00BA1493" w:rsidP="00896DE6">
      <w:pPr>
        <w:pStyle w:val="ab"/>
        <w:tabs>
          <w:tab w:val="left" w:pos="1134"/>
        </w:tabs>
        <w:spacing w:line="276" w:lineRule="auto"/>
        <w:ind w:left="0" w:firstLine="851"/>
        <w:jc w:val="both"/>
        <w:rPr>
          <w:sz w:val="28"/>
          <w:szCs w:val="28"/>
          <w:highlight w:val="green"/>
        </w:rPr>
      </w:pPr>
      <w:r w:rsidRPr="00950AFE">
        <w:rPr>
          <w:sz w:val="28"/>
          <w:szCs w:val="28"/>
          <w:highlight w:val="green"/>
        </w:rPr>
        <w:t xml:space="preserve">Таким образом была разработана система ПО, решающая проблему невозможности посмотреть расписание </w:t>
      </w:r>
    </w:p>
    <w:p w:rsidR="00BA1493" w:rsidRPr="00950AFE" w:rsidRDefault="00BA1493" w:rsidP="00896DE6">
      <w:pPr>
        <w:pStyle w:val="ab"/>
        <w:tabs>
          <w:tab w:val="left" w:pos="1134"/>
        </w:tabs>
        <w:spacing w:line="276" w:lineRule="auto"/>
        <w:ind w:left="0" w:firstLine="851"/>
        <w:jc w:val="both"/>
        <w:rPr>
          <w:sz w:val="28"/>
          <w:szCs w:val="28"/>
          <w:highlight w:val="green"/>
        </w:rPr>
      </w:pPr>
    </w:p>
    <w:p w:rsidR="005D5175" w:rsidRPr="00950AFE" w:rsidRDefault="005D5175" w:rsidP="00896DE6">
      <w:pPr>
        <w:pStyle w:val="2"/>
        <w:tabs>
          <w:tab w:val="left" w:pos="0"/>
        </w:tabs>
        <w:spacing w:line="276" w:lineRule="auto"/>
        <w:ind w:firstLine="851"/>
        <w:rPr>
          <w:rFonts w:ascii="Times New Roman" w:hAnsi="Times New Roman" w:cs="Times New Roman"/>
          <w:b/>
          <w:color w:val="auto"/>
          <w:sz w:val="28"/>
          <w:szCs w:val="28"/>
          <w:highlight w:val="green"/>
        </w:rPr>
      </w:pPr>
      <w:bookmarkStart w:id="16" w:name="_Toc41609918"/>
      <w:r w:rsidRPr="00950AFE">
        <w:rPr>
          <w:rFonts w:ascii="Times New Roman" w:hAnsi="Times New Roman" w:cs="Times New Roman"/>
          <w:b/>
          <w:color w:val="auto"/>
          <w:sz w:val="28"/>
          <w:szCs w:val="28"/>
          <w:highlight w:val="green"/>
        </w:rPr>
        <w:t>3.2 Описание разработанных модулей</w:t>
      </w:r>
      <w:bookmarkEnd w:id="15"/>
      <w:bookmarkEnd w:id="16"/>
    </w:p>
    <w:p w:rsidR="00C03F5F" w:rsidRPr="00950AFE" w:rsidRDefault="00C03F5F" w:rsidP="00896DE6">
      <w:pPr>
        <w:spacing w:line="276" w:lineRule="auto"/>
        <w:contextualSpacing/>
        <w:rPr>
          <w:sz w:val="28"/>
          <w:szCs w:val="28"/>
          <w:highlight w:val="green"/>
        </w:rPr>
      </w:pPr>
    </w:p>
    <w:p w:rsidR="00C03F5F" w:rsidRPr="00950AFE" w:rsidRDefault="00C03F5F" w:rsidP="00896DE6">
      <w:pPr>
        <w:tabs>
          <w:tab w:val="left" w:pos="1134"/>
        </w:tabs>
        <w:spacing w:line="276" w:lineRule="auto"/>
        <w:ind w:firstLine="851"/>
        <w:jc w:val="both"/>
        <w:rPr>
          <w:sz w:val="28"/>
          <w:szCs w:val="28"/>
          <w:highlight w:val="green"/>
        </w:rPr>
      </w:pPr>
      <w:r w:rsidRPr="00950AFE">
        <w:rPr>
          <w:sz w:val="28"/>
          <w:szCs w:val="28"/>
          <w:highlight w:val="green"/>
        </w:rPr>
        <w:t xml:space="preserve">Разработка приложения состоит из 3 частей: </w:t>
      </w:r>
    </w:p>
    <w:p w:rsidR="00C03F5F" w:rsidRPr="00950AFE" w:rsidRDefault="00C03F5F" w:rsidP="00896DE6">
      <w:pPr>
        <w:pStyle w:val="ab"/>
        <w:numPr>
          <w:ilvl w:val="0"/>
          <w:numId w:val="39"/>
        </w:numPr>
        <w:tabs>
          <w:tab w:val="left" w:pos="1134"/>
        </w:tabs>
        <w:spacing w:line="276" w:lineRule="auto"/>
        <w:ind w:left="0" w:firstLine="851"/>
        <w:jc w:val="both"/>
        <w:rPr>
          <w:sz w:val="28"/>
          <w:szCs w:val="28"/>
          <w:highlight w:val="green"/>
        </w:rPr>
      </w:pPr>
      <w:r w:rsidRPr="00950AFE">
        <w:rPr>
          <w:sz w:val="28"/>
          <w:szCs w:val="28"/>
          <w:highlight w:val="green"/>
        </w:rPr>
        <w:t>разработка серверной части приложения;</w:t>
      </w:r>
    </w:p>
    <w:p w:rsidR="00C03F5F" w:rsidRPr="00950AFE" w:rsidRDefault="00C03F5F" w:rsidP="00896DE6">
      <w:pPr>
        <w:pStyle w:val="ab"/>
        <w:numPr>
          <w:ilvl w:val="0"/>
          <w:numId w:val="39"/>
        </w:numPr>
        <w:tabs>
          <w:tab w:val="left" w:pos="1134"/>
        </w:tabs>
        <w:spacing w:line="276" w:lineRule="auto"/>
        <w:ind w:left="0" w:firstLine="851"/>
        <w:jc w:val="both"/>
        <w:rPr>
          <w:sz w:val="28"/>
          <w:szCs w:val="28"/>
          <w:highlight w:val="green"/>
        </w:rPr>
      </w:pPr>
      <w:r w:rsidRPr="00950AFE">
        <w:rPr>
          <w:sz w:val="28"/>
          <w:szCs w:val="28"/>
          <w:highlight w:val="green"/>
        </w:rPr>
        <w:t>разработка админ-панели;</w:t>
      </w:r>
    </w:p>
    <w:p w:rsidR="00C03F5F" w:rsidRPr="00950AFE" w:rsidRDefault="00C03F5F" w:rsidP="00896DE6">
      <w:pPr>
        <w:pStyle w:val="ab"/>
        <w:numPr>
          <w:ilvl w:val="0"/>
          <w:numId w:val="39"/>
        </w:numPr>
        <w:tabs>
          <w:tab w:val="left" w:pos="1134"/>
        </w:tabs>
        <w:spacing w:line="276" w:lineRule="auto"/>
        <w:ind w:left="0" w:firstLine="851"/>
        <w:jc w:val="both"/>
        <w:rPr>
          <w:sz w:val="28"/>
          <w:szCs w:val="28"/>
          <w:highlight w:val="green"/>
        </w:rPr>
      </w:pPr>
      <w:r w:rsidRPr="00950AFE">
        <w:rPr>
          <w:sz w:val="28"/>
          <w:szCs w:val="28"/>
          <w:highlight w:val="green"/>
        </w:rPr>
        <w:t>разработка клиентского мобильного приложения.</w:t>
      </w:r>
    </w:p>
    <w:p w:rsidR="00C03F5F" w:rsidRPr="00950AFE" w:rsidRDefault="00C03F5F" w:rsidP="00896DE6">
      <w:pPr>
        <w:pStyle w:val="ab"/>
        <w:tabs>
          <w:tab w:val="left" w:pos="1134"/>
        </w:tabs>
        <w:spacing w:line="276" w:lineRule="auto"/>
        <w:ind w:left="0" w:firstLine="851"/>
        <w:jc w:val="both"/>
        <w:rPr>
          <w:sz w:val="28"/>
          <w:szCs w:val="28"/>
          <w:highlight w:val="green"/>
        </w:rPr>
      </w:pPr>
      <w:r w:rsidRPr="00950AFE">
        <w:rPr>
          <w:sz w:val="28"/>
          <w:szCs w:val="28"/>
          <w:highlight w:val="green"/>
        </w:rPr>
        <w:t xml:space="preserve">Сначала был разработан веб-сервер. Его </w:t>
      </w:r>
      <w:proofErr w:type="spellStart"/>
      <w:r w:rsidRPr="00950AFE">
        <w:rPr>
          <w:sz w:val="28"/>
          <w:szCs w:val="28"/>
          <w:highlight w:val="green"/>
        </w:rPr>
        <w:t>эндпоиты</w:t>
      </w:r>
      <w:proofErr w:type="spellEnd"/>
      <w:r w:rsidRPr="00950AFE">
        <w:rPr>
          <w:sz w:val="28"/>
          <w:szCs w:val="28"/>
          <w:highlight w:val="green"/>
        </w:rPr>
        <w:t xml:space="preserve"> для работы с админ-панелью реализуют собой полноценный </w:t>
      </w:r>
      <w:r w:rsidRPr="00950AFE">
        <w:rPr>
          <w:sz w:val="28"/>
          <w:szCs w:val="28"/>
          <w:highlight w:val="green"/>
          <w:lang w:val="en-US"/>
        </w:rPr>
        <w:t>REST</w:t>
      </w:r>
      <w:r w:rsidRPr="00950AFE">
        <w:rPr>
          <w:sz w:val="28"/>
          <w:szCs w:val="28"/>
          <w:highlight w:val="green"/>
        </w:rPr>
        <w:t xml:space="preserve"> </w:t>
      </w:r>
      <w:r w:rsidRPr="00950AFE">
        <w:rPr>
          <w:sz w:val="28"/>
          <w:szCs w:val="28"/>
          <w:highlight w:val="green"/>
          <w:lang w:val="en-US"/>
        </w:rPr>
        <w:t>API</w:t>
      </w:r>
      <w:r w:rsidRPr="00950AFE">
        <w:rPr>
          <w:sz w:val="28"/>
          <w:szCs w:val="28"/>
          <w:highlight w:val="green"/>
        </w:rPr>
        <w:t>.</w:t>
      </w:r>
    </w:p>
    <w:p w:rsidR="00C03F5F" w:rsidRPr="00950AFE" w:rsidRDefault="00C03F5F" w:rsidP="00896DE6">
      <w:pPr>
        <w:pStyle w:val="ab"/>
        <w:tabs>
          <w:tab w:val="left" w:pos="1134"/>
        </w:tabs>
        <w:spacing w:line="276" w:lineRule="auto"/>
        <w:ind w:left="0" w:firstLine="851"/>
        <w:jc w:val="both"/>
        <w:rPr>
          <w:sz w:val="28"/>
          <w:szCs w:val="28"/>
          <w:highlight w:val="green"/>
        </w:rPr>
      </w:pPr>
      <w:r w:rsidRPr="00950AFE">
        <w:rPr>
          <w:sz w:val="28"/>
          <w:szCs w:val="28"/>
          <w:highlight w:val="green"/>
        </w:rPr>
        <w:t xml:space="preserve">В текущей реализации </w:t>
      </w:r>
      <w:r w:rsidRPr="00950AFE">
        <w:rPr>
          <w:sz w:val="28"/>
          <w:szCs w:val="28"/>
          <w:highlight w:val="green"/>
          <w:lang w:val="en-US"/>
        </w:rPr>
        <w:t>REST</w:t>
      </w:r>
      <w:r w:rsidRPr="00950AFE">
        <w:rPr>
          <w:sz w:val="28"/>
          <w:szCs w:val="28"/>
          <w:highlight w:val="green"/>
        </w:rPr>
        <w:t xml:space="preserve"> </w:t>
      </w:r>
      <w:r w:rsidRPr="00950AFE">
        <w:rPr>
          <w:sz w:val="28"/>
          <w:szCs w:val="28"/>
          <w:highlight w:val="green"/>
          <w:lang w:val="en-US"/>
        </w:rPr>
        <w:t>API</w:t>
      </w:r>
      <w:r w:rsidRPr="00950AFE">
        <w:rPr>
          <w:sz w:val="28"/>
          <w:szCs w:val="28"/>
          <w:highlight w:val="green"/>
        </w:rPr>
        <w:t xml:space="preserve"> имеются следующие возможности: получение всех элементов выборки, добавление элемента в выборку, получение данных и конкретном элементе выборки по номеру, изменение данных конкретного элемента в выборке по номеру, удаление элемента из выборки по номеру. </w:t>
      </w:r>
    </w:p>
    <w:p w:rsidR="00C03F5F" w:rsidRPr="00950AFE" w:rsidRDefault="00C03F5F" w:rsidP="00896DE6">
      <w:pPr>
        <w:pStyle w:val="ab"/>
        <w:tabs>
          <w:tab w:val="left" w:pos="1134"/>
        </w:tabs>
        <w:spacing w:line="276" w:lineRule="auto"/>
        <w:ind w:left="0" w:firstLine="851"/>
        <w:jc w:val="both"/>
        <w:rPr>
          <w:sz w:val="28"/>
          <w:szCs w:val="28"/>
          <w:highlight w:val="green"/>
        </w:rPr>
      </w:pPr>
      <w:r w:rsidRPr="00950AFE">
        <w:rPr>
          <w:sz w:val="28"/>
          <w:szCs w:val="28"/>
          <w:highlight w:val="green"/>
        </w:rPr>
        <w:t xml:space="preserve">За получение всех элементов отвечает </w:t>
      </w:r>
      <w:r w:rsidRPr="00950AFE">
        <w:rPr>
          <w:sz w:val="28"/>
          <w:szCs w:val="28"/>
          <w:highlight w:val="green"/>
          <w:lang w:val="en-US"/>
        </w:rPr>
        <w:t>HTTP</w:t>
      </w:r>
      <w:r w:rsidRPr="00950AFE">
        <w:rPr>
          <w:sz w:val="28"/>
          <w:szCs w:val="28"/>
          <w:highlight w:val="green"/>
        </w:rPr>
        <w:t xml:space="preserve"> метод </w:t>
      </w:r>
      <w:r w:rsidRPr="00950AFE">
        <w:rPr>
          <w:sz w:val="28"/>
          <w:szCs w:val="28"/>
          <w:highlight w:val="green"/>
          <w:lang w:val="en-US"/>
        </w:rPr>
        <w:t>GET</w:t>
      </w:r>
      <w:r w:rsidRPr="00950AFE">
        <w:rPr>
          <w:sz w:val="28"/>
          <w:szCs w:val="28"/>
          <w:highlight w:val="green"/>
        </w:rPr>
        <w:t xml:space="preserve"> на </w:t>
      </w:r>
      <w:proofErr w:type="spellStart"/>
      <w:r w:rsidRPr="00950AFE">
        <w:rPr>
          <w:sz w:val="28"/>
          <w:szCs w:val="28"/>
          <w:highlight w:val="green"/>
        </w:rPr>
        <w:t>эндпоинте</w:t>
      </w:r>
      <w:proofErr w:type="spellEnd"/>
      <w:r w:rsidRPr="00950AFE">
        <w:rPr>
          <w:sz w:val="28"/>
          <w:szCs w:val="28"/>
          <w:highlight w:val="green"/>
        </w:rPr>
        <w:t xml:space="preserve"> с названием типа объекта. В теле ответа будет находится </w:t>
      </w:r>
      <w:r w:rsidRPr="00950AFE">
        <w:rPr>
          <w:sz w:val="28"/>
          <w:szCs w:val="28"/>
          <w:highlight w:val="green"/>
          <w:lang w:val="en-US"/>
        </w:rPr>
        <w:t>JSON</w:t>
      </w:r>
      <w:r w:rsidRPr="00950AFE">
        <w:rPr>
          <w:sz w:val="28"/>
          <w:szCs w:val="28"/>
          <w:highlight w:val="green"/>
        </w:rPr>
        <w:t xml:space="preserve"> массив запрошенных объектов.</w:t>
      </w:r>
    </w:p>
    <w:p w:rsidR="00C03F5F" w:rsidRPr="00950AFE" w:rsidRDefault="00C03F5F" w:rsidP="00896DE6">
      <w:pPr>
        <w:pStyle w:val="ab"/>
        <w:tabs>
          <w:tab w:val="left" w:pos="1134"/>
        </w:tabs>
        <w:spacing w:line="276" w:lineRule="auto"/>
        <w:ind w:left="0" w:firstLine="851"/>
        <w:jc w:val="both"/>
        <w:rPr>
          <w:sz w:val="28"/>
          <w:szCs w:val="28"/>
          <w:highlight w:val="green"/>
        </w:rPr>
      </w:pPr>
      <w:r w:rsidRPr="00950AFE">
        <w:rPr>
          <w:sz w:val="28"/>
          <w:szCs w:val="28"/>
          <w:highlight w:val="green"/>
        </w:rPr>
        <w:t xml:space="preserve">За добавление элемента отвечает </w:t>
      </w:r>
      <w:r w:rsidRPr="00950AFE">
        <w:rPr>
          <w:sz w:val="28"/>
          <w:szCs w:val="28"/>
          <w:highlight w:val="green"/>
          <w:lang w:val="en-US"/>
        </w:rPr>
        <w:t>HTTP</w:t>
      </w:r>
      <w:r w:rsidRPr="00950AFE">
        <w:rPr>
          <w:sz w:val="28"/>
          <w:szCs w:val="28"/>
          <w:highlight w:val="green"/>
        </w:rPr>
        <w:t xml:space="preserve"> метод </w:t>
      </w:r>
      <w:r w:rsidRPr="00950AFE">
        <w:rPr>
          <w:sz w:val="28"/>
          <w:szCs w:val="28"/>
          <w:highlight w:val="green"/>
          <w:lang w:val="en-US"/>
        </w:rPr>
        <w:t>POST</w:t>
      </w:r>
      <w:r w:rsidRPr="00950AFE">
        <w:rPr>
          <w:sz w:val="28"/>
          <w:szCs w:val="28"/>
          <w:highlight w:val="green"/>
        </w:rPr>
        <w:t xml:space="preserve"> на </w:t>
      </w:r>
      <w:proofErr w:type="spellStart"/>
      <w:r w:rsidRPr="00950AFE">
        <w:rPr>
          <w:sz w:val="28"/>
          <w:szCs w:val="28"/>
          <w:highlight w:val="green"/>
        </w:rPr>
        <w:t>эндпоинте</w:t>
      </w:r>
      <w:proofErr w:type="spellEnd"/>
      <w:r w:rsidRPr="00950AFE">
        <w:rPr>
          <w:sz w:val="28"/>
          <w:szCs w:val="28"/>
          <w:highlight w:val="green"/>
        </w:rPr>
        <w:t xml:space="preserve"> с названием типа объекта. В тело запроса необходимо поместить </w:t>
      </w:r>
      <w:r w:rsidRPr="00950AFE">
        <w:rPr>
          <w:sz w:val="28"/>
          <w:szCs w:val="28"/>
          <w:highlight w:val="green"/>
          <w:lang w:val="en-US"/>
        </w:rPr>
        <w:t>JSON</w:t>
      </w:r>
      <w:r w:rsidRPr="00950AFE">
        <w:rPr>
          <w:sz w:val="28"/>
          <w:szCs w:val="28"/>
          <w:highlight w:val="green"/>
        </w:rPr>
        <w:t xml:space="preserve"> объект, который необходимо добавить в выборку. В теле ответа будет находится </w:t>
      </w:r>
      <w:r w:rsidRPr="00950AFE">
        <w:rPr>
          <w:sz w:val="28"/>
          <w:szCs w:val="28"/>
          <w:highlight w:val="green"/>
          <w:lang w:val="en-US"/>
        </w:rPr>
        <w:t>JSON</w:t>
      </w:r>
      <w:r w:rsidRPr="00950AFE">
        <w:rPr>
          <w:sz w:val="28"/>
          <w:szCs w:val="28"/>
          <w:highlight w:val="green"/>
        </w:rPr>
        <w:t xml:space="preserve"> объект добавленного элемента. Это необходимо на случай, если сервер </w:t>
      </w:r>
      <w:r w:rsidRPr="00950AFE">
        <w:rPr>
          <w:sz w:val="28"/>
          <w:szCs w:val="28"/>
          <w:highlight w:val="green"/>
        </w:rPr>
        <w:lastRenderedPageBreak/>
        <w:t>произведет какую-либо обработку данных и изменит их. Клиент должен об этом знать.</w:t>
      </w:r>
    </w:p>
    <w:p w:rsidR="00C03F5F" w:rsidRPr="00950AFE" w:rsidRDefault="00C03F5F" w:rsidP="00896DE6">
      <w:pPr>
        <w:pStyle w:val="ab"/>
        <w:tabs>
          <w:tab w:val="left" w:pos="1134"/>
        </w:tabs>
        <w:spacing w:line="276" w:lineRule="auto"/>
        <w:ind w:left="0" w:firstLine="851"/>
        <w:jc w:val="both"/>
        <w:rPr>
          <w:sz w:val="28"/>
          <w:szCs w:val="28"/>
          <w:highlight w:val="green"/>
        </w:rPr>
      </w:pPr>
      <w:r w:rsidRPr="00950AFE">
        <w:rPr>
          <w:sz w:val="28"/>
          <w:szCs w:val="28"/>
          <w:highlight w:val="green"/>
        </w:rPr>
        <w:t xml:space="preserve">За получение элемента по </w:t>
      </w:r>
      <w:r w:rsidRPr="00950AFE">
        <w:rPr>
          <w:sz w:val="28"/>
          <w:szCs w:val="28"/>
          <w:highlight w:val="green"/>
          <w:lang w:val="en-US"/>
        </w:rPr>
        <w:t>id</w:t>
      </w:r>
      <w:r w:rsidRPr="00950AFE">
        <w:rPr>
          <w:sz w:val="28"/>
          <w:szCs w:val="28"/>
          <w:highlight w:val="green"/>
        </w:rPr>
        <w:t xml:space="preserve"> отвечает </w:t>
      </w:r>
      <w:r w:rsidRPr="00950AFE">
        <w:rPr>
          <w:sz w:val="28"/>
          <w:szCs w:val="28"/>
          <w:highlight w:val="green"/>
          <w:lang w:val="en-US"/>
        </w:rPr>
        <w:t>HTTP</w:t>
      </w:r>
      <w:r w:rsidRPr="00950AFE">
        <w:rPr>
          <w:sz w:val="28"/>
          <w:szCs w:val="28"/>
          <w:highlight w:val="green"/>
        </w:rPr>
        <w:t xml:space="preserve"> метод </w:t>
      </w:r>
      <w:r w:rsidRPr="00950AFE">
        <w:rPr>
          <w:sz w:val="28"/>
          <w:szCs w:val="28"/>
          <w:highlight w:val="green"/>
          <w:lang w:val="en-US"/>
        </w:rPr>
        <w:t>GET</w:t>
      </w:r>
      <w:r w:rsidRPr="00950AFE">
        <w:rPr>
          <w:sz w:val="28"/>
          <w:szCs w:val="28"/>
          <w:highlight w:val="green"/>
        </w:rPr>
        <w:t xml:space="preserve"> на </w:t>
      </w:r>
      <w:proofErr w:type="spellStart"/>
      <w:r w:rsidRPr="00950AFE">
        <w:rPr>
          <w:sz w:val="28"/>
          <w:szCs w:val="28"/>
          <w:highlight w:val="green"/>
        </w:rPr>
        <w:t>эндпоинте</w:t>
      </w:r>
      <w:proofErr w:type="spellEnd"/>
      <w:r w:rsidRPr="00950AFE">
        <w:rPr>
          <w:sz w:val="28"/>
          <w:szCs w:val="28"/>
          <w:highlight w:val="green"/>
        </w:rPr>
        <w:t xml:space="preserve"> с названием типа объекта и </w:t>
      </w:r>
      <w:r w:rsidRPr="00950AFE">
        <w:rPr>
          <w:sz w:val="28"/>
          <w:szCs w:val="28"/>
          <w:highlight w:val="green"/>
          <w:lang w:val="en-US"/>
        </w:rPr>
        <w:t>id</w:t>
      </w:r>
      <w:r w:rsidRPr="00950AFE">
        <w:rPr>
          <w:sz w:val="28"/>
          <w:szCs w:val="28"/>
          <w:highlight w:val="green"/>
        </w:rPr>
        <w:t xml:space="preserve"> элемента. В теле ответа будет находится </w:t>
      </w:r>
      <w:r w:rsidRPr="00950AFE">
        <w:rPr>
          <w:sz w:val="28"/>
          <w:szCs w:val="28"/>
          <w:highlight w:val="green"/>
          <w:lang w:val="en-US"/>
        </w:rPr>
        <w:t>JSON</w:t>
      </w:r>
      <w:r w:rsidRPr="00950AFE">
        <w:rPr>
          <w:sz w:val="28"/>
          <w:szCs w:val="28"/>
          <w:highlight w:val="green"/>
        </w:rPr>
        <w:t xml:space="preserve"> объект найденного элемента с индексом </w:t>
      </w:r>
      <w:r w:rsidRPr="00950AFE">
        <w:rPr>
          <w:sz w:val="28"/>
          <w:szCs w:val="28"/>
          <w:highlight w:val="green"/>
          <w:lang w:val="en-US"/>
        </w:rPr>
        <w:t>id</w:t>
      </w:r>
      <w:r w:rsidRPr="00950AFE">
        <w:rPr>
          <w:sz w:val="28"/>
          <w:szCs w:val="28"/>
          <w:highlight w:val="green"/>
        </w:rPr>
        <w:t>.</w:t>
      </w:r>
    </w:p>
    <w:p w:rsidR="00C03F5F" w:rsidRPr="00950AFE" w:rsidRDefault="00C03F5F" w:rsidP="00896DE6">
      <w:pPr>
        <w:pStyle w:val="ab"/>
        <w:tabs>
          <w:tab w:val="left" w:pos="1134"/>
        </w:tabs>
        <w:spacing w:line="276" w:lineRule="auto"/>
        <w:ind w:left="0" w:firstLine="851"/>
        <w:jc w:val="both"/>
        <w:rPr>
          <w:sz w:val="28"/>
          <w:szCs w:val="28"/>
          <w:highlight w:val="green"/>
        </w:rPr>
      </w:pPr>
      <w:r w:rsidRPr="00950AFE">
        <w:rPr>
          <w:sz w:val="28"/>
          <w:szCs w:val="28"/>
          <w:highlight w:val="green"/>
        </w:rPr>
        <w:t xml:space="preserve">За редактирование элемента по </w:t>
      </w:r>
      <w:r w:rsidRPr="00950AFE">
        <w:rPr>
          <w:sz w:val="28"/>
          <w:szCs w:val="28"/>
          <w:highlight w:val="green"/>
          <w:lang w:val="en-US"/>
        </w:rPr>
        <w:t>id</w:t>
      </w:r>
      <w:r w:rsidRPr="00950AFE">
        <w:rPr>
          <w:sz w:val="28"/>
          <w:szCs w:val="28"/>
          <w:highlight w:val="green"/>
        </w:rPr>
        <w:t xml:space="preserve"> отвечает </w:t>
      </w:r>
      <w:r w:rsidRPr="00950AFE">
        <w:rPr>
          <w:sz w:val="28"/>
          <w:szCs w:val="28"/>
          <w:highlight w:val="green"/>
          <w:lang w:val="en-US"/>
        </w:rPr>
        <w:t>HTTP</w:t>
      </w:r>
      <w:r w:rsidRPr="00950AFE">
        <w:rPr>
          <w:sz w:val="28"/>
          <w:szCs w:val="28"/>
          <w:highlight w:val="green"/>
        </w:rPr>
        <w:t xml:space="preserve"> метод </w:t>
      </w:r>
      <w:r w:rsidRPr="00950AFE">
        <w:rPr>
          <w:sz w:val="28"/>
          <w:szCs w:val="28"/>
          <w:highlight w:val="green"/>
          <w:lang w:val="en-US"/>
        </w:rPr>
        <w:t>PUT</w:t>
      </w:r>
      <w:r w:rsidRPr="00950AFE">
        <w:rPr>
          <w:sz w:val="28"/>
          <w:szCs w:val="28"/>
          <w:highlight w:val="green"/>
        </w:rPr>
        <w:t xml:space="preserve"> на </w:t>
      </w:r>
      <w:proofErr w:type="spellStart"/>
      <w:r w:rsidRPr="00950AFE">
        <w:rPr>
          <w:sz w:val="28"/>
          <w:szCs w:val="28"/>
          <w:highlight w:val="green"/>
        </w:rPr>
        <w:t>эндпоинте</w:t>
      </w:r>
      <w:proofErr w:type="spellEnd"/>
      <w:r w:rsidRPr="00950AFE">
        <w:rPr>
          <w:sz w:val="28"/>
          <w:szCs w:val="28"/>
          <w:highlight w:val="green"/>
        </w:rPr>
        <w:t xml:space="preserve"> с названием типа объекта и </w:t>
      </w:r>
      <w:r w:rsidRPr="00950AFE">
        <w:rPr>
          <w:sz w:val="28"/>
          <w:szCs w:val="28"/>
          <w:highlight w:val="green"/>
          <w:lang w:val="en-US"/>
        </w:rPr>
        <w:t>id</w:t>
      </w:r>
      <w:r w:rsidRPr="00950AFE">
        <w:rPr>
          <w:sz w:val="28"/>
          <w:szCs w:val="28"/>
          <w:highlight w:val="green"/>
        </w:rPr>
        <w:t xml:space="preserve"> элемента. В тело запроса необходимо поместить </w:t>
      </w:r>
      <w:r w:rsidRPr="00950AFE">
        <w:rPr>
          <w:sz w:val="28"/>
          <w:szCs w:val="28"/>
          <w:highlight w:val="green"/>
          <w:lang w:val="en-US"/>
        </w:rPr>
        <w:t>JSON</w:t>
      </w:r>
      <w:r w:rsidRPr="00950AFE">
        <w:rPr>
          <w:sz w:val="28"/>
          <w:szCs w:val="28"/>
          <w:highlight w:val="green"/>
        </w:rPr>
        <w:t xml:space="preserve"> объект, измененного элемента. В теле ответа будет находится </w:t>
      </w:r>
      <w:r w:rsidRPr="00950AFE">
        <w:rPr>
          <w:sz w:val="28"/>
          <w:szCs w:val="28"/>
          <w:highlight w:val="green"/>
          <w:lang w:val="en-US"/>
        </w:rPr>
        <w:t>JSON</w:t>
      </w:r>
      <w:r w:rsidRPr="00950AFE">
        <w:rPr>
          <w:sz w:val="28"/>
          <w:szCs w:val="28"/>
          <w:highlight w:val="green"/>
        </w:rPr>
        <w:t xml:space="preserve"> объект отредактированного элемента.</w:t>
      </w:r>
    </w:p>
    <w:p w:rsidR="00C03F5F" w:rsidRPr="00950AFE" w:rsidRDefault="00C03F5F" w:rsidP="00896DE6">
      <w:pPr>
        <w:pStyle w:val="ab"/>
        <w:tabs>
          <w:tab w:val="left" w:pos="1134"/>
        </w:tabs>
        <w:spacing w:line="276" w:lineRule="auto"/>
        <w:ind w:left="0" w:firstLine="851"/>
        <w:jc w:val="both"/>
        <w:rPr>
          <w:sz w:val="28"/>
          <w:szCs w:val="28"/>
          <w:highlight w:val="green"/>
        </w:rPr>
      </w:pPr>
      <w:r w:rsidRPr="00950AFE">
        <w:rPr>
          <w:sz w:val="28"/>
          <w:szCs w:val="28"/>
          <w:highlight w:val="green"/>
        </w:rPr>
        <w:t xml:space="preserve">За удаление элемента по </w:t>
      </w:r>
      <w:r w:rsidRPr="00950AFE">
        <w:rPr>
          <w:sz w:val="28"/>
          <w:szCs w:val="28"/>
          <w:highlight w:val="green"/>
          <w:lang w:val="en-US"/>
        </w:rPr>
        <w:t>id</w:t>
      </w:r>
      <w:r w:rsidRPr="00950AFE">
        <w:rPr>
          <w:sz w:val="28"/>
          <w:szCs w:val="28"/>
          <w:highlight w:val="green"/>
        </w:rPr>
        <w:t xml:space="preserve"> отвечает </w:t>
      </w:r>
      <w:r w:rsidRPr="00950AFE">
        <w:rPr>
          <w:sz w:val="28"/>
          <w:szCs w:val="28"/>
          <w:highlight w:val="green"/>
          <w:lang w:val="en-US"/>
        </w:rPr>
        <w:t>HTTP</w:t>
      </w:r>
      <w:r w:rsidRPr="00950AFE">
        <w:rPr>
          <w:sz w:val="28"/>
          <w:szCs w:val="28"/>
          <w:highlight w:val="green"/>
        </w:rPr>
        <w:t xml:space="preserve"> метод </w:t>
      </w:r>
      <w:r w:rsidRPr="00950AFE">
        <w:rPr>
          <w:sz w:val="28"/>
          <w:szCs w:val="28"/>
          <w:highlight w:val="green"/>
          <w:lang w:val="en-US"/>
        </w:rPr>
        <w:t>DELTE</w:t>
      </w:r>
      <w:r w:rsidRPr="00950AFE">
        <w:rPr>
          <w:sz w:val="28"/>
          <w:szCs w:val="28"/>
          <w:highlight w:val="green"/>
        </w:rPr>
        <w:t xml:space="preserve"> на </w:t>
      </w:r>
      <w:proofErr w:type="spellStart"/>
      <w:r w:rsidRPr="00950AFE">
        <w:rPr>
          <w:sz w:val="28"/>
          <w:szCs w:val="28"/>
          <w:highlight w:val="green"/>
        </w:rPr>
        <w:t>эндпоинте</w:t>
      </w:r>
      <w:proofErr w:type="spellEnd"/>
      <w:r w:rsidRPr="00950AFE">
        <w:rPr>
          <w:sz w:val="28"/>
          <w:szCs w:val="28"/>
          <w:highlight w:val="green"/>
        </w:rPr>
        <w:t xml:space="preserve"> с названием типа объекта и </w:t>
      </w:r>
      <w:r w:rsidRPr="00950AFE">
        <w:rPr>
          <w:sz w:val="28"/>
          <w:szCs w:val="28"/>
          <w:highlight w:val="green"/>
          <w:lang w:val="en-US"/>
        </w:rPr>
        <w:t>id</w:t>
      </w:r>
      <w:r w:rsidRPr="00950AFE">
        <w:rPr>
          <w:sz w:val="28"/>
          <w:szCs w:val="28"/>
          <w:highlight w:val="green"/>
        </w:rPr>
        <w:t xml:space="preserve"> элемента. В теле ответа будет находится </w:t>
      </w:r>
      <w:r w:rsidRPr="00950AFE">
        <w:rPr>
          <w:sz w:val="28"/>
          <w:szCs w:val="28"/>
          <w:highlight w:val="green"/>
          <w:lang w:val="en-US"/>
        </w:rPr>
        <w:t>JSON</w:t>
      </w:r>
      <w:r w:rsidRPr="00950AFE">
        <w:rPr>
          <w:sz w:val="28"/>
          <w:szCs w:val="28"/>
          <w:highlight w:val="green"/>
        </w:rPr>
        <w:t xml:space="preserve"> объект удаленного элемента.</w:t>
      </w:r>
    </w:p>
    <w:p w:rsidR="0042149C" w:rsidRPr="00950AFE" w:rsidRDefault="0042149C" w:rsidP="00896DE6">
      <w:pPr>
        <w:pStyle w:val="ab"/>
        <w:tabs>
          <w:tab w:val="left" w:pos="1134"/>
        </w:tabs>
        <w:spacing w:line="276" w:lineRule="auto"/>
        <w:ind w:left="0" w:firstLine="851"/>
        <w:jc w:val="both"/>
        <w:rPr>
          <w:sz w:val="28"/>
          <w:szCs w:val="28"/>
          <w:highlight w:val="green"/>
        </w:rPr>
      </w:pPr>
      <w:r w:rsidRPr="00950AFE">
        <w:rPr>
          <w:sz w:val="28"/>
          <w:szCs w:val="28"/>
          <w:highlight w:val="green"/>
        </w:rPr>
        <w:t xml:space="preserve">Для работы с пользователями, выполняя запрос необходимо иметь валидный </w:t>
      </w:r>
      <w:proofErr w:type="spellStart"/>
      <w:r w:rsidRPr="00950AFE">
        <w:rPr>
          <w:sz w:val="28"/>
          <w:szCs w:val="28"/>
          <w:highlight w:val="green"/>
        </w:rPr>
        <w:t>токен</w:t>
      </w:r>
      <w:proofErr w:type="spellEnd"/>
      <w:r w:rsidRPr="00950AFE">
        <w:rPr>
          <w:sz w:val="28"/>
          <w:szCs w:val="28"/>
          <w:highlight w:val="green"/>
        </w:rPr>
        <w:t xml:space="preserve"> в </w:t>
      </w:r>
      <w:r w:rsidRPr="00950AFE">
        <w:rPr>
          <w:sz w:val="28"/>
          <w:szCs w:val="28"/>
          <w:highlight w:val="green"/>
          <w:lang w:val="en-US"/>
        </w:rPr>
        <w:t>HTTP</w:t>
      </w:r>
      <w:r w:rsidRPr="00950AFE">
        <w:rPr>
          <w:sz w:val="28"/>
          <w:szCs w:val="28"/>
          <w:highlight w:val="green"/>
        </w:rPr>
        <w:t xml:space="preserve"> </w:t>
      </w:r>
      <w:r w:rsidRPr="00950AFE">
        <w:rPr>
          <w:sz w:val="28"/>
          <w:szCs w:val="28"/>
          <w:highlight w:val="green"/>
          <w:lang w:val="en-US"/>
        </w:rPr>
        <w:t>header</w:t>
      </w:r>
      <w:r w:rsidRPr="00950AFE">
        <w:rPr>
          <w:sz w:val="28"/>
          <w:szCs w:val="28"/>
          <w:highlight w:val="green"/>
        </w:rPr>
        <w:t xml:space="preserve"> «</w:t>
      </w:r>
      <w:r w:rsidRPr="00950AFE">
        <w:rPr>
          <w:sz w:val="28"/>
          <w:szCs w:val="28"/>
          <w:highlight w:val="green"/>
          <w:lang w:val="en-US"/>
        </w:rPr>
        <w:t>Authorization</w:t>
      </w:r>
      <w:r w:rsidRPr="00950AFE">
        <w:rPr>
          <w:sz w:val="28"/>
          <w:szCs w:val="28"/>
          <w:highlight w:val="green"/>
        </w:rPr>
        <w:t>».</w:t>
      </w:r>
    </w:p>
    <w:p w:rsidR="00C03F5F" w:rsidRPr="00950AFE" w:rsidRDefault="00C03F5F" w:rsidP="00896DE6">
      <w:pPr>
        <w:pStyle w:val="ab"/>
        <w:tabs>
          <w:tab w:val="left" w:pos="1134"/>
        </w:tabs>
        <w:spacing w:line="276" w:lineRule="auto"/>
        <w:ind w:left="0" w:firstLine="851"/>
        <w:jc w:val="both"/>
        <w:rPr>
          <w:sz w:val="28"/>
          <w:szCs w:val="28"/>
          <w:highlight w:val="green"/>
        </w:rPr>
      </w:pPr>
      <w:r w:rsidRPr="00950AFE">
        <w:rPr>
          <w:sz w:val="28"/>
          <w:szCs w:val="28"/>
          <w:highlight w:val="green"/>
        </w:rPr>
        <w:t xml:space="preserve">На рисунке 3.3 находится схематичное представление </w:t>
      </w:r>
      <w:r w:rsidRPr="00950AFE">
        <w:rPr>
          <w:sz w:val="28"/>
          <w:szCs w:val="28"/>
          <w:highlight w:val="green"/>
          <w:lang w:val="en-US"/>
        </w:rPr>
        <w:t>REST</w:t>
      </w:r>
      <w:r w:rsidRPr="00950AFE">
        <w:rPr>
          <w:sz w:val="28"/>
          <w:szCs w:val="28"/>
          <w:highlight w:val="green"/>
        </w:rPr>
        <w:t xml:space="preserve"> </w:t>
      </w:r>
      <w:r w:rsidRPr="00950AFE">
        <w:rPr>
          <w:sz w:val="28"/>
          <w:szCs w:val="28"/>
          <w:highlight w:val="green"/>
          <w:lang w:val="en-US"/>
        </w:rPr>
        <w:t>API</w:t>
      </w:r>
      <w:r w:rsidRPr="00950AFE">
        <w:rPr>
          <w:sz w:val="28"/>
          <w:szCs w:val="28"/>
          <w:highlight w:val="green"/>
        </w:rPr>
        <w:t xml:space="preserve"> преподавателей. Для других объектов, таких как предметы, группы, аудитории и пары схема идентичная, за исключением названия объекта в пути к </w:t>
      </w:r>
      <w:proofErr w:type="spellStart"/>
      <w:r w:rsidRPr="00950AFE">
        <w:rPr>
          <w:sz w:val="28"/>
          <w:szCs w:val="28"/>
          <w:highlight w:val="green"/>
        </w:rPr>
        <w:t>эндпоинту</w:t>
      </w:r>
      <w:proofErr w:type="spellEnd"/>
      <w:r w:rsidRPr="00950AFE">
        <w:rPr>
          <w:sz w:val="28"/>
          <w:szCs w:val="28"/>
          <w:highlight w:val="green"/>
        </w:rPr>
        <w:t>. Так, для получения всех групп, путь будет «/</w:t>
      </w:r>
      <w:r w:rsidRPr="00950AFE">
        <w:rPr>
          <w:sz w:val="28"/>
          <w:szCs w:val="28"/>
          <w:highlight w:val="green"/>
          <w:lang w:val="en-US"/>
        </w:rPr>
        <w:t>groups</w:t>
      </w:r>
      <w:r w:rsidRPr="00950AFE">
        <w:rPr>
          <w:sz w:val="28"/>
          <w:szCs w:val="28"/>
          <w:highlight w:val="green"/>
        </w:rPr>
        <w:t>», для получения всех аудиторий, путь будет «/</w:t>
      </w:r>
      <w:r w:rsidRPr="00950AFE">
        <w:rPr>
          <w:sz w:val="28"/>
          <w:szCs w:val="28"/>
          <w:highlight w:val="green"/>
          <w:lang w:val="en-US"/>
        </w:rPr>
        <w:t>offices</w:t>
      </w:r>
      <w:r w:rsidRPr="00950AFE">
        <w:rPr>
          <w:sz w:val="28"/>
          <w:szCs w:val="28"/>
          <w:highlight w:val="green"/>
        </w:rPr>
        <w:t>» и т.д.</w:t>
      </w:r>
    </w:p>
    <w:p w:rsidR="00C03F5F" w:rsidRPr="00950AFE" w:rsidRDefault="00C03F5F" w:rsidP="00896DE6">
      <w:pPr>
        <w:tabs>
          <w:tab w:val="left" w:pos="1134"/>
        </w:tabs>
        <w:spacing w:line="276" w:lineRule="auto"/>
        <w:jc w:val="both"/>
        <w:rPr>
          <w:sz w:val="28"/>
          <w:szCs w:val="28"/>
          <w:highlight w:val="green"/>
        </w:rPr>
      </w:pPr>
    </w:p>
    <w:p w:rsidR="00C03F5F" w:rsidRPr="00950AFE" w:rsidRDefault="00C03F5F" w:rsidP="00896DE6">
      <w:pPr>
        <w:pStyle w:val="ab"/>
        <w:tabs>
          <w:tab w:val="left" w:pos="1134"/>
        </w:tabs>
        <w:spacing w:line="276" w:lineRule="auto"/>
        <w:ind w:left="0"/>
        <w:jc w:val="center"/>
        <w:rPr>
          <w:sz w:val="28"/>
          <w:szCs w:val="28"/>
          <w:highlight w:val="green"/>
        </w:rPr>
      </w:pPr>
      <w:r w:rsidRPr="00950AFE">
        <w:rPr>
          <w:noProof/>
          <w:sz w:val="28"/>
          <w:szCs w:val="28"/>
          <w:highlight w:val="green"/>
        </w:rPr>
        <w:drawing>
          <wp:inline distT="0" distB="0" distL="0" distR="0" wp14:anchorId="091C94B4" wp14:editId="2881701E">
            <wp:extent cx="5482230" cy="3924300"/>
            <wp:effectExtent l="0" t="0" r="4445" b="0"/>
            <wp:docPr id="43" name="Рисунок 43" descr="C:\Users\maxim\Downloads\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maxim\Downloads\Untitled Diagram (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7069" cy="3949238"/>
                    </a:xfrm>
                    <a:prstGeom prst="rect">
                      <a:avLst/>
                    </a:prstGeom>
                    <a:noFill/>
                    <a:ln>
                      <a:noFill/>
                    </a:ln>
                  </pic:spPr>
                </pic:pic>
              </a:graphicData>
            </a:graphic>
          </wp:inline>
        </w:drawing>
      </w:r>
    </w:p>
    <w:p w:rsidR="00C03F5F" w:rsidRPr="00950AFE" w:rsidRDefault="00C03F5F" w:rsidP="00896DE6">
      <w:pPr>
        <w:spacing w:line="276" w:lineRule="auto"/>
        <w:contextualSpacing/>
        <w:jc w:val="center"/>
        <w:rPr>
          <w:sz w:val="28"/>
          <w:szCs w:val="28"/>
          <w:highlight w:val="green"/>
        </w:rPr>
      </w:pPr>
      <w:r w:rsidRPr="00950AFE">
        <w:rPr>
          <w:sz w:val="28"/>
          <w:szCs w:val="28"/>
          <w:highlight w:val="green"/>
        </w:rPr>
        <w:t xml:space="preserve">Рисунок 3.3 – Схематичное представление </w:t>
      </w:r>
      <w:r w:rsidRPr="00950AFE">
        <w:rPr>
          <w:sz w:val="28"/>
          <w:szCs w:val="28"/>
          <w:highlight w:val="green"/>
          <w:lang w:val="en-US"/>
        </w:rPr>
        <w:t>REST</w:t>
      </w:r>
      <w:r w:rsidRPr="00950AFE">
        <w:rPr>
          <w:sz w:val="28"/>
          <w:szCs w:val="28"/>
          <w:highlight w:val="green"/>
        </w:rPr>
        <w:t xml:space="preserve"> </w:t>
      </w:r>
      <w:r w:rsidRPr="00950AFE">
        <w:rPr>
          <w:sz w:val="28"/>
          <w:szCs w:val="28"/>
          <w:highlight w:val="green"/>
          <w:lang w:val="en-US"/>
        </w:rPr>
        <w:t>API</w:t>
      </w:r>
      <w:r w:rsidRPr="00950AFE">
        <w:rPr>
          <w:sz w:val="28"/>
          <w:szCs w:val="28"/>
          <w:highlight w:val="green"/>
        </w:rPr>
        <w:t xml:space="preserve"> преподавателей</w:t>
      </w:r>
    </w:p>
    <w:p w:rsidR="00FF653D" w:rsidRPr="00950AFE" w:rsidRDefault="00FF653D" w:rsidP="00896DE6">
      <w:pPr>
        <w:spacing w:line="276" w:lineRule="auto"/>
        <w:contextualSpacing/>
        <w:jc w:val="center"/>
        <w:rPr>
          <w:sz w:val="28"/>
          <w:szCs w:val="28"/>
          <w:highlight w:val="green"/>
        </w:rPr>
      </w:pPr>
    </w:p>
    <w:p w:rsidR="00C03F5F" w:rsidRPr="00950AFE" w:rsidRDefault="00C03F5F" w:rsidP="00896DE6">
      <w:pPr>
        <w:pStyle w:val="ab"/>
        <w:tabs>
          <w:tab w:val="left" w:pos="1134"/>
        </w:tabs>
        <w:spacing w:line="276" w:lineRule="auto"/>
        <w:ind w:left="0" w:firstLine="851"/>
        <w:jc w:val="both"/>
        <w:rPr>
          <w:sz w:val="28"/>
          <w:szCs w:val="28"/>
          <w:highlight w:val="green"/>
        </w:rPr>
      </w:pPr>
      <w:r w:rsidRPr="00950AFE">
        <w:rPr>
          <w:sz w:val="28"/>
          <w:szCs w:val="28"/>
          <w:highlight w:val="green"/>
        </w:rPr>
        <w:lastRenderedPageBreak/>
        <w:t xml:space="preserve">Веб-сервер состоит из файлов, сгруппированных по логике работы, которую они исполняют. </w:t>
      </w:r>
    </w:p>
    <w:p w:rsidR="00C03F5F" w:rsidRPr="00950AFE" w:rsidRDefault="00C03F5F" w:rsidP="00896DE6">
      <w:pPr>
        <w:pStyle w:val="ab"/>
        <w:tabs>
          <w:tab w:val="left" w:pos="1134"/>
        </w:tabs>
        <w:spacing w:line="276" w:lineRule="auto"/>
        <w:ind w:left="0" w:firstLine="851"/>
        <w:jc w:val="both"/>
        <w:rPr>
          <w:sz w:val="28"/>
          <w:szCs w:val="28"/>
          <w:highlight w:val="green"/>
        </w:rPr>
      </w:pPr>
      <w:r w:rsidRPr="00950AFE">
        <w:rPr>
          <w:sz w:val="28"/>
          <w:szCs w:val="28"/>
          <w:highlight w:val="green"/>
        </w:rPr>
        <w:t xml:space="preserve">Так, в папке </w:t>
      </w:r>
      <w:proofErr w:type="spellStart"/>
      <w:r w:rsidRPr="00950AFE">
        <w:rPr>
          <w:sz w:val="28"/>
          <w:szCs w:val="28"/>
          <w:highlight w:val="green"/>
        </w:rPr>
        <w:t>common</w:t>
      </w:r>
      <w:proofErr w:type="spellEnd"/>
      <w:r w:rsidRPr="00950AFE">
        <w:rPr>
          <w:sz w:val="28"/>
          <w:szCs w:val="28"/>
          <w:highlight w:val="green"/>
        </w:rPr>
        <w:t xml:space="preserve"> содержатся следующие файлы </w:t>
      </w:r>
      <w:proofErr w:type="spellStart"/>
      <w:r w:rsidRPr="00950AFE">
        <w:rPr>
          <w:sz w:val="28"/>
          <w:szCs w:val="28"/>
          <w:highlight w:val="green"/>
        </w:rPr>
        <w:t>CanDeleteUtils.kt</w:t>
      </w:r>
      <w:proofErr w:type="spellEnd"/>
      <w:r w:rsidRPr="00950AFE">
        <w:rPr>
          <w:sz w:val="28"/>
          <w:szCs w:val="28"/>
          <w:highlight w:val="green"/>
        </w:rPr>
        <w:t xml:space="preserve"> – файл с функциями-расширениями, </w:t>
      </w:r>
      <w:proofErr w:type="spellStart"/>
      <w:r w:rsidRPr="00950AFE">
        <w:rPr>
          <w:sz w:val="28"/>
          <w:szCs w:val="28"/>
          <w:highlight w:val="green"/>
        </w:rPr>
        <w:t>Filter.kt</w:t>
      </w:r>
      <w:proofErr w:type="spellEnd"/>
      <w:r w:rsidRPr="00950AFE">
        <w:rPr>
          <w:sz w:val="28"/>
          <w:szCs w:val="28"/>
          <w:highlight w:val="green"/>
        </w:rPr>
        <w:t xml:space="preserve"> – файл с общей логикой фильтрации, </w:t>
      </w:r>
      <w:proofErr w:type="spellStart"/>
      <w:r w:rsidRPr="00950AFE">
        <w:rPr>
          <w:sz w:val="28"/>
          <w:szCs w:val="28"/>
          <w:highlight w:val="green"/>
        </w:rPr>
        <w:t>Interactor.kt</w:t>
      </w:r>
      <w:proofErr w:type="spellEnd"/>
      <w:r w:rsidRPr="00950AFE">
        <w:rPr>
          <w:sz w:val="28"/>
          <w:szCs w:val="28"/>
          <w:highlight w:val="green"/>
        </w:rPr>
        <w:t xml:space="preserve"> – файл с абстрактным классом, содержащий логику работы с БД. </w:t>
      </w:r>
    </w:p>
    <w:p w:rsidR="00C03F5F" w:rsidRPr="00950AFE" w:rsidRDefault="00C03F5F" w:rsidP="00896DE6">
      <w:pPr>
        <w:pStyle w:val="ab"/>
        <w:tabs>
          <w:tab w:val="left" w:pos="1134"/>
        </w:tabs>
        <w:spacing w:line="276" w:lineRule="auto"/>
        <w:ind w:left="0" w:firstLine="851"/>
        <w:jc w:val="both"/>
        <w:rPr>
          <w:sz w:val="28"/>
          <w:szCs w:val="28"/>
          <w:highlight w:val="green"/>
        </w:rPr>
      </w:pPr>
      <w:r w:rsidRPr="00950AFE">
        <w:rPr>
          <w:sz w:val="28"/>
          <w:szCs w:val="28"/>
          <w:highlight w:val="green"/>
        </w:rPr>
        <w:t xml:space="preserve">В папке </w:t>
      </w:r>
      <w:proofErr w:type="spellStart"/>
      <w:r w:rsidRPr="00950AFE">
        <w:rPr>
          <w:sz w:val="28"/>
          <w:szCs w:val="28"/>
          <w:highlight w:val="green"/>
        </w:rPr>
        <w:t>login</w:t>
      </w:r>
      <w:proofErr w:type="spellEnd"/>
      <w:r w:rsidRPr="00950AFE">
        <w:rPr>
          <w:sz w:val="28"/>
          <w:szCs w:val="28"/>
          <w:highlight w:val="green"/>
        </w:rPr>
        <w:t xml:space="preserve"> расположился файл </w:t>
      </w:r>
      <w:proofErr w:type="spellStart"/>
      <w:proofErr w:type="gramStart"/>
      <w:r w:rsidRPr="00950AFE">
        <w:rPr>
          <w:sz w:val="28"/>
          <w:szCs w:val="28"/>
          <w:highlight w:val="green"/>
        </w:rPr>
        <w:t>LoginController</w:t>
      </w:r>
      <w:proofErr w:type="spellEnd"/>
      <w:r w:rsidRPr="00950AFE">
        <w:rPr>
          <w:sz w:val="28"/>
          <w:szCs w:val="28"/>
          <w:highlight w:val="green"/>
        </w:rPr>
        <w:t>,</w:t>
      </w:r>
      <w:proofErr w:type="spellStart"/>
      <w:r w:rsidRPr="00950AFE">
        <w:rPr>
          <w:sz w:val="28"/>
          <w:szCs w:val="28"/>
          <w:highlight w:val="green"/>
          <w:lang w:val="en-US"/>
        </w:rPr>
        <w:t>kt</w:t>
      </w:r>
      <w:proofErr w:type="spellEnd"/>
      <w:proofErr w:type="gramEnd"/>
      <w:r w:rsidRPr="00950AFE">
        <w:rPr>
          <w:sz w:val="28"/>
          <w:szCs w:val="28"/>
          <w:highlight w:val="green"/>
        </w:rPr>
        <w:t xml:space="preserve">, отвечающий за авторизацию пользователей. </w:t>
      </w:r>
    </w:p>
    <w:p w:rsidR="00C03F5F" w:rsidRPr="00950AFE" w:rsidRDefault="00C03F5F" w:rsidP="00896DE6">
      <w:pPr>
        <w:tabs>
          <w:tab w:val="left" w:pos="1134"/>
        </w:tabs>
        <w:spacing w:line="276" w:lineRule="auto"/>
        <w:ind w:firstLine="851"/>
        <w:jc w:val="both"/>
        <w:rPr>
          <w:sz w:val="28"/>
          <w:szCs w:val="28"/>
          <w:highlight w:val="green"/>
        </w:rPr>
      </w:pPr>
      <w:r w:rsidRPr="00950AFE">
        <w:rPr>
          <w:sz w:val="28"/>
          <w:szCs w:val="28"/>
          <w:highlight w:val="green"/>
        </w:rPr>
        <w:t xml:space="preserve">В папке </w:t>
      </w:r>
      <w:r w:rsidRPr="00950AFE">
        <w:rPr>
          <w:sz w:val="28"/>
          <w:szCs w:val="28"/>
          <w:highlight w:val="green"/>
          <w:lang w:val="en-US"/>
        </w:rPr>
        <w:t>response</w:t>
      </w:r>
      <w:r w:rsidRPr="00950AFE">
        <w:rPr>
          <w:sz w:val="28"/>
          <w:szCs w:val="28"/>
          <w:highlight w:val="green"/>
        </w:rPr>
        <w:t xml:space="preserve"> – файл </w:t>
      </w:r>
      <w:proofErr w:type="spellStart"/>
      <w:r w:rsidRPr="00950AFE">
        <w:rPr>
          <w:sz w:val="28"/>
          <w:szCs w:val="28"/>
          <w:highlight w:val="green"/>
          <w:lang w:val="en-US"/>
        </w:rPr>
        <w:t>ResponseController</w:t>
      </w:r>
      <w:proofErr w:type="spellEnd"/>
      <w:r w:rsidRPr="00950AFE">
        <w:rPr>
          <w:sz w:val="28"/>
          <w:szCs w:val="28"/>
          <w:highlight w:val="green"/>
        </w:rPr>
        <w:t>.</w:t>
      </w:r>
      <w:proofErr w:type="spellStart"/>
      <w:r w:rsidRPr="00950AFE">
        <w:rPr>
          <w:sz w:val="28"/>
          <w:szCs w:val="28"/>
          <w:highlight w:val="green"/>
          <w:lang w:val="en-US"/>
        </w:rPr>
        <w:t>kt</w:t>
      </w:r>
      <w:proofErr w:type="spellEnd"/>
      <w:r w:rsidRPr="00950AFE">
        <w:rPr>
          <w:sz w:val="28"/>
          <w:szCs w:val="28"/>
          <w:highlight w:val="green"/>
        </w:rPr>
        <w:t>, отвечающий за обработку ошибок.</w:t>
      </w:r>
    </w:p>
    <w:p w:rsidR="00C03F5F" w:rsidRPr="00950AFE" w:rsidRDefault="00C03F5F" w:rsidP="00896DE6">
      <w:pPr>
        <w:pStyle w:val="ab"/>
        <w:tabs>
          <w:tab w:val="left" w:pos="1134"/>
        </w:tabs>
        <w:spacing w:line="276" w:lineRule="auto"/>
        <w:ind w:left="0" w:firstLine="851"/>
        <w:jc w:val="both"/>
        <w:rPr>
          <w:sz w:val="28"/>
          <w:szCs w:val="28"/>
          <w:highlight w:val="green"/>
        </w:rPr>
      </w:pPr>
      <w:r w:rsidRPr="00950AFE">
        <w:rPr>
          <w:sz w:val="28"/>
          <w:szCs w:val="28"/>
          <w:highlight w:val="green"/>
        </w:rPr>
        <w:t xml:space="preserve">В папке </w:t>
      </w:r>
      <w:r w:rsidRPr="00950AFE">
        <w:rPr>
          <w:sz w:val="28"/>
          <w:szCs w:val="28"/>
          <w:highlight w:val="green"/>
          <w:lang w:val="en-US"/>
        </w:rPr>
        <w:t>static</w:t>
      </w:r>
      <w:r w:rsidRPr="00950AFE">
        <w:rPr>
          <w:sz w:val="28"/>
          <w:szCs w:val="28"/>
          <w:highlight w:val="green"/>
        </w:rPr>
        <w:t xml:space="preserve"> – файл </w:t>
      </w:r>
      <w:proofErr w:type="spellStart"/>
      <w:r w:rsidRPr="00950AFE">
        <w:rPr>
          <w:sz w:val="28"/>
          <w:szCs w:val="28"/>
          <w:highlight w:val="green"/>
          <w:lang w:val="en-US"/>
        </w:rPr>
        <w:t>StaticController</w:t>
      </w:r>
      <w:proofErr w:type="spellEnd"/>
      <w:r w:rsidRPr="00950AFE">
        <w:rPr>
          <w:sz w:val="28"/>
          <w:szCs w:val="28"/>
          <w:highlight w:val="green"/>
        </w:rPr>
        <w:t>.</w:t>
      </w:r>
      <w:proofErr w:type="spellStart"/>
      <w:r w:rsidRPr="00950AFE">
        <w:rPr>
          <w:sz w:val="28"/>
          <w:szCs w:val="28"/>
          <w:highlight w:val="green"/>
          <w:lang w:val="en-US"/>
        </w:rPr>
        <w:t>kt</w:t>
      </w:r>
      <w:proofErr w:type="spellEnd"/>
      <w:r w:rsidRPr="00950AFE">
        <w:rPr>
          <w:sz w:val="28"/>
          <w:szCs w:val="28"/>
          <w:highlight w:val="green"/>
        </w:rPr>
        <w:t xml:space="preserve">, отвечающий за отправку статических </w:t>
      </w:r>
      <w:r w:rsidRPr="00950AFE">
        <w:rPr>
          <w:sz w:val="28"/>
          <w:szCs w:val="28"/>
          <w:highlight w:val="green"/>
          <w:lang w:val="en-US"/>
        </w:rPr>
        <w:t>html</w:t>
      </w:r>
      <w:r w:rsidRPr="00950AFE">
        <w:rPr>
          <w:sz w:val="28"/>
          <w:szCs w:val="28"/>
          <w:highlight w:val="green"/>
        </w:rPr>
        <w:t xml:space="preserve"> страниц.</w:t>
      </w:r>
    </w:p>
    <w:p w:rsidR="00C03F5F" w:rsidRPr="00950AFE" w:rsidRDefault="00C03F5F" w:rsidP="00896DE6">
      <w:pPr>
        <w:pStyle w:val="ab"/>
        <w:tabs>
          <w:tab w:val="left" w:pos="1134"/>
        </w:tabs>
        <w:spacing w:line="276" w:lineRule="auto"/>
        <w:ind w:left="0" w:firstLine="851"/>
        <w:jc w:val="both"/>
        <w:rPr>
          <w:sz w:val="28"/>
          <w:szCs w:val="28"/>
          <w:highlight w:val="green"/>
        </w:rPr>
      </w:pPr>
      <w:r w:rsidRPr="00950AFE">
        <w:rPr>
          <w:sz w:val="28"/>
          <w:szCs w:val="28"/>
          <w:highlight w:val="green"/>
        </w:rPr>
        <w:t xml:space="preserve">В папке </w:t>
      </w:r>
      <w:proofErr w:type="spellStart"/>
      <w:r w:rsidRPr="00950AFE">
        <w:rPr>
          <w:sz w:val="28"/>
          <w:szCs w:val="28"/>
          <w:highlight w:val="green"/>
          <w:lang w:val="en-US"/>
        </w:rPr>
        <w:t>utils</w:t>
      </w:r>
      <w:proofErr w:type="spellEnd"/>
      <w:r w:rsidRPr="00950AFE">
        <w:rPr>
          <w:sz w:val="28"/>
          <w:szCs w:val="28"/>
          <w:highlight w:val="green"/>
        </w:rPr>
        <w:t xml:space="preserve"> содержатся утилитарные классы </w:t>
      </w:r>
      <w:proofErr w:type="spellStart"/>
      <w:r w:rsidRPr="00950AFE">
        <w:rPr>
          <w:sz w:val="28"/>
          <w:szCs w:val="28"/>
          <w:highlight w:val="green"/>
          <w:lang w:val="en-US"/>
        </w:rPr>
        <w:t>AddHeader</w:t>
      </w:r>
      <w:proofErr w:type="spellEnd"/>
      <w:r w:rsidRPr="00950AFE">
        <w:rPr>
          <w:sz w:val="28"/>
          <w:szCs w:val="28"/>
          <w:highlight w:val="green"/>
        </w:rPr>
        <w:t>.</w:t>
      </w:r>
      <w:proofErr w:type="spellStart"/>
      <w:r w:rsidRPr="00950AFE">
        <w:rPr>
          <w:sz w:val="28"/>
          <w:szCs w:val="28"/>
          <w:highlight w:val="green"/>
          <w:lang w:val="en-US"/>
        </w:rPr>
        <w:t>kt</w:t>
      </w:r>
      <w:proofErr w:type="spellEnd"/>
      <w:r w:rsidRPr="00950AFE">
        <w:rPr>
          <w:sz w:val="28"/>
          <w:szCs w:val="28"/>
          <w:highlight w:val="green"/>
        </w:rPr>
        <w:t xml:space="preserve">, </w:t>
      </w:r>
      <w:proofErr w:type="spellStart"/>
      <w:r w:rsidRPr="00950AFE">
        <w:rPr>
          <w:sz w:val="28"/>
          <w:szCs w:val="28"/>
          <w:highlight w:val="green"/>
          <w:lang w:val="en-US"/>
        </w:rPr>
        <w:t>Enums</w:t>
      </w:r>
      <w:proofErr w:type="spellEnd"/>
      <w:r w:rsidRPr="00950AFE">
        <w:rPr>
          <w:sz w:val="28"/>
          <w:szCs w:val="28"/>
          <w:highlight w:val="green"/>
        </w:rPr>
        <w:t>.</w:t>
      </w:r>
      <w:proofErr w:type="spellStart"/>
      <w:r w:rsidRPr="00950AFE">
        <w:rPr>
          <w:sz w:val="28"/>
          <w:szCs w:val="28"/>
          <w:highlight w:val="green"/>
          <w:lang w:val="en-US"/>
        </w:rPr>
        <w:t>kt</w:t>
      </w:r>
      <w:proofErr w:type="spellEnd"/>
      <w:r w:rsidRPr="00950AFE">
        <w:rPr>
          <w:sz w:val="28"/>
          <w:szCs w:val="28"/>
          <w:highlight w:val="green"/>
        </w:rPr>
        <w:t xml:space="preserve">, </w:t>
      </w:r>
      <w:proofErr w:type="spellStart"/>
      <w:r w:rsidRPr="00950AFE">
        <w:rPr>
          <w:sz w:val="28"/>
          <w:szCs w:val="28"/>
          <w:highlight w:val="green"/>
          <w:lang w:val="en-US"/>
        </w:rPr>
        <w:t>GetAllParams</w:t>
      </w:r>
      <w:proofErr w:type="spellEnd"/>
      <w:r w:rsidRPr="00950AFE">
        <w:rPr>
          <w:sz w:val="28"/>
          <w:szCs w:val="28"/>
          <w:highlight w:val="green"/>
        </w:rPr>
        <w:t>.</w:t>
      </w:r>
      <w:proofErr w:type="spellStart"/>
      <w:r w:rsidRPr="00950AFE">
        <w:rPr>
          <w:sz w:val="28"/>
          <w:szCs w:val="28"/>
          <w:highlight w:val="green"/>
          <w:lang w:val="en-US"/>
        </w:rPr>
        <w:t>kt</w:t>
      </w:r>
      <w:proofErr w:type="spellEnd"/>
      <w:r w:rsidRPr="00950AFE">
        <w:rPr>
          <w:sz w:val="28"/>
          <w:szCs w:val="28"/>
          <w:highlight w:val="green"/>
        </w:rPr>
        <w:t xml:space="preserve"> и </w:t>
      </w:r>
      <w:r w:rsidRPr="00950AFE">
        <w:rPr>
          <w:sz w:val="28"/>
          <w:szCs w:val="28"/>
          <w:highlight w:val="green"/>
          <w:lang w:val="en-US"/>
        </w:rPr>
        <w:t>Path</w:t>
      </w:r>
      <w:r w:rsidRPr="00950AFE">
        <w:rPr>
          <w:sz w:val="28"/>
          <w:szCs w:val="28"/>
          <w:highlight w:val="green"/>
        </w:rPr>
        <w:t>.</w:t>
      </w:r>
      <w:proofErr w:type="spellStart"/>
      <w:r w:rsidRPr="00950AFE">
        <w:rPr>
          <w:sz w:val="28"/>
          <w:szCs w:val="28"/>
          <w:highlight w:val="green"/>
          <w:lang w:val="en-US"/>
        </w:rPr>
        <w:t>kt</w:t>
      </w:r>
      <w:proofErr w:type="spellEnd"/>
      <w:r w:rsidRPr="00950AFE">
        <w:rPr>
          <w:sz w:val="28"/>
          <w:szCs w:val="28"/>
          <w:highlight w:val="green"/>
        </w:rPr>
        <w:t xml:space="preserve">, которые используются по всему проекту. </w:t>
      </w:r>
    </w:p>
    <w:p w:rsidR="00C03F5F" w:rsidRPr="00950AFE" w:rsidRDefault="00C03F5F" w:rsidP="00896DE6">
      <w:pPr>
        <w:pStyle w:val="ab"/>
        <w:tabs>
          <w:tab w:val="left" w:pos="1134"/>
        </w:tabs>
        <w:spacing w:line="276" w:lineRule="auto"/>
        <w:ind w:left="0" w:firstLine="851"/>
        <w:jc w:val="both"/>
        <w:rPr>
          <w:sz w:val="28"/>
          <w:szCs w:val="28"/>
          <w:highlight w:val="green"/>
        </w:rPr>
      </w:pPr>
      <w:r w:rsidRPr="00950AFE">
        <w:rPr>
          <w:sz w:val="28"/>
          <w:szCs w:val="28"/>
          <w:highlight w:val="green"/>
        </w:rPr>
        <w:t xml:space="preserve">В папке </w:t>
      </w:r>
      <w:r w:rsidRPr="00950AFE">
        <w:rPr>
          <w:sz w:val="28"/>
          <w:szCs w:val="28"/>
          <w:highlight w:val="green"/>
          <w:lang w:val="en-US"/>
        </w:rPr>
        <w:t>discipline</w:t>
      </w:r>
      <w:r w:rsidRPr="00950AFE">
        <w:rPr>
          <w:sz w:val="28"/>
          <w:szCs w:val="28"/>
          <w:highlight w:val="green"/>
        </w:rPr>
        <w:t xml:space="preserve"> лежит файл </w:t>
      </w:r>
      <w:r w:rsidRPr="00950AFE">
        <w:rPr>
          <w:sz w:val="28"/>
          <w:szCs w:val="28"/>
          <w:highlight w:val="green"/>
          <w:lang w:val="en-US"/>
        </w:rPr>
        <w:t>Discipline</w:t>
      </w:r>
      <w:r w:rsidRPr="00950AFE">
        <w:rPr>
          <w:sz w:val="28"/>
          <w:szCs w:val="28"/>
          <w:highlight w:val="green"/>
        </w:rPr>
        <w:t>.</w:t>
      </w:r>
      <w:proofErr w:type="spellStart"/>
      <w:r w:rsidRPr="00950AFE">
        <w:rPr>
          <w:sz w:val="28"/>
          <w:szCs w:val="28"/>
          <w:highlight w:val="green"/>
          <w:lang w:val="en-US"/>
        </w:rPr>
        <w:t>kt</w:t>
      </w:r>
      <w:proofErr w:type="spellEnd"/>
      <w:r w:rsidRPr="00950AFE">
        <w:rPr>
          <w:sz w:val="28"/>
          <w:szCs w:val="28"/>
          <w:highlight w:val="green"/>
        </w:rPr>
        <w:t xml:space="preserve">, который выражает собой структуру объекта «предмет», файл </w:t>
      </w:r>
      <w:proofErr w:type="spellStart"/>
      <w:r w:rsidRPr="00950AFE">
        <w:rPr>
          <w:sz w:val="28"/>
          <w:szCs w:val="28"/>
          <w:highlight w:val="green"/>
          <w:lang w:val="en-US"/>
        </w:rPr>
        <w:t>DisciplineController</w:t>
      </w:r>
      <w:proofErr w:type="spellEnd"/>
      <w:r w:rsidRPr="00950AFE">
        <w:rPr>
          <w:sz w:val="28"/>
          <w:szCs w:val="28"/>
          <w:highlight w:val="green"/>
        </w:rPr>
        <w:t>.</w:t>
      </w:r>
      <w:proofErr w:type="spellStart"/>
      <w:r w:rsidRPr="00950AFE">
        <w:rPr>
          <w:sz w:val="28"/>
          <w:szCs w:val="28"/>
          <w:highlight w:val="green"/>
          <w:lang w:val="en-US"/>
        </w:rPr>
        <w:t>kt</w:t>
      </w:r>
      <w:proofErr w:type="spellEnd"/>
      <w:r w:rsidRPr="00950AFE">
        <w:rPr>
          <w:sz w:val="28"/>
          <w:szCs w:val="28"/>
          <w:highlight w:val="green"/>
        </w:rPr>
        <w:t xml:space="preserve">, который содержит маппинг эндпоинтов сервера на функции работы с БД и файл </w:t>
      </w:r>
      <w:proofErr w:type="spellStart"/>
      <w:r w:rsidRPr="00950AFE">
        <w:rPr>
          <w:sz w:val="28"/>
          <w:szCs w:val="28"/>
          <w:highlight w:val="green"/>
          <w:lang w:val="en-US"/>
        </w:rPr>
        <w:t>DisciplineInteractor</w:t>
      </w:r>
      <w:proofErr w:type="spellEnd"/>
      <w:r w:rsidRPr="00950AFE">
        <w:rPr>
          <w:sz w:val="28"/>
          <w:szCs w:val="28"/>
          <w:highlight w:val="green"/>
        </w:rPr>
        <w:t>.</w:t>
      </w:r>
      <w:proofErr w:type="spellStart"/>
      <w:r w:rsidRPr="00950AFE">
        <w:rPr>
          <w:sz w:val="28"/>
          <w:szCs w:val="28"/>
          <w:highlight w:val="green"/>
          <w:lang w:val="en-US"/>
        </w:rPr>
        <w:t>kt</w:t>
      </w:r>
      <w:proofErr w:type="spellEnd"/>
      <w:r w:rsidRPr="00950AFE">
        <w:rPr>
          <w:sz w:val="28"/>
          <w:szCs w:val="28"/>
          <w:highlight w:val="green"/>
        </w:rPr>
        <w:t xml:space="preserve">, который является реализацией абстрактного класса </w:t>
      </w:r>
      <w:r w:rsidRPr="00950AFE">
        <w:rPr>
          <w:sz w:val="28"/>
          <w:szCs w:val="28"/>
          <w:highlight w:val="green"/>
          <w:lang w:val="en-US"/>
        </w:rPr>
        <w:t>Interactor</w:t>
      </w:r>
      <w:r w:rsidRPr="00950AFE">
        <w:rPr>
          <w:sz w:val="28"/>
          <w:szCs w:val="28"/>
          <w:highlight w:val="green"/>
        </w:rPr>
        <w:t xml:space="preserve"> и служит для работы с БД.</w:t>
      </w:r>
    </w:p>
    <w:p w:rsidR="00C03F5F" w:rsidRPr="00950AFE" w:rsidRDefault="00C03F5F" w:rsidP="00896DE6">
      <w:pPr>
        <w:pStyle w:val="ab"/>
        <w:tabs>
          <w:tab w:val="left" w:pos="1134"/>
        </w:tabs>
        <w:spacing w:line="276" w:lineRule="auto"/>
        <w:ind w:left="0" w:firstLine="851"/>
        <w:jc w:val="both"/>
        <w:rPr>
          <w:sz w:val="28"/>
          <w:szCs w:val="28"/>
          <w:highlight w:val="green"/>
        </w:rPr>
      </w:pPr>
      <w:r w:rsidRPr="00950AFE">
        <w:rPr>
          <w:sz w:val="28"/>
          <w:szCs w:val="28"/>
          <w:highlight w:val="green"/>
        </w:rPr>
        <w:t xml:space="preserve">В папке </w:t>
      </w:r>
      <w:r w:rsidRPr="00950AFE">
        <w:rPr>
          <w:sz w:val="28"/>
          <w:szCs w:val="28"/>
          <w:highlight w:val="green"/>
          <w:lang w:val="en-US"/>
        </w:rPr>
        <w:t>group</w:t>
      </w:r>
      <w:r w:rsidRPr="00950AFE">
        <w:rPr>
          <w:sz w:val="28"/>
          <w:szCs w:val="28"/>
          <w:highlight w:val="green"/>
        </w:rPr>
        <w:t xml:space="preserve"> лежит файл </w:t>
      </w:r>
      <w:r w:rsidRPr="00950AFE">
        <w:rPr>
          <w:sz w:val="28"/>
          <w:szCs w:val="28"/>
          <w:highlight w:val="green"/>
          <w:lang w:val="en-US"/>
        </w:rPr>
        <w:t>Group</w:t>
      </w:r>
      <w:r w:rsidRPr="00950AFE">
        <w:rPr>
          <w:sz w:val="28"/>
          <w:szCs w:val="28"/>
          <w:highlight w:val="green"/>
        </w:rPr>
        <w:t>.</w:t>
      </w:r>
      <w:proofErr w:type="spellStart"/>
      <w:r w:rsidRPr="00950AFE">
        <w:rPr>
          <w:sz w:val="28"/>
          <w:szCs w:val="28"/>
          <w:highlight w:val="green"/>
          <w:lang w:val="en-US"/>
        </w:rPr>
        <w:t>kt</w:t>
      </w:r>
      <w:proofErr w:type="spellEnd"/>
      <w:r w:rsidRPr="00950AFE">
        <w:rPr>
          <w:sz w:val="28"/>
          <w:szCs w:val="28"/>
          <w:highlight w:val="green"/>
        </w:rPr>
        <w:t xml:space="preserve">, который выражает собой структуру объекта «группа», файл </w:t>
      </w:r>
      <w:proofErr w:type="spellStart"/>
      <w:r w:rsidRPr="00950AFE">
        <w:rPr>
          <w:sz w:val="28"/>
          <w:szCs w:val="28"/>
          <w:highlight w:val="green"/>
          <w:lang w:val="en-US"/>
        </w:rPr>
        <w:t>GroupController</w:t>
      </w:r>
      <w:proofErr w:type="spellEnd"/>
      <w:r w:rsidRPr="00950AFE">
        <w:rPr>
          <w:sz w:val="28"/>
          <w:szCs w:val="28"/>
          <w:highlight w:val="green"/>
        </w:rPr>
        <w:t>.</w:t>
      </w:r>
      <w:proofErr w:type="spellStart"/>
      <w:r w:rsidRPr="00950AFE">
        <w:rPr>
          <w:sz w:val="28"/>
          <w:szCs w:val="28"/>
          <w:highlight w:val="green"/>
          <w:lang w:val="en-US"/>
        </w:rPr>
        <w:t>kt</w:t>
      </w:r>
      <w:proofErr w:type="spellEnd"/>
      <w:r w:rsidRPr="00950AFE">
        <w:rPr>
          <w:sz w:val="28"/>
          <w:szCs w:val="28"/>
          <w:highlight w:val="green"/>
        </w:rPr>
        <w:t xml:space="preserve">, который содержит маппинг эндпоинтов сервера на функции работы с БД и файл </w:t>
      </w:r>
      <w:proofErr w:type="spellStart"/>
      <w:r w:rsidRPr="00950AFE">
        <w:rPr>
          <w:sz w:val="28"/>
          <w:szCs w:val="28"/>
          <w:highlight w:val="green"/>
          <w:lang w:val="en-US"/>
        </w:rPr>
        <w:t>GroupInteractor</w:t>
      </w:r>
      <w:proofErr w:type="spellEnd"/>
      <w:r w:rsidRPr="00950AFE">
        <w:rPr>
          <w:sz w:val="28"/>
          <w:szCs w:val="28"/>
          <w:highlight w:val="green"/>
        </w:rPr>
        <w:t>.</w:t>
      </w:r>
      <w:proofErr w:type="spellStart"/>
      <w:r w:rsidRPr="00950AFE">
        <w:rPr>
          <w:sz w:val="28"/>
          <w:szCs w:val="28"/>
          <w:highlight w:val="green"/>
          <w:lang w:val="en-US"/>
        </w:rPr>
        <w:t>kt</w:t>
      </w:r>
      <w:proofErr w:type="spellEnd"/>
      <w:r w:rsidRPr="00950AFE">
        <w:rPr>
          <w:sz w:val="28"/>
          <w:szCs w:val="28"/>
          <w:highlight w:val="green"/>
        </w:rPr>
        <w:t xml:space="preserve">, который является реализацией абстрактного класса </w:t>
      </w:r>
      <w:r w:rsidRPr="00950AFE">
        <w:rPr>
          <w:sz w:val="28"/>
          <w:szCs w:val="28"/>
          <w:highlight w:val="green"/>
          <w:lang w:val="en-US"/>
        </w:rPr>
        <w:t>Interactor</w:t>
      </w:r>
      <w:r w:rsidRPr="00950AFE">
        <w:rPr>
          <w:sz w:val="28"/>
          <w:szCs w:val="28"/>
          <w:highlight w:val="green"/>
        </w:rPr>
        <w:t xml:space="preserve"> и служит для работы с БД. </w:t>
      </w:r>
    </w:p>
    <w:p w:rsidR="00C03F5F" w:rsidRPr="00950AFE" w:rsidRDefault="00C03F5F" w:rsidP="00896DE6">
      <w:pPr>
        <w:pStyle w:val="ab"/>
        <w:tabs>
          <w:tab w:val="left" w:pos="1134"/>
        </w:tabs>
        <w:spacing w:line="276" w:lineRule="auto"/>
        <w:ind w:left="0" w:firstLine="851"/>
        <w:jc w:val="both"/>
        <w:rPr>
          <w:sz w:val="28"/>
          <w:szCs w:val="28"/>
          <w:highlight w:val="green"/>
        </w:rPr>
      </w:pPr>
      <w:r w:rsidRPr="00950AFE">
        <w:rPr>
          <w:sz w:val="28"/>
          <w:szCs w:val="28"/>
          <w:highlight w:val="green"/>
        </w:rPr>
        <w:t xml:space="preserve">В папке </w:t>
      </w:r>
      <w:r w:rsidRPr="00950AFE">
        <w:rPr>
          <w:sz w:val="28"/>
          <w:szCs w:val="28"/>
          <w:highlight w:val="green"/>
          <w:lang w:val="en-US"/>
        </w:rPr>
        <w:t>lesson</w:t>
      </w:r>
      <w:r w:rsidRPr="00950AFE">
        <w:rPr>
          <w:sz w:val="28"/>
          <w:szCs w:val="28"/>
          <w:highlight w:val="green"/>
        </w:rPr>
        <w:t xml:space="preserve"> лежит файл </w:t>
      </w:r>
      <w:r w:rsidRPr="00950AFE">
        <w:rPr>
          <w:sz w:val="28"/>
          <w:szCs w:val="28"/>
          <w:highlight w:val="green"/>
          <w:lang w:val="en-US"/>
        </w:rPr>
        <w:t>Lesson</w:t>
      </w:r>
      <w:r w:rsidRPr="00950AFE">
        <w:rPr>
          <w:sz w:val="28"/>
          <w:szCs w:val="28"/>
          <w:highlight w:val="green"/>
        </w:rPr>
        <w:t>.</w:t>
      </w:r>
      <w:proofErr w:type="spellStart"/>
      <w:r w:rsidRPr="00950AFE">
        <w:rPr>
          <w:sz w:val="28"/>
          <w:szCs w:val="28"/>
          <w:highlight w:val="green"/>
          <w:lang w:val="en-US"/>
        </w:rPr>
        <w:t>kt</w:t>
      </w:r>
      <w:proofErr w:type="spellEnd"/>
      <w:r w:rsidRPr="00950AFE">
        <w:rPr>
          <w:sz w:val="28"/>
          <w:szCs w:val="28"/>
          <w:highlight w:val="green"/>
        </w:rPr>
        <w:t xml:space="preserve">, который выражает собой структуру объекта «пара», файл </w:t>
      </w:r>
      <w:proofErr w:type="spellStart"/>
      <w:r w:rsidRPr="00950AFE">
        <w:rPr>
          <w:sz w:val="28"/>
          <w:szCs w:val="28"/>
          <w:highlight w:val="green"/>
          <w:lang w:val="en-US"/>
        </w:rPr>
        <w:t>LessonController</w:t>
      </w:r>
      <w:proofErr w:type="spellEnd"/>
      <w:r w:rsidRPr="00950AFE">
        <w:rPr>
          <w:sz w:val="28"/>
          <w:szCs w:val="28"/>
          <w:highlight w:val="green"/>
        </w:rPr>
        <w:t>.</w:t>
      </w:r>
      <w:proofErr w:type="spellStart"/>
      <w:r w:rsidRPr="00950AFE">
        <w:rPr>
          <w:sz w:val="28"/>
          <w:szCs w:val="28"/>
          <w:highlight w:val="green"/>
          <w:lang w:val="en-US"/>
        </w:rPr>
        <w:t>kt</w:t>
      </w:r>
      <w:proofErr w:type="spellEnd"/>
      <w:r w:rsidRPr="00950AFE">
        <w:rPr>
          <w:sz w:val="28"/>
          <w:szCs w:val="28"/>
          <w:highlight w:val="green"/>
        </w:rPr>
        <w:t xml:space="preserve">, который содержит маппинг эндпоинтов сервера на функции работы с БД и файл </w:t>
      </w:r>
      <w:proofErr w:type="spellStart"/>
      <w:r w:rsidRPr="00950AFE">
        <w:rPr>
          <w:sz w:val="28"/>
          <w:szCs w:val="28"/>
          <w:highlight w:val="green"/>
          <w:lang w:val="en-US"/>
        </w:rPr>
        <w:t>LessonInteractor</w:t>
      </w:r>
      <w:proofErr w:type="spellEnd"/>
      <w:r w:rsidRPr="00950AFE">
        <w:rPr>
          <w:sz w:val="28"/>
          <w:szCs w:val="28"/>
          <w:highlight w:val="green"/>
        </w:rPr>
        <w:t>.</w:t>
      </w:r>
      <w:proofErr w:type="spellStart"/>
      <w:r w:rsidRPr="00950AFE">
        <w:rPr>
          <w:sz w:val="28"/>
          <w:szCs w:val="28"/>
          <w:highlight w:val="green"/>
          <w:lang w:val="en-US"/>
        </w:rPr>
        <w:t>kt</w:t>
      </w:r>
      <w:proofErr w:type="spellEnd"/>
      <w:r w:rsidRPr="00950AFE">
        <w:rPr>
          <w:sz w:val="28"/>
          <w:szCs w:val="28"/>
          <w:highlight w:val="green"/>
        </w:rPr>
        <w:t xml:space="preserve">, который является реализацией абстрактного класса </w:t>
      </w:r>
      <w:r w:rsidRPr="00950AFE">
        <w:rPr>
          <w:sz w:val="28"/>
          <w:szCs w:val="28"/>
          <w:highlight w:val="green"/>
          <w:lang w:val="en-US"/>
        </w:rPr>
        <w:t>Interactor</w:t>
      </w:r>
      <w:r w:rsidRPr="00950AFE">
        <w:rPr>
          <w:sz w:val="28"/>
          <w:szCs w:val="28"/>
          <w:highlight w:val="green"/>
        </w:rPr>
        <w:t xml:space="preserve"> и служит для работы с БД. </w:t>
      </w:r>
    </w:p>
    <w:p w:rsidR="00C03F5F" w:rsidRPr="00950AFE" w:rsidRDefault="00C03F5F" w:rsidP="00896DE6">
      <w:pPr>
        <w:pStyle w:val="ab"/>
        <w:tabs>
          <w:tab w:val="left" w:pos="1134"/>
        </w:tabs>
        <w:spacing w:line="276" w:lineRule="auto"/>
        <w:ind w:left="0" w:firstLine="851"/>
        <w:jc w:val="both"/>
        <w:rPr>
          <w:sz w:val="28"/>
          <w:szCs w:val="28"/>
          <w:highlight w:val="green"/>
        </w:rPr>
      </w:pPr>
      <w:r w:rsidRPr="00950AFE">
        <w:rPr>
          <w:sz w:val="28"/>
          <w:szCs w:val="28"/>
          <w:highlight w:val="green"/>
        </w:rPr>
        <w:t xml:space="preserve">В папке </w:t>
      </w:r>
      <w:r w:rsidRPr="00950AFE">
        <w:rPr>
          <w:sz w:val="28"/>
          <w:szCs w:val="28"/>
          <w:highlight w:val="green"/>
          <w:lang w:val="en-US"/>
        </w:rPr>
        <w:t>office</w:t>
      </w:r>
      <w:r w:rsidRPr="00950AFE">
        <w:rPr>
          <w:sz w:val="28"/>
          <w:szCs w:val="28"/>
          <w:highlight w:val="green"/>
        </w:rPr>
        <w:t xml:space="preserve"> лежит файл </w:t>
      </w:r>
      <w:r w:rsidRPr="00950AFE">
        <w:rPr>
          <w:sz w:val="28"/>
          <w:szCs w:val="28"/>
          <w:highlight w:val="green"/>
          <w:lang w:val="en-US"/>
        </w:rPr>
        <w:t>Office</w:t>
      </w:r>
      <w:r w:rsidRPr="00950AFE">
        <w:rPr>
          <w:sz w:val="28"/>
          <w:szCs w:val="28"/>
          <w:highlight w:val="green"/>
        </w:rPr>
        <w:t>.</w:t>
      </w:r>
      <w:proofErr w:type="spellStart"/>
      <w:r w:rsidRPr="00950AFE">
        <w:rPr>
          <w:sz w:val="28"/>
          <w:szCs w:val="28"/>
          <w:highlight w:val="green"/>
          <w:lang w:val="en-US"/>
        </w:rPr>
        <w:t>kt</w:t>
      </w:r>
      <w:proofErr w:type="spellEnd"/>
      <w:r w:rsidRPr="00950AFE">
        <w:rPr>
          <w:sz w:val="28"/>
          <w:szCs w:val="28"/>
          <w:highlight w:val="green"/>
        </w:rPr>
        <w:t xml:space="preserve">, который выражает собой структуру объекта «аудитория», файл </w:t>
      </w:r>
      <w:proofErr w:type="spellStart"/>
      <w:r w:rsidRPr="00950AFE">
        <w:rPr>
          <w:sz w:val="28"/>
          <w:szCs w:val="28"/>
          <w:highlight w:val="green"/>
          <w:lang w:val="en-US"/>
        </w:rPr>
        <w:t>OfficeController</w:t>
      </w:r>
      <w:proofErr w:type="spellEnd"/>
      <w:r w:rsidRPr="00950AFE">
        <w:rPr>
          <w:sz w:val="28"/>
          <w:szCs w:val="28"/>
          <w:highlight w:val="green"/>
        </w:rPr>
        <w:t>.</w:t>
      </w:r>
      <w:proofErr w:type="spellStart"/>
      <w:r w:rsidRPr="00950AFE">
        <w:rPr>
          <w:sz w:val="28"/>
          <w:szCs w:val="28"/>
          <w:highlight w:val="green"/>
          <w:lang w:val="en-US"/>
        </w:rPr>
        <w:t>kt</w:t>
      </w:r>
      <w:proofErr w:type="spellEnd"/>
      <w:r w:rsidRPr="00950AFE">
        <w:rPr>
          <w:sz w:val="28"/>
          <w:szCs w:val="28"/>
          <w:highlight w:val="green"/>
        </w:rPr>
        <w:t xml:space="preserve">, который содержит маппинг эндпоинтов сервера на функции работы с БД и файл </w:t>
      </w:r>
      <w:proofErr w:type="spellStart"/>
      <w:r w:rsidRPr="00950AFE">
        <w:rPr>
          <w:sz w:val="28"/>
          <w:szCs w:val="28"/>
          <w:highlight w:val="green"/>
          <w:lang w:val="en-US"/>
        </w:rPr>
        <w:t>OfficeInteractor</w:t>
      </w:r>
      <w:proofErr w:type="spellEnd"/>
      <w:r w:rsidRPr="00950AFE">
        <w:rPr>
          <w:sz w:val="28"/>
          <w:szCs w:val="28"/>
          <w:highlight w:val="green"/>
        </w:rPr>
        <w:t>.</w:t>
      </w:r>
      <w:proofErr w:type="spellStart"/>
      <w:r w:rsidRPr="00950AFE">
        <w:rPr>
          <w:sz w:val="28"/>
          <w:szCs w:val="28"/>
          <w:highlight w:val="green"/>
          <w:lang w:val="en-US"/>
        </w:rPr>
        <w:t>kt</w:t>
      </w:r>
      <w:proofErr w:type="spellEnd"/>
      <w:r w:rsidRPr="00950AFE">
        <w:rPr>
          <w:sz w:val="28"/>
          <w:szCs w:val="28"/>
          <w:highlight w:val="green"/>
        </w:rPr>
        <w:t xml:space="preserve">, который является реализацией абстрактного класса </w:t>
      </w:r>
      <w:r w:rsidRPr="00950AFE">
        <w:rPr>
          <w:sz w:val="28"/>
          <w:szCs w:val="28"/>
          <w:highlight w:val="green"/>
          <w:lang w:val="en-US"/>
        </w:rPr>
        <w:t>Interactor</w:t>
      </w:r>
      <w:r w:rsidRPr="00950AFE">
        <w:rPr>
          <w:sz w:val="28"/>
          <w:szCs w:val="28"/>
          <w:highlight w:val="green"/>
        </w:rPr>
        <w:t xml:space="preserve"> и служит для работы с БД.</w:t>
      </w:r>
    </w:p>
    <w:p w:rsidR="00C03F5F" w:rsidRPr="00950AFE" w:rsidRDefault="00C03F5F" w:rsidP="00896DE6">
      <w:pPr>
        <w:pStyle w:val="ab"/>
        <w:tabs>
          <w:tab w:val="left" w:pos="1134"/>
        </w:tabs>
        <w:spacing w:line="276" w:lineRule="auto"/>
        <w:ind w:left="0" w:firstLine="851"/>
        <w:jc w:val="both"/>
        <w:rPr>
          <w:sz w:val="28"/>
          <w:szCs w:val="28"/>
          <w:highlight w:val="green"/>
        </w:rPr>
      </w:pPr>
      <w:r w:rsidRPr="00950AFE">
        <w:rPr>
          <w:sz w:val="28"/>
          <w:szCs w:val="28"/>
          <w:highlight w:val="green"/>
        </w:rPr>
        <w:t xml:space="preserve">В папке </w:t>
      </w:r>
      <w:r w:rsidRPr="00950AFE">
        <w:rPr>
          <w:sz w:val="28"/>
          <w:szCs w:val="28"/>
          <w:highlight w:val="green"/>
          <w:lang w:val="en-US"/>
        </w:rPr>
        <w:t>teacher</w:t>
      </w:r>
      <w:r w:rsidRPr="00950AFE">
        <w:rPr>
          <w:sz w:val="28"/>
          <w:szCs w:val="28"/>
          <w:highlight w:val="green"/>
        </w:rPr>
        <w:t xml:space="preserve"> лежит файл </w:t>
      </w:r>
      <w:r w:rsidRPr="00950AFE">
        <w:rPr>
          <w:sz w:val="28"/>
          <w:szCs w:val="28"/>
          <w:highlight w:val="green"/>
          <w:lang w:val="en-US"/>
        </w:rPr>
        <w:t>Teacher</w:t>
      </w:r>
      <w:r w:rsidRPr="00950AFE">
        <w:rPr>
          <w:sz w:val="28"/>
          <w:szCs w:val="28"/>
          <w:highlight w:val="green"/>
        </w:rPr>
        <w:t>.</w:t>
      </w:r>
      <w:proofErr w:type="spellStart"/>
      <w:r w:rsidRPr="00950AFE">
        <w:rPr>
          <w:sz w:val="28"/>
          <w:szCs w:val="28"/>
          <w:highlight w:val="green"/>
          <w:lang w:val="en-US"/>
        </w:rPr>
        <w:t>kt</w:t>
      </w:r>
      <w:proofErr w:type="spellEnd"/>
      <w:r w:rsidRPr="00950AFE">
        <w:rPr>
          <w:sz w:val="28"/>
          <w:szCs w:val="28"/>
          <w:highlight w:val="green"/>
        </w:rPr>
        <w:t xml:space="preserve">, который выражает собой структуру объекта «преподаватель», файл </w:t>
      </w:r>
      <w:proofErr w:type="spellStart"/>
      <w:r w:rsidRPr="00950AFE">
        <w:rPr>
          <w:sz w:val="28"/>
          <w:szCs w:val="28"/>
          <w:highlight w:val="green"/>
          <w:lang w:val="en-US"/>
        </w:rPr>
        <w:t>TeacherController</w:t>
      </w:r>
      <w:proofErr w:type="spellEnd"/>
      <w:r w:rsidRPr="00950AFE">
        <w:rPr>
          <w:sz w:val="28"/>
          <w:szCs w:val="28"/>
          <w:highlight w:val="green"/>
        </w:rPr>
        <w:t>.</w:t>
      </w:r>
      <w:proofErr w:type="spellStart"/>
      <w:r w:rsidRPr="00950AFE">
        <w:rPr>
          <w:sz w:val="28"/>
          <w:szCs w:val="28"/>
          <w:highlight w:val="green"/>
          <w:lang w:val="en-US"/>
        </w:rPr>
        <w:t>kt</w:t>
      </w:r>
      <w:proofErr w:type="spellEnd"/>
      <w:r w:rsidRPr="00950AFE">
        <w:rPr>
          <w:sz w:val="28"/>
          <w:szCs w:val="28"/>
          <w:highlight w:val="green"/>
        </w:rPr>
        <w:t xml:space="preserve">, который содержит маппинг эндпоинтов сервера на функции работы с БД и файл </w:t>
      </w:r>
      <w:proofErr w:type="spellStart"/>
      <w:r w:rsidRPr="00950AFE">
        <w:rPr>
          <w:sz w:val="28"/>
          <w:szCs w:val="28"/>
          <w:highlight w:val="green"/>
          <w:lang w:val="en-US"/>
        </w:rPr>
        <w:t>TeacherInteractor</w:t>
      </w:r>
      <w:proofErr w:type="spellEnd"/>
      <w:r w:rsidRPr="00950AFE">
        <w:rPr>
          <w:sz w:val="28"/>
          <w:szCs w:val="28"/>
          <w:highlight w:val="green"/>
        </w:rPr>
        <w:t>.</w:t>
      </w:r>
      <w:proofErr w:type="spellStart"/>
      <w:r w:rsidRPr="00950AFE">
        <w:rPr>
          <w:sz w:val="28"/>
          <w:szCs w:val="28"/>
          <w:highlight w:val="green"/>
          <w:lang w:val="en-US"/>
        </w:rPr>
        <w:t>kt</w:t>
      </w:r>
      <w:proofErr w:type="spellEnd"/>
      <w:r w:rsidRPr="00950AFE">
        <w:rPr>
          <w:sz w:val="28"/>
          <w:szCs w:val="28"/>
          <w:highlight w:val="green"/>
        </w:rPr>
        <w:t xml:space="preserve">, который является реализацией абстрактного класса </w:t>
      </w:r>
      <w:r w:rsidRPr="00950AFE">
        <w:rPr>
          <w:sz w:val="28"/>
          <w:szCs w:val="28"/>
          <w:highlight w:val="green"/>
          <w:lang w:val="en-US"/>
        </w:rPr>
        <w:t>Interactor</w:t>
      </w:r>
      <w:r w:rsidRPr="00950AFE">
        <w:rPr>
          <w:sz w:val="28"/>
          <w:szCs w:val="28"/>
          <w:highlight w:val="green"/>
        </w:rPr>
        <w:t xml:space="preserve"> и служит для работы с БД.</w:t>
      </w:r>
    </w:p>
    <w:p w:rsidR="00896DE6" w:rsidRPr="00950AFE" w:rsidRDefault="00896DE6" w:rsidP="00896DE6">
      <w:pPr>
        <w:pStyle w:val="ab"/>
        <w:tabs>
          <w:tab w:val="left" w:pos="1134"/>
        </w:tabs>
        <w:spacing w:line="276" w:lineRule="auto"/>
        <w:ind w:left="0" w:firstLine="851"/>
        <w:jc w:val="both"/>
        <w:rPr>
          <w:sz w:val="28"/>
          <w:szCs w:val="28"/>
          <w:highlight w:val="green"/>
          <w:lang w:val="en-US"/>
        </w:rPr>
      </w:pPr>
      <w:r w:rsidRPr="00950AFE">
        <w:rPr>
          <w:sz w:val="28"/>
          <w:szCs w:val="28"/>
          <w:highlight w:val="green"/>
        </w:rPr>
        <w:t>В папке</w:t>
      </w:r>
      <w:r w:rsidRPr="00950AFE">
        <w:rPr>
          <w:sz w:val="28"/>
          <w:szCs w:val="28"/>
          <w:highlight w:val="green"/>
        </w:rPr>
        <w:t xml:space="preserve"> </w:t>
      </w:r>
      <w:r w:rsidRPr="00950AFE">
        <w:rPr>
          <w:sz w:val="28"/>
          <w:szCs w:val="28"/>
          <w:highlight w:val="green"/>
          <w:lang w:val="en-US"/>
        </w:rPr>
        <w:t>user</w:t>
      </w:r>
      <w:r w:rsidRPr="00950AFE">
        <w:rPr>
          <w:sz w:val="28"/>
          <w:szCs w:val="28"/>
          <w:highlight w:val="green"/>
        </w:rPr>
        <w:t xml:space="preserve"> лежит файл </w:t>
      </w:r>
      <w:r w:rsidRPr="00950AFE">
        <w:rPr>
          <w:sz w:val="28"/>
          <w:szCs w:val="28"/>
          <w:highlight w:val="green"/>
          <w:lang w:val="en-US"/>
        </w:rPr>
        <w:t>User</w:t>
      </w:r>
      <w:r w:rsidRPr="00950AFE">
        <w:rPr>
          <w:sz w:val="28"/>
          <w:szCs w:val="28"/>
          <w:highlight w:val="green"/>
        </w:rPr>
        <w:t>.</w:t>
      </w:r>
      <w:proofErr w:type="spellStart"/>
      <w:r w:rsidRPr="00950AFE">
        <w:rPr>
          <w:sz w:val="28"/>
          <w:szCs w:val="28"/>
          <w:highlight w:val="green"/>
          <w:lang w:val="en-US"/>
        </w:rPr>
        <w:t>kt</w:t>
      </w:r>
      <w:proofErr w:type="spellEnd"/>
      <w:r w:rsidRPr="00950AFE">
        <w:rPr>
          <w:sz w:val="28"/>
          <w:szCs w:val="28"/>
          <w:highlight w:val="green"/>
        </w:rPr>
        <w:t>, который выражает</w:t>
      </w:r>
      <w:r w:rsidRPr="00950AFE">
        <w:rPr>
          <w:sz w:val="28"/>
          <w:szCs w:val="28"/>
          <w:highlight w:val="green"/>
        </w:rPr>
        <w:t xml:space="preserve"> собой пользователя</w:t>
      </w:r>
      <w:r w:rsidRPr="00950AFE">
        <w:rPr>
          <w:sz w:val="28"/>
          <w:szCs w:val="28"/>
          <w:highlight w:val="green"/>
        </w:rPr>
        <w:t xml:space="preserve">, файл </w:t>
      </w:r>
      <w:proofErr w:type="spellStart"/>
      <w:r w:rsidRPr="00950AFE">
        <w:rPr>
          <w:sz w:val="28"/>
          <w:szCs w:val="28"/>
          <w:highlight w:val="green"/>
          <w:lang w:val="en-US"/>
        </w:rPr>
        <w:t>User</w:t>
      </w:r>
      <w:r w:rsidRPr="00950AFE">
        <w:rPr>
          <w:sz w:val="28"/>
          <w:szCs w:val="28"/>
          <w:highlight w:val="green"/>
          <w:lang w:val="en-US"/>
        </w:rPr>
        <w:t>Controller</w:t>
      </w:r>
      <w:proofErr w:type="spellEnd"/>
      <w:r w:rsidRPr="00950AFE">
        <w:rPr>
          <w:sz w:val="28"/>
          <w:szCs w:val="28"/>
          <w:highlight w:val="green"/>
        </w:rPr>
        <w:t>.</w:t>
      </w:r>
      <w:proofErr w:type="spellStart"/>
      <w:r w:rsidRPr="00950AFE">
        <w:rPr>
          <w:sz w:val="28"/>
          <w:szCs w:val="28"/>
          <w:highlight w:val="green"/>
          <w:lang w:val="en-US"/>
        </w:rPr>
        <w:t>kt</w:t>
      </w:r>
      <w:proofErr w:type="spellEnd"/>
      <w:r w:rsidRPr="00950AFE">
        <w:rPr>
          <w:sz w:val="28"/>
          <w:szCs w:val="28"/>
          <w:highlight w:val="green"/>
        </w:rPr>
        <w:t xml:space="preserve">, который содержит маппинг эндпоинтов сервера на функции работы с БД и файл </w:t>
      </w:r>
      <w:proofErr w:type="spellStart"/>
      <w:r w:rsidRPr="00950AFE">
        <w:rPr>
          <w:sz w:val="28"/>
          <w:szCs w:val="28"/>
          <w:highlight w:val="green"/>
          <w:lang w:val="en-US"/>
        </w:rPr>
        <w:t>User</w:t>
      </w:r>
      <w:r w:rsidRPr="00950AFE">
        <w:rPr>
          <w:sz w:val="28"/>
          <w:szCs w:val="28"/>
          <w:highlight w:val="green"/>
          <w:lang w:val="en-US"/>
        </w:rPr>
        <w:t>Interactor</w:t>
      </w:r>
      <w:proofErr w:type="spellEnd"/>
      <w:r w:rsidRPr="00950AFE">
        <w:rPr>
          <w:sz w:val="28"/>
          <w:szCs w:val="28"/>
          <w:highlight w:val="green"/>
        </w:rPr>
        <w:t>.</w:t>
      </w:r>
      <w:proofErr w:type="spellStart"/>
      <w:r w:rsidRPr="00950AFE">
        <w:rPr>
          <w:sz w:val="28"/>
          <w:szCs w:val="28"/>
          <w:highlight w:val="green"/>
          <w:lang w:val="en-US"/>
        </w:rPr>
        <w:t>kt</w:t>
      </w:r>
      <w:proofErr w:type="spellEnd"/>
      <w:r w:rsidRPr="00950AFE">
        <w:rPr>
          <w:sz w:val="28"/>
          <w:szCs w:val="28"/>
          <w:highlight w:val="green"/>
        </w:rPr>
        <w:t xml:space="preserve">, который является реализацией абстрактного класса </w:t>
      </w:r>
      <w:r w:rsidRPr="00950AFE">
        <w:rPr>
          <w:sz w:val="28"/>
          <w:szCs w:val="28"/>
          <w:highlight w:val="green"/>
          <w:lang w:val="en-US"/>
        </w:rPr>
        <w:t>Interactor</w:t>
      </w:r>
      <w:r w:rsidRPr="00950AFE">
        <w:rPr>
          <w:sz w:val="28"/>
          <w:szCs w:val="28"/>
          <w:highlight w:val="green"/>
        </w:rPr>
        <w:t xml:space="preserve"> и служит для работы с БД. </w:t>
      </w:r>
      <w:proofErr w:type="spellStart"/>
      <w:r w:rsidRPr="00950AFE">
        <w:rPr>
          <w:sz w:val="28"/>
          <w:szCs w:val="28"/>
          <w:highlight w:val="green"/>
        </w:rPr>
        <w:t>Эндпоинты</w:t>
      </w:r>
      <w:proofErr w:type="spellEnd"/>
      <w:r w:rsidRPr="00950AFE">
        <w:rPr>
          <w:sz w:val="28"/>
          <w:szCs w:val="28"/>
          <w:highlight w:val="green"/>
        </w:rPr>
        <w:t xml:space="preserve"> в этой папке доступны только пользователям с правами «Администратор».</w:t>
      </w:r>
    </w:p>
    <w:p w:rsidR="00896DE6" w:rsidRPr="00950AFE" w:rsidRDefault="00896DE6" w:rsidP="00896DE6">
      <w:pPr>
        <w:pStyle w:val="ab"/>
        <w:tabs>
          <w:tab w:val="left" w:pos="1134"/>
        </w:tabs>
        <w:spacing w:line="276" w:lineRule="auto"/>
        <w:ind w:left="0" w:firstLine="851"/>
        <w:jc w:val="both"/>
        <w:rPr>
          <w:sz w:val="28"/>
          <w:szCs w:val="28"/>
          <w:highlight w:val="green"/>
        </w:rPr>
      </w:pPr>
    </w:p>
    <w:p w:rsidR="00C03F5F" w:rsidRPr="00950AFE" w:rsidRDefault="00C03F5F" w:rsidP="00896DE6">
      <w:pPr>
        <w:pStyle w:val="ab"/>
        <w:tabs>
          <w:tab w:val="left" w:pos="1134"/>
        </w:tabs>
        <w:spacing w:line="276" w:lineRule="auto"/>
        <w:ind w:left="0" w:firstLine="851"/>
        <w:jc w:val="both"/>
        <w:rPr>
          <w:sz w:val="28"/>
          <w:szCs w:val="28"/>
          <w:highlight w:val="green"/>
        </w:rPr>
      </w:pPr>
      <w:r w:rsidRPr="00950AFE">
        <w:rPr>
          <w:sz w:val="28"/>
          <w:szCs w:val="28"/>
          <w:highlight w:val="green"/>
        </w:rPr>
        <w:lastRenderedPageBreak/>
        <w:t xml:space="preserve">В корне проекта лежат 2 файла – </w:t>
      </w:r>
      <w:r w:rsidRPr="00950AFE">
        <w:rPr>
          <w:sz w:val="28"/>
          <w:szCs w:val="28"/>
          <w:highlight w:val="green"/>
          <w:lang w:val="en-US"/>
        </w:rPr>
        <w:t>Main</w:t>
      </w:r>
      <w:r w:rsidRPr="00950AFE">
        <w:rPr>
          <w:sz w:val="28"/>
          <w:szCs w:val="28"/>
          <w:highlight w:val="green"/>
        </w:rPr>
        <w:t>.</w:t>
      </w:r>
      <w:proofErr w:type="spellStart"/>
      <w:r w:rsidRPr="00950AFE">
        <w:rPr>
          <w:sz w:val="28"/>
          <w:szCs w:val="28"/>
          <w:highlight w:val="green"/>
          <w:lang w:val="en-US"/>
        </w:rPr>
        <w:t>kt</w:t>
      </w:r>
      <w:proofErr w:type="spellEnd"/>
      <w:r w:rsidRPr="00950AFE">
        <w:rPr>
          <w:sz w:val="28"/>
          <w:szCs w:val="28"/>
          <w:highlight w:val="green"/>
        </w:rPr>
        <w:t xml:space="preserve">, содержащий логику инициализации веб-сервера и </w:t>
      </w:r>
      <w:proofErr w:type="gramStart"/>
      <w:r w:rsidRPr="00950AFE">
        <w:rPr>
          <w:sz w:val="28"/>
          <w:szCs w:val="28"/>
          <w:highlight w:val="green"/>
          <w:lang w:val="en-US"/>
        </w:rPr>
        <w:t>DB</w:t>
      </w:r>
      <w:r w:rsidRPr="00950AFE">
        <w:rPr>
          <w:sz w:val="28"/>
          <w:szCs w:val="28"/>
          <w:highlight w:val="green"/>
        </w:rPr>
        <w:t>.</w:t>
      </w:r>
      <w:proofErr w:type="spellStart"/>
      <w:r w:rsidRPr="00950AFE">
        <w:rPr>
          <w:sz w:val="28"/>
          <w:szCs w:val="28"/>
          <w:highlight w:val="green"/>
          <w:lang w:val="en-US"/>
        </w:rPr>
        <w:t>kt</w:t>
      </w:r>
      <w:proofErr w:type="spellEnd"/>
      <w:proofErr w:type="gramEnd"/>
      <w:r w:rsidRPr="00950AFE">
        <w:rPr>
          <w:sz w:val="28"/>
          <w:szCs w:val="28"/>
          <w:highlight w:val="green"/>
        </w:rPr>
        <w:t>, содержащий логику соединения с базой данных.</w:t>
      </w:r>
    </w:p>
    <w:p w:rsidR="00C03F5F" w:rsidRPr="00950AFE" w:rsidRDefault="00C03F5F" w:rsidP="00896DE6">
      <w:pPr>
        <w:spacing w:line="276" w:lineRule="auto"/>
        <w:ind w:firstLine="709"/>
        <w:contextualSpacing/>
        <w:jc w:val="both"/>
        <w:rPr>
          <w:sz w:val="28"/>
          <w:szCs w:val="28"/>
          <w:highlight w:val="green"/>
        </w:rPr>
      </w:pPr>
      <w:r w:rsidRPr="00950AFE">
        <w:rPr>
          <w:sz w:val="28"/>
          <w:szCs w:val="28"/>
          <w:highlight w:val="green"/>
        </w:rPr>
        <w:t xml:space="preserve">Следующим этапом разработки стало написание админ-панели. </w:t>
      </w:r>
    </w:p>
    <w:p w:rsidR="00C03F5F" w:rsidRPr="00950AFE" w:rsidRDefault="00C03F5F" w:rsidP="00896DE6">
      <w:pPr>
        <w:spacing w:line="276" w:lineRule="auto"/>
        <w:ind w:firstLine="709"/>
        <w:contextualSpacing/>
        <w:jc w:val="both"/>
        <w:rPr>
          <w:sz w:val="28"/>
          <w:szCs w:val="28"/>
          <w:highlight w:val="green"/>
        </w:rPr>
      </w:pPr>
      <w:r w:rsidRPr="00950AFE">
        <w:rPr>
          <w:sz w:val="28"/>
          <w:szCs w:val="28"/>
          <w:highlight w:val="green"/>
        </w:rPr>
        <w:t xml:space="preserve">Файл </w:t>
      </w:r>
      <w:r w:rsidRPr="00950AFE">
        <w:rPr>
          <w:sz w:val="28"/>
          <w:szCs w:val="28"/>
          <w:highlight w:val="green"/>
          <w:lang w:val="en-US"/>
        </w:rPr>
        <w:t>index</w:t>
      </w:r>
      <w:r w:rsidRPr="00950AFE">
        <w:rPr>
          <w:sz w:val="28"/>
          <w:szCs w:val="28"/>
          <w:highlight w:val="green"/>
        </w:rPr>
        <w:t>.</w:t>
      </w:r>
      <w:r w:rsidRPr="00950AFE">
        <w:rPr>
          <w:sz w:val="28"/>
          <w:szCs w:val="28"/>
          <w:highlight w:val="green"/>
          <w:lang w:val="en-US"/>
        </w:rPr>
        <w:t>html</w:t>
      </w:r>
      <w:r w:rsidRPr="00950AFE">
        <w:rPr>
          <w:sz w:val="28"/>
          <w:szCs w:val="28"/>
          <w:highlight w:val="green"/>
        </w:rPr>
        <w:t xml:space="preserve"> является главной точкой входа в приложение. Файл </w:t>
      </w:r>
      <w:r w:rsidRPr="00950AFE">
        <w:rPr>
          <w:sz w:val="28"/>
          <w:szCs w:val="28"/>
          <w:highlight w:val="green"/>
          <w:lang w:val="en-US"/>
        </w:rPr>
        <w:t>favicon</w:t>
      </w:r>
      <w:r w:rsidRPr="00950AFE">
        <w:rPr>
          <w:sz w:val="28"/>
          <w:szCs w:val="28"/>
          <w:highlight w:val="green"/>
        </w:rPr>
        <w:t>.</w:t>
      </w:r>
      <w:proofErr w:type="spellStart"/>
      <w:r w:rsidRPr="00950AFE">
        <w:rPr>
          <w:sz w:val="28"/>
          <w:szCs w:val="28"/>
          <w:highlight w:val="green"/>
          <w:lang w:val="en-US"/>
        </w:rPr>
        <w:t>ico</w:t>
      </w:r>
      <w:proofErr w:type="spellEnd"/>
      <w:r w:rsidRPr="00950AFE">
        <w:rPr>
          <w:sz w:val="28"/>
          <w:szCs w:val="28"/>
          <w:highlight w:val="green"/>
        </w:rPr>
        <w:t xml:space="preserve"> представляет собой картинку, отображаемую на вкладке в браузере. </w:t>
      </w:r>
    </w:p>
    <w:p w:rsidR="00C03F5F" w:rsidRPr="00950AFE" w:rsidRDefault="00C03F5F" w:rsidP="00896DE6">
      <w:pPr>
        <w:spacing w:line="276" w:lineRule="auto"/>
        <w:ind w:firstLine="709"/>
        <w:contextualSpacing/>
        <w:jc w:val="both"/>
        <w:rPr>
          <w:sz w:val="28"/>
          <w:szCs w:val="28"/>
          <w:highlight w:val="green"/>
        </w:rPr>
      </w:pPr>
      <w:r w:rsidRPr="00950AFE">
        <w:rPr>
          <w:sz w:val="28"/>
          <w:szCs w:val="28"/>
          <w:highlight w:val="green"/>
        </w:rPr>
        <w:t xml:space="preserve">После загрузки </w:t>
      </w:r>
      <w:r w:rsidRPr="00950AFE">
        <w:rPr>
          <w:sz w:val="28"/>
          <w:szCs w:val="28"/>
          <w:highlight w:val="green"/>
          <w:lang w:val="en-US"/>
        </w:rPr>
        <w:t>html</w:t>
      </w:r>
      <w:r w:rsidRPr="00950AFE">
        <w:rPr>
          <w:sz w:val="28"/>
          <w:szCs w:val="28"/>
          <w:highlight w:val="green"/>
        </w:rPr>
        <w:t xml:space="preserve"> страницы первым делом загружается и запускается файл </w:t>
      </w:r>
      <w:r w:rsidRPr="00950AFE">
        <w:rPr>
          <w:sz w:val="28"/>
          <w:szCs w:val="28"/>
          <w:highlight w:val="green"/>
          <w:lang w:val="en-US"/>
        </w:rPr>
        <w:t>App</w:t>
      </w:r>
      <w:r w:rsidRPr="00950AFE">
        <w:rPr>
          <w:sz w:val="28"/>
          <w:szCs w:val="28"/>
          <w:highlight w:val="green"/>
        </w:rPr>
        <w:t>.</w:t>
      </w:r>
      <w:r w:rsidRPr="00950AFE">
        <w:rPr>
          <w:sz w:val="28"/>
          <w:szCs w:val="28"/>
          <w:highlight w:val="green"/>
          <w:lang w:val="en-US"/>
        </w:rPr>
        <w:t>js</w:t>
      </w:r>
      <w:r w:rsidRPr="00950AFE">
        <w:rPr>
          <w:sz w:val="28"/>
          <w:szCs w:val="28"/>
          <w:highlight w:val="green"/>
        </w:rPr>
        <w:t xml:space="preserve">. Он содержит в себе координирующую логику приложения. Он отвечает за то, что, как и где показывать. </w:t>
      </w:r>
    </w:p>
    <w:p w:rsidR="00C03F5F" w:rsidRPr="00950AFE" w:rsidRDefault="00C03F5F" w:rsidP="00896DE6">
      <w:pPr>
        <w:spacing w:line="276" w:lineRule="auto"/>
        <w:ind w:firstLine="709"/>
        <w:contextualSpacing/>
        <w:jc w:val="both"/>
        <w:rPr>
          <w:sz w:val="28"/>
          <w:szCs w:val="28"/>
          <w:highlight w:val="green"/>
        </w:rPr>
      </w:pPr>
      <w:r w:rsidRPr="00950AFE">
        <w:rPr>
          <w:sz w:val="28"/>
          <w:szCs w:val="28"/>
          <w:highlight w:val="green"/>
        </w:rPr>
        <w:t xml:space="preserve">Файл </w:t>
      </w:r>
      <w:r w:rsidRPr="00950AFE">
        <w:rPr>
          <w:sz w:val="28"/>
          <w:szCs w:val="28"/>
          <w:highlight w:val="green"/>
          <w:lang w:val="en-US"/>
        </w:rPr>
        <w:t>index</w:t>
      </w:r>
      <w:r w:rsidRPr="00950AFE">
        <w:rPr>
          <w:sz w:val="28"/>
          <w:szCs w:val="28"/>
          <w:highlight w:val="green"/>
        </w:rPr>
        <w:t>.</w:t>
      </w:r>
      <w:proofErr w:type="spellStart"/>
      <w:r w:rsidRPr="00950AFE">
        <w:rPr>
          <w:sz w:val="28"/>
          <w:szCs w:val="28"/>
          <w:highlight w:val="green"/>
          <w:lang w:val="en-US"/>
        </w:rPr>
        <w:t>css</w:t>
      </w:r>
      <w:proofErr w:type="spellEnd"/>
      <w:r w:rsidRPr="00950AFE">
        <w:rPr>
          <w:sz w:val="28"/>
          <w:szCs w:val="28"/>
          <w:highlight w:val="green"/>
        </w:rPr>
        <w:t xml:space="preserve"> содержит стили страницы.</w:t>
      </w:r>
    </w:p>
    <w:p w:rsidR="00C03F5F" w:rsidRPr="00950AFE" w:rsidRDefault="00C03F5F" w:rsidP="00896DE6">
      <w:pPr>
        <w:spacing w:line="276" w:lineRule="auto"/>
        <w:ind w:firstLine="709"/>
        <w:contextualSpacing/>
        <w:jc w:val="both"/>
        <w:rPr>
          <w:sz w:val="28"/>
          <w:szCs w:val="28"/>
          <w:highlight w:val="green"/>
        </w:rPr>
      </w:pPr>
      <w:r w:rsidRPr="00950AFE">
        <w:rPr>
          <w:sz w:val="28"/>
          <w:szCs w:val="28"/>
          <w:highlight w:val="green"/>
        </w:rPr>
        <w:t>Файл customBottomToolbar.js содержит кастомный компонент нижней панели на экране редактирования.</w:t>
      </w:r>
    </w:p>
    <w:p w:rsidR="00C03F5F" w:rsidRPr="00950AFE" w:rsidRDefault="00C03F5F" w:rsidP="00896DE6">
      <w:pPr>
        <w:spacing w:line="276" w:lineRule="auto"/>
        <w:ind w:firstLine="709"/>
        <w:contextualSpacing/>
        <w:jc w:val="both"/>
        <w:rPr>
          <w:sz w:val="28"/>
          <w:szCs w:val="28"/>
          <w:highlight w:val="green"/>
        </w:rPr>
      </w:pPr>
      <w:r w:rsidRPr="00950AFE">
        <w:rPr>
          <w:sz w:val="28"/>
          <w:szCs w:val="28"/>
          <w:highlight w:val="green"/>
        </w:rPr>
        <w:t>Файл customDeleteToolbar.js содержит кастомный компонент контекстного меню.</w:t>
      </w:r>
    </w:p>
    <w:p w:rsidR="00C03F5F" w:rsidRPr="00950AFE" w:rsidRDefault="00C03F5F" w:rsidP="00896DE6">
      <w:pPr>
        <w:spacing w:line="276" w:lineRule="auto"/>
        <w:ind w:firstLine="709"/>
        <w:contextualSpacing/>
        <w:jc w:val="both"/>
        <w:rPr>
          <w:sz w:val="28"/>
          <w:szCs w:val="28"/>
          <w:highlight w:val="green"/>
        </w:rPr>
      </w:pPr>
      <w:r w:rsidRPr="00950AFE">
        <w:rPr>
          <w:sz w:val="28"/>
          <w:szCs w:val="28"/>
          <w:highlight w:val="green"/>
        </w:rPr>
        <w:t xml:space="preserve">Файл </w:t>
      </w:r>
      <w:proofErr w:type="spellStart"/>
      <w:r w:rsidRPr="00950AFE">
        <w:rPr>
          <w:sz w:val="28"/>
          <w:szCs w:val="28"/>
          <w:highlight w:val="green"/>
        </w:rPr>
        <w:t>customTextField.tsx</w:t>
      </w:r>
      <w:proofErr w:type="spellEnd"/>
      <w:r w:rsidRPr="00950AFE">
        <w:rPr>
          <w:sz w:val="28"/>
          <w:szCs w:val="28"/>
          <w:highlight w:val="green"/>
        </w:rPr>
        <w:t xml:space="preserve"> содержит кастомное поля для отображения текста.</w:t>
      </w:r>
    </w:p>
    <w:p w:rsidR="00C03F5F" w:rsidRPr="00950AFE" w:rsidRDefault="00C03F5F" w:rsidP="00896DE6">
      <w:pPr>
        <w:spacing w:line="276" w:lineRule="auto"/>
        <w:ind w:firstLine="709"/>
        <w:contextualSpacing/>
        <w:jc w:val="both"/>
        <w:rPr>
          <w:sz w:val="28"/>
          <w:szCs w:val="28"/>
          <w:highlight w:val="green"/>
        </w:rPr>
      </w:pPr>
      <w:r w:rsidRPr="00950AFE">
        <w:rPr>
          <w:sz w:val="28"/>
          <w:szCs w:val="28"/>
          <w:highlight w:val="green"/>
        </w:rPr>
        <w:t xml:space="preserve">Файл </w:t>
      </w:r>
      <w:proofErr w:type="spellStart"/>
      <w:r w:rsidRPr="00950AFE">
        <w:rPr>
          <w:sz w:val="28"/>
          <w:szCs w:val="28"/>
          <w:highlight w:val="green"/>
        </w:rPr>
        <w:t>deleteButton.tsx</w:t>
      </w:r>
      <w:proofErr w:type="spellEnd"/>
      <w:r w:rsidRPr="00950AFE">
        <w:rPr>
          <w:sz w:val="28"/>
          <w:szCs w:val="28"/>
          <w:highlight w:val="green"/>
        </w:rPr>
        <w:t xml:space="preserve"> содержит компонент кнопки удаления.</w:t>
      </w:r>
    </w:p>
    <w:p w:rsidR="00C03F5F" w:rsidRPr="00950AFE" w:rsidRDefault="00C03F5F" w:rsidP="00896DE6">
      <w:pPr>
        <w:spacing w:line="276" w:lineRule="auto"/>
        <w:ind w:firstLine="709"/>
        <w:contextualSpacing/>
        <w:jc w:val="both"/>
        <w:rPr>
          <w:sz w:val="28"/>
          <w:szCs w:val="28"/>
          <w:highlight w:val="green"/>
        </w:rPr>
      </w:pPr>
      <w:r w:rsidRPr="00950AFE">
        <w:rPr>
          <w:sz w:val="28"/>
          <w:szCs w:val="28"/>
          <w:highlight w:val="green"/>
        </w:rPr>
        <w:t xml:space="preserve">Файл </w:t>
      </w:r>
      <w:proofErr w:type="spellStart"/>
      <w:r w:rsidRPr="00950AFE">
        <w:rPr>
          <w:sz w:val="28"/>
          <w:szCs w:val="28"/>
          <w:highlight w:val="green"/>
        </w:rPr>
        <w:t>deleteButtonEdit.tsx</w:t>
      </w:r>
      <w:proofErr w:type="spellEnd"/>
      <w:r w:rsidRPr="00950AFE">
        <w:rPr>
          <w:sz w:val="28"/>
          <w:szCs w:val="28"/>
          <w:highlight w:val="green"/>
        </w:rPr>
        <w:t xml:space="preserve"> содержит компонент кнопки удаления в контекстном меню. </w:t>
      </w:r>
    </w:p>
    <w:p w:rsidR="00C03F5F" w:rsidRPr="00950AFE" w:rsidRDefault="00C03F5F" w:rsidP="00896DE6">
      <w:pPr>
        <w:spacing w:line="276" w:lineRule="auto"/>
        <w:ind w:firstLine="709"/>
        <w:contextualSpacing/>
        <w:jc w:val="both"/>
        <w:rPr>
          <w:sz w:val="28"/>
          <w:szCs w:val="28"/>
          <w:highlight w:val="green"/>
        </w:rPr>
      </w:pPr>
      <w:r w:rsidRPr="00950AFE">
        <w:rPr>
          <w:sz w:val="28"/>
          <w:szCs w:val="28"/>
          <w:highlight w:val="green"/>
        </w:rPr>
        <w:t>Файл discipline.js содержит разметку для экранов просмотра, создания, изменения и редактирования предметов.</w:t>
      </w:r>
    </w:p>
    <w:p w:rsidR="00C03F5F" w:rsidRPr="00950AFE" w:rsidRDefault="00C03F5F" w:rsidP="00896DE6">
      <w:pPr>
        <w:spacing w:line="276" w:lineRule="auto"/>
        <w:ind w:firstLine="709"/>
        <w:contextualSpacing/>
        <w:jc w:val="both"/>
        <w:rPr>
          <w:sz w:val="28"/>
          <w:szCs w:val="28"/>
          <w:highlight w:val="green"/>
        </w:rPr>
      </w:pPr>
      <w:r w:rsidRPr="00950AFE">
        <w:rPr>
          <w:sz w:val="28"/>
          <w:szCs w:val="28"/>
          <w:highlight w:val="green"/>
        </w:rPr>
        <w:t>Файл group.js содержит разметку для экранов просмотра, создания, изменения и редактирования групп.</w:t>
      </w:r>
    </w:p>
    <w:p w:rsidR="00C03F5F" w:rsidRPr="00950AFE" w:rsidRDefault="00C03F5F" w:rsidP="00896DE6">
      <w:pPr>
        <w:spacing w:line="276" w:lineRule="auto"/>
        <w:ind w:firstLine="709"/>
        <w:contextualSpacing/>
        <w:jc w:val="both"/>
        <w:rPr>
          <w:sz w:val="28"/>
          <w:szCs w:val="28"/>
          <w:highlight w:val="green"/>
        </w:rPr>
      </w:pPr>
      <w:r w:rsidRPr="00950AFE">
        <w:rPr>
          <w:sz w:val="28"/>
          <w:szCs w:val="28"/>
          <w:highlight w:val="green"/>
        </w:rPr>
        <w:t>Файл lesson.js содержит разметку для экранов просмотра, создания, изменения и редактирования пар.</w:t>
      </w:r>
    </w:p>
    <w:p w:rsidR="00C03F5F" w:rsidRPr="00950AFE" w:rsidRDefault="00C03F5F" w:rsidP="00896DE6">
      <w:pPr>
        <w:spacing w:line="276" w:lineRule="auto"/>
        <w:ind w:firstLine="709"/>
        <w:contextualSpacing/>
        <w:jc w:val="both"/>
        <w:rPr>
          <w:sz w:val="28"/>
          <w:szCs w:val="28"/>
          <w:highlight w:val="green"/>
        </w:rPr>
      </w:pPr>
      <w:r w:rsidRPr="00950AFE">
        <w:rPr>
          <w:sz w:val="28"/>
          <w:szCs w:val="28"/>
          <w:highlight w:val="green"/>
        </w:rPr>
        <w:t>Файл office.js содержит разметку для экранов просмотра, создания, изменения и редактирования аудиторий.</w:t>
      </w:r>
    </w:p>
    <w:p w:rsidR="00C03F5F" w:rsidRPr="00950AFE" w:rsidRDefault="00C03F5F" w:rsidP="00896DE6">
      <w:pPr>
        <w:spacing w:line="276" w:lineRule="auto"/>
        <w:ind w:firstLine="709"/>
        <w:contextualSpacing/>
        <w:jc w:val="both"/>
        <w:rPr>
          <w:sz w:val="28"/>
          <w:szCs w:val="28"/>
          <w:highlight w:val="green"/>
        </w:rPr>
      </w:pPr>
      <w:r w:rsidRPr="00950AFE">
        <w:rPr>
          <w:sz w:val="28"/>
          <w:szCs w:val="28"/>
          <w:highlight w:val="green"/>
        </w:rPr>
        <w:t>Файл teacher.js содержит разметку для экранов просмотра, создания, изменения и редактирования преподавателей.</w:t>
      </w:r>
    </w:p>
    <w:p w:rsidR="00896DE6" w:rsidRPr="00950AFE" w:rsidRDefault="00896DE6" w:rsidP="00896DE6">
      <w:pPr>
        <w:spacing w:line="276" w:lineRule="auto"/>
        <w:ind w:firstLine="709"/>
        <w:contextualSpacing/>
        <w:jc w:val="both"/>
        <w:rPr>
          <w:sz w:val="28"/>
          <w:szCs w:val="28"/>
          <w:highlight w:val="green"/>
        </w:rPr>
      </w:pPr>
      <w:r w:rsidRPr="00950AFE">
        <w:rPr>
          <w:sz w:val="28"/>
          <w:szCs w:val="28"/>
          <w:highlight w:val="green"/>
        </w:rPr>
        <w:t xml:space="preserve">Файл </w:t>
      </w:r>
      <w:proofErr w:type="spellStart"/>
      <w:r w:rsidRPr="00950AFE">
        <w:rPr>
          <w:sz w:val="28"/>
          <w:szCs w:val="28"/>
          <w:highlight w:val="green"/>
          <w:lang w:val="en-US"/>
        </w:rPr>
        <w:t>authController</w:t>
      </w:r>
      <w:proofErr w:type="spellEnd"/>
      <w:r w:rsidRPr="00950AFE">
        <w:rPr>
          <w:sz w:val="28"/>
          <w:szCs w:val="28"/>
          <w:highlight w:val="green"/>
        </w:rPr>
        <w:t>.</w:t>
      </w:r>
      <w:r w:rsidRPr="00950AFE">
        <w:rPr>
          <w:sz w:val="28"/>
          <w:szCs w:val="28"/>
          <w:highlight w:val="green"/>
          <w:lang w:val="en-US"/>
        </w:rPr>
        <w:t>js</w:t>
      </w:r>
      <w:r w:rsidRPr="00950AFE">
        <w:rPr>
          <w:sz w:val="28"/>
          <w:szCs w:val="28"/>
          <w:highlight w:val="green"/>
        </w:rPr>
        <w:t xml:space="preserve"> содержит в себе логику авторизации и выхода из текущего пользователя.</w:t>
      </w:r>
    </w:p>
    <w:p w:rsidR="00C03F5F" w:rsidRPr="00950AFE" w:rsidRDefault="00C03F5F" w:rsidP="00896DE6">
      <w:pPr>
        <w:spacing w:line="276" w:lineRule="auto"/>
        <w:ind w:firstLine="709"/>
        <w:contextualSpacing/>
        <w:jc w:val="both"/>
        <w:rPr>
          <w:sz w:val="28"/>
          <w:szCs w:val="28"/>
          <w:highlight w:val="green"/>
        </w:rPr>
      </w:pPr>
      <w:r w:rsidRPr="00950AFE">
        <w:rPr>
          <w:sz w:val="28"/>
          <w:szCs w:val="28"/>
          <w:highlight w:val="green"/>
        </w:rPr>
        <w:t xml:space="preserve">Файл </w:t>
      </w:r>
      <w:proofErr w:type="spellStart"/>
      <w:r w:rsidRPr="00950AFE">
        <w:rPr>
          <w:sz w:val="28"/>
          <w:szCs w:val="28"/>
          <w:highlight w:val="green"/>
          <w:lang w:val="en-US"/>
        </w:rPr>
        <w:t>url</w:t>
      </w:r>
      <w:proofErr w:type="spellEnd"/>
      <w:r w:rsidRPr="00950AFE">
        <w:rPr>
          <w:sz w:val="28"/>
          <w:szCs w:val="28"/>
          <w:highlight w:val="green"/>
        </w:rPr>
        <w:t>.</w:t>
      </w:r>
      <w:r w:rsidRPr="00950AFE">
        <w:rPr>
          <w:sz w:val="28"/>
          <w:szCs w:val="28"/>
          <w:highlight w:val="green"/>
          <w:lang w:val="en-US"/>
        </w:rPr>
        <w:t>js</w:t>
      </w:r>
      <w:r w:rsidRPr="00950AFE">
        <w:rPr>
          <w:sz w:val="28"/>
          <w:szCs w:val="28"/>
          <w:highlight w:val="green"/>
        </w:rPr>
        <w:t xml:space="preserve"> хранит в себе </w:t>
      </w:r>
      <w:proofErr w:type="spellStart"/>
      <w:r w:rsidRPr="00950AFE">
        <w:rPr>
          <w:sz w:val="28"/>
          <w:szCs w:val="28"/>
          <w:highlight w:val="green"/>
          <w:lang w:val="en-US"/>
        </w:rPr>
        <w:t>ip</w:t>
      </w:r>
      <w:proofErr w:type="spellEnd"/>
      <w:r w:rsidRPr="00950AFE">
        <w:rPr>
          <w:sz w:val="28"/>
          <w:szCs w:val="28"/>
          <w:highlight w:val="green"/>
        </w:rPr>
        <w:t xml:space="preserve"> адрес бэкэнд-сервера.</w:t>
      </w:r>
    </w:p>
    <w:p w:rsidR="00C03F5F" w:rsidRPr="00950AFE" w:rsidRDefault="00C03F5F" w:rsidP="00896DE6">
      <w:pPr>
        <w:spacing w:line="276" w:lineRule="auto"/>
        <w:ind w:firstLine="709"/>
        <w:contextualSpacing/>
        <w:jc w:val="both"/>
        <w:rPr>
          <w:sz w:val="28"/>
          <w:szCs w:val="28"/>
          <w:highlight w:val="green"/>
        </w:rPr>
      </w:pPr>
      <w:r w:rsidRPr="00950AFE">
        <w:rPr>
          <w:sz w:val="28"/>
          <w:szCs w:val="28"/>
          <w:highlight w:val="green"/>
        </w:rPr>
        <w:t>Заключающим и самым важным этапом разработки стало написание клиентского мобильного приложения.</w:t>
      </w:r>
    </w:p>
    <w:p w:rsidR="00C03F5F" w:rsidRPr="00950AFE" w:rsidRDefault="00C03F5F" w:rsidP="00896DE6">
      <w:pPr>
        <w:spacing w:line="276" w:lineRule="auto"/>
        <w:ind w:firstLine="709"/>
        <w:contextualSpacing/>
        <w:jc w:val="both"/>
        <w:rPr>
          <w:sz w:val="28"/>
          <w:szCs w:val="28"/>
          <w:highlight w:val="green"/>
          <w:lang w:val="en-US"/>
        </w:rPr>
      </w:pPr>
      <w:r w:rsidRPr="00950AFE">
        <w:rPr>
          <w:sz w:val="28"/>
          <w:szCs w:val="28"/>
          <w:highlight w:val="green"/>
        </w:rPr>
        <w:t xml:space="preserve">Все экраны приложения выполнены на архитектуре </w:t>
      </w:r>
      <w:r w:rsidRPr="00950AFE">
        <w:rPr>
          <w:sz w:val="28"/>
          <w:szCs w:val="28"/>
          <w:highlight w:val="green"/>
          <w:lang w:val="en-US"/>
        </w:rPr>
        <w:t>MVP</w:t>
      </w:r>
      <w:r w:rsidRPr="00950AFE">
        <w:rPr>
          <w:sz w:val="28"/>
          <w:szCs w:val="28"/>
          <w:highlight w:val="green"/>
        </w:rPr>
        <w:t xml:space="preserve">. </w:t>
      </w:r>
      <w:r w:rsidRPr="00950AFE">
        <w:rPr>
          <w:sz w:val="28"/>
          <w:szCs w:val="28"/>
          <w:highlight w:val="green"/>
          <w:lang w:val="en-US"/>
        </w:rPr>
        <w:t xml:space="preserve">MVP </w:t>
      </w:r>
      <w:r w:rsidRPr="00950AFE">
        <w:rPr>
          <w:sz w:val="28"/>
          <w:szCs w:val="28"/>
          <w:highlight w:val="green"/>
        </w:rPr>
        <w:t>расшифровывается</w:t>
      </w:r>
      <w:r w:rsidRPr="00950AFE">
        <w:rPr>
          <w:sz w:val="28"/>
          <w:szCs w:val="28"/>
          <w:highlight w:val="green"/>
          <w:lang w:val="en-US"/>
        </w:rPr>
        <w:t xml:space="preserve"> </w:t>
      </w:r>
      <w:r w:rsidRPr="00950AFE">
        <w:rPr>
          <w:sz w:val="28"/>
          <w:szCs w:val="28"/>
          <w:highlight w:val="green"/>
        </w:rPr>
        <w:t>как</w:t>
      </w:r>
      <w:r w:rsidRPr="00950AFE">
        <w:rPr>
          <w:sz w:val="28"/>
          <w:szCs w:val="28"/>
          <w:highlight w:val="green"/>
          <w:lang w:val="en-US"/>
        </w:rPr>
        <w:t xml:space="preserve"> Model-View-Presenter. </w:t>
      </w:r>
    </w:p>
    <w:p w:rsidR="00C03F5F" w:rsidRPr="00950AFE" w:rsidRDefault="00C03F5F" w:rsidP="00896DE6">
      <w:pPr>
        <w:spacing w:line="276" w:lineRule="auto"/>
        <w:ind w:firstLine="709"/>
        <w:contextualSpacing/>
        <w:jc w:val="both"/>
        <w:rPr>
          <w:sz w:val="28"/>
          <w:szCs w:val="28"/>
          <w:highlight w:val="green"/>
        </w:rPr>
      </w:pPr>
      <w:r w:rsidRPr="00950AFE">
        <w:rPr>
          <w:sz w:val="28"/>
          <w:szCs w:val="28"/>
          <w:highlight w:val="green"/>
        </w:rPr>
        <w:t xml:space="preserve">В разработанном приложении роль </w:t>
      </w:r>
      <w:r w:rsidRPr="00950AFE">
        <w:rPr>
          <w:sz w:val="28"/>
          <w:szCs w:val="28"/>
          <w:highlight w:val="green"/>
          <w:lang w:val="en-US"/>
        </w:rPr>
        <w:t>View</w:t>
      </w:r>
      <w:r w:rsidRPr="00950AFE">
        <w:rPr>
          <w:sz w:val="28"/>
          <w:szCs w:val="28"/>
          <w:highlight w:val="green"/>
        </w:rPr>
        <w:t xml:space="preserve"> выполняет </w:t>
      </w:r>
      <w:r w:rsidRPr="00950AFE">
        <w:rPr>
          <w:sz w:val="28"/>
          <w:szCs w:val="28"/>
          <w:highlight w:val="green"/>
          <w:lang w:val="en-US"/>
        </w:rPr>
        <w:t>Android</w:t>
      </w:r>
      <w:r w:rsidRPr="00950AFE">
        <w:rPr>
          <w:sz w:val="28"/>
          <w:szCs w:val="28"/>
          <w:highlight w:val="green"/>
        </w:rPr>
        <w:t xml:space="preserve"> компонент </w:t>
      </w:r>
      <w:r w:rsidRPr="00950AFE">
        <w:rPr>
          <w:sz w:val="28"/>
          <w:szCs w:val="28"/>
          <w:highlight w:val="green"/>
          <w:lang w:val="en-US"/>
        </w:rPr>
        <w:t>Fragment</w:t>
      </w:r>
      <w:r w:rsidRPr="00950AFE">
        <w:rPr>
          <w:sz w:val="28"/>
          <w:szCs w:val="28"/>
          <w:highlight w:val="green"/>
        </w:rPr>
        <w:t xml:space="preserve">. </w:t>
      </w:r>
      <w:r w:rsidRPr="00950AFE">
        <w:rPr>
          <w:sz w:val="28"/>
          <w:szCs w:val="28"/>
          <w:highlight w:val="green"/>
          <w:lang w:val="en-US"/>
        </w:rPr>
        <w:t>View</w:t>
      </w:r>
      <w:r w:rsidRPr="00950AFE">
        <w:rPr>
          <w:sz w:val="28"/>
          <w:szCs w:val="28"/>
          <w:highlight w:val="green"/>
        </w:rPr>
        <w:t xml:space="preserve"> сообщает </w:t>
      </w:r>
      <w:r w:rsidRPr="00950AFE">
        <w:rPr>
          <w:sz w:val="28"/>
          <w:szCs w:val="28"/>
          <w:highlight w:val="green"/>
          <w:lang w:val="en-US"/>
        </w:rPr>
        <w:t>Presenter</w:t>
      </w:r>
      <w:r w:rsidRPr="00950AFE">
        <w:rPr>
          <w:sz w:val="28"/>
          <w:szCs w:val="28"/>
          <w:highlight w:val="green"/>
        </w:rPr>
        <w:t xml:space="preserve"> о пользовательских взаимодействиях, таких как нажатия кнопки, ввод текста. </w:t>
      </w:r>
    </w:p>
    <w:p w:rsidR="00C03F5F" w:rsidRPr="00950AFE" w:rsidRDefault="00C03F5F" w:rsidP="00896DE6">
      <w:pPr>
        <w:spacing w:line="276" w:lineRule="auto"/>
        <w:ind w:firstLine="709"/>
        <w:contextualSpacing/>
        <w:jc w:val="both"/>
        <w:rPr>
          <w:sz w:val="28"/>
          <w:szCs w:val="28"/>
          <w:highlight w:val="green"/>
        </w:rPr>
      </w:pPr>
      <w:r w:rsidRPr="00950AFE">
        <w:rPr>
          <w:sz w:val="28"/>
          <w:szCs w:val="28"/>
          <w:highlight w:val="green"/>
          <w:lang w:val="en-US"/>
        </w:rPr>
        <w:lastRenderedPageBreak/>
        <w:t>Presenter</w:t>
      </w:r>
      <w:r w:rsidRPr="00950AFE">
        <w:rPr>
          <w:sz w:val="28"/>
          <w:szCs w:val="28"/>
          <w:highlight w:val="green"/>
        </w:rPr>
        <w:t xml:space="preserve"> слушает пользовательские взаимодействия и на их основе решает, как изменить </w:t>
      </w:r>
      <w:r w:rsidRPr="00950AFE">
        <w:rPr>
          <w:sz w:val="28"/>
          <w:szCs w:val="28"/>
          <w:highlight w:val="green"/>
          <w:lang w:val="en-US"/>
        </w:rPr>
        <w:t>Model</w:t>
      </w:r>
      <w:r w:rsidRPr="00950AFE">
        <w:rPr>
          <w:sz w:val="28"/>
          <w:szCs w:val="28"/>
          <w:highlight w:val="green"/>
        </w:rPr>
        <w:t xml:space="preserve">. </w:t>
      </w:r>
      <w:r w:rsidRPr="00950AFE">
        <w:rPr>
          <w:sz w:val="28"/>
          <w:szCs w:val="28"/>
          <w:highlight w:val="green"/>
          <w:lang w:val="en-US"/>
        </w:rPr>
        <w:t>Model</w:t>
      </w:r>
      <w:r w:rsidRPr="00950AFE">
        <w:rPr>
          <w:sz w:val="28"/>
          <w:szCs w:val="28"/>
          <w:highlight w:val="green"/>
        </w:rPr>
        <w:t xml:space="preserve"> – это данные в приложении. Например, номер текущей группы. </w:t>
      </w:r>
    </w:p>
    <w:p w:rsidR="00C03F5F" w:rsidRPr="00950AFE" w:rsidRDefault="00C03F5F" w:rsidP="00896DE6">
      <w:pPr>
        <w:spacing w:line="276" w:lineRule="auto"/>
        <w:ind w:firstLine="709"/>
        <w:contextualSpacing/>
        <w:jc w:val="both"/>
        <w:rPr>
          <w:sz w:val="28"/>
          <w:szCs w:val="28"/>
          <w:highlight w:val="green"/>
        </w:rPr>
      </w:pPr>
      <w:r w:rsidRPr="00950AFE">
        <w:rPr>
          <w:sz w:val="28"/>
          <w:szCs w:val="28"/>
          <w:highlight w:val="green"/>
          <w:lang w:val="en-US"/>
        </w:rPr>
        <w:t>Presenter</w:t>
      </w:r>
      <w:r w:rsidRPr="00950AFE">
        <w:rPr>
          <w:sz w:val="28"/>
          <w:szCs w:val="28"/>
          <w:highlight w:val="green"/>
        </w:rPr>
        <w:t xml:space="preserve"> также слушает обновления модели и на их основе решает, как обновить </w:t>
      </w:r>
      <w:r w:rsidRPr="00950AFE">
        <w:rPr>
          <w:sz w:val="28"/>
          <w:szCs w:val="28"/>
          <w:highlight w:val="green"/>
          <w:lang w:val="en-US"/>
        </w:rPr>
        <w:t>View</w:t>
      </w:r>
      <w:r w:rsidRPr="00950AFE">
        <w:rPr>
          <w:sz w:val="28"/>
          <w:szCs w:val="28"/>
          <w:highlight w:val="green"/>
        </w:rPr>
        <w:t>.</w:t>
      </w:r>
    </w:p>
    <w:p w:rsidR="00C03F5F" w:rsidRPr="00950AFE" w:rsidRDefault="00C03F5F" w:rsidP="00896DE6">
      <w:pPr>
        <w:spacing w:line="276" w:lineRule="auto"/>
        <w:ind w:firstLine="709"/>
        <w:contextualSpacing/>
        <w:jc w:val="both"/>
        <w:rPr>
          <w:sz w:val="28"/>
          <w:szCs w:val="28"/>
          <w:highlight w:val="green"/>
        </w:rPr>
      </w:pPr>
      <w:r w:rsidRPr="00950AFE">
        <w:rPr>
          <w:sz w:val="28"/>
          <w:szCs w:val="28"/>
          <w:highlight w:val="green"/>
        </w:rPr>
        <w:t xml:space="preserve">Схема архитектуры </w:t>
      </w:r>
      <w:r w:rsidRPr="00950AFE">
        <w:rPr>
          <w:sz w:val="28"/>
          <w:szCs w:val="28"/>
          <w:highlight w:val="green"/>
          <w:lang w:val="en-US"/>
        </w:rPr>
        <w:t>MVP</w:t>
      </w:r>
      <w:r w:rsidRPr="00950AFE">
        <w:rPr>
          <w:sz w:val="28"/>
          <w:szCs w:val="28"/>
          <w:highlight w:val="green"/>
        </w:rPr>
        <w:t xml:space="preserve"> представлена на рисунке 3.4.</w:t>
      </w:r>
    </w:p>
    <w:p w:rsidR="00C03F5F" w:rsidRPr="00950AFE" w:rsidRDefault="00C03F5F" w:rsidP="00896DE6">
      <w:pPr>
        <w:spacing w:line="276" w:lineRule="auto"/>
        <w:ind w:firstLine="709"/>
        <w:contextualSpacing/>
        <w:rPr>
          <w:sz w:val="28"/>
          <w:szCs w:val="28"/>
          <w:highlight w:val="green"/>
        </w:rPr>
      </w:pPr>
    </w:p>
    <w:p w:rsidR="00C03F5F" w:rsidRPr="00950AFE" w:rsidRDefault="00C03F5F" w:rsidP="00896DE6">
      <w:pPr>
        <w:spacing w:line="276" w:lineRule="auto"/>
        <w:contextualSpacing/>
        <w:jc w:val="center"/>
        <w:rPr>
          <w:sz w:val="28"/>
          <w:szCs w:val="28"/>
          <w:highlight w:val="green"/>
          <w:lang w:val="en-US"/>
        </w:rPr>
      </w:pPr>
      <w:r w:rsidRPr="00950AFE">
        <w:rPr>
          <w:noProof/>
          <w:sz w:val="28"/>
          <w:szCs w:val="28"/>
          <w:highlight w:val="green"/>
        </w:rPr>
        <w:drawing>
          <wp:inline distT="0" distB="0" distL="0" distR="0" wp14:anchorId="08B7079E" wp14:editId="70ABEE45">
            <wp:extent cx="5145721" cy="4579620"/>
            <wp:effectExtent l="0" t="0" r="0" b="0"/>
            <wp:docPr id="41" name="Рисунок 41" descr="C:\Users\maxim\Desktop\диплом\M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maxim\Desktop\диплом\MVP.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996" t="6152" r="3104" b="4008"/>
                    <a:stretch/>
                  </pic:blipFill>
                  <pic:spPr bwMode="auto">
                    <a:xfrm>
                      <a:off x="0" y="0"/>
                      <a:ext cx="5200040" cy="4627963"/>
                    </a:xfrm>
                    <a:prstGeom prst="rect">
                      <a:avLst/>
                    </a:prstGeom>
                    <a:noFill/>
                    <a:ln>
                      <a:noFill/>
                    </a:ln>
                    <a:extLst>
                      <a:ext uri="{53640926-AAD7-44D8-BBD7-CCE9431645EC}">
                        <a14:shadowObscured xmlns:a14="http://schemas.microsoft.com/office/drawing/2010/main"/>
                      </a:ext>
                    </a:extLst>
                  </pic:spPr>
                </pic:pic>
              </a:graphicData>
            </a:graphic>
          </wp:inline>
        </w:drawing>
      </w:r>
    </w:p>
    <w:p w:rsidR="00C03F5F" w:rsidRPr="00950AFE" w:rsidRDefault="00C03F5F" w:rsidP="00896DE6">
      <w:pPr>
        <w:spacing w:line="276" w:lineRule="auto"/>
        <w:contextualSpacing/>
        <w:jc w:val="center"/>
        <w:rPr>
          <w:sz w:val="28"/>
          <w:szCs w:val="28"/>
          <w:highlight w:val="green"/>
          <w:lang w:val="en-US"/>
        </w:rPr>
      </w:pPr>
      <w:r w:rsidRPr="00950AFE">
        <w:rPr>
          <w:sz w:val="28"/>
          <w:szCs w:val="28"/>
          <w:highlight w:val="green"/>
          <w:lang w:val="en-US"/>
        </w:rPr>
        <w:t xml:space="preserve"> </w:t>
      </w:r>
      <w:r w:rsidRPr="00950AFE">
        <w:rPr>
          <w:sz w:val="28"/>
          <w:szCs w:val="28"/>
          <w:highlight w:val="green"/>
        </w:rPr>
        <w:t>Рисунок</w:t>
      </w:r>
      <w:r w:rsidRPr="00950AFE">
        <w:rPr>
          <w:sz w:val="28"/>
          <w:szCs w:val="28"/>
          <w:highlight w:val="green"/>
          <w:lang w:val="en-US"/>
        </w:rPr>
        <w:t xml:space="preserve"> 3.4 – </w:t>
      </w:r>
      <w:r w:rsidRPr="00950AFE">
        <w:rPr>
          <w:sz w:val="28"/>
          <w:szCs w:val="28"/>
          <w:highlight w:val="green"/>
        </w:rPr>
        <w:t>Схема</w:t>
      </w:r>
      <w:r w:rsidRPr="00950AFE">
        <w:rPr>
          <w:sz w:val="28"/>
          <w:szCs w:val="28"/>
          <w:highlight w:val="green"/>
          <w:lang w:val="en-US"/>
        </w:rPr>
        <w:t xml:space="preserve"> </w:t>
      </w:r>
      <w:r w:rsidRPr="00950AFE">
        <w:rPr>
          <w:sz w:val="28"/>
          <w:szCs w:val="28"/>
          <w:highlight w:val="green"/>
        </w:rPr>
        <w:t>архитектуры</w:t>
      </w:r>
      <w:r w:rsidRPr="00950AFE">
        <w:rPr>
          <w:sz w:val="28"/>
          <w:szCs w:val="28"/>
          <w:highlight w:val="green"/>
          <w:lang w:val="en-US"/>
        </w:rPr>
        <w:t xml:space="preserve"> MVP</w:t>
      </w:r>
    </w:p>
    <w:p w:rsidR="00C03F5F" w:rsidRPr="00950AFE" w:rsidRDefault="00C03F5F" w:rsidP="00896DE6">
      <w:pPr>
        <w:spacing w:line="276" w:lineRule="auto"/>
        <w:contextualSpacing/>
        <w:jc w:val="both"/>
        <w:rPr>
          <w:sz w:val="28"/>
          <w:szCs w:val="28"/>
          <w:highlight w:val="green"/>
          <w:lang w:val="en-US"/>
        </w:rPr>
      </w:pPr>
    </w:p>
    <w:p w:rsidR="00C03F5F" w:rsidRPr="00950AFE" w:rsidRDefault="00C03F5F" w:rsidP="00896DE6">
      <w:pPr>
        <w:spacing w:line="276" w:lineRule="auto"/>
        <w:ind w:firstLine="709"/>
        <w:contextualSpacing/>
        <w:jc w:val="both"/>
        <w:rPr>
          <w:sz w:val="28"/>
          <w:szCs w:val="28"/>
          <w:highlight w:val="green"/>
        </w:rPr>
      </w:pPr>
      <w:r w:rsidRPr="00950AFE">
        <w:rPr>
          <w:sz w:val="28"/>
          <w:szCs w:val="28"/>
          <w:highlight w:val="green"/>
        </w:rPr>
        <w:t>В</w:t>
      </w:r>
      <w:r w:rsidRPr="00950AFE">
        <w:rPr>
          <w:sz w:val="28"/>
          <w:szCs w:val="28"/>
          <w:highlight w:val="green"/>
          <w:lang w:val="en-US"/>
        </w:rPr>
        <w:t xml:space="preserve"> </w:t>
      </w:r>
      <w:r w:rsidRPr="00950AFE">
        <w:rPr>
          <w:sz w:val="28"/>
          <w:szCs w:val="28"/>
          <w:highlight w:val="green"/>
        </w:rPr>
        <w:t>корне</w:t>
      </w:r>
      <w:r w:rsidRPr="00950AFE">
        <w:rPr>
          <w:sz w:val="28"/>
          <w:szCs w:val="28"/>
          <w:highlight w:val="green"/>
          <w:lang w:val="en-US"/>
        </w:rPr>
        <w:t xml:space="preserve"> </w:t>
      </w:r>
      <w:r w:rsidRPr="00950AFE">
        <w:rPr>
          <w:sz w:val="28"/>
          <w:szCs w:val="28"/>
          <w:highlight w:val="green"/>
        </w:rPr>
        <w:t>проекта</w:t>
      </w:r>
      <w:r w:rsidRPr="00950AFE">
        <w:rPr>
          <w:sz w:val="28"/>
          <w:szCs w:val="28"/>
          <w:highlight w:val="green"/>
          <w:lang w:val="en-US"/>
        </w:rPr>
        <w:t xml:space="preserve"> </w:t>
      </w:r>
      <w:r w:rsidRPr="00950AFE">
        <w:rPr>
          <w:sz w:val="28"/>
          <w:szCs w:val="28"/>
          <w:highlight w:val="green"/>
        </w:rPr>
        <w:t>лежат</w:t>
      </w:r>
      <w:r w:rsidRPr="00950AFE">
        <w:rPr>
          <w:sz w:val="28"/>
          <w:szCs w:val="28"/>
          <w:highlight w:val="green"/>
          <w:lang w:val="en-US"/>
        </w:rPr>
        <w:t xml:space="preserve"> </w:t>
      </w:r>
      <w:r w:rsidRPr="00950AFE">
        <w:rPr>
          <w:sz w:val="28"/>
          <w:szCs w:val="28"/>
          <w:highlight w:val="green"/>
        </w:rPr>
        <w:t>файлы</w:t>
      </w:r>
      <w:r w:rsidRPr="00950AFE">
        <w:rPr>
          <w:sz w:val="28"/>
          <w:szCs w:val="28"/>
          <w:highlight w:val="green"/>
          <w:lang w:val="en-US"/>
        </w:rPr>
        <w:t xml:space="preserve"> </w:t>
      </w:r>
      <w:proofErr w:type="spellStart"/>
      <w:r w:rsidRPr="00950AFE">
        <w:rPr>
          <w:sz w:val="28"/>
          <w:szCs w:val="28"/>
          <w:highlight w:val="green"/>
          <w:lang w:val="en-US"/>
        </w:rPr>
        <w:t>MainActivity.kt</w:t>
      </w:r>
      <w:proofErr w:type="spellEnd"/>
      <w:r w:rsidRPr="00950AFE">
        <w:rPr>
          <w:sz w:val="28"/>
          <w:szCs w:val="28"/>
          <w:highlight w:val="green"/>
          <w:lang w:val="en-US"/>
        </w:rPr>
        <w:t xml:space="preserve">, </w:t>
      </w:r>
      <w:proofErr w:type="spellStart"/>
      <w:r w:rsidRPr="00950AFE">
        <w:rPr>
          <w:sz w:val="28"/>
          <w:szCs w:val="28"/>
          <w:highlight w:val="green"/>
          <w:lang w:val="en-US"/>
        </w:rPr>
        <w:t>MainPresenter.kt</w:t>
      </w:r>
      <w:proofErr w:type="spellEnd"/>
      <w:r w:rsidRPr="00950AFE">
        <w:rPr>
          <w:sz w:val="28"/>
          <w:szCs w:val="28"/>
          <w:highlight w:val="green"/>
          <w:lang w:val="en-US"/>
        </w:rPr>
        <w:t xml:space="preserve">, </w:t>
      </w:r>
      <w:proofErr w:type="spellStart"/>
      <w:r w:rsidRPr="00950AFE">
        <w:rPr>
          <w:sz w:val="28"/>
          <w:szCs w:val="28"/>
          <w:highlight w:val="green"/>
          <w:lang w:val="en-US"/>
        </w:rPr>
        <w:t>MainView.kt</w:t>
      </w:r>
      <w:proofErr w:type="spellEnd"/>
      <w:r w:rsidRPr="00950AFE">
        <w:rPr>
          <w:sz w:val="28"/>
          <w:szCs w:val="28"/>
          <w:highlight w:val="green"/>
          <w:lang w:val="en-US"/>
        </w:rPr>
        <w:t xml:space="preserve"> </w:t>
      </w:r>
      <w:r w:rsidRPr="00950AFE">
        <w:rPr>
          <w:sz w:val="28"/>
          <w:szCs w:val="28"/>
          <w:highlight w:val="green"/>
        </w:rPr>
        <w:t>и</w:t>
      </w:r>
      <w:r w:rsidRPr="00950AFE">
        <w:rPr>
          <w:sz w:val="28"/>
          <w:szCs w:val="28"/>
          <w:highlight w:val="green"/>
          <w:lang w:val="en-US"/>
        </w:rPr>
        <w:t xml:space="preserve"> </w:t>
      </w:r>
      <w:proofErr w:type="spellStart"/>
      <w:r w:rsidRPr="00950AFE">
        <w:rPr>
          <w:sz w:val="28"/>
          <w:szCs w:val="28"/>
          <w:highlight w:val="green"/>
          <w:lang w:val="en-US"/>
        </w:rPr>
        <w:t>MainDialogs.kt</w:t>
      </w:r>
      <w:proofErr w:type="spellEnd"/>
      <w:r w:rsidRPr="00950AFE">
        <w:rPr>
          <w:sz w:val="28"/>
          <w:szCs w:val="28"/>
          <w:highlight w:val="green"/>
          <w:lang w:val="en-US"/>
        </w:rPr>
        <w:t xml:space="preserve">, </w:t>
      </w:r>
      <w:r w:rsidRPr="00950AFE">
        <w:rPr>
          <w:sz w:val="28"/>
          <w:szCs w:val="28"/>
          <w:highlight w:val="green"/>
        </w:rPr>
        <w:t>которые</w:t>
      </w:r>
      <w:r w:rsidRPr="00950AFE">
        <w:rPr>
          <w:sz w:val="28"/>
          <w:szCs w:val="28"/>
          <w:highlight w:val="green"/>
          <w:lang w:val="en-US"/>
        </w:rPr>
        <w:t xml:space="preserve"> </w:t>
      </w:r>
      <w:r w:rsidRPr="00950AFE">
        <w:rPr>
          <w:sz w:val="28"/>
          <w:szCs w:val="28"/>
          <w:highlight w:val="green"/>
        </w:rPr>
        <w:t>в</w:t>
      </w:r>
      <w:r w:rsidRPr="00950AFE">
        <w:rPr>
          <w:sz w:val="28"/>
          <w:szCs w:val="28"/>
          <w:highlight w:val="green"/>
          <w:lang w:val="en-US"/>
        </w:rPr>
        <w:t xml:space="preserve"> </w:t>
      </w:r>
      <w:r w:rsidRPr="00950AFE">
        <w:rPr>
          <w:sz w:val="28"/>
          <w:szCs w:val="28"/>
          <w:highlight w:val="green"/>
        </w:rPr>
        <w:t>совокупности</w:t>
      </w:r>
      <w:r w:rsidRPr="00950AFE">
        <w:rPr>
          <w:sz w:val="28"/>
          <w:szCs w:val="28"/>
          <w:highlight w:val="green"/>
          <w:lang w:val="en-US"/>
        </w:rPr>
        <w:t xml:space="preserve"> </w:t>
      </w:r>
      <w:r w:rsidRPr="00950AFE">
        <w:rPr>
          <w:sz w:val="28"/>
          <w:szCs w:val="28"/>
          <w:highlight w:val="green"/>
        </w:rPr>
        <w:t>образуют</w:t>
      </w:r>
      <w:r w:rsidRPr="00950AFE">
        <w:rPr>
          <w:sz w:val="28"/>
          <w:szCs w:val="28"/>
          <w:highlight w:val="green"/>
          <w:lang w:val="en-US"/>
        </w:rPr>
        <w:t xml:space="preserve"> </w:t>
      </w:r>
      <w:r w:rsidRPr="00950AFE">
        <w:rPr>
          <w:sz w:val="28"/>
          <w:szCs w:val="28"/>
          <w:highlight w:val="green"/>
        </w:rPr>
        <w:t>главный</w:t>
      </w:r>
      <w:r w:rsidRPr="00950AFE">
        <w:rPr>
          <w:sz w:val="28"/>
          <w:szCs w:val="28"/>
          <w:highlight w:val="green"/>
          <w:lang w:val="en-US"/>
        </w:rPr>
        <w:t xml:space="preserve"> </w:t>
      </w:r>
      <w:r w:rsidRPr="00950AFE">
        <w:rPr>
          <w:sz w:val="28"/>
          <w:szCs w:val="28"/>
          <w:highlight w:val="green"/>
        </w:rPr>
        <w:t>экран</w:t>
      </w:r>
      <w:r w:rsidRPr="00950AFE">
        <w:rPr>
          <w:sz w:val="28"/>
          <w:szCs w:val="28"/>
          <w:highlight w:val="green"/>
          <w:lang w:val="en-US"/>
        </w:rPr>
        <w:t xml:space="preserve"> </w:t>
      </w:r>
      <w:r w:rsidRPr="00950AFE">
        <w:rPr>
          <w:sz w:val="28"/>
          <w:szCs w:val="28"/>
          <w:highlight w:val="green"/>
        </w:rPr>
        <w:t>приложения</w:t>
      </w:r>
      <w:r w:rsidRPr="00950AFE">
        <w:rPr>
          <w:sz w:val="28"/>
          <w:szCs w:val="28"/>
          <w:highlight w:val="green"/>
          <w:lang w:val="en-US"/>
        </w:rPr>
        <w:t xml:space="preserve">. </w:t>
      </w:r>
      <w:proofErr w:type="spellStart"/>
      <w:r w:rsidRPr="00950AFE">
        <w:rPr>
          <w:sz w:val="28"/>
          <w:szCs w:val="28"/>
          <w:highlight w:val="green"/>
          <w:lang w:val="en-US"/>
        </w:rPr>
        <w:t>MainView</w:t>
      </w:r>
      <w:proofErr w:type="spellEnd"/>
      <w:r w:rsidRPr="00950AFE">
        <w:rPr>
          <w:sz w:val="28"/>
          <w:szCs w:val="28"/>
          <w:highlight w:val="green"/>
        </w:rPr>
        <w:t xml:space="preserve"> представляет из себя интерфейс, который создает контракт, по которому можно изменять визуальные компоненты. Класс </w:t>
      </w:r>
      <w:proofErr w:type="spellStart"/>
      <w:r w:rsidRPr="00950AFE">
        <w:rPr>
          <w:sz w:val="28"/>
          <w:szCs w:val="28"/>
          <w:highlight w:val="green"/>
          <w:lang w:val="en-US"/>
        </w:rPr>
        <w:t>MainPresenter</w:t>
      </w:r>
      <w:proofErr w:type="spellEnd"/>
      <w:r w:rsidRPr="00950AFE">
        <w:rPr>
          <w:sz w:val="28"/>
          <w:szCs w:val="28"/>
          <w:highlight w:val="green"/>
        </w:rPr>
        <w:t>.</w:t>
      </w:r>
      <w:proofErr w:type="spellStart"/>
      <w:r w:rsidRPr="00950AFE">
        <w:rPr>
          <w:sz w:val="28"/>
          <w:szCs w:val="28"/>
          <w:highlight w:val="green"/>
          <w:lang w:val="en-US"/>
        </w:rPr>
        <w:t>kt</w:t>
      </w:r>
      <w:proofErr w:type="spellEnd"/>
      <w:r w:rsidRPr="00950AFE">
        <w:rPr>
          <w:sz w:val="28"/>
          <w:szCs w:val="28"/>
          <w:highlight w:val="green"/>
        </w:rPr>
        <w:t xml:space="preserve"> содержит логику работы главного экрана и через интерфейс </w:t>
      </w:r>
      <w:proofErr w:type="spellStart"/>
      <w:r w:rsidRPr="00950AFE">
        <w:rPr>
          <w:sz w:val="28"/>
          <w:szCs w:val="28"/>
          <w:highlight w:val="green"/>
          <w:lang w:val="en-US"/>
        </w:rPr>
        <w:t>MainView</w:t>
      </w:r>
      <w:proofErr w:type="spellEnd"/>
      <w:r w:rsidRPr="00950AFE">
        <w:rPr>
          <w:sz w:val="28"/>
          <w:szCs w:val="28"/>
          <w:highlight w:val="green"/>
        </w:rPr>
        <w:t xml:space="preserve"> общается с классом </w:t>
      </w:r>
      <w:proofErr w:type="spellStart"/>
      <w:r w:rsidRPr="00950AFE">
        <w:rPr>
          <w:sz w:val="28"/>
          <w:szCs w:val="28"/>
          <w:highlight w:val="green"/>
          <w:lang w:val="en-US"/>
        </w:rPr>
        <w:t>MainActivity</w:t>
      </w:r>
      <w:proofErr w:type="spellEnd"/>
      <w:r w:rsidRPr="00950AFE">
        <w:rPr>
          <w:sz w:val="28"/>
          <w:szCs w:val="28"/>
          <w:highlight w:val="green"/>
        </w:rPr>
        <w:t xml:space="preserve">, который его реализует. Класс </w:t>
      </w:r>
      <w:proofErr w:type="spellStart"/>
      <w:r w:rsidRPr="00950AFE">
        <w:rPr>
          <w:sz w:val="28"/>
          <w:szCs w:val="28"/>
          <w:highlight w:val="green"/>
          <w:lang w:val="en-US"/>
        </w:rPr>
        <w:t>MainActivity</w:t>
      </w:r>
      <w:proofErr w:type="spellEnd"/>
      <w:r w:rsidRPr="00950AFE">
        <w:rPr>
          <w:sz w:val="28"/>
          <w:szCs w:val="28"/>
          <w:highlight w:val="green"/>
        </w:rPr>
        <w:t xml:space="preserve">, реализуя интерфейс </w:t>
      </w:r>
      <w:proofErr w:type="spellStart"/>
      <w:r w:rsidRPr="00950AFE">
        <w:rPr>
          <w:sz w:val="28"/>
          <w:szCs w:val="28"/>
          <w:highlight w:val="green"/>
          <w:lang w:val="en-US"/>
        </w:rPr>
        <w:t>MainView</w:t>
      </w:r>
      <w:proofErr w:type="spellEnd"/>
      <w:r w:rsidRPr="00950AFE">
        <w:rPr>
          <w:sz w:val="28"/>
          <w:szCs w:val="28"/>
          <w:highlight w:val="green"/>
        </w:rPr>
        <w:t xml:space="preserve"> представляет из себя прослойку между </w:t>
      </w:r>
      <w:r w:rsidRPr="00950AFE">
        <w:rPr>
          <w:sz w:val="28"/>
          <w:szCs w:val="28"/>
          <w:highlight w:val="green"/>
          <w:lang w:val="en-US"/>
        </w:rPr>
        <w:t>Android</w:t>
      </w:r>
      <w:r w:rsidRPr="00950AFE">
        <w:rPr>
          <w:sz w:val="28"/>
          <w:szCs w:val="28"/>
          <w:highlight w:val="green"/>
        </w:rPr>
        <w:t xml:space="preserve"> и абстрактным экраном, который представлен через интерфейс </w:t>
      </w:r>
      <w:proofErr w:type="spellStart"/>
      <w:r w:rsidRPr="00950AFE">
        <w:rPr>
          <w:sz w:val="28"/>
          <w:szCs w:val="28"/>
          <w:highlight w:val="green"/>
          <w:lang w:val="en-US"/>
        </w:rPr>
        <w:t>MainView</w:t>
      </w:r>
      <w:proofErr w:type="spellEnd"/>
      <w:r w:rsidRPr="00950AFE">
        <w:rPr>
          <w:sz w:val="28"/>
          <w:szCs w:val="28"/>
          <w:highlight w:val="green"/>
        </w:rPr>
        <w:t xml:space="preserve">. </w:t>
      </w:r>
      <w:proofErr w:type="spellStart"/>
      <w:r w:rsidRPr="00950AFE">
        <w:rPr>
          <w:sz w:val="28"/>
          <w:szCs w:val="28"/>
          <w:highlight w:val="green"/>
          <w:lang w:val="en-US"/>
        </w:rPr>
        <w:t>MainDialogs</w:t>
      </w:r>
      <w:proofErr w:type="spellEnd"/>
      <w:r w:rsidRPr="00950AFE">
        <w:rPr>
          <w:sz w:val="28"/>
          <w:szCs w:val="28"/>
          <w:highlight w:val="green"/>
        </w:rPr>
        <w:t>.</w:t>
      </w:r>
      <w:proofErr w:type="spellStart"/>
      <w:r w:rsidRPr="00950AFE">
        <w:rPr>
          <w:sz w:val="28"/>
          <w:szCs w:val="28"/>
          <w:highlight w:val="green"/>
          <w:lang w:val="en-US"/>
        </w:rPr>
        <w:t>kt</w:t>
      </w:r>
      <w:proofErr w:type="spellEnd"/>
      <w:r w:rsidRPr="00950AFE">
        <w:rPr>
          <w:sz w:val="28"/>
          <w:szCs w:val="28"/>
          <w:highlight w:val="green"/>
        </w:rPr>
        <w:t xml:space="preserve"> также является частью этой связки и отвечает за отображение диалогов.</w:t>
      </w:r>
    </w:p>
    <w:p w:rsidR="00C03F5F" w:rsidRPr="00950AFE" w:rsidRDefault="00C03F5F" w:rsidP="00896DE6">
      <w:pPr>
        <w:spacing w:line="276" w:lineRule="auto"/>
        <w:ind w:firstLine="709"/>
        <w:contextualSpacing/>
        <w:jc w:val="both"/>
        <w:rPr>
          <w:sz w:val="28"/>
          <w:szCs w:val="28"/>
          <w:highlight w:val="green"/>
        </w:rPr>
      </w:pPr>
      <w:r w:rsidRPr="00950AFE">
        <w:rPr>
          <w:sz w:val="28"/>
          <w:szCs w:val="28"/>
          <w:highlight w:val="green"/>
        </w:rPr>
        <w:lastRenderedPageBreak/>
        <w:t xml:space="preserve">Также в корне проекта лежит файл </w:t>
      </w:r>
      <w:proofErr w:type="spellStart"/>
      <w:r w:rsidRPr="00950AFE">
        <w:rPr>
          <w:sz w:val="28"/>
          <w:szCs w:val="28"/>
          <w:highlight w:val="green"/>
          <w:lang w:val="en-US"/>
        </w:rPr>
        <w:t>ScheduleApplication</w:t>
      </w:r>
      <w:proofErr w:type="spellEnd"/>
      <w:r w:rsidRPr="00950AFE">
        <w:rPr>
          <w:sz w:val="28"/>
          <w:szCs w:val="28"/>
          <w:highlight w:val="green"/>
        </w:rPr>
        <w:t>.</w:t>
      </w:r>
      <w:proofErr w:type="spellStart"/>
      <w:r w:rsidRPr="00950AFE">
        <w:rPr>
          <w:sz w:val="28"/>
          <w:szCs w:val="28"/>
          <w:highlight w:val="green"/>
          <w:lang w:val="en-US"/>
        </w:rPr>
        <w:t>kt</w:t>
      </w:r>
      <w:proofErr w:type="spellEnd"/>
      <w:r w:rsidRPr="00950AFE">
        <w:rPr>
          <w:sz w:val="28"/>
          <w:szCs w:val="28"/>
          <w:highlight w:val="green"/>
        </w:rPr>
        <w:t xml:space="preserve">, в котором настраивается </w:t>
      </w:r>
      <w:r w:rsidRPr="00950AFE">
        <w:rPr>
          <w:sz w:val="28"/>
          <w:szCs w:val="28"/>
          <w:highlight w:val="green"/>
          <w:lang w:val="en-US"/>
        </w:rPr>
        <w:t>DI</w:t>
      </w:r>
      <w:r w:rsidRPr="00950AFE">
        <w:rPr>
          <w:sz w:val="28"/>
          <w:szCs w:val="28"/>
          <w:highlight w:val="green"/>
        </w:rPr>
        <w:t xml:space="preserve"> во время запуска приложения.</w:t>
      </w:r>
    </w:p>
    <w:p w:rsidR="00C03F5F" w:rsidRPr="00950AFE" w:rsidRDefault="00C03F5F" w:rsidP="00896DE6">
      <w:pPr>
        <w:spacing w:line="276" w:lineRule="auto"/>
        <w:ind w:firstLine="709"/>
        <w:contextualSpacing/>
        <w:jc w:val="both"/>
        <w:rPr>
          <w:sz w:val="28"/>
          <w:szCs w:val="28"/>
          <w:highlight w:val="green"/>
        </w:rPr>
      </w:pPr>
      <w:r w:rsidRPr="00950AFE">
        <w:rPr>
          <w:sz w:val="28"/>
          <w:szCs w:val="28"/>
          <w:highlight w:val="green"/>
        </w:rPr>
        <w:t xml:space="preserve">Класс </w:t>
      </w:r>
      <w:proofErr w:type="spellStart"/>
      <w:r w:rsidRPr="00950AFE">
        <w:rPr>
          <w:sz w:val="28"/>
          <w:szCs w:val="28"/>
          <w:highlight w:val="green"/>
          <w:lang w:val="en-US"/>
        </w:rPr>
        <w:t>ApplicationModule</w:t>
      </w:r>
      <w:proofErr w:type="spellEnd"/>
      <w:r w:rsidRPr="00950AFE">
        <w:rPr>
          <w:sz w:val="28"/>
          <w:szCs w:val="28"/>
          <w:highlight w:val="green"/>
        </w:rPr>
        <w:t xml:space="preserve">, находящийся в папке </w:t>
      </w:r>
      <w:r w:rsidRPr="00950AFE">
        <w:rPr>
          <w:sz w:val="28"/>
          <w:szCs w:val="28"/>
          <w:highlight w:val="green"/>
          <w:lang w:val="en-US"/>
        </w:rPr>
        <w:t>di</w:t>
      </w:r>
      <w:r w:rsidRPr="00950AFE">
        <w:rPr>
          <w:sz w:val="28"/>
          <w:szCs w:val="28"/>
          <w:highlight w:val="green"/>
        </w:rPr>
        <w:t xml:space="preserve">, отвечает за внедрение в </w:t>
      </w:r>
      <w:r w:rsidRPr="00950AFE">
        <w:rPr>
          <w:sz w:val="28"/>
          <w:szCs w:val="28"/>
          <w:highlight w:val="green"/>
          <w:lang w:val="en-US"/>
        </w:rPr>
        <w:t>DI</w:t>
      </w:r>
      <w:r w:rsidRPr="00950AFE">
        <w:rPr>
          <w:sz w:val="28"/>
          <w:szCs w:val="28"/>
          <w:highlight w:val="green"/>
        </w:rPr>
        <w:t xml:space="preserve"> зависимостей, которые зависимы от </w:t>
      </w:r>
      <w:r w:rsidRPr="00950AFE">
        <w:rPr>
          <w:sz w:val="28"/>
          <w:szCs w:val="28"/>
          <w:highlight w:val="green"/>
          <w:lang w:val="en-US"/>
        </w:rPr>
        <w:t>Android</w:t>
      </w:r>
      <w:r w:rsidRPr="00950AFE">
        <w:rPr>
          <w:sz w:val="28"/>
          <w:szCs w:val="28"/>
          <w:highlight w:val="green"/>
        </w:rPr>
        <w:t xml:space="preserve">. </w:t>
      </w:r>
    </w:p>
    <w:p w:rsidR="00C03F5F" w:rsidRPr="00950AFE" w:rsidRDefault="00C03F5F" w:rsidP="00896DE6">
      <w:pPr>
        <w:spacing w:line="276" w:lineRule="auto"/>
        <w:ind w:firstLine="709"/>
        <w:contextualSpacing/>
        <w:jc w:val="both"/>
        <w:rPr>
          <w:sz w:val="28"/>
          <w:szCs w:val="28"/>
          <w:highlight w:val="green"/>
        </w:rPr>
      </w:pPr>
      <w:r w:rsidRPr="00950AFE">
        <w:rPr>
          <w:sz w:val="28"/>
          <w:szCs w:val="28"/>
          <w:highlight w:val="green"/>
        </w:rPr>
        <w:t xml:space="preserve">В папке </w:t>
      </w:r>
      <w:r w:rsidRPr="00950AFE">
        <w:rPr>
          <w:sz w:val="28"/>
          <w:szCs w:val="28"/>
          <w:highlight w:val="green"/>
          <w:lang w:val="en-US"/>
        </w:rPr>
        <w:t>tools</w:t>
      </w:r>
      <w:r w:rsidRPr="00950AFE">
        <w:rPr>
          <w:sz w:val="28"/>
          <w:szCs w:val="28"/>
          <w:highlight w:val="green"/>
        </w:rPr>
        <w:t xml:space="preserve"> находится интерфейс файл </w:t>
      </w:r>
      <w:proofErr w:type="spellStart"/>
      <w:r w:rsidRPr="00950AFE">
        <w:rPr>
          <w:sz w:val="28"/>
          <w:szCs w:val="28"/>
          <w:highlight w:val="green"/>
          <w:lang w:val="en-US"/>
        </w:rPr>
        <w:t>Extesnsions</w:t>
      </w:r>
      <w:proofErr w:type="spellEnd"/>
      <w:r w:rsidRPr="00950AFE">
        <w:rPr>
          <w:sz w:val="28"/>
          <w:szCs w:val="28"/>
          <w:highlight w:val="green"/>
        </w:rPr>
        <w:t>.</w:t>
      </w:r>
      <w:proofErr w:type="spellStart"/>
      <w:r w:rsidRPr="00950AFE">
        <w:rPr>
          <w:sz w:val="28"/>
          <w:szCs w:val="28"/>
          <w:highlight w:val="green"/>
          <w:lang w:val="en-US"/>
        </w:rPr>
        <w:t>kt</w:t>
      </w:r>
      <w:proofErr w:type="spellEnd"/>
      <w:r w:rsidRPr="00950AFE">
        <w:rPr>
          <w:sz w:val="28"/>
          <w:szCs w:val="28"/>
          <w:highlight w:val="green"/>
        </w:rPr>
        <w:t>, который содержит функции расширения, в частности для перевода «</w:t>
      </w:r>
      <w:proofErr w:type="spellStart"/>
      <w:r w:rsidRPr="00950AFE">
        <w:rPr>
          <w:sz w:val="28"/>
          <w:szCs w:val="28"/>
          <w:highlight w:val="green"/>
        </w:rPr>
        <w:t>Density-independent</w:t>
      </w:r>
      <w:proofErr w:type="spellEnd"/>
      <w:r w:rsidRPr="00950AFE">
        <w:rPr>
          <w:sz w:val="28"/>
          <w:szCs w:val="28"/>
          <w:highlight w:val="green"/>
        </w:rPr>
        <w:t xml:space="preserve"> </w:t>
      </w:r>
      <w:proofErr w:type="spellStart"/>
      <w:r w:rsidRPr="00950AFE">
        <w:rPr>
          <w:sz w:val="28"/>
          <w:szCs w:val="28"/>
          <w:highlight w:val="green"/>
        </w:rPr>
        <w:t>Pixels</w:t>
      </w:r>
      <w:proofErr w:type="spellEnd"/>
      <w:r w:rsidRPr="00950AFE">
        <w:rPr>
          <w:sz w:val="28"/>
          <w:szCs w:val="28"/>
          <w:highlight w:val="green"/>
        </w:rPr>
        <w:t xml:space="preserve">» в обычные экранные пиксели. </w:t>
      </w:r>
    </w:p>
    <w:p w:rsidR="00C03F5F" w:rsidRPr="00950AFE" w:rsidRDefault="00C03F5F" w:rsidP="00896DE6">
      <w:pPr>
        <w:spacing w:line="276" w:lineRule="auto"/>
        <w:ind w:firstLine="709"/>
        <w:contextualSpacing/>
        <w:jc w:val="both"/>
        <w:rPr>
          <w:sz w:val="28"/>
          <w:szCs w:val="28"/>
          <w:highlight w:val="green"/>
        </w:rPr>
      </w:pPr>
      <w:r w:rsidRPr="00950AFE">
        <w:rPr>
          <w:sz w:val="28"/>
          <w:szCs w:val="28"/>
          <w:highlight w:val="green"/>
        </w:rPr>
        <w:t xml:space="preserve">В папке </w:t>
      </w:r>
      <w:proofErr w:type="spellStart"/>
      <w:r w:rsidRPr="00950AFE">
        <w:rPr>
          <w:sz w:val="28"/>
          <w:szCs w:val="28"/>
          <w:highlight w:val="green"/>
        </w:rPr>
        <w:t>view</w:t>
      </w:r>
      <w:proofErr w:type="spellEnd"/>
      <w:r w:rsidRPr="00950AFE">
        <w:rPr>
          <w:sz w:val="28"/>
          <w:szCs w:val="28"/>
          <w:highlight w:val="green"/>
        </w:rPr>
        <w:t xml:space="preserve"> находится файл CustomPagerTitleStrip.java, который представляет из себя кастомный компонент карусели.</w:t>
      </w:r>
    </w:p>
    <w:p w:rsidR="00C03F5F" w:rsidRPr="00950AFE" w:rsidRDefault="00C03F5F" w:rsidP="00896DE6">
      <w:pPr>
        <w:spacing w:line="276" w:lineRule="auto"/>
        <w:ind w:firstLine="709"/>
        <w:contextualSpacing/>
        <w:jc w:val="both"/>
        <w:rPr>
          <w:sz w:val="28"/>
          <w:szCs w:val="28"/>
          <w:highlight w:val="green"/>
        </w:rPr>
      </w:pPr>
      <w:r w:rsidRPr="00950AFE">
        <w:rPr>
          <w:sz w:val="28"/>
          <w:szCs w:val="28"/>
          <w:highlight w:val="green"/>
        </w:rPr>
        <w:t xml:space="preserve">В папке </w:t>
      </w:r>
      <w:proofErr w:type="spellStart"/>
      <w:r w:rsidRPr="00950AFE">
        <w:rPr>
          <w:sz w:val="28"/>
          <w:szCs w:val="28"/>
          <w:highlight w:val="green"/>
        </w:rPr>
        <w:t>settings</w:t>
      </w:r>
      <w:proofErr w:type="spellEnd"/>
      <w:r w:rsidRPr="00950AFE">
        <w:rPr>
          <w:sz w:val="28"/>
          <w:szCs w:val="28"/>
          <w:highlight w:val="green"/>
        </w:rPr>
        <w:t xml:space="preserve"> находятся файлы </w:t>
      </w:r>
      <w:proofErr w:type="spellStart"/>
      <w:r w:rsidRPr="00950AFE">
        <w:rPr>
          <w:sz w:val="28"/>
          <w:szCs w:val="28"/>
          <w:highlight w:val="green"/>
        </w:rPr>
        <w:t>SettingsViewImpl.kt</w:t>
      </w:r>
      <w:proofErr w:type="spellEnd"/>
      <w:r w:rsidRPr="00950AFE">
        <w:rPr>
          <w:sz w:val="28"/>
          <w:szCs w:val="28"/>
          <w:highlight w:val="green"/>
        </w:rPr>
        <w:t xml:space="preserve">, </w:t>
      </w:r>
      <w:proofErr w:type="spellStart"/>
      <w:r w:rsidRPr="00950AFE">
        <w:rPr>
          <w:sz w:val="28"/>
          <w:szCs w:val="28"/>
          <w:highlight w:val="green"/>
        </w:rPr>
        <w:t>SettingsPresenter.kt</w:t>
      </w:r>
      <w:proofErr w:type="spellEnd"/>
      <w:r w:rsidRPr="00950AFE">
        <w:rPr>
          <w:sz w:val="28"/>
          <w:szCs w:val="28"/>
          <w:highlight w:val="green"/>
        </w:rPr>
        <w:t xml:space="preserve">, </w:t>
      </w:r>
      <w:proofErr w:type="spellStart"/>
      <w:r w:rsidRPr="00950AFE">
        <w:rPr>
          <w:sz w:val="28"/>
          <w:szCs w:val="28"/>
          <w:highlight w:val="green"/>
        </w:rPr>
        <w:t>SettingsView.kt</w:t>
      </w:r>
      <w:proofErr w:type="spellEnd"/>
      <w:r w:rsidRPr="00950AFE">
        <w:rPr>
          <w:sz w:val="28"/>
          <w:szCs w:val="28"/>
          <w:highlight w:val="green"/>
        </w:rPr>
        <w:t xml:space="preserve">, </w:t>
      </w:r>
      <w:proofErr w:type="spellStart"/>
      <w:r w:rsidRPr="00950AFE">
        <w:rPr>
          <w:sz w:val="28"/>
          <w:szCs w:val="28"/>
          <w:highlight w:val="green"/>
        </w:rPr>
        <w:t>SettignsInretactor.kt</w:t>
      </w:r>
      <w:proofErr w:type="spellEnd"/>
      <w:r w:rsidRPr="00950AFE">
        <w:rPr>
          <w:sz w:val="28"/>
          <w:szCs w:val="28"/>
          <w:highlight w:val="green"/>
        </w:rPr>
        <w:t xml:space="preserve"> и </w:t>
      </w:r>
      <w:proofErr w:type="spellStart"/>
      <w:r w:rsidRPr="00950AFE">
        <w:rPr>
          <w:sz w:val="28"/>
          <w:szCs w:val="28"/>
          <w:highlight w:val="green"/>
        </w:rPr>
        <w:t>SettingsRepository.kt</w:t>
      </w:r>
      <w:proofErr w:type="spellEnd"/>
      <w:r w:rsidRPr="00950AFE">
        <w:rPr>
          <w:sz w:val="28"/>
          <w:szCs w:val="28"/>
          <w:highlight w:val="green"/>
        </w:rPr>
        <w:t xml:space="preserve">, которые в совокупности образуют нижнюю </w:t>
      </w:r>
      <w:proofErr w:type="spellStart"/>
      <w:r w:rsidRPr="00950AFE">
        <w:rPr>
          <w:sz w:val="28"/>
          <w:szCs w:val="28"/>
          <w:highlight w:val="green"/>
        </w:rPr>
        <w:t>выдвигалку</w:t>
      </w:r>
      <w:proofErr w:type="spellEnd"/>
      <w:r w:rsidRPr="00950AFE">
        <w:rPr>
          <w:sz w:val="28"/>
          <w:szCs w:val="28"/>
          <w:highlight w:val="green"/>
        </w:rPr>
        <w:t xml:space="preserve"> с настройками. </w:t>
      </w:r>
      <w:proofErr w:type="spellStart"/>
      <w:r w:rsidRPr="00950AFE">
        <w:rPr>
          <w:sz w:val="28"/>
          <w:szCs w:val="28"/>
          <w:highlight w:val="green"/>
        </w:rPr>
        <w:t>SettingsView</w:t>
      </w:r>
      <w:proofErr w:type="spellEnd"/>
      <w:r w:rsidRPr="00950AFE">
        <w:rPr>
          <w:sz w:val="28"/>
          <w:szCs w:val="28"/>
          <w:highlight w:val="green"/>
        </w:rPr>
        <w:t xml:space="preserve"> представляет из себя интерфейс, который создает контракт, по которому можно изменять визуальные компоненты. Класс </w:t>
      </w:r>
      <w:proofErr w:type="spellStart"/>
      <w:r w:rsidRPr="00950AFE">
        <w:rPr>
          <w:sz w:val="28"/>
          <w:szCs w:val="28"/>
          <w:highlight w:val="green"/>
        </w:rPr>
        <w:t>SettingsPresenter.kt</w:t>
      </w:r>
      <w:proofErr w:type="spellEnd"/>
      <w:r w:rsidRPr="00950AFE">
        <w:rPr>
          <w:sz w:val="28"/>
          <w:szCs w:val="28"/>
          <w:highlight w:val="green"/>
        </w:rPr>
        <w:t xml:space="preserve"> содержит логику работы настроек и через интерфейс </w:t>
      </w:r>
      <w:proofErr w:type="spellStart"/>
      <w:r w:rsidRPr="00950AFE">
        <w:rPr>
          <w:sz w:val="28"/>
          <w:szCs w:val="28"/>
          <w:highlight w:val="green"/>
        </w:rPr>
        <w:t>SettingsView</w:t>
      </w:r>
      <w:proofErr w:type="spellEnd"/>
      <w:r w:rsidRPr="00950AFE">
        <w:rPr>
          <w:sz w:val="28"/>
          <w:szCs w:val="28"/>
          <w:highlight w:val="green"/>
        </w:rPr>
        <w:t xml:space="preserve"> общается с классом </w:t>
      </w:r>
      <w:proofErr w:type="spellStart"/>
      <w:r w:rsidRPr="00950AFE">
        <w:rPr>
          <w:sz w:val="28"/>
          <w:szCs w:val="28"/>
          <w:highlight w:val="green"/>
        </w:rPr>
        <w:t>SettingsViewImpl</w:t>
      </w:r>
      <w:proofErr w:type="spellEnd"/>
      <w:r w:rsidRPr="00950AFE">
        <w:rPr>
          <w:sz w:val="28"/>
          <w:szCs w:val="28"/>
          <w:highlight w:val="green"/>
        </w:rPr>
        <w:t xml:space="preserve">, который его реализует. Класс </w:t>
      </w:r>
      <w:proofErr w:type="spellStart"/>
      <w:r w:rsidRPr="00950AFE">
        <w:rPr>
          <w:sz w:val="28"/>
          <w:szCs w:val="28"/>
          <w:highlight w:val="green"/>
        </w:rPr>
        <w:t>SettingsViewImpl</w:t>
      </w:r>
      <w:proofErr w:type="spellEnd"/>
      <w:r w:rsidRPr="00950AFE">
        <w:rPr>
          <w:sz w:val="28"/>
          <w:szCs w:val="28"/>
          <w:highlight w:val="green"/>
        </w:rPr>
        <w:t xml:space="preserve">, реализуя интерфейс </w:t>
      </w:r>
      <w:proofErr w:type="spellStart"/>
      <w:r w:rsidRPr="00950AFE">
        <w:rPr>
          <w:sz w:val="28"/>
          <w:szCs w:val="28"/>
          <w:highlight w:val="green"/>
        </w:rPr>
        <w:t>SettingsView</w:t>
      </w:r>
      <w:proofErr w:type="spellEnd"/>
      <w:r w:rsidRPr="00950AFE">
        <w:rPr>
          <w:sz w:val="28"/>
          <w:szCs w:val="28"/>
          <w:highlight w:val="green"/>
        </w:rPr>
        <w:t xml:space="preserve"> представляет из себя прослойку между </w:t>
      </w:r>
      <w:proofErr w:type="spellStart"/>
      <w:r w:rsidRPr="00950AFE">
        <w:rPr>
          <w:sz w:val="28"/>
          <w:szCs w:val="28"/>
          <w:highlight w:val="green"/>
        </w:rPr>
        <w:t>Android</w:t>
      </w:r>
      <w:proofErr w:type="spellEnd"/>
      <w:r w:rsidRPr="00950AFE">
        <w:rPr>
          <w:sz w:val="28"/>
          <w:szCs w:val="28"/>
          <w:highlight w:val="green"/>
        </w:rPr>
        <w:t xml:space="preserve"> и абстрактными настройками, которые представлены через интерфейс </w:t>
      </w:r>
      <w:proofErr w:type="spellStart"/>
      <w:r w:rsidRPr="00950AFE">
        <w:rPr>
          <w:sz w:val="28"/>
          <w:szCs w:val="28"/>
          <w:highlight w:val="green"/>
        </w:rPr>
        <w:t>SettingsView</w:t>
      </w:r>
      <w:proofErr w:type="spellEnd"/>
      <w:r w:rsidRPr="00950AFE">
        <w:rPr>
          <w:sz w:val="28"/>
          <w:szCs w:val="28"/>
          <w:highlight w:val="green"/>
        </w:rPr>
        <w:t xml:space="preserve">. Классы </w:t>
      </w:r>
      <w:proofErr w:type="spellStart"/>
      <w:r w:rsidRPr="00950AFE">
        <w:rPr>
          <w:sz w:val="28"/>
          <w:szCs w:val="28"/>
          <w:highlight w:val="green"/>
        </w:rPr>
        <w:t>SettignsInretactor</w:t>
      </w:r>
      <w:proofErr w:type="spellEnd"/>
      <w:r w:rsidRPr="00950AFE">
        <w:rPr>
          <w:sz w:val="28"/>
          <w:szCs w:val="28"/>
          <w:highlight w:val="green"/>
        </w:rPr>
        <w:t xml:space="preserve"> и </w:t>
      </w:r>
      <w:proofErr w:type="spellStart"/>
      <w:r w:rsidRPr="00950AFE">
        <w:rPr>
          <w:sz w:val="28"/>
          <w:szCs w:val="28"/>
          <w:highlight w:val="green"/>
        </w:rPr>
        <w:t>SettingsRepository</w:t>
      </w:r>
      <w:proofErr w:type="spellEnd"/>
      <w:r w:rsidRPr="00950AFE">
        <w:rPr>
          <w:sz w:val="28"/>
          <w:szCs w:val="28"/>
          <w:highlight w:val="green"/>
        </w:rPr>
        <w:t xml:space="preserve"> служат для получения и сохранения настроек во внутреннее хранилище </w:t>
      </w:r>
      <w:proofErr w:type="spellStart"/>
      <w:r w:rsidRPr="00950AFE">
        <w:rPr>
          <w:sz w:val="28"/>
          <w:szCs w:val="28"/>
          <w:highlight w:val="green"/>
        </w:rPr>
        <w:t>Android</w:t>
      </w:r>
      <w:proofErr w:type="spellEnd"/>
      <w:r w:rsidRPr="00950AFE">
        <w:rPr>
          <w:sz w:val="28"/>
          <w:szCs w:val="28"/>
          <w:highlight w:val="green"/>
        </w:rPr>
        <w:t>.</w:t>
      </w:r>
    </w:p>
    <w:p w:rsidR="00C03F5F" w:rsidRPr="00950AFE" w:rsidRDefault="00C03F5F" w:rsidP="00896DE6">
      <w:pPr>
        <w:spacing w:line="276" w:lineRule="auto"/>
        <w:ind w:firstLine="709"/>
        <w:contextualSpacing/>
        <w:jc w:val="both"/>
        <w:rPr>
          <w:sz w:val="28"/>
          <w:szCs w:val="28"/>
          <w:highlight w:val="green"/>
        </w:rPr>
      </w:pPr>
      <w:r w:rsidRPr="00950AFE">
        <w:rPr>
          <w:sz w:val="28"/>
          <w:szCs w:val="28"/>
          <w:highlight w:val="green"/>
        </w:rPr>
        <w:t xml:space="preserve">В папке </w:t>
      </w:r>
      <w:r w:rsidRPr="00950AFE">
        <w:rPr>
          <w:sz w:val="28"/>
          <w:szCs w:val="28"/>
          <w:highlight w:val="green"/>
          <w:lang w:val="en-US"/>
        </w:rPr>
        <w:t>schedule</w:t>
      </w:r>
      <w:r w:rsidRPr="00950AFE">
        <w:rPr>
          <w:sz w:val="28"/>
          <w:szCs w:val="28"/>
          <w:highlight w:val="green"/>
        </w:rPr>
        <w:t xml:space="preserve"> находятся файлы </w:t>
      </w:r>
      <w:proofErr w:type="spellStart"/>
      <w:r w:rsidRPr="00950AFE">
        <w:rPr>
          <w:sz w:val="28"/>
          <w:szCs w:val="28"/>
          <w:highlight w:val="green"/>
          <w:lang w:val="en-US"/>
        </w:rPr>
        <w:t>ScheduleFragment</w:t>
      </w:r>
      <w:proofErr w:type="spellEnd"/>
      <w:r w:rsidRPr="00950AFE">
        <w:rPr>
          <w:sz w:val="28"/>
          <w:szCs w:val="28"/>
          <w:highlight w:val="green"/>
        </w:rPr>
        <w:t>.</w:t>
      </w:r>
      <w:proofErr w:type="spellStart"/>
      <w:r w:rsidRPr="00950AFE">
        <w:rPr>
          <w:sz w:val="28"/>
          <w:szCs w:val="28"/>
          <w:highlight w:val="green"/>
        </w:rPr>
        <w:t>kt</w:t>
      </w:r>
      <w:proofErr w:type="spellEnd"/>
      <w:r w:rsidRPr="00950AFE">
        <w:rPr>
          <w:sz w:val="28"/>
          <w:szCs w:val="28"/>
          <w:highlight w:val="green"/>
        </w:rPr>
        <w:t xml:space="preserve">, </w:t>
      </w:r>
      <w:r w:rsidRPr="00950AFE">
        <w:rPr>
          <w:sz w:val="28"/>
          <w:szCs w:val="28"/>
          <w:highlight w:val="green"/>
          <w:lang w:val="en-US"/>
        </w:rPr>
        <w:t>Schedule</w:t>
      </w:r>
      <w:proofErr w:type="spellStart"/>
      <w:r w:rsidRPr="00950AFE">
        <w:rPr>
          <w:sz w:val="28"/>
          <w:szCs w:val="28"/>
          <w:highlight w:val="green"/>
        </w:rPr>
        <w:t>Presenter.kt</w:t>
      </w:r>
      <w:proofErr w:type="spellEnd"/>
      <w:r w:rsidRPr="00950AFE">
        <w:rPr>
          <w:sz w:val="28"/>
          <w:szCs w:val="28"/>
          <w:highlight w:val="green"/>
        </w:rPr>
        <w:t xml:space="preserve">, </w:t>
      </w:r>
      <w:r w:rsidRPr="00950AFE">
        <w:rPr>
          <w:sz w:val="28"/>
          <w:szCs w:val="28"/>
          <w:highlight w:val="green"/>
          <w:lang w:val="en-US"/>
        </w:rPr>
        <w:t>Schedule</w:t>
      </w:r>
      <w:proofErr w:type="spellStart"/>
      <w:r w:rsidRPr="00950AFE">
        <w:rPr>
          <w:sz w:val="28"/>
          <w:szCs w:val="28"/>
          <w:highlight w:val="green"/>
        </w:rPr>
        <w:t>View.kt</w:t>
      </w:r>
      <w:proofErr w:type="spellEnd"/>
      <w:r w:rsidRPr="00950AFE">
        <w:rPr>
          <w:sz w:val="28"/>
          <w:szCs w:val="28"/>
          <w:highlight w:val="green"/>
        </w:rPr>
        <w:t xml:space="preserve"> и </w:t>
      </w:r>
      <w:r w:rsidRPr="00950AFE">
        <w:rPr>
          <w:sz w:val="28"/>
          <w:szCs w:val="28"/>
          <w:highlight w:val="green"/>
          <w:lang w:val="en-US"/>
        </w:rPr>
        <w:t>Schedule</w:t>
      </w:r>
      <w:proofErr w:type="spellStart"/>
      <w:r w:rsidRPr="00950AFE">
        <w:rPr>
          <w:sz w:val="28"/>
          <w:szCs w:val="28"/>
          <w:highlight w:val="green"/>
        </w:rPr>
        <w:t>Repository.kt</w:t>
      </w:r>
      <w:proofErr w:type="spellEnd"/>
      <w:r w:rsidRPr="00950AFE">
        <w:rPr>
          <w:sz w:val="28"/>
          <w:szCs w:val="28"/>
          <w:highlight w:val="green"/>
        </w:rPr>
        <w:t xml:space="preserve">, которые в совокупности образуют экран с расписанием. </w:t>
      </w:r>
      <w:r w:rsidRPr="00950AFE">
        <w:rPr>
          <w:sz w:val="28"/>
          <w:szCs w:val="28"/>
          <w:highlight w:val="green"/>
          <w:lang w:val="en-US"/>
        </w:rPr>
        <w:t>Schedule</w:t>
      </w:r>
      <w:proofErr w:type="spellStart"/>
      <w:r w:rsidRPr="00950AFE">
        <w:rPr>
          <w:sz w:val="28"/>
          <w:szCs w:val="28"/>
          <w:highlight w:val="green"/>
        </w:rPr>
        <w:t>View</w:t>
      </w:r>
      <w:proofErr w:type="spellEnd"/>
      <w:r w:rsidRPr="00950AFE">
        <w:rPr>
          <w:sz w:val="28"/>
          <w:szCs w:val="28"/>
          <w:highlight w:val="green"/>
        </w:rPr>
        <w:t xml:space="preserve"> представляет из себя интерфейс который создает контракт по которому можно изменять визуальные компоненты. Класс </w:t>
      </w:r>
      <w:r w:rsidRPr="00950AFE">
        <w:rPr>
          <w:sz w:val="28"/>
          <w:szCs w:val="28"/>
          <w:highlight w:val="green"/>
          <w:lang w:val="en-US"/>
        </w:rPr>
        <w:t>Schedule</w:t>
      </w:r>
      <w:proofErr w:type="spellStart"/>
      <w:r w:rsidRPr="00950AFE">
        <w:rPr>
          <w:sz w:val="28"/>
          <w:szCs w:val="28"/>
          <w:highlight w:val="green"/>
        </w:rPr>
        <w:t>Presenter.kt</w:t>
      </w:r>
      <w:proofErr w:type="spellEnd"/>
      <w:r w:rsidRPr="00950AFE">
        <w:rPr>
          <w:sz w:val="28"/>
          <w:szCs w:val="28"/>
          <w:highlight w:val="green"/>
        </w:rPr>
        <w:t xml:space="preserve"> содержит логику работы экрана расписания и через интерфейс </w:t>
      </w:r>
      <w:r w:rsidRPr="00950AFE">
        <w:rPr>
          <w:sz w:val="28"/>
          <w:szCs w:val="28"/>
          <w:highlight w:val="green"/>
          <w:lang w:val="en-US"/>
        </w:rPr>
        <w:t>Schedule</w:t>
      </w:r>
      <w:proofErr w:type="spellStart"/>
      <w:r w:rsidRPr="00950AFE">
        <w:rPr>
          <w:sz w:val="28"/>
          <w:szCs w:val="28"/>
          <w:highlight w:val="green"/>
        </w:rPr>
        <w:t>View</w:t>
      </w:r>
      <w:proofErr w:type="spellEnd"/>
      <w:r w:rsidRPr="00950AFE">
        <w:rPr>
          <w:sz w:val="28"/>
          <w:szCs w:val="28"/>
          <w:highlight w:val="green"/>
        </w:rPr>
        <w:t xml:space="preserve"> общается с классом </w:t>
      </w:r>
      <w:proofErr w:type="spellStart"/>
      <w:r w:rsidRPr="00950AFE">
        <w:rPr>
          <w:sz w:val="28"/>
          <w:szCs w:val="28"/>
          <w:highlight w:val="green"/>
          <w:lang w:val="en-US"/>
        </w:rPr>
        <w:t>ScheduleFragment</w:t>
      </w:r>
      <w:proofErr w:type="spellEnd"/>
      <w:r w:rsidRPr="00950AFE">
        <w:rPr>
          <w:sz w:val="28"/>
          <w:szCs w:val="28"/>
          <w:highlight w:val="green"/>
        </w:rPr>
        <w:t xml:space="preserve">, который его реализует. Класс </w:t>
      </w:r>
      <w:proofErr w:type="spellStart"/>
      <w:r w:rsidRPr="00950AFE">
        <w:rPr>
          <w:sz w:val="28"/>
          <w:szCs w:val="28"/>
          <w:highlight w:val="green"/>
          <w:lang w:val="en-US"/>
        </w:rPr>
        <w:t>ScheduleFragment</w:t>
      </w:r>
      <w:proofErr w:type="spellEnd"/>
      <w:r w:rsidRPr="00950AFE">
        <w:rPr>
          <w:sz w:val="28"/>
          <w:szCs w:val="28"/>
          <w:highlight w:val="green"/>
        </w:rPr>
        <w:t xml:space="preserve">, реализуя интерфейс </w:t>
      </w:r>
      <w:r w:rsidRPr="00950AFE">
        <w:rPr>
          <w:sz w:val="28"/>
          <w:szCs w:val="28"/>
          <w:highlight w:val="green"/>
          <w:lang w:val="en-US"/>
        </w:rPr>
        <w:t>Schedule</w:t>
      </w:r>
      <w:proofErr w:type="spellStart"/>
      <w:r w:rsidRPr="00950AFE">
        <w:rPr>
          <w:sz w:val="28"/>
          <w:szCs w:val="28"/>
          <w:highlight w:val="green"/>
        </w:rPr>
        <w:t>View</w:t>
      </w:r>
      <w:proofErr w:type="spellEnd"/>
      <w:r w:rsidRPr="00950AFE">
        <w:rPr>
          <w:sz w:val="28"/>
          <w:szCs w:val="28"/>
          <w:highlight w:val="green"/>
        </w:rPr>
        <w:t xml:space="preserve"> представляет из себя прослойку между </w:t>
      </w:r>
      <w:proofErr w:type="spellStart"/>
      <w:r w:rsidRPr="00950AFE">
        <w:rPr>
          <w:sz w:val="28"/>
          <w:szCs w:val="28"/>
          <w:highlight w:val="green"/>
        </w:rPr>
        <w:t>Android</w:t>
      </w:r>
      <w:proofErr w:type="spellEnd"/>
      <w:r w:rsidRPr="00950AFE">
        <w:rPr>
          <w:sz w:val="28"/>
          <w:szCs w:val="28"/>
          <w:highlight w:val="green"/>
        </w:rPr>
        <w:t xml:space="preserve"> и абстрактным экраном, который представлен через интерфейс </w:t>
      </w:r>
      <w:r w:rsidRPr="00950AFE">
        <w:rPr>
          <w:sz w:val="28"/>
          <w:szCs w:val="28"/>
          <w:highlight w:val="green"/>
          <w:lang w:val="en-US"/>
        </w:rPr>
        <w:t>Schedule</w:t>
      </w:r>
      <w:proofErr w:type="spellStart"/>
      <w:r w:rsidRPr="00950AFE">
        <w:rPr>
          <w:sz w:val="28"/>
          <w:szCs w:val="28"/>
          <w:highlight w:val="green"/>
        </w:rPr>
        <w:t>View</w:t>
      </w:r>
      <w:proofErr w:type="spellEnd"/>
      <w:r w:rsidRPr="00950AFE">
        <w:rPr>
          <w:sz w:val="28"/>
          <w:szCs w:val="28"/>
          <w:highlight w:val="green"/>
        </w:rPr>
        <w:t xml:space="preserve">. Класс </w:t>
      </w:r>
      <w:r w:rsidRPr="00950AFE">
        <w:rPr>
          <w:sz w:val="28"/>
          <w:szCs w:val="28"/>
          <w:highlight w:val="green"/>
          <w:lang w:val="en-US"/>
        </w:rPr>
        <w:t>Schedule</w:t>
      </w:r>
      <w:proofErr w:type="spellStart"/>
      <w:r w:rsidRPr="00950AFE">
        <w:rPr>
          <w:sz w:val="28"/>
          <w:szCs w:val="28"/>
          <w:highlight w:val="green"/>
        </w:rPr>
        <w:t>Repository</w:t>
      </w:r>
      <w:proofErr w:type="spellEnd"/>
      <w:r w:rsidRPr="00950AFE">
        <w:rPr>
          <w:sz w:val="28"/>
          <w:szCs w:val="28"/>
          <w:highlight w:val="green"/>
        </w:rPr>
        <w:t xml:space="preserve"> служит для получения расписания из интернета и кэша. Помимо этих классов тут так же лежит файл </w:t>
      </w:r>
      <w:r w:rsidRPr="00950AFE">
        <w:rPr>
          <w:sz w:val="28"/>
          <w:szCs w:val="28"/>
          <w:highlight w:val="green"/>
          <w:lang w:val="en-US"/>
        </w:rPr>
        <w:t>Schedule</w:t>
      </w:r>
      <w:r w:rsidRPr="00950AFE">
        <w:rPr>
          <w:sz w:val="28"/>
          <w:szCs w:val="28"/>
          <w:highlight w:val="green"/>
        </w:rPr>
        <w:t>.</w:t>
      </w:r>
      <w:proofErr w:type="spellStart"/>
      <w:r w:rsidRPr="00950AFE">
        <w:rPr>
          <w:sz w:val="28"/>
          <w:szCs w:val="28"/>
          <w:highlight w:val="green"/>
          <w:lang w:val="en-US"/>
        </w:rPr>
        <w:t>kt</w:t>
      </w:r>
      <w:proofErr w:type="spellEnd"/>
      <w:r w:rsidRPr="00950AFE">
        <w:rPr>
          <w:sz w:val="28"/>
          <w:szCs w:val="28"/>
          <w:highlight w:val="green"/>
        </w:rPr>
        <w:t xml:space="preserve">, который представляет из себя данные о расписании, файлы </w:t>
      </w:r>
      <w:proofErr w:type="spellStart"/>
      <w:r w:rsidRPr="00950AFE">
        <w:rPr>
          <w:sz w:val="28"/>
          <w:szCs w:val="28"/>
          <w:highlight w:val="green"/>
          <w:lang w:val="en-US"/>
        </w:rPr>
        <w:t>ScheduleAdapter</w:t>
      </w:r>
      <w:proofErr w:type="spellEnd"/>
      <w:r w:rsidRPr="00950AFE">
        <w:rPr>
          <w:sz w:val="28"/>
          <w:szCs w:val="28"/>
          <w:highlight w:val="green"/>
        </w:rPr>
        <w:t>.</w:t>
      </w:r>
      <w:proofErr w:type="spellStart"/>
      <w:r w:rsidRPr="00950AFE">
        <w:rPr>
          <w:sz w:val="28"/>
          <w:szCs w:val="28"/>
          <w:highlight w:val="green"/>
          <w:lang w:val="en-US"/>
        </w:rPr>
        <w:t>kt</w:t>
      </w:r>
      <w:proofErr w:type="spellEnd"/>
      <w:r w:rsidRPr="00950AFE">
        <w:rPr>
          <w:sz w:val="28"/>
          <w:szCs w:val="28"/>
          <w:highlight w:val="green"/>
        </w:rPr>
        <w:t xml:space="preserve"> и </w:t>
      </w:r>
      <w:proofErr w:type="spellStart"/>
      <w:r w:rsidRPr="00950AFE">
        <w:rPr>
          <w:sz w:val="28"/>
          <w:szCs w:val="28"/>
          <w:highlight w:val="green"/>
        </w:rPr>
        <w:t>ScheduleViewHolder</w:t>
      </w:r>
      <w:proofErr w:type="spellEnd"/>
      <w:r w:rsidRPr="00950AFE">
        <w:rPr>
          <w:sz w:val="28"/>
          <w:szCs w:val="28"/>
          <w:highlight w:val="green"/>
        </w:rPr>
        <w:t>.</w:t>
      </w:r>
      <w:proofErr w:type="spellStart"/>
      <w:r w:rsidRPr="00950AFE">
        <w:rPr>
          <w:sz w:val="28"/>
          <w:szCs w:val="28"/>
          <w:highlight w:val="green"/>
          <w:lang w:val="en-US"/>
        </w:rPr>
        <w:t>kt</w:t>
      </w:r>
      <w:proofErr w:type="spellEnd"/>
      <w:r w:rsidRPr="00950AFE">
        <w:rPr>
          <w:sz w:val="28"/>
          <w:szCs w:val="28"/>
          <w:highlight w:val="green"/>
        </w:rPr>
        <w:t xml:space="preserve">, которые служат специальным адаптером для </w:t>
      </w:r>
      <w:r w:rsidRPr="00950AFE">
        <w:rPr>
          <w:sz w:val="28"/>
          <w:szCs w:val="28"/>
          <w:highlight w:val="green"/>
          <w:lang w:val="en-US"/>
        </w:rPr>
        <w:t>android</w:t>
      </w:r>
      <w:r w:rsidRPr="00950AFE">
        <w:rPr>
          <w:sz w:val="28"/>
          <w:szCs w:val="28"/>
          <w:highlight w:val="green"/>
        </w:rPr>
        <w:t xml:space="preserve">-компонента </w:t>
      </w:r>
      <w:proofErr w:type="spellStart"/>
      <w:r w:rsidRPr="00950AFE">
        <w:rPr>
          <w:sz w:val="28"/>
          <w:szCs w:val="28"/>
          <w:highlight w:val="green"/>
          <w:lang w:val="en-US"/>
        </w:rPr>
        <w:t>RecyclerView</w:t>
      </w:r>
      <w:proofErr w:type="spellEnd"/>
      <w:r w:rsidRPr="00950AFE">
        <w:rPr>
          <w:sz w:val="28"/>
          <w:szCs w:val="28"/>
          <w:highlight w:val="green"/>
        </w:rPr>
        <w:t xml:space="preserve">, файл </w:t>
      </w:r>
      <w:proofErr w:type="spellStart"/>
      <w:r w:rsidRPr="00950AFE">
        <w:rPr>
          <w:sz w:val="28"/>
          <w:szCs w:val="28"/>
          <w:highlight w:val="green"/>
          <w:lang w:val="en-US"/>
        </w:rPr>
        <w:t>DayView</w:t>
      </w:r>
      <w:proofErr w:type="spellEnd"/>
      <w:r w:rsidRPr="00950AFE">
        <w:rPr>
          <w:sz w:val="28"/>
          <w:szCs w:val="28"/>
          <w:highlight w:val="green"/>
        </w:rPr>
        <w:t xml:space="preserve">, который предоставляет из себя часть экрана, показывающую один день из расписания, файлы </w:t>
      </w:r>
      <w:proofErr w:type="spellStart"/>
      <w:r w:rsidRPr="00950AFE">
        <w:rPr>
          <w:sz w:val="28"/>
          <w:szCs w:val="28"/>
          <w:highlight w:val="green"/>
        </w:rPr>
        <w:t>SchedulePagerAdapter</w:t>
      </w:r>
      <w:proofErr w:type="spellEnd"/>
      <w:r w:rsidRPr="00950AFE">
        <w:rPr>
          <w:sz w:val="28"/>
          <w:szCs w:val="28"/>
          <w:highlight w:val="green"/>
        </w:rPr>
        <w:t>.</w:t>
      </w:r>
      <w:proofErr w:type="spellStart"/>
      <w:r w:rsidRPr="00950AFE">
        <w:rPr>
          <w:sz w:val="28"/>
          <w:szCs w:val="28"/>
          <w:highlight w:val="green"/>
          <w:lang w:val="en-US"/>
        </w:rPr>
        <w:t>kt</w:t>
      </w:r>
      <w:proofErr w:type="spellEnd"/>
      <w:r w:rsidRPr="00950AFE">
        <w:rPr>
          <w:sz w:val="28"/>
          <w:szCs w:val="28"/>
          <w:highlight w:val="green"/>
        </w:rPr>
        <w:t xml:space="preserve"> и </w:t>
      </w:r>
      <w:proofErr w:type="spellStart"/>
      <w:r w:rsidRPr="00950AFE">
        <w:rPr>
          <w:sz w:val="28"/>
          <w:szCs w:val="28"/>
          <w:highlight w:val="green"/>
        </w:rPr>
        <w:t>ScheduleViewHolder</w:t>
      </w:r>
      <w:proofErr w:type="spellEnd"/>
      <w:r w:rsidRPr="00950AFE">
        <w:rPr>
          <w:sz w:val="28"/>
          <w:szCs w:val="28"/>
          <w:highlight w:val="green"/>
        </w:rPr>
        <w:t>.</w:t>
      </w:r>
      <w:proofErr w:type="spellStart"/>
      <w:r w:rsidRPr="00950AFE">
        <w:rPr>
          <w:sz w:val="28"/>
          <w:szCs w:val="28"/>
          <w:highlight w:val="green"/>
          <w:lang w:val="en-US"/>
        </w:rPr>
        <w:t>kt</w:t>
      </w:r>
      <w:proofErr w:type="spellEnd"/>
      <w:r w:rsidRPr="00950AFE">
        <w:rPr>
          <w:sz w:val="28"/>
          <w:szCs w:val="28"/>
          <w:highlight w:val="green"/>
        </w:rPr>
        <w:t xml:space="preserve">, которые служат специальным адаптером для еще одного </w:t>
      </w:r>
      <w:r w:rsidRPr="00950AFE">
        <w:rPr>
          <w:sz w:val="28"/>
          <w:szCs w:val="28"/>
          <w:highlight w:val="green"/>
          <w:lang w:val="en-US"/>
        </w:rPr>
        <w:t>android</w:t>
      </w:r>
      <w:r w:rsidRPr="00950AFE">
        <w:rPr>
          <w:sz w:val="28"/>
          <w:szCs w:val="28"/>
          <w:highlight w:val="green"/>
        </w:rPr>
        <w:t xml:space="preserve">-компонента </w:t>
      </w:r>
      <w:proofErr w:type="spellStart"/>
      <w:r w:rsidRPr="00950AFE">
        <w:rPr>
          <w:sz w:val="28"/>
          <w:szCs w:val="28"/>
          <w:highlight w:val="green"/>
          <w:lang w:val="en-US"/>
        </w:rPr>
        <w:t>ViewPager</w:t>
      </w:r>
      <w:proofErr w:type="spellEnd"/>
      <w:r w:rsidRPr="00950AFE">
        <w:rPr>
          <w:sz w:val="28"/>
          <w:szCs w:val="28"/>
          <w:highlight w:val="green"/>
        </w:rPr>
        <w:t>2.</w:t>
      </w:r>
    </w:p>
    <w:p w:rsidR="00C03F5F" w:rsidRPr="00950AFE" w:rsidRDefault="00C03F5F" w:rsidP="00896DE6">
      <w:pPr>
        <w:spacing w:line="276" w:lineRule="auto"/>
        <w:ind w:firstLine="709"/>
        <w:contextualSpacing/>
        <w:jc w:val="both"/>
        <w:rPr>
          <w:sz w:val="28"/>
          <w:szCs w:val="28"/>
          <w:highlight w:val="green"/>
        </w:rPr>
      </w:pPr>
      <w:r w:rsidRPr="00950AFE">
        <w:rPr>
          <w:sz w:val="28"/>
          <w:szCs w:val="28"/>
          <w:highlight w:val="green"/>
        </w:rPr>
        <w:t xml:space="preserve">В папке </w:t>
      </w:r>
      <w:r w:rsidRPr="00950AFE">
        <w:rPr>
          <w:sz w:val="28"/>
          <w:szCs w:val="28"/>
          <w:highlight w:val="green"/>
          <w:lang w:val="en-US"/>
        </w:rPr>
        <w:t>teacher</w:t>
      </w:r>
      <w:r w:rsidRPr="00950AFE">
        <w:rPr>
          <w:sz w:val="28"/>
          <w:szCs w:val="28"/>
          <w:highlight w:val="green"/>
        </w:rPr>
        <w:t xml:space="preserve"> находятся файлы </w:t>
      </w:r>
      <w:proofErr w:type="spellStart"/>
      <w:r w:rsidRPr="00950AFE">
        <w:rPr>
          <w:sz w:val="28"/>
          <w:szCs w:val="28"/>
          <w:highlight w:val="green"/>
          <w:lang w:val="en-US"/>
        </w:rPr>
        <w:t>TeacherFragment</w:t>
      </w:r>
      <w:proofErr w:type="spellEnd"/>
      <w:r w:rsidRPr="00950AFE">
        <w:rPr>
          <w:sz w:val="28"/>
          <w:szCs w:val="28"/>
          <w:highlight w:val="green"/>
        </w:rPr>
        <w:t>.</w:t>
      </w:r>
      <w:proofErr w:type="spellStart"/>
      <w:r w:rsidRPr="00950AFE">
        <w:rPr>
          <w:sz w:val="28"/>
          <w:szCs w:val="28"/>
          <w:highlight w:val="green"/>
        </w:rPr>
        <w:t>kt</w:t>
      </w:r>
      <w:proofErr w:type="spellEnd"/>
      <w:r w:rsidRPr="00950AFE">
        <w:rPr>
          <w:sz w:val="28"/>
          <w:szCs w:val="28"/>
          <w:highlight w:val="green"/>
        </w:rPr>
        <w:t xml:space="preserve">, </w:t>
      </w:r>
      <w:r w:rsidRPr="00950AFE">
        <w:rPr>
          <w:sz w:val="28"/>
          <w:szCs w:val="28"/>
          <w:highlight w:val="green"/>
          <w:lang w:val="en-US"/>
        </w:rPr>
        <w:t>Teacher</w:t>
      </w:r>
      <w:proofErr w:type="spellStart"/>
      <w:r w:rsidRPr="00950AFE">
        <w:rPr>
          <w:sz w:val="28"/>
          <w:szCs w:val="28"/>
          <w:highlight w:val="green"/>
        </w:rPr>
        <w:t>Presenter.kt</w:t>
      </w:r>
      <w:proofErr w:type="spellEnd"/>
      <w:r w:rsidRPr="00950AFE">
        <w:rPr>
          <w:sz w:val="28"/>
          <w:szCs w:val="28"/>
          <w:highlight w:val="green"/>
        </w:rPr>
        <w:t xml:space="preserve">, </w:t>
      </w:r>
      <w:r w:rsidRPr="00950AFE">
        <w:rPr>
          <w:sz w:val="28"/>
          <w:szCs w:val="28"/>
          <w:highlight w:val="green"/>
          <w:lang w:val="en-US"/>
        </w:rPr>
        <w:t>Teacher</w:t>
      </w:r>
      <w:proofErr w:type="spellStart"/>
      <w:r w:rsidRPr="00950AFE">
        <w:rPr>
          <w:sz w:val="28"/>
          <w:szCs w:val="28"/>
          <w:highlight w:val="green"/>
        </w:rPr>
        <w:t>View.kt</w:t>
      </w:r>
      <w:proofErr w:type="spellEnd"/>
      <w:r w:rsidRPr="00950AFE">
        <w:rPr>
          <w:sz w:val="28"/>
          <w:szCs w:val="28"/>
          <w:highlight w:val="green"/>
        </w:rPr>
        <w:t xml:space="preserve"> и </w:t>
      </w:r>
      <w:r w:rsidRPr="00950AFE">
        <w:rPr>
          <w:sz w:val="28"/>
          <w:szCs w:val="28"/>
          <w:highlight w:val="green"/>
          <w:lang w:val="en-US"/>
        </w:rPr>
        <w:t>Teacher</w:t>
      </w:r>
      <w:proofErr w:type="spellStart"/>
      <w:r w:rsidRPr="00950AFE">
        <w:rPr>
          <w:sz w:val="28"/>
          <w:szCs w:val="28"/>
          <w:highlight w:val="green"/>
        </w:rPr>
        <w:t>Repository.kt</w:t>
      </w:r>
      <w:proofErr w:type="spellEnd"/>
      <w:r w:rsidRPr="00950AFE">
        <w:rPr>
          <w:sz w:val="28"/>
          <w:szCs w:val="28"/>
          <w:highlight w:val="green"/>
        </w:rPr>
        <w:t xml:space="preserve">, которые в совокупности образуют экран с преподавателями. </w:t>
      </w:r>
      <w:r w:rsidRPr="00950AFE">
        <w:rPr>
          <w:sz w:val="28"/>
          <w:szCs w:val="28"/>
          <w:highlight w:val="green"/>
          <w:lang w:val="en-US"/>
        </w:rPr>
        <w:t>Teacher</w:t>
      </w:r>
      <w:proofErr w:type="spellStart"/>
      <w:r w:rsidRPr="00950AFE">
        <w:rPr>
          <w:sz w:val="28"/>
          <w:szCs w:val="28"/>
          <w:highlight w:val="green"/>
        </w:rPr>
        <w:t>View</w:t>
      </w:r>
      <w:proofErr w:type="spellEnd"/>
      <w:r w:rsidRPr="00950AFE">
        <w:rPr>
          <w:sz w:val="28"/>
          <w:szCs w:val="28"/>
          <w:highlight w:val="green"/>
        </w:rPr>
        <w:t xml:space="preserve"> представляет из себя интерфейс, который создает контракт, по которому можно изменять визуальные компоненты. Класс </w:t>
      </w:r>
      <w:r w:rsidRPr="00950AFE">
        <w:rPr>
          <w:sz w:val="28"/>
          <w:szCs w:val="28"/>
          <w:highlight w:val="green"/>
          <w:lang w:val="en-US"/>
        </w:rPr>
        <w:lastRenderedPageBreak/>
        <w:t>Teacher</w:t>
      </w:r>
      <w:proofErr w:type="spellStart"/>
      <w:r w:rsidRPr="00950AFE">
        <w:rPr>
          <w:sz w:val="28"/>
          <w:szCs w:val="28"/>
          <w:highlight w:val="green"/>
        </w:rPr>
        <w:t>Presenter.kt</w:t>
      </w:r>
      <w:proofErr w:type="spellEnd"/>
      <w:r w:rsidRPr="00950AFE">
        <w:rPr>
          <w:sz w:val="28"/>
          <w:szCs w:val="28"/>
          <w:highlight w:val="green"/>
        </w:rPr>
        <w:t xml:space="preserve"> содержит логику работы экрана с преподавателями и через интерфейс </w:t>
      </w:r>
      <w:r w:rsidRPr="00950AFE">
        <w:rPr>
          <w:sz w:val="28"/>
          <w:szCs w:val="28"/>
          <w:highlight w:val="green"/>
          <w:lang w:val="en-US"/>
        </w:rPr>
        <w:t>Teacher</w:t>
      </w:r>
      <w:proofErr w:type="spellStart"/>
      <w:r w:rsidRPr="00950AFE">
        <w:rPr>
          <w:sz w:val="28"/>
          <w:szCs w:val="28"/>
          <w:highlight w:val="green"/>
        </w:rPr>
        <w:t>View</w:t>
      </w:r>
      <w:proofErr w:type="spellEnd"/>
      <w:r w:rsidRPr="00950AFE">
        <w:rPr>
          <w:sz w:val="28"/>
          <w:szCs w:val="28"/>
          <w:highlight w:val="green"/>
        </w:rPr>
        <w:t xml:space="preserve"> общается с классом </w:t>
      </w:r>
      <w:proofErr w:type="spellStart"/>
      <w:r w:rsidRPr="00950AFE">
        <w:rPr>
          <w:sz w:val="28"/>
          <w:szCs w:val="28"/>
          <w:highlight w:val="green"/>
          <w:lang w:val="en-US"/>
        </w:rPr>
        <w:t>TeacherFragment</w:t>
      </w:r>
      <w:proofErr w:type="spellEnd"/>
      <w:r w:rsidRPr="00950AFE">
        <w:rPr>
          <w:sz w:val="28"/>
          <w:szCs w:val="28"/>
          <w:highlight w:val="green"/>
        </w:rPr>
        <w:t xml:space="preserve">, который его реализует. Класс </w:t>
      </w:r>
      <w:proofErr w:type="spellStart"/>
      <w:r w:rsidRPr="00950AFE">
        <w:rPr>
          <w:sz w:val="28"/>
          <w:szCs w:val="28"/>
          <w:highlight w:val="green"/>
          <w:lang w:val="en-US"/>
        </w:rPr>
        <w:t>TeacherFragment</w:t>
      </w:r>
      <w:proofErr w:type="spellEnd"/>
      <w:r w:rsidRPr="00950AFE">
        <w:rPr>
          <w:sz w:val="28"/>
          <w:szCs w:val="28"/>
          <w:highlight w:val="green"/>
        </w:rPr>
        <w:t xml:space="preserve">, реализуя интерфейс </w:t>
      </w:r>
      <w:r w:rsidRPr="00950AFE">
        <w:rPr>
          <w:sz w:val="28"/>
          <w:szCs w:val="28"/>
          <w:highlight w:val="green"/>
          <w:lang w:val="en-US"/>
        </w:rPr>
        <w:t>Teacher</w:t>
      </w:r>
      <w:proofErr w:type="spellStart"/>
      <w:r w:rsidRPr="00950AFE">
        <w:rPr>
          <w:sz w:val="28"/>
          <w:szCs w:val="28"/>
          <w:highlight w:val="green"/>
        </w:rPr>
        <w:t>View</w:t>
      </w:r>
      <w:proofErr w:type="spellEnd"/>
      <w:r w:rsidRPr="00950AFE">
        <w:rPr>
          <w:sz w:val="28"/>
          <w:szCs w:val="28"/>
          <w:highlight w:val="green"/>
        </w:rPr>
        <w:t xml:space="preserve"> представляет из себя прослойку между </w:t>
      </w:r>
      <w:proofErr w:type="spellStart"/>
      <w:r w:rsidRPr="00950AFE">
        <w:rPr>
          <w:sz w:val="28"/>
          <w:szCs w:val="28"/>
          <w:highlight w:val="green"/>
        </w:rPr>
        <w:t>Android</w:t>
      </w:r>
      <w:proofErr w:type="spellEnd"/>
      <w:r w:rsidRPr="00950AFE">
        <w:rPr>
          <w:sz w:val="28"/>
          <w:szCs w:val="28"/>
          <w:highlight w:val="green"/>
        </w:rPr>
        <w:t xml:space="preserve"> и абстрактным экраном, который представлен через интерфейс </w:t>
      </w:r>
      <w:r w:rsidRPr="00950AFE">
        <w:rPr>
          <w:sz w:val="28"/>
          <w:szCs w:val="28"/>
          <w:highlight w:val="green"/>
          <w:lang w:val="en-US"/>
        </w:rPr>
        <w:t>Teacher</w:t>
      </w:r>
      <w:proofErr w:type="spellStart"/>
      <w:r w:rsidRPr="00950AFE">
        <w:rPr>
          <w:sz w:val="28"/>
          <w:szCs w:val="28"/>
          <w:highlight w:val="green"/>
        </w:rPr>
        <w:t>View</w:t>
      </w:r>
      <w:proofErr w:type="spellEnd"/>
      <w:r w:rsidRPr="00950AFE">
        <w:rPr>
          <w:sz w:val="28"/>
          <w:szCs w:val="28"/>
          <w:highlight w:val="green"/>
        </w:rPr>
        <w:t xml:space="preserve">. Класс </w:t>
      </w:r>
      <w:r w:rsidRPr="00950AFE">
        <w:rPr>
          <w:sz w:val="28"/>
          <w:szCs w:val="28"/>
          <w:highlight w:val="green"/>
          <w:lang w:val="en-US"/>
        </w:rPr>
        <w:t>Teacher</w:t>
      </w:r>
      <w:proofErr w:type="spellStart"/>
      <w:r w:rsidRPr="00950AFE">
        <w:rPr>
          <w:sz w:val="28"/>
          <w:szCs w:val="28"/>
          <w:highlight w:val="green"/>
        </w:rPr>
        <w:t>Repository</w:t>
      </w:r>
      <w:proofErr w:type="spellEnd"/>
      <w:r w:rsidRPr="00950AFE">
        <w:rPr>
          <w:sz w:val="28"/>
          <w:szCs w:val="28"/>
          <w:highlight w:val="green"/>
        </w:rPr>
        <w:t xml:space="preserve"> служит для получения информации о преподавателях из интернета и кэша. Помимо этих классов тут так же лежит файл </w:t>
      </w:r>
      <w:r w:rsidRPr="00950AFE">
        <w:rPr>
          <w:sz w:val="28"/>
          <w:szCs w:val="28"/>
          <w:highlight w:val="green"/>
          <w:lang w:val="en-US"/>
        </w:rPr>
        <w:t>Teacher</w:t>
      </w:r>
      <w:r w:rsidRPr="00950AFE">
        <w:rPr>
          <w:sz w:val="28"/>
          <w:szCs w:val="28"/>
          <w:highlight w:val="green"/>
        </w:rPr>
        <w:t>.</w:t>
      </w:r>
      <w:proofErr w:type="spellStart"/>
      <w:r w:rsidRPr="00950AFE">
        <w:rPr>
          <w:sz w:val="28"/>
          <w:szCs w:val="28"/>
          <w:highlight w:val="green"/>
          <w:lang w:val="en-US"/>
        </w:rPr>
        <w:t>kt</w:t>
      </w:r>
      <w:proofErr w:type="spellEnd"/>
      <w:r w:rsidRPr="00950AFE">
        <w:rPr>
          <w:sz w:val="28"/>
          <w:szCs w:val="28"/>
          <w:highlight w:val="green"/>
        </w:rPr>
        <w:t xml:space="preserve">, который представляет из себя данные о преподавателе, файлы </w:t>
      </w:r>
      <w:proofErr w:type="spellStart"/>
      <w:r w:rsidRPr="00950AFE">
        <w:rPr>
          <w:sz w:val="28"/>
          <w:szCs w:val="28"/>
          <w:highlight w:val="green"/>
          <w:lang w:val="en-US"/>
        </w:rPr>
        <w:t>TeacherAdapter</w:t>
      </w:r>
      <w:proofErr w:type="spellEnd"/>
      <w:r w:rsidRPr="00950AFE">
        <w:rPr>
          <w:sz w:val="28"/>
          <w:szCs w:val="28"/>
          <w:highlight w:val="green"/>
        </w:rPr>
        <w:t>.</w:t>
      </w:r>
      <w:proofErr w:type="spellStart"/>
      <w:r w:rsidRPr="00950AFE">
        <w:rPr>
          <w:sz w:val="28"/>
          <w:szCs w:val="28"/>
          <w:highlight w:val="green"/>
          <w:lang w:val="en-US"/>
        </w:rPr>
        <w:t>kt</w:t>
      </w:r>
      <w:proofErr w:type="spellEnd"/>
      <w:r w:rsidRPr="00950AFE">
        <w:rPr>
          <w:sz w:val="28"/>
          <w:szCs w:val="28"/>
          <w:highlight w:val="green"/>
        </w:rPr>
        <w:t xml:space="preserve"> и </w:t>
      </w:r>
      <w:r w:rsidRPr="00950AFE">
        <w:rPr>
          <w:sz w:val="28"/>
          <w:szCs w:val="28"/>
          <w:highlight w:val="green"/>
          <w:lang w:val="en-US"/>
        </w:rPr>
        <w:t>Teacher</w:t>
      </w:r>
      <w:proofErr w:type="spellStart"/>
      <w:r w:rsidRPr="00950AFE">
        <w:rPr>
          <w:sz w:val="28"/>
          <w:szCs w:val="28"/>
          <w:highlight w:val="green"/>
        </w:rPr>
        <w:t>ViewHolder</w:t>
      </w:r>
      <w:proofErr w:type="spellEnd"/>
      <w:r w:rsidRPr="00950AFE">
        <w:rPr>
          <w:sz w:val="28"/>
          <w:szCs w:val="28"/>
          <w:highlight w:val="green"/>
        </w:rPr>
        <w:t>.</w:t>
      </w:r>
      <w:proofErr w:type="spellStart"/>
      <w:r w:rsidRPr="00950AFE">
        <w:rPr>
          <w:sz w:val="28"/>
          <w:szCs w:val="28"/>
          <w:highlight w:val="green"/>
          <w:lang w:val="en-US"/>
        </w:rPr>
        <w:t>kt</w:t>
      </w:r>
      <w:proofErr w:type="spellEnd"/>
      <w:r w:rsidRPr="00950AFE">
        <w:rPr>
          <w:sz w:val="28"/>
          <w:szCs w:val="28"/>
          <w:highlight w:val="green"/>
        </w:rPr>
        <w:t xml:space="preserve">, которые служат специальным адаптером для </w:t>
      </w:r>
      <w:r w:rsidRPr="00950AFE">
        <w:rPr>
          <w:sz w:val="28"/>
          <w:szCs w:val="28"/>
          <w:highlight w:val="green"/>
          <w:lang w:val="en-US"/>
        </w:rPr>
        <w:t>android</w:t>
      </w:r>
      <w:r w:rsidRPr="00950AFE">
        <w:rPr>
          <w:sz w:val="28"/>
          <w:szCs w:val="28"/>
          <w:highlight w:val="green"/>
        </w:rPr>
        <w:t xml:space="preserve">-компонента </w:t>
      </w:r>
      <w:proofErr w:type="spellStart"/>
      <w:r w:rsidRPr="00950AFE">
        <w:rPr>
          <w:sz w:val="28"/>
          <w:szCs w:val="28"/>
          <w:highlight w:val="green"/>
          <w:lang w:val="en-US"/>
        </w:rPr>
        <w:t>RecyclerView</w:t>
      </w:r>
      <w:proofErr w:type="spellEnd"/>
      <w:r w:rsidRPr="00950AFE">
        <w:rPr>
          <w:sz w:val="28"/>
          <w:szCs w:val="28"/>
          <w:highlight w:val="green"/>
        </w:rPr>
        <w:t>.</w:t>
      </w:r>
    </w:p>
    <w:p w:rsidR="00C03F5F" w:rsidRPr="00950AFE" w:rsidRDefault="00C03F5F" w:rsidP="00896DE6">
      <w:pPr>
        <w:spacing w:line="276" w:lineRule="auto"/>
        <w:ind w:firstLine="709"/>
        <w:contextualSpacing/>
        <w:jc w:val="both"/>
        <w:rPr>
          <w:sz w:val="28"/>
          <w:szCs w:val="28"/>
          <w:highlight w:val="green"/>
        </w:rPr>
      </w:pPr>
      <w:r w:rsidRPr="00950AFE">
        <w:rPr>
          <w:sz w:val="28"/>
          <w:szCs w:val="28"/>
          <w:highlight w:val="green"/>
        </w:rPr>
        <w:t xml:space="preserve">В папке </w:t>
      </w:r>
      <w:r w:rsidRPr="00950AFE">
        <w:rPr>
          <w:sz w:val="28"/>
          <w:szCs w:val="28"/>
          <w:highlight w:val="green"/>
          <w:lang w:val="en-US"/>
        </w:rPr>
        <w:t>res</w:t>
      </w:r>
      <w:r w:rsidRPr="00950AFE">
        <w:rPr>
          <w:sz w:val="28"/>
          <w:szCs w:val="28"/>
          <w:highlight w:val="green"/>
        </w:rPr>
        <w:t xml:space="preserve"> находятся статические, неисполняемые файлы ресурсы приложения.</w:t>
      </w:r>
    </w:p>
    <w:p w:rsidR="00C03F5F" w:rsidRPr="00950AFE" w:rsidRDefault="00C03F5F" w:rsidP="00896DE6">
      <w:pPr>
        <w:spacing w:line="276" w:lineRule="auto"/>
        <w:ind w:firstLine="709"/>
        <w:contextualSpacing/>
        <w:jc w:val="both"/>
        <w:rPr>
          <w:sz w:val="28"/>
          <w:szCs w:val="28"/>
          <w:highlight w:val="green"/>
        </w:rPr>
      </w:pPr>
      <w:r w:rsidRPr="00950AFE">
        <w:rPr>
          <w:sz w:val="28"/>
          <w:szCs w:val="28"/>
          <w:highlight w:val="green"/>
        </w:rPr>
        <w:t>Файл activity_main.xml содержит разметку экрана главного окна.</w:t>
      </w:r>
    </w:p>
    <w:p w:rsidR="00C03F5F" w:rsidRPr="00950AFE" w:rsidRDefault="00C03F5F" w:rsidP="00896DE6">
      <w:pPr>
        <w:spacing w:line="276" w:lineRule="auto"/>
        <w:ind w:firstLine="709"/>
        <w:contextualSpacing/>
        <w:jc w:val="both"/>
        <w:rPr>
          <w:sz w:val="28"/>
          <w:szCs w:val="28"/>
          <w:highlight w:val="green"/>
        </w:rPr>
      </w:pPr>
      <w:r w:rsidRPr="00950AFE">
        <w:rPr>
          <w:sz w:val="28"/>
          <w:szCs w:val="28"/>
          <w:highlight w:val="green"/>
        </w:rPr>
        <w:t xml:space="preserve">Файл </w:t>
      </w:r>
      <w:r w:rsidRPr="00950AFE">
        <w:rPr>
          <w:sz w:val="28"/>
          <w:szCs w:val="28"/>
          <w:highlight w:val="green"/>
          <w:lang w:val="en-US"/>
        </w:rPr>
        <w:t>bottom</w:t>
      </w:r>
      <w:r w:rsidRPr="00950AFE">
        <w:rPr>
          <w:sz w:val="28"/>
          <w:szCs w:val="28"/>
          <w:highlight w:val="green"/>
        </w:rPr>
        <w:t>_</w:t>
      </w:r>
      <w:r w:rsidRPr="00950AFE">
        <w:rPr>
          <w:sz w:val="28"/>
          <w:szCs w:val="28"/>
          <w:highlight w:val="green"/>
          <w:lang w:val="en-US"/>
        </w:rPr>
        <w:t>sheet</w:t>
      </w:r>
      <w:r w:rsidRPr="00950AFE">
        <w:rPr>
          <w:sz w:val="28"/>
          <w:szCs w:val="28"/>
          <w:highlight w:val="green"/>
        </w:rPr>
        <w:t>_</w:t>
      </w:r>
      <w:r w:rsidRPr="00950AFE">
        <w:rPr>
          <w:sz w:val="28"/>
          <w:szCs w:val="28"/>
          <w:highlight w:val="green"/>
          <w:lang w:val="en-US"/>
        </w:rPr>
        <w:t>settings</w:t>
      </w:r>
      <w:r w:rsidRPr="00950AFE">
        <w:rPr>
          <w:sz w:val="28"/>
          <w:szCs w:val="28"/>
          <w:highlight w:val="green"/>
        </w:rPr>
        <w:t>.</w:t>
      </w:r>
      <w:r w:rsidRPr="00950AFE">
        <w:rPr>
          <w:sz w:val="28"/>
          <w:szCs w:val="28"/>
          <w:highlight w:val="green"/>
          <w:lang w:val="en-US"/>
        </w:rPr>
        <w:t>xml</w:t>
      </w:r>
      <w:r w:rsidRPr="00950AFE">
        <w:rPr>
          <w:sz w:val="28"/>
          <w:szCs w:val="28"/>
          <w:highlight w:val="green"/>
        </w:rPr>
        <w:t xml:space="preserve"> содержит разметку нижней выдвигающейся панели и настроек.</w:t>
      </w:r>
    </w:p>
    <w:p w:rsidR="00C03F5F" w:rsidRPr="00950AFE" w:rsidRDefault="00C03F5F" w:rsidP="00896DE6">
      <w:pPr>
        <w:spacing w:line="276" w:lineRule="auto"/>
        <w:ind w:firstLine="709"/>
        <w:contextualSpacing/>
        <w:jc w:val="both"/>
        <w:rPr>
          <w:sz w:val="28"/>
          <w:szCs w:val="28"/>
          <w:highlight w:val="green"/>
        </w:rPr>
      </w:pPr>
      <w:r w:rsidRPr="00950AFE">
        <w:rPr>
          <w:sz w:val="28"/>
          <w:szCs w:val="28"/>
          <w:highlight w:val="green"/>
        </w:rPr>
        <w:t>Файл fragment_schedule.xml содержит разметку экрана с расписанием.</w:t>
      </w:r>
    </w:p>
    <w:p w:rsidR="00C03F5F" w:rsidRPr="00950AFE" w:rsidRDefault="00C03F5F" w:rsidP="00896DE6">
      <w:pPr>
        <w:spacing w:line="276" w:lineRule="auto"/>
        <w:ind w:firstLine="709"/>
        <w:contextualSpacing/>
        <w:jc w:val="both"/>
        <w:rPr>
          <w:b/>
          <w:sz w:val="28"/>
          <w:szCs w:val="28"/>
          <w:highlight w:val="green"/>
          <w:vertAlign w:val="subscript"/>
        </w:rPr>
      </w:pPr>
      <w:r w:rsidRPr="00950AFE">
        <w:rPr>
          <w:sz w:val="28"/>
          <w:szCs w:val="28"/>
          <w:highlight w:val="green"/>
        </w:rPr>
        <w:t>Файл fragment_teachers.xml содержит разметку экрана с преподавателями.</w:t>
      </w:r>
    </w:p>
    <w:p w:rsidR="00C03F5F" w:rsidRPr="00950AFE" w:rsidRDefault="00C03F5F" w:rsidP="00896DE6">
      <w:pPr>
        <w:spacing w:line="276" w:lineRule="auto"/>
        <w:ind w:firstLine="709"/>
        <w:contextualSpacing/>
        <w:jc w:val="both"/>
        <w:rPr>
          <w:sz w:val="28"/>
          <w:szCs w:val="28"/>
          <w:highlight w:val="green"/>
        </w:rPr>
      </w:pPr>
      <w:r w:rsidRPr="00950AFE">
        <w:rPr>
          <w:sz w:val="28"/>
          <w:szCs w:val="28"/>
          <w:highlight w:val="green"/>
        </w:rPr>
        <w:t>Файл item_lesson.xml содержит разметку одного дня расписания.</w:t>
      </w:r>
    </w:p>
    <w:p w:rsidR="00C03F5F" w:rsidRPr="00950AFE" w:rsidRDefault="00C03F5F" w:rsidP="00896DE6">
      <w:pPr>
        <w:spacing w:line="276" w:lineRule="auto"/>
        <w:ind w:firstLine="709"/>
        <w:contextualSpacing/>
        <w:jc w:val="both"/>
        <w:rPr>
          <w:sz w:val="28"/>
          <w:szCs w:val="28"/>
          <w:highlight w:val="green"/>
        </w:rPr>
      </w:pPr>
      <w:r w:rsidRPr="00950AFE">
        <w:rPr>
          <w:sz w:val="28"/>
          <w:szCs w:val="28"/>
          <w:highlight w:val="green"/>
        </w:rPr>
        <w:t>Файл item_teacher.xml содержит разметку одного преподавателя.</w:t>
      </w:r>
    </w:p>
    <w:p w:rsidR="00C03F5F" w:rsidRPr="00950AFE" w:rsidRDefault="00C03F5F" w:rsidP="00896DE6">
      <w:pPr>
        <w:spacing w:line="276" w:lineRule="auto"/>
        <w:ind w:firstLine="709"/>
        <w:contextualSpacing/>
        <w:jc w:val="both"/>
        <w:rPr>
          <w:sz w:val="28"/>
          <w:szCs w:val="28"/>
          <w:highlight w:val="green"/>
        </w:rPr>
      </w:pPr>
      <w:r w:rsidRPr="00950AFE">
        <w:rPr>
          <w:sz w:val="28"/>
          <w:szCs w:val="28"/>
          <w:highlight w:val="green"/>
        </w:rPr>
        <w:t>Файл search.xml содержит разметку для строки поиска преподавателей.</w:t>
      </w:r>
    </w:p>
    <w:p w:rsidR="00C03F5F" w:rsidRPr="00A03FA1" w:rsidRDefault="00C03F5F" w:rsidP="00896DE6">
      <w:pPr>
        <w:spacing w:line="276" w:lineRule="auto"/>
        <w:ind w:firstLine="709"/>
        <w:contextualSpacing/>
        <w:jc w:val="both"/>
        <w:rPr>
          <w:sz w:val="28"/>
          <w:szCs w:val="28"/>
        </w:rPr>
      </w:pPr>
      <w:r w:rsidRPr="00950AFE">
        <w:rPr>
          <w:sz w:val="28"/>
          <w:szCs w:val="28"/>
          <w:highlight w:val="green"/>
        </w:rPr>
        <w:t>Таким образом были рассмотрены структуры файлов веб-сервера, админ-панели и мобильного приложения, а также архитектура веб-сервера и мобильного приложения. Архитектура разработанных компонентов позволит их легко изменять, модифицировать, добавлять новые функции, а также поддерживать существующие.</w:t>
      </w:r>
    </w:p>
    <w:p w:rsidR="00C03F5F" w:rsidRPr="00BC335A" w:rsidRDefault="00C03F5F" w:rsidP="00896DE6">
      <w:pPr>
        <w:spacing w:line="276" w:lineRule="auto"/>
        <w:ind w:firstLine="709"/>
        <w:contextualSpacing/>
        <w:jc w:val="both"/>
        <w:rPr>
          <w:sz w:val="28"/>
          <w:szCs w:val="28"/>
        </w:rPr>
      </w:pPr>
    </w:p>
    <w:p w:rsidR="00C03F5F" w:rsidRDefault="00C03F5F">
      <w:pPr>
        <w:spacing w:after="200" w:line="276" w:lineRule="auto"/>
        <w:rPr>
          <w:b/>
          <w:sz w:val="28"/>
          <w:szCs w:val="28"/>
        </w:rPr>
      </w:pPr>
      <w:r>
        <w:rPr>
          <w:bCs/>
          <w:sz w:val="28"/>
          <w:szCs w:val="28"/>
        </w:rPr>
        <w:br w:type="page"/>
      </w:r>
    </w:p>
    <w:p w:rsidR="005D5175" w:rsidRPr="00AC455B" w:rsidRDefault="00C4104C" w:rsidP="00C4104C">
      <w:pPr>
        <w:pStyle w:val="1"/>
        <w:spacing w:line="276" w:lineRule="auto"/>
        <w:ind w:firstLine="851"/>
        <w:rPr>
          <w:rFonts w:ascii="Times New Roman" w:hAnsi="Times New Roman" w:cs="Times New Roman"/>
          <w:bCs w:val="0"/>
          <w:kern w:val="0"/>
          <w:sz w:val="28"/>
          <w:szCs w:val="28"/>
          <w:highlight w:val="green"/>
        </w:rPr>
      </w:pPr>
      <w:bookmarkStart w:id="17" w:name="_Toc41609919"/>
      <w:r w:rsidRPr="00AC455B">
        <w:rPr>
          <w:rFonts w:ascii="Times New Roman" w:hAnsi="Times New Roman" w:cs="Times New Roman"/>
          <w:bCs w:val="0"/>
          <w:kern w:val="0"/>
          <w:sz w:val="28"/>
          <w:szCs w:val="28"/>
          <w:highlight w:val="green"/>
        </w:rPr>
        <w:lastRenderedPageBreak/>
        <w:t>4. Тестирование</w:t>
      </w:r>
      <w:bookmarkEnd w:id="17"/>
    </w:p>
    <w:p w:rsidR="00BF1457" w:rsidRPr="00AC455B" w:rsidRDefault="00BF1457" w:rsidP="00BF1457">
      <w:pPr>
        <w:rPr>
          <w:highlight w:val="green"/>
        </w:rPr>
      </w:pPr>
    </w:p>
    <w:p w:rsidR="00BF1457" w:rsidRPr="00AC455B" w:rsidRDefault="00BF1457" w:rsidP="00BF1457">
      <w:pPr>
        <w:spacing w:line="288" w:lineRule="auto"/>
        <w:ind w:firstLine="851"/>
        <w:contextualSpacing/>
        <w:jc w:val="both"/>
        <w:rPr>
          <w:sz w:val="28"/>
          <w:szCs w:val="28"/>
          <w:highlight w:val="green"/>
        </w:rPr>
      </w:pPr>
      <w:r w:rsidRPr="00AC455B">
        <w:rPr>
          <w:sz w:val="28"/>
          <w:szCs w:val="28"/>
          <w:highlight w:val="green"/>
        </w:rPr>
        <w:t>Тестирование – процесс исследования, испытания программного продукта, имеющий своей целью проверку соответствия между реальным поведением программы и её ожидаемым поведением на конечном наборе тестов, выбранных определенным образом.</w:t>
      </w:r>
    </w:p>
    <w:p w:rsidR="00BF1457" w:rsidRPr="00AC455B" w:rsidRDefault="00BF1457" w:rsidP="00BF1457">
      <w:pPr>
        <w:spacing w:line="288" w:lineRule="auto"/>
        <w:ind w:firstLine="851"/>
        <w:contextualSpacing/>
        <w:jc w:val="both"/>
        <w:rPr>
          <w:sz w:val="28"/>
          <w:szCs w:val="28"/>
          <w:highlight w:val="green"/>
        </w:rPr>
      </w:pPr>
      <w:r w:rsidRPr="00AC455B">
        <w:rPr>
          <w:sz w:val="28"/>
          <w:szCs w:val="28"/>
          <w:highlight w:val="green"/>
        </w:rPr>
        <w:t>Статическое тестирование производится без запуска программного кода продукта. Тестирование осуществляется путем анализа программного кода или скомпилированного кода. Анализ может производиться как вручную, так и с помощью специальных инструментальных средств. Целью анализа является раннее выявление ошибок и потенциальных проблем в продукте.</w:t>
      </w:r>
    </w:p>
    <w:p w:rsidR="00BF1457" w:rsidRPr="00AC455B" w:rsidRDefault="00BF1457" w:rsidP="00BF1457">
      <w:pPr>
        <w:spacing w:line="288" w:lineRule="auto"/>
        <w:ind w:firstLine="851"/>
        <w:contextualSpacing/>
        <w:jc w:val="both"/>
        <w:rPr>
          <w:sz w:val="28"/>
          <w:szCs w:val="28"/>
          <w:highlight w:val="green"/>
        </w:rPr>
      </w:pPr>
      <w:r w:rsidRPr="00AC455B">
        <w:rPr>
          <w:sz w:val="28"/>
          <w:szCs w:val="28"/>
          <w:highlight w:val="green"/>
        </w:rPr>
        <w:t>Примерами ошибок, которые потенциально можно выявить с помощью автоматического статического тестирования, могут быть:</w:t>
      </w:r>
    </w:p>
    <w:p w:rsidR="00BF1457" w:rsidRPr="00AC455B" w:rsidRDefault="00BF1457" w:rsidP="00BF1457">
      <w:pPr>
        <w:pStyle w:val="ab"/>
        <w:numPr>
          <w:ilvl w:val="0"/>
          <w:numId w:val="40"/>
        </w:numPr>
        <w:tabs>
          <w:tab w:val="left" w:pos="1134"/>
        </w:tabs>
        <w:spacing w:line="288" w:lineRule="auto"/>
        <w:ind w:left="0" w:firstLine="851"/>
        <w:jc w:val="both"/>
        <w:rPr>
          <w:sz w:val="28"/>
          <w:szCs w:val="28"/>
          <w:highlight w:val="green"/>
        </w:rPr>
      </w:pPr>
      <w:r w:rsidRPr="00AC455B">
        <w:rPr>
          <w:sz w:val="28"/>
          <w:szCs w:val="28"/>
          <w:highlight w:val="green"/>
        </w:rPr>
        <w:t>утечки ресурсов (утечки памяти, не освобождаемые файловые дескрипторы и так далее);</w:t>
      </w:r>
    </w:p>
    <w:p w:rsidR="00BF1457" w:rsidRPr="00AC455B" w:rsidRDefault="00BF1457" w:rsidP="00BF1457">
      <w:pPr>
        <w:pStyle w:val="ab"/>
        <w:numPr>
          <w:ilvl w:val="0"/>
          <w:numId w:val="40"/>
        </w:numPr>
        <w:tabs>
          <w:tab w:val="left" w:pos="1134"/>
        </w:tabs>
        <w:spacing w:line="288" w:lineRule="auto"/>
        <w:ind w:left="0" w:firstLine="851"/>
        <w:jc w:val="both"/>
        <w:rPr>
          <w:sz w:val="28"/>
          <w:szCs w:val="28"/>
          <w:highlight w:val="green"/>
        </w:rPr>
      </w:pPr>
      <w:r w:rsidRPr="00AC455B">
        <w:rPr>
          <w:sz w:val="28"/>
          <w:szCs w:val="28"/>
          <w:highlight w:val="green"/>
        </w:rPr>
        <w:t>возможность переполнения буфера;</w:t>
      </w:r>
    </w:p>
    <w:p w:rsidR="00BF1457" w:rsidRPr="00AC455B" w:rsidRDefault="00BF1457" w:rsidP="00BF1457">
      <w:pPr>
        <w:pStyle w:val="ab"/>
        <w:numPr>
          <w:ilvl w:val="0"/>
          <w:numId w:val="40"/>
        </w:numPr>
        <w:tabs>
          <w:tab w:val="left" w:pos="1134"/>
        </w:tabs>
        <w:spacing w:line="288" w:lineRule="auto"/>
        <w:ind w:left="0" w:firstLine="851"/>
        <w:jc w:val="both"/>
        <w:rPr>
          <w:sz w:val="28"/>
          <w:szCs w:val="28"/>
          <w:highlight w:val="green"/>
        </w:rPr>
      </w:pPr>
      <w:r w:rsidRPr="00AC455B">
        <w:rPr>
          <w:sz w:val="28"/>
          <w:szCs w:val="28"/>
          <w:highlight w:val="green"/>
        </w:rPr>
        <w:t>ситуации частичной (неполной) обработки ошибок.</w:t>
      </w:r>
    </w:p>
    <w:p w:rsidR="00BF1457" w:rsidRPr="00AC455B" w:rsidRDefault="00BF1457" w:rsidP="00BF1457">
      <w:pPr>
        <w:spacing w:line="288" w:lineRule="auto"/>
        <w:ind w:firstLine="851"/>
        <w:contextualSpacing/>
        <w:jc w:val="both"/>
        <w:rPr>
          <w:sz w:val="28"/>
          <w:szCs w:val="28"/>
          <w:highlight w:val="green"/>
        </w:rPr>
      </w:pPr>
      <w:r w:rsidRPr="00AC455B">
        <w:rPr>
          <w:sz w:val="28"/>
          <w:szCs w:val="28"/>
          <w:highlight w:val="green"/>
        </w:rPr>
        <w:t>В отличие от статического, динамическое тестирование производится путем запуска продукта и проверки его функционала. Проверка осуществляется с помощью ручного или автоматического выполнения заранее подготовленного набора тестов. Примеры динамического тестирования:</w:t>
      </w:r>
    </w:p>
    <w:p w:rsidR="00BF1457" w:rsidRPr="00AC455B" w:rsidRDefault="00BF1457" w:rsidP="00BF1457">
      <w:pPr>
        <w:pStyle w:val="ab"/>
        <w:numPr>
          <w:ilvl w:val="0"/>
          <w:numId w:val="40"/>
        </w:numPr>
        <w:tabs>
          <w:tab w:val="left" w:pos="1134"/>
        </w:tabs>
        <w:spacing w:line="288" w:lineRule="auto"/>
        <w:ind w:left="0" w:firstLine="851"/>
        <w:jc w:val="both"/>
        <w:rPr>
          <w:sz w:val="28"/>
          <w:szCs w:val="28"/>
          <w:highlight w:val="green"/>
        </w:rPr>
      </w:pPr>
      <w:r w:rsidRPr="00AC455B">
        <w:rPr>
          <w:sz w:val="28"/>
          <w:szCs w:val="28"/>
          <w:highlight w:val="green"/>
        </w:rPr>
        <w:t>модульное тестирование;</w:t>
      </w:r>
    </w:p>
    <w:p w:rsidR="00BF1457" w:rsidRPr="00AC455B" w:rsidRDefault="00BF1457" w:rsidP="00BF1457">
      <w:pPr>
        <w:pStyle w:val="ab"/>
        <w:numPr>
          <w:ilvl w:val="0"/>
          <w:numId w:val="40"/>
        </w:numPr>
        <w:tabs>
          <w:tab w:val="left" w:pos="1134"/>
        </w:tabs>
        <w:spacing w:line="288" w:lineRule="auto"/>
        <w:ind w:left="0" w:firstLine="851"/>
        <w:jc w:val="both"/>
        <w:rPr>
          <w:sz w:val="28"/>
          <w:szCs w:val="28"/>
          <w:highlight w:val="green"/>
        </w:rPr>
      </w:pPr>
      <w:r w:rsidRPr="00AC455B">
        <w:rPr>
          <w:sz w:val="28"/>
          <w:szCs w:val="28"/>
          <w:highlight w:val="green"/>
        </w:rPr>
        <w:t>интеграционное тестирование;</w:t>
      </w:r>
    </w:p>
    <w:p w:rsidR="00BF1457" w:rsidRPr="00AC455B" w:rsidRDefault="00BF1457" w:rsidP="00BF1457">
      <w:pPr>
        <w:pStyle w:val="ab"/>
        <w:numPr>
          <w:ilvl w:val="0"/>
          <w:numId w:val="40"/>
        </w:numPr>
        <w:tabs>
          <w:tab w:val="left" w:pos="1134"/>
        </w:tabs>
        <w:spacing w:line="288" w:lineRule="auto"/>
        <w:ind w:left="0" w:firstLine="851"/>
        <w:jc w:val="both"/>
        <w:rPr>
          <w:sz w:val="28"/>
          <w:szCs w:val="28"/>
          <w:highlight w:val="green"/>
        </w:rPr>
      </w:pPr>
      <w:r w:rsidRPr="00AC455B">
        <w:rPr>
          <w:sz w:val="28"/>
          <w:szCs w:val="28"/>
          <w:highlight w:val="green"/>
        </w:rPr>
        <w:t>приемочное тестирование.</w:t>
      </w:r>
    </w:p>
    <w:p w:rsidR="00BF1457" w:rsidRPr="00AC455B" w:rsidRDefault="00BF1457" w:rsidP="00BF1457">
      <w:pPr>
        <w:spacing w:line="288" w:lineRule="auto"/>
        <w:ind w:firstLine="851"/>
        <w:contextualSpacing/>
        <w:jc w:val="both"/>
        <w:rPr>
          <w:sz w:val="28"/>
          <w:szCs w:val="28"/>
          <w:highlight w:val="green"/>
        </w:rPr>
      </w:pPr>
      <w:r w:rsidRPr="00AC455B">
        <w:rPr>
          <w:sz w:val="28"/>
          <w:szCs w:val="28"/>
          <w:highlight w:val="green"/>
        </w:rPr>
        <w:t xml:space="preserve">Чтобы удостовериться в правильной работе программного продукта был проведен тест-кейс. </w:t>
      </w:r>
    </w:p>
    <w:p w:rsidR="00BF1457" w:rsidRPr="00AC455B" w:rsidRDefault="00BF1457" w:rsidP="00BF1457">
      <w:pPr>
        <w:spacing w:line="288" w:lineRule="auto"/>
        <w:ind w:firstLine="851"/>
        <w:contextualSpacing/>
        <w:jc w:val="both"/>
        <w:rPr>
          <w:sz w:val="28"/>
          <w:szCs w:val="28"/>
          <w:highlight w:val="green"/>
        </w:rPr>
      </w:pPr>
      <w:r w:rsidRPr="00AC455B">
        <w:rPr>
          <w:sz w:val="28"/>
          <w:szCs w:val="28"/>
          <w:highlight w:val="green"/>
        </w:rPr>
        <w:t>Тест-кейс — это профессиональная документация тестировщика, последовательность действий, направленная на проверку какого-либо функционала, описывающая как прийти к фактическому результату.</w:t>
      </w:r>
    </w:p>
    <w:p w:rsidR="00BF1457" w:rsidRPr="00AC455B" w:rsidRDefault="00BF1457" w:rsidP="00BF1457">
      <w:pPr>
        <w:spacing w:line="288" w:lineRule="auto"/>
        <w:ind w:firstLine="851"/>
        <w:contextualSpacing/>
        <w:jc w:val="both"/>
        <w:rPr>
          <w:sz w:val="28"/>
          <w:szCs w:val="28"/>
          <w:highlight w:val="green"/>
        </w:rPr>
      </w:pPr>
      <w:r w:rsidRPr="00AC455B">
        <w:rPr>
          <w:sz w:val="28"/>
          <w:szCs w:val="28"/>
          <w:highlight w:val="green"/>
        </w:rPr>
        <w:t>В таблице 4.1 представлено тестирование программы.</w:t>
      </w:r>
    </w:p>
    <w:p w:rsidR="00BF1457" w:rsidRPr="00AC455B" w:rsidRDefault="00BF1457" w:rsidP="00BF1457">
      <w:pPr>
        <w:spacing w:line="276" w:lineRule="auto"/>
        <w:ind w:firstLine="851"/>
        <w:contextualSpacing/>
        <w:jc w:val="both"/>
        <w:rPr>
          <w:sz w:val="28"/>
          <w:szCs w:val="28"/>
          <w:highlight w:val="green"/>
        </w:rPr>
      </w:pPr>
    </w:p>
    <w:p w:rsidR="00BF1457" w:rsidRPr="00AC455B" w:rsidRDefault="00BF1457" w:rsidP="00BF1457">
      <w:pPr>
        <w:spacing w:line="276" w:lineRule="auto"/>
        <w:ind w:firstLine="851"/>
        <w:contextualSpacing/>
        <w:jc w:val="both"/>
        <w:rPr>
          <w:sz w:val="28"/>
          <w:szCs w:val="28"/>
          <w:highlight w:val="green"/>
        </w:rPr>
      </w:pPr>
      <w:r w:rsidRPr="00AC455B">
        <w:rPr>
          <w:sz w:val="28"/>
          <w:szCs w:val="28"/>
          <w:highlight w:val="green"/>
        </w:rPr>
        <w:t>Таблица 4.1 – Тест-кейсы программного средства</w:t>
      </w:r>
    </w:p>
    <w:tbl>
      <w:tblPr>
        <w:tblStyle w:val="af2"/>
        <w:tblW w:w="0" w:type="auto"/>
        <w:tblLook w:val="04A0" w:firstRow="1" w:lastRow="0" w:firstColumn="1" w:lastColumn="0" w:noHBand="0" w:noVBand="1"/>
      </w:tblPr>
      <w:tblGrid>
        <w:gridCol w:w="2136"/>
        <w:gridCol w:w="2962"/>
        <w:gridCol w:w="3120"/>
        <w:gridCol w:w="1411"/>
      </w:tblGrid>
      <w:tr w:rsidR="00AC455B" w:rsidRPr="00AC455B" w:rsidTr="002D7BFE">
        <w:tc>
          <w:tcPr>
            <w:tcW w:w="2136" w:type="dxa"/>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Название</w:t>
            </w:r>
          </w:p>
        </w:tc>
        <w:tc>
          <w:tcPr>
            <w:tcW w:w="2962" w:type="dxa"/>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Шаги</w:t>
            </w:r>
          </w:p>
        </w:tc>
        <w:tc>
          <w:tcPr>
            <w:tcW w:w="3120" w:type="dxa"/>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Ожидаемый результат</w:t>
            </w:r>
          </w:p>
        </w:tc>
        <w:tc>
          <w:tcPr>
            <w:tcW w:w="1411" w:type="dxa"/>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Результат</w:t>
            </w:r>
          </w:p>
        </w:tc>
      </w:tr>
      <w:tr w:rsidR="00AC455B" w:rsidRPr="00AC455B" w:rsidTr="002D7BFE">
        <w:trPr>
          <w:trHeight w:val="1854"/>
        </w:trPr>
        <w:tc>
          <w:tcPr>
            <w:tcW w:w="2136" w:type="dxa"/>
            <w:tcBorders>
              <w:bottom w:val="nil"/>
            </w:tcBorders>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Запуск мобильного приложения</w:t>
            </w:r>
          </w:p>
        </w:tc>
        <w:tc>
          <w:tcPr>
            <w:tcW w:w="2962" w:type="dxa"/>
            <w:tcBorders>
              <w:bottom w:val="nil"/>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Тап по иконке приложения</w:t>
            </w:r>
          </w:p>
        </w:tc>
        <w:tc>
          <w:tcPr>
            <w:tcW w:w="3120" w:type="dxa"/>
            <w:tcBorders>
              <w:bottom w:val="nil"/>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Приложение открылось</w:t>
            </w:r>
          </w:p>
        </w:tc>
        <w:tc>
          <w:tcPr>
            <w:tcW w:w="1411" w:type="dxa"/>
            <w:tcBorders>
              <w:bottom w:val="nil"/>
            </w:tcBorders>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Пройдено</w:t>
            </w:r>
          </w:p>
        </w:tc>
      </w:tr>
      <w:tr w:rsidR="00AC455B" w:rsidRPr="00AC455B" w:rsidTr="002D7BFE">
        <w:tc>
          <w:tcPr>
            <w:tcW w:w="5098" w:type="dxa"/>
            <w:gridSpan w:val="2"/>
            <w:tcBorders>
              <w:top w:val="nil"/>
              <w:left w:val="nil"/>
              <w:bottom w:val="single" w:sz="4" w:space="0" w:color="auto"/>
              <w:right w:val="nil"/>
            </w:tcBorders>
            <w:vAlign w:val="center"/>
          </w:tcPr>
          <w:p w:rsidR="00BF1457" w:rsidRPr="00AC455B" w:rsidRDefault="00BF1457" w:rsidP="002D7BFE">
            <w:pPr>
              <w:spacing w:line="276" w:lineRule="auto"/>
              <w:ind w:hanging="108"/>
              <w:contextualSpacing/>
              <w:jc w:val="left"/>
              <w:rPr>
                <w:sz w:val="28"/>
                <w:szCs w:val="28"/>
                <w:highlight w:val="green"/>
              </w:rPr>
            </w:pPr>
            <w:r w:rsidRPr="00AC455B">
              <w:rPr>
                <w:sz w:val="28"/>
                <w:szCs w:val="28"/>
                <w:highlight w:val="green"/>
              </w:rPr>
              <w:lastRenderedPageBreak/>
              <w:t>Продолжение таблицы 4.1</w:t>
            </w:r>
          </w:p>
        </w:tc>
        <w:tc>
          <w:tcPr>
            <w:tcW w:w="3120" w:type="dxa"/>
            <w:tcBorders>
              <w:top w:val="nil"/>
              <w:left w:val="nil"/>
              <w:bottom w:val="single" w:sz="4" w:space="0" w:color="auto"/>
              <w:right w:val="nil"/>
            </w:tcBorders>
            <w:vAlign w:val="center"/>
          </w:tcPr>
          <w:p w:rsidR="00BF1457" w:rsidRPr="00AC455B" w:rsidRDefault="00BF1457" w:rsidP="002D7BFE">
            <w:pPr>
              <w:spacing w:line="276" w:lineRule="auto"/>
              <w:contextualSpacing/>
              <w:jc w:val="left"/>
              <w:rPr>
                <w:sz w:val="28"/>
                <w:szCs w:val="28"/>
                <w:highlight w:val="green"/>
              </w:rPr>
            </w:pPr>
          </w:p>
        </w:tc>
        <w:tc>
          <w:tcPr>
            <w:tcW w:w="1411" w:type="dxa"/>
            <w:tcBorders>
              <w:top w:val="nil"/>
              <w:left w:val="nil"/>
              <w:bottom w:val="single" w:sz="4" w:space="0" w:color="auto"/>
              <w:right w:val="nil"/>
            </w:tcBorders>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c>
          <w:tcPr>
            <w:tcW w:w="2136" w:type="dxa"/>
            <w:tcBorders>
              <w:top w:val="single" w:sz="4" w:space="0" w:color="auto"/>
            </w:tcBorders>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Название</w:t>
            </w:r>
          </w:p>
        </w:tc>
        <w:tc>
          <w:tcPr>
            <w:tcW w:w="2962" w:type="dxa"/>
            <w:tcBorders>
              <w:top w:val="single" w:sz="4" w:space="0" w:color="auto"/>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Шаги</w:t>
            </w:r>
          </w:p>
        </w:tc>
        <w:tc>
          <w:tcPr>
            <w:tcW w:w="3120" w:type="dxa"/>
            <w:tcBorders>
              <w:top w:val="single" w:sz="4" w:space="0" w:color="auto"/>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Ожидаемый результат</w:t>
            </w:r>
          </w:p>
        </w:tc>
        <w:tc>
          <w:tcPr>
            <w:tcW w:w="1411" w:type="dxa"/>
            <w:tcBorders>
              <w:top w:val="single" w:sz="4" w:space="0" w:color="auto"/>
            </w:tcBorders>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Результат</w:t>
            </w:r>
          </w:p>
        </w:tc>
      </w:tr>
      <w:tr w:rsidR="00AC455B" w:rsidRPr="00AC455B" w:rsidTr="002D7BFE">
        <w:tc>
          <w:tcPr>
            <w:tcW w:w="2136" w:type="dxa"/>
            <w:vMerge w:val="restart"/>
            <w:tcBorders>
              <w:top w:val="single" w:sz="4" w:space="0" w:color="auto"/>
            </w:tcBorders>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Первое указание группы в мобильном приложении</w:t>
            </w:r>
          </w:p>
        </w:tc>
        <w:tc>
          <w:tcPr>
            <w:tcW w:w="2962" w:type="dxa"/>
            <w:tcBorders>
              <w:top w:val="single" w:sz="4" w:space="0" w:color="auto"/>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Начать вводить в единственное доступное поле номер группы</w:t>
            </w:r>
          </w:p>
        </w:tc>
        <w:tc>
          <w:tcPr>
            <w:tcW w:w="3120" w:type="dxa"/>
            <w:tcBorders>
              <w:top w:val="single" w:sz="4" w:space="0" w:color="auto"/>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В поле ввода появляются введенные символы</w:t>
            </w:r>
          </w:p>
        </w:tc>
        <w:tc>
          <w:tcPr>
            <w:tcW w:w="1411" w:type="dxa"/>
            <w:vMerge w:val="restart"/>
            <w:tcBorders>
              <w:top w:val="single" w:sz="4" w:space="0" w:color="auto"/>
            </w:tcBorders>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Пройдено</w:t>
            </w:r>
          </w:p>
        </w:tc>
      </w:tr>
      <w:tr w:rsidR="00AC455B" w:rsidRPr="00AC455B" w:rsidTr="002D7BFE">
        <w:trPr>
          <w:trHeight w:val="1110"/>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Дождаться появления подсказки с доступными номерами групп</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Появляется выпадающая подсказка с номерами групп</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558"/>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3. Нажать на номер группы</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3. В поле ввода отображается полный номер группы</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558"/>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4. Нажать на кнопку «Готово»</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4. Окно закрылось, на главном экране отображается расписание для введенной группы</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144"/>
        </w:trPr>
        <w:tc>
          <w:tcPr>
            <w:tcW w:w="2136" w:type="dxa"/>
            <w:vMerge w:val="restart"/>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Изменение группы в мобильном приложении</w:t>
            </w: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 xml:space="preserve">1. Нажать на кнопку «Настройки» </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Снизу выдвигается окно с настройками</w:t>
            </w:r>
          </w:p>
        </w:tc>
        <w:tc>
          <w:tcPr>
            <w:tcW w:w="1411" w:type="dxa"/>
            <w:vMerge w:val="restart"/>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Пройдено</w:t>
            </w:r>
          </w:p>
        </w:tc>
      </w:tr>
      <w:tr w:rsidR="00AC455B" w:rsidRPr="00AC455B" w:rsidTr="002D7BFE">
        <w:trPr>
          <w:trHeight w:val="144"/>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В появившемся окне нажать на кнопку «Изменить» напротив номера группы</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Открывается диалог с вводом номера группы</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144"/>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3. Начать вводить номер группы в поле ввода</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3. В поле ввода появляются введенные символы</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144"/>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4. Дождаться появления подсказки с доступными номерами групп</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4. Появляется выпадающая подсказка с номерами групп</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144"/>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5. Нажать на номер группы</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5. В поле ввода отображается полный номер группы</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144"/>
        </w:trPr>
        <w:tc>
          <w:tcPr>
            <w:tcW w:w="2136" w:type="dxa"/>
            <w:vMerge/>
            <w:tcBorders>
              <w:bottom w:val="nil"/>
            </w:tcBorders>
            <w:vAlign w:val="center"/>
          </w:tcPr>
          <w:p w:rsidR="00BF1457" w:rsidRPr="00AC455B" w:rsidRDefault="00BF1457" w:rsidP="00BF1457">
            <w:pPr>
              <w:spacing w:line="276" w:lineRule="auto"/>
              <w:contextualSpacing/>
              <w:jc w:val="center"/>
              <w:rPr>
                <w:sz w:val="28"/>
                <w:szCs w:val="28"/>
                <w:highlight w:val="green"/>
              </w:rPr>
            </w:pPr>
          </w:p>
        </w:tc>
        <w:tc>
          <w:tcPr>
            <w:tcW w:w="2962" w:type="dxa"/>
            <w:tcBorders>
              <w:bottom w:val="nil"/>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6. Нажать на кнопку «Готово»</w:t>
            </w:r>
          </w:p>
        </w:tc>
        <w:tc>
          <w:tcPr>
            <w:tcW w:w="3120" w:type="dxa"/>
            <w:tcBorders>
              <w:bottom w:val="nil"/>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6. Окно закрылось, на главном экране отображается расписание для введенной группы</w:t>
            </w:r>
          </w:p>
        </w:tc>
        <w:tc>
          <w:tcPr>
            <w:tcW w:w="1411" w:type="dxa"/>
            <w:vMerge/>
            <w:tcBorders>
              <w:bottom w:val="nil"/>
            </w:tcBorders>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58"/>
        </w:trPr>
        <w:tc>
          <w:tcPr>
            <w:tcW w:w="5098" w:type="dxa"/>
            <w:gridSpan w:val="2"/>
            <w:tcBorders>
              <w:top w:val="nil"/>
              <w:left w:val="nil"/>
              <w:bottom w:val="single" w:sz="4" w:space="0" w:color="auto"/>
              <w:right w:val="nil"/>
            </w:tcBorders>
            <w:vAlign w:val="center"/>
          </w:tcPr>
          <w:p w:rsidR="00BF1457" w:rsidRPr="00AC455B" w:rsidRDefault="00BF1457" w:rsidP="002D7BFE">
            <w:pPr>
              <w:spacing w:line="276" w:lineRule="auto"/>
              <w:ind w:hanging="108"/>
              <w:contextualSpacing/>
              <w:jc w:val="left"/>
              <w:rPr>
                <w:sz w:val="28"/>
                <w:szCs w:val="28"/>
                <w:highlight w:val="green"/>
              </w:rPr>
            </w:pPr>
            <w:r w:rsidRPr="00AC455B">
              <w:rPr>
                <w:sz w:val="28"/>
                <w:szCs w:val="28"/>
                <w:highlight w:val="green"/>
              </w:rPr>
              <w:lastRenderedPageBreak/>
              <w:t>Продолжение таблицы 4.1</w:t>
            </w:r>
          </w:p>
        </w:tc>
        <w:tc>
          <w:tcPr>
            <w:tcW w:w="3120" w:type="dxa"/>
            <w:tcBorders>
              <w:top w:val="nil"/>
              <w:left w:val="nil"/>
              <w:bottom w:val="single" w:sz="4" w:space="0" w:color="auto"/>
              <w:right w:val="nil"/>
            </w:tcBorders>
            <w:vAlign w:val="center"/>
          </w:tcPr>
          <w:p w:rsidR="00BF1457" w:rsidRPr="00AC455B" w:rsidRDefault="00BF1457" w:rsidP="002D7BFE">
            <w:pPr>
              <w:spacing w:line="276" w:lineRule="auto"/>
              <w:contextualSpacing/>
              <w:jc w:val="left"/>
              <w:rPr>
                <w:sz w:val="28"/>
                <w:szCs w:val="28"/>
                <w:highlight w:val="green"/>
              </w:rPr>
            </w:pPr>
          </w:p>
        </w:tc>
        <w:tc>
          <w:tcPr>
            <w:tcW w:w="1411" w:type="dxa"/>
            <w:tcBorders>
              <w:top w:val="nil"/>
              <w:left w:val="nil"/>
              <w:bottom w:val="single" w:sz="4" w:space="0" w:color="auto"/>
              <w:right w:val="nil"/>
            </w:tcBorders>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115"/>
        </w:trPr>
        <w:tc>
          <w:tcPr>
            <w:tcW w:w="2136" w:type="dxa"/>
            <w:tcBorders>
              <w:top w:val="single" w:sz="4" w:space="0" w:color="auto"/>
            </w:tcBorders>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Название</w:t>
            </w:r>
          </w:p>
        </w:tc>
        <w:tc>
          <w:tcPr>
            <w:tcW w:w="2962" w:type="dxa"/>
            <w:tcBorders>
              <w:top w:val="single" w:sz="4" w:space="0" w:color="auto"/>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Шаги</w:t>
            </w:r>
          </w:p>
        </w:tc>
        <w:tc>
          <w:tcPr>
            <w:tcW w:w="3120" w:type="dxa"/>
            <w:tcBorders>
              <w:top w:val="single" w:sz="4" w:space="0" w:color="auto"/>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Ожидаемый результат</w:t>
            </w:r>
          </w:p>
        </w:tc>
        <w:tc>
          <w:tcPr>
            <w:tcW w:w="1411" w:type="dxa"/>
            <w:tcBorders>
              <w:top w:val="single" w:sz="4" w:space="0" w:color="auto"/>
            </w:tcBorders>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Результат</w:t>
            </w:r>
          </w:p>
        </w:tc>
      </w:tr>
      <w:tr w:rsidR="00AC455B" w:rsidRPr="00AC455B" w:rsidTr="002D7BFE">
        <w:trPr>
          <w:trHeight w:val="2070"/>
        </w:trPr>
        <w:tc>
          <w:tcPr>
            <w:tcW w:w="2136" w:type="dxa"/>
            <w:vMerge w:val="restart"/>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Просмотр расписания в мобильном приложении</w:t>
            </w: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Ввести номер группы, расписание для которой заведомо известно</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Группа выбрана</w:t>
            </w:r>
          </w:p>
        </w:tc>
        <w:tc>
          <w:tcPr>
            <w:tcW w:w="1411" w:type="dxa"/>
            <w:vMerge w:val="restart"/>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Пройдено</w:t>
            </w:r>
          </w:p>
        </w:tc>
      </w:tr>
      <w:tr w:rsidR="00AC455B" w:rsidRPr="00AC455B" w:rsidTr="002D7BFE">
        <w:trPr>
          <w:trHeight w:val="1700"/>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Просмотреть расписание этой группы</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Расписание совпадает с заранее известным расписанием</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1130"/>
        </w:trPr>
        <w:tc>
          <w:tcPr>
            <w:tcW w:w="2136" w:type="dxa"/>
            <w:vMerge w:val="restart"/>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Просмотр преподавателя в мобильном приложении</w:t>
            </w: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Перейти на экран с преподавателями</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Отображается страница с преподавателями</w:t>
            </w:r>
          </w:p>
        </w:tc>
        <w:tc>
          <w:tcPr>
            <w:tcW w:w="1411" w:type="dxa"/>
            <w:vMerge w:val="restart"/>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Пройдено</w:t>
            </w:r>
          </w:p>
        </w:tc>
      </w:tr>
      <w:tr w:rsidR="00AC455B" w:rsidRPr="00AC455B" w:rsidTr="002D7BFE">
        <w:trPr>
          <w:trHeight w:val="2536"/>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Найти преподавателя, информация о котором заранее известна и тапнуть по нему.</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Станица с преподавателями открыта на преподавателе, информация о котором известна.</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1126"/>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Просмотреть информацию о преподавателе</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Информация о преподавателе совпадает с заранее известной информацией</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1190"/>
        </w:trPr>
        <w:tc>
          <w:tcPr>
            <w:tcW w:w="2136" w:type="dxa"/>
            <w:vMerge w:val="restart"/>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Поиск преподавателя в мобильном приложении</w:t>
            </w: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Перейти на экран с преподавателями</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Отображается страница с преподавателями</w:t>
            </w:r>
          </w:p>
        </w:tc>
        <w:tc>
          <w:tcPr>
            <w:tcW w:w="1411" w:type="dxa"/>
            <w:vMerge w:val="restart"/>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Пройдено</w:t>
            </w:r>
          </w:p>
        </w:tc>
      </w:tr>
      <w:tr w:rsidR="00AC455B" w:rsidRPr="00AC455B" w:rsidTr="002D7BFE">
        <w:trPr>
          <w:trHeight w:val="3248"/>
        </w:trPr>
        <w:tc>
          <w:tcPr>
            <w:tcW w:w="2136" w:type="dxa"/>
            <w:vMerge/>
            <w:tcBorders>
              <w:bottom w:val="nil"/>
            </w:tcBorders>
            <w:vAlign w:val="center"/>
          </w:tcPr>
          <w:p w:rsidR="00BF1457" w:rsidRPr="00AC455B" w:rsidRDefault="00BF1457" w:rsidP="00BF1457">
            <w:pPr>
              <w:spacing w:line="276" w:lineRule="auto"/>
              <w:contextualSpacing/>
              <w:jc w:val="center"/>
              <w:rPr>
                <w:sz w:val="28"/>
                <w:szCs w:val="28"/>
                <w:highlight w:val="green"/>
              </w:rPr>
            </w:pPr>
          </w:p>
        </w:tc>
        <w:tc>
          <w:tcPr>
            <w:tcW w:w="2962" w:type="dxa"/>
            <w:tcBorders>
              <w:bottom w:val="nil"/>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Ввести часть имени, фамилии, отчества, номера телефона или описания преподавателя</w:t>
            </w:r>
          </w:p>
        </w:tc>
        <w:tc>
          <w:tcPr>
            <w:tcW w:w="3120" w:type="dxa"/>
            <w:tcBorders>
              <w:bottom w:val="nil"/>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 xml:space="preserve">2. В списке преподавателей остались только те преподаватели, в имени, фамилии, отчестве, номере телефона или описании содержатся введённые символы </w:t>
            </w:r>
          </w:p>
        </w:tc>
        <w:tc>
          <w:tcPr>
            <w:tcW w:w="1411" w:type="dxa"/>
            <w:vMerge/>
            <w:tcBorders>
              <w:bottom w:val="nil"/>
            </w:tcBorders>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279"/>
        </w:trPr>
        <w:tc>
          <w:tcPr>
            <w:tcW w:w="5098" w:type="dxa"/>
            <w:gridSpan w:val="2"/>
            <w:tcBorders>
              <w:top w:val="nil"/>
              <w:left w:val="nil"/>
              <w:bottom w:val="single" w:sz="4" w:space="0" w:color="auto"/>
              <w:right w:val="nil"/>
            </w:tcBorders>
            <w:vAlign w:val="center"/>
          </w:tcPr>
          <w:p w:rsidR="00BF1457" w:rsidRPr="00AC455B" w:rsidRDefault="00BF1457" w:rsidP="002D7BFE">
            <w:pPr>
              <w:spacing w:line="276" w:lineRule="auto"/>
              <w:ind w:hanging="108"/>
              <w:contextualSpacing/>
              <w:jc w:val="left"/>
              <w:rPr>
                <w:sz w:val="28"/>
                <w:szCs w:val="28"/>
                <w:highlight w:val="green"/>
              </w:rPr>
            </w:pPr>
            <w:r w:rsidRPr="00AC455B">
              <w:rPr>
                <w:sz w:val="28"/>
                <w:szCs w:val="28"/>
                <w:highlight w:val="green"/>
              </w:rPr>
              <w:lastRenderedPageBreak/>
              <w:t>Продолжение таблицы 4.1</w:t>
            </w:r>
          </w:p>
        </w:tc>
        <w:tc>
          <w:tcPr>
            <w:tcW w:w="3120" w:type="dxa"/>
            <w:tcBorders>
              <w:top w:val="nil"/>
              <w:left w:val="nil"/>
              <w:bottom w:val="single" w:sz="4" w:space="0" w:color="auto"/>
              <w:right w:val="nil"/>
            </w:tcBorders>
            <w:vAlign w:val="center"/>
          </w:tcPr>
          <w:p w:rsidR="00BF1457" w:rsidRPr="00AC455B" w:rsidRDefault="00BF1457" w:rsidP="002D7BFE">
            <w:pPr>
              <w:spacing w:line="276" w:lineRule="auto"/>
              <w:contextualSpacing/>
              <w:jc w:val="left"/>
              <w:rPr>
                <w:sz w:val="28"/>
                <w:szCs w:val="28"/>
                <w:highlight w:val="green"/>
              </w:rPr>
            </w:pPr>
          </w:p>
        </w:tc>
        <w:tc>
          <w:tcPr>
            <w:tcW w:w="1411" w:type="dxa"/>
            <w:tcBorders>
              <w:top w:val="nil"/>
              <w:left w:val="nil"/>
              <w:bottom w:val="single" w:sz="4" w:space="0" w:color="auto"/>
              <w:right w:val="nil"/>
            </w:tcBorders>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279"/>
        </w:trPr>
        <w:tc>
          <w:tcPr>
            <w:tcW w:w="2136" w:type="dxa"/>
            <w:tcBorders>
              <w:top w:val="single" w:sz="4" w:space="0" w:color="auto"/>
            </w:tcBorders>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Название</w:t>
            </w:r>
          </w:p>
        </w:tc>
        <w:tc>
          <w:tcPr>
            <w:tcW w:w="2962" w:type="dxa"/>
            <w:tcBorders>
              <w:top w:val="single" w:sz="4" w:space="0" w:color="auto"/>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Шаги</w:t>
            </w:r>
          </w:p>
        </w:tc>
        <w:tc>
          <w:tcPr>
            <w:tcW w:w="3120" w:type="dxa"/>
            <w:tcBorders>
              <w:top w:val="single" w:sz="4" w:space="0" w:color="auto"/>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Ожидаемый результат</w:t>
            </w:r>
          </w:p>
        </w:tc>
        <w:tc>
          <w:tcPr>
            <w:tcW w:w="1411" w:type="dxa"/>
            <w:tcBorders>
              <w:top w:val="single" w:sz="4" w:space="0" w:color="auto"/>
            </w:tcBorders>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Результат</w:t>
            </w:r>
          </w:p>
        </w:tc>
      </w:tr>
      <w:tr w:rsidR="00AC455B" w:rsidRPr="00AC455B" w:rsidTr="002D7BFE">
        <w:trPr>
          <w:trHeight w:val="1219"/>
        </w:trPr>
        <w:tc>
          <w:tcPr>
            <w:tcW w:w="2136" w:type="dxa"/>
            <w:vMerge w:val="restart"/>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 xml:space="preserve">Ввод номера </w:t>
            </w:r>
            <w:proofErr w:type="spellStart"/>
            <w:r w:rsidRPr="00AC455B">
              <w:rPr>
                <w:sz w:val="28"/>
                <w:szCs w:val="28"/>
                <w:highlight w:val="green"/>
              </w:rPr>
              <w:t>несущес</w:t>
            </w:r>
            <w:proofErr w:type="spellEnd"/>
            <w:r w:rsidRPr="00AC455B">
              <w:rPr>
                <w:sz w:val="28"/>
                <w:szCs w:val="28"/>
                <w:highlight w:val="green"/>
              </w:rPr>
              <w:t>-</w:t>
            </w:r>
            <w:r w:rsidRPr="00AC455B">
              <w:rPr>
                <w:sz w:val="28"/>
                <w:szCs w:val="28"/>
                <w:highlight w:val="green"/>
              </w:rPr>
              <w:br/>
            </w:r>
            <w:proofErr w:type="spellStart"/>
            <w:r w:rsidRPr="00AC455B">
              <w:rPr>
                <w:sz w:val="28"/>
                <w:szCs w:val="28"/>
                <w:highlight w:val="green"/>
              </w:rPr>
              <w:t>твующей</w:t>
            </w:r>
            <w:proofErr w:type="spellEnd"/>
            <w:r w:rsidRPr="00AC455B">
              <w:rPr>
                <w:sz w:val="28"/>
                <w:szCs w:val="28"/>
                <w:highlight w:val="green"/>
              </w:rPr>
              <w:t xml:space="preserve"> группы в мобильном приложении</w:t>
            </w: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Начать вводить в поле ввода номера группы номер несуществующей группы</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В поле ввода появляются введенные символы</w:t>
            </w:r>
          </w:p>
        </w:tc>
        <w:tc>
          <w:tcPr>
            <w:tcW w:w="1411" w:type="dxa"/>
            <w:vMerge w:val="restart"/>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Пройдено</w:t>
            </w:r>
          </w:p>
        </w:tc>
      </w:tr>
      <w:tr w:rsidR="00AC455B" w:rsidRPr="00AC455B" w:rsidTr="002D7BFE">
        <w:trPr>
          <w:trHeight w:val="210"/>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 xml:space="preserve">2. Убедится, что подсказок не появляется </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Подсказок не появляется</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240"/>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3. Нажать на кнопку «Готово»</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3. Окно закрылось, на главном экране отображается надпись, что для текущей группы расписания нет</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699"/>
        </w:trPr>
        <w:tc>
          <w:tcPr>
            <w:tcW w:w="2136" w:type="dxa"/>
            <w:vMerge w:val="restart"/>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Добавление группы в админ-панели</w:t>
            </w: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Перейти на страницу с группами</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Открывается страница с группами</w:t>
            </w:r>
          </w:p>
        </w:tc>
        <w:tc>
          <w:tcPr>
            <w:tcW w:w="1411" w:type="dxa"/>
            <w:vMerge w:val="restart"/>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Пройдено</w:t>
            </w:r>
          </w:p>
        </w:tc>
      </w:tr>
      <w:tr w:rsidR="00AC455B" w:rsidRPr="00AC455B" w:rsidTr="002D7BFE">
        <w:trPr>
          <w:trHeight w:val="699"/>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Нажать на кнопку «Создать»</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Открывается страница с добавлением групп</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699"/>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3. Ввести данные группы</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3. Введенные данные группы отображаются</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699"/>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4. Нажать на кнопку «Сохранить»</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4. Добавленная группа видна в списке всех групп</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952"/>
        </w:trPr>
        <w:tc>
          <w:tcPr>
            <w:tcW w:w="2136" w:type="dxa"/>
            <w:vMerge w:val="restart"/>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 xml:space="preserve">Редактирование группы в админ-панели </w:t>
            </w: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Перейти на страницу с группами</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Открывается страница с группами</w:t>
            </w:r>
          </w:p>
        </w:tc>
        <w:tc>
          <w:tcPr>
            <w:tcW w:w="1411" w:type="dxa"/>
            <w:vMerge w:val="restart"/>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Пройдено</w:t>
            </w:r>
          </w:p>
        </w:tc>
      </w:tr>
      <w:tr w:rsidR="00AC455B" w:rsidRPr="00AC455B" w:rsidTr="002D7BFE">
        <w:trPr>
          <w:trHeight w:val="2114"/>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Нажать на кнопку «Редактировать» напротив группы, которую необходимо отредактировать</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Открывается страница  редактирования выбранной группы</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982"/>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3. Ввести новые данные группы</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3. Введенные данные группы отображаются</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858"/>
        </w:trPr>
        <w:tc>
          <w:tcPr>
            <w:tcW w:w="2136" w:type="dxa"/>
            <w:vMerge/>
            <w:tcBorders>
              <w:bottom w:val="nil"/>
            </w:tcBorders>
            <w:vAlign w:val="center"/>
          </w:tcPr>
          <w:p w:rsidR="00BF1457" w:rsidRPr="00AC455B" w:rsidRDefault="00BF1457" w:rsidP="00BF1457">
            <w:pPr>
              <w:spacing w:line="276" w:lineRule="auto"/>
              <w:contextualSpacing/>
              <w:jc w:val="center"/>
              <w:rPr>
                <w:sz w:val="28"/>
                <w:szCs w:val="28"/>
                <w:highlight w:val="green"/>
              </w:rPr>
            </w:pPr>
          </w:p>
        </w:tc>
        <w:tc>
          <w:tcPr>
            <w:tcW w:w="2962" w:type="dxa"/>
            <w:tcBorders>
              <w:bottom w:val="nil"/>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4. Нажать на кнопку «Сохранить»</w:t>
            </w:r>
          </w:p>
        </w:tc>
        <w:tc>
          <w:tcPr>
            <w:tcW w:w="3120" w:type="dxa"/>
            <w:tcBorders>
              <w:bottom w:val="nil"/>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4. Отредактированная группа видна в списке всех групп</w:t>
            </w:r>
          </w:p>
        </w:tc>
        <w:tc>
          <w:tcPr>
            <w:tcW w:w="1411" w:type="dxa"/>
            <w:vMerge/>
            <w:tcBorders>
              <w:bottom w:val="nil"/>
            </w:tcBorders>
            <w:vAlign w:val="center"/>
          </w:tcPr>
          <w:p w:rsidR="00BF1457" w:rsidRPr="00AC455B" w:rsidRDefault="00BF1457" w:rsidP="00BF1457">
            <w:pPr>
              <w:spacing w:line="276" w:lineRule="auto"/>
              <w:contextualSpacing/>
              <w:jc w:val="center"/>
              <w:rPr>
                <w:sz w:val="28"/>
                <w:szCs w:val="28"/>
                <w:highlight w:val="green"/>
              </w:rPr>
            </w:pPr>
          </w:p>
        </w:tc>
      </w:tr>
      <w:tr w:rsidR="00BF1457" w:rsidRPr="00AC455B" w:rsidTr="00BF1457">
        <w:trPr>
          <w:trHeight w:val="372"/>
        </w:trPr>
        <w:tc>
          <w:tcPr>
            <w:tcW w:w="9629" w:type="dxa"/>
            <w:gridSpan w:val="4"/>
            <w:tcBorders>
              <w:top w:val="nil"/>
              <w:left w:val="nil"/>
              <w:bottom w:val="single" w:sz="4" w:space="0" w:color="auto"/>
              <w:right w:val="nil"/>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lastRenderedPageBreak/>
              <w:t>Продолжение таблицы 4.1</w:t>
            </w:r>
          </w:p>
        </w:tc>
      </w:tr>
      <w:tr w:rsidR="00AC455B" w:rsidRPr="00AC455B" w:rsidTr="002D7BFE">
        <w:trPr>
          <w:trHeight w:val="372"/>
        </w:trPr>
        <w:tc>
          <w:tcPr>
            <w:tcW w:w="2136" w:type="dxa"/>
            <w:tcBorders>
              <w:top w:val="single" w:sz="4" w:space="0" w:color="auto"/>
            </w:tcBorders>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Название</w:t>
            </w:r>
          </w:p>
        </w:tc>
        <w:tc>
          <w:tcPr>
            <w:tcW w:w="2962" w:type="dxa"/>
            <w:tcBorders>
              <w:top w:val="single" w:sz="4" w:space="0" w:color="auto"/>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Шаги</w:t>
            </w:r>
          </w:p>
        </w:tc>
        <w:tc>
          <w:tcPr>
            <w:tcW w:w="3120" w:type="dxa"/>
            <w:tcBorders>
              <w:top w:val="single" w:sz="4" w:space="0" w:color="auto"/>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Ожидаемый результат</w:t>
            </w:r>
          </w:p>
        </w:tc>
        <w:tc>
          <w:tcPr>
            <w:tcW w:w="1411" w:type="dxa"/>
            <w:tcBorders>
              <w:top w:val="single" w:sz="4" w:space="0" w:color="auto"/>
            </w:tcBorders>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Результат</w:t>
            </w:r>
          </w:p>
        </w:tc>
      </w:tr>
      <w:tr w:rsidR="00AC455B" w:rsidRPr="00AC455B" w:rsidTr="002D7BFE">
        <w:trPr>
          <w:trHeight w:val="936"/>
        </w:trPr>
        <w:tc>
          <w:tcPr>
            <w:tcW w:w="2136" w:type="dxa"/>
            <w:vMerge w:val="restart"/>
            <w:tcBorders>
              <w:top w:val="single" w:sz="4" w:space="0" w:color="auto"/>
            </w:tcBorders>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Удаление группы в админ-панели</w:t>
            </w:r>
          </w:p>
        </w:tc>
        <w:tc>
          <w:tcPr>
            <w:tcW w:w="2962" w:type="dxa"/>
            <w:tcBorders>
              <w:top w:val="single" w:sz="4" w:space="0" w:color="auto"/>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Перейти на страницу с группами</w:t>
            </w:r>
          </w:p>
        </w:tc>
        <w:tc>
          <w:tcPr>
            <w:tcW w:w="3120" w:type="dxa"/>
            <w:tcBorders>
              <w:top w:val="single" w:sz="4" w:space="0" w:color="auto"/>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Открывается страница с группами</w:t>
            </w:r>
          </w:p>
        </w:tc>
        <w:tc>
          <w:tcPr>
            <w:tcW w:w="1411" w:type="dxa"/>
            <w:vMerge w:val="restart"/>
            <w:tcBorders>
              <w:top w:val="single" w:sz="4" w:space="0" w:color="auto"/>
            </w:tcBorders>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Пройдено</w:t>
            </w:r>
          </w:p>
        </w:tc>
      </w:tr>
      <w:tr w:rsidR="00AC455B" w:rsidRPr="00AC455B" w:rsidTr="002D7BFE">
        <w:trPr>
          <w:trHeight w:val="1415"/>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Выбрать группы, которые необходимо удалить</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Напротив выбранных групп появляется галочка</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1549"/>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3. Нажать на кнопку «Удалить»</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3. Выбранные группы больше не отображаются в списке всех групп</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1121"/>
        </w:trPr>
        <w:tc>
          <w:tcPr>
            <w:tcW w:w="2136" w:type="dxa"/>
            <w:vMerge w:val="restart"/>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Поиск по группам в админ-панели</w:t>
            </w: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Перейти на страницу с группами</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Открывается страница с группами</w:t>
            </w:r>
          </w:p>
        </w:tc>
        <w:tc>
          <w:tcPr>
            <w:tcW w:w="1411" w:type="dxa"/>
            <w:vMerge w:val="restart"/>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Пройдено</w:t>
            </w:r>
          </w:p>
        </w:tc>
      </w:tr>
      <w:tr w:rsidR="00AC455B" w:rsidRPr="00AC455B" w:rsidTr="002D7BFE">
        <w:trPr>
          <w:trHeight w:val="2411"/>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Ввести часть номера группы в поле поиска</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В списке отображаются только те группы, в которых содержится введенная в поле поиска строка.</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1416"/>
        </w:trPr>
        <w:tc>
          <w:tcPr>
            <w:tcW w:w="2136" w:type="dxa"/>
            <w:vMerge w:val="restart"/>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Добавление преподавателей в админ-панели</w:t>
            </w: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Перейти на страницу с преподавателями</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Открывается страница с преподавателями</w:t>
            </w:r>
          </w:p>
        </w:tc>
        <w:tc>
          <w:tcPr>
            <w:tcW w:w="1411" w:type="dxa"/>
            <w:vMerge w:val="restart"/>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Пройдено</w:t>
            </w:r>
          </w:p>
        </w:tc>
      </w:tr>
      <w:tr w:rsidR="00AC455B" w:rsidRPr="00AC455B" w:rsidTr="002D7BFE">
        <w:trPr>
          <w:trHeight w:val="1539"/>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Нажать на кнопку «Создать»</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Открывается страница с добавлением преподавателей</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1546"/>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3. Ввести данные преподавателя</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3. Введенные данные преподавателя отображаются</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1828"/>
        </w:trPr>
        <w:tc>
          <w:tcPr>
            <w:tcW w:w="2136" w:type="dxa"/>
            <w:vMerge/>
            <w:tcBorders>
              <w:bottom w:val="nil"/>
            </w:tcBorders>
            <w:vAlign w:val="center"/>
          </w:tcPr>
          <w:p w:rsidR="00BF1457" w:rsidRPr="00AC455B" w:rsidRDefault="00BF1457" w:rsidP="00BF1457">
            <w:pPr>
              <w:spacing w:line="276" w:lineRule="auto"/>
              <w:contextualSpacing/>
              <w:jc w:val="center"/>
              <w:rPr>
                <w:sz w:val="28"/>
                <w:szCs w:val="28"/>
                <w:highlight w:val="green"/>
              </w:rPr>
            </w:pPr>
          </w:p>
        </w:tc>
        <w:tc>
          <w:tcPr>
            <w:tcW w:w="2962" w:type="dxa"/>
            <w:tcBorders>
              <w:bottom w:val="nil"/>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4. Нажать на кнопку «Сохранить»</w:t>
            </w:r>
          </w:p>
        </w:tc>
        <w:tc>
          <w:tcPr>
            <w:tcW w:w="3120" w:type="dxa"/>
            <w:tcBorders>
              <w:bottom w:val="nil"/>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4. Добавленный преподаватель виден в списке всех преподавателей</w:t>
            </w:r>
          </w:p>
        </w:tc>
        <w:tc>
          <w:tcPr>
            <w:tcW w:w="1411" w:type="dxa"/>
            <w:vMerge/>
            <w:tcBorders>
              <w:bottom w:val="nil"/>
            </w:tcBorders>
            <w:vAlign w:val="center"/>
          </w:tcPr>
          <w:p w:rsidR="00BF1457" w:rsidRPr="00AC455B" w:rsidRDefault="00BF1457" w:rsidP="00BF1457">
            <w:pPr>
              <w:spacing w:line="276" w:lineRule="auto"/>
              <w:contextualSpacing/>
              <w:jc w:val="center"/>
              <w:rPr>
                <w:sz w:val="28"/>
                <w:szCs w:val="28"/>
                <w:highlight w:val="green"/>
              </w:rPr>
            </w:pPr>
          </w:p>
        </w:tc>
      </w:tr>
      <w:tr w:rsidR="00BF1457" w:rsidRPr="00AC455B" w:rsidTr="00BF1457">
        <w:trPr>
          <w:trHeight w:val="154"/>
        </w:trPr>
        <w:tc>
          <w:tcPr>
            <w:tcW w:w="9629" w:type="dxa"/>
            <w:gridSpan w:val="4"/>
            <w:tcBorders>
              <w:top w:val="nil"/>
              <w:left w:val="nil"/>
              <w:bottom w:val="single" w:sz="4" w:space="0" w:color="auto"/>
              <w:right w:val="nil"/>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lastRenderedPageBreak/>
              <w:t>Продолжение таблицы 4.1</w:t>
            </w:r>
          </w:p>
        </w:tc>
      </w:tr>
      <w:tr w:rsidR="00AC455B" w:rsidRPr="00AC455B" w:rsidTr="002D7BFE">
        <w:trPr>
          <w:trHeight w:val="152"/>
        </w:trPr>
        <w:tc>
          <w:tcPr>
            <w:tcW w:w="2136" w:type="dxa"/>
            <w:tcBorders>
              <w:top w:val="single" w:sz="4" w:space="0" w:color="auto"/>
            </w:tcBorders>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Название</w:t>
            </w:r>
          </w:p>
        </w:tc>
        <w:tc>
          <w:tcPr>
            <w:tcW w:w="2962" w:type="dxa"/>
            <w:tcBorders>
              <w:top w:val="single" w:sz="4" w:space="0" w:color="auto"/>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Шаги</w:t>
            </w:r>
          </w:p>
        </w:tc>
        <w:tc>
          <w:tcPr>
            <w:tcW w:w="3120" w:type="dxa"/>
            <w:tcBorders>
              <w:top w:val="single" w:sz="4" w:space="0" w:color="auto"/>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Ожидаемый результат</w:t>
            </w:r>
          </w:p>
        </w:tc>
        <w:tc>
          <w:tcPr>
            <w:tcW w:w="1411" w:type="dxa"/>
            <w:tcBorders>
              <w:top w:val="single" w:sz="4" w:space="0" w:color="auto"/>
            </w:tcBorders>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Результат</w:t>
            </w:r>
          </w:p>
        </w:tc>
      </w:tr>
      <w:tr w:rsidR="00AC455B" w:rsidRPr="00AC455B" w:rsidTr="002D7BFE">
        <w:trPr>
          <w:trHeight w:val="1361"/>
        </w:trPr>
        <w:tc>
          <w:tcPr>
            <w:tcW w:w="2136" w:type="dxa"/>
            <w:vMerge w:val="restart"/>
            <w:tcBorders>
              <w:top w:val="single" w:sz="4" w:space="0" w:color="auto"/>
            </w:tcBorders>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 xml:space="preserve">Редактирование преподавателей в админ-панели </w:t>
            </w:r>
          </w:p>
        </w:tc>
        <w:tc>
          <w:tcPr>
            <w:tcW w:w="2962" w:type="dxa"/>
            <w:tcBorders>
              <w:top w:val="single" w:sz="4" w:space="0" w:color="auto"/>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Перейти на страницу с преподавателями</w:t>
            </w:r>
          </w:p>
        </w:tc>
        <w:tc>
          <w:tcPr>
            <w:tcW w:w="3120" w:type="dxa"/>
            <w:tcBorders>
              <w:top w:val="single" w:sz="4" w:space="0" w:color="auto"/>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Открывается страница с преподавателями</w:t>
            </w:r>
          </w:p>
        </w:tc>
        <w:tc>
          <w:tcPr>
            <w:tcW w:w="1411" w:type="dxa"/>
            <w:vMerge w:val="restart"/>
            <w:tcBorders>
              <w:top w:val="single" w:sz="4" w:space="0" w:color="auto"/>
            </w:tcBorders>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Пройдено</w:t>
            </w:r>
          </w:p>
        </w:tc>
      </w:tr>
      <w:tr w:rsidR="00AC455B" w:rsidRPr="00AC455B" w:rsidTr="002D7BFE">
        <w:trPr>
          <w:trHeight w:val="2971"/>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Нажать на кнопку «Редактировать» напротив преподавателя, которого необходимо отредактировать</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Открывается страница редактирования выбранного преподавателя</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1553"/>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3. Ввести новые данные преподавателя</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3. Введенные данные преподавателя отображаются</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1968"/>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4. Нажать на кнопку «Сохранить»</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4. Отредактированный преподаватель виден в списке всех преподавателей</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1410"/>
        </w:trPr>
        <w:tc>
          <w:tcPr>
            <w:tcW w:w="2136" w:type="dxa"/>
            <w:vMerge w:val="restart"/>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Удаление преподавателей в админ-панели</w:t>
            </w: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Перейти на страницу с преподавателями</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Открывается страница с преподавателями</w:t>
            </w:r>
          </w:p>
        </w:tc>
        <w:tc>
          <w:tcPr>
            <w:tcW w:w="1411" w:type="dxa"/>
            <w:vMerge w:val="restart"/>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Пройдено</w:t>
            </w:r>
          </w:p>
        </w:tc>
      </w:tr>
      <w:tr w:rsidR="00AC455B" w:rsidRPr="00AC455B" w:rsidTr="002D7BFE">
        <w:trPr>
          <w:trHeight w:val="1685"/>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Выбрать преподавателей, которые необходимо удалить</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Напротив выбранных преподавателей появляется галочка</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1681"/>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3. Нажать на кнопку «Удалить»</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3. Выбранные преподаватели больше не отображаются в списке всех преподавателей</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558"/>
        </w:trPr>
        <w:tc>
          <w:tcPr>
            <w:tcW w:w="2136" w:type="dxa"/>
            <w:tcBorders>
              <w:bottom w:val="nil"/>
            </w:tcBorders>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Поиск по преподавателям в админ-панели</w:t>
            </w:r>
          </w:p>
        </w:tc>
        <w:tc>
          <w:tcPr>
            <w:tcW w:w="2962" w:type="dxa"/>
            <w:tcBorders>
              <w:bottom w:val="nil"/>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Перейти на страницу с преподавателями</w:t>
            </w:r>
          </w:p>
        </w:tc>
        <w:tc>
          <w:tcPr>
            <w:tcW w:w="3120" w:type="dxa"/>
            <w:tcBorders>
              <w:bottom w:val="nil"/>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Открывается страница с преподавателями</w:t>
            </w:r>
          </w:p>
        </w:tc>
        <w:tc>
          <w:tcPr>
            <w:tcW w:w="1411" w:type="dxa"/>
            <w:tcBorders>
              <w:bottom w:val="nil"/>
            </w:tcBorders>
            <w:vAlign w:val="center"/>
          </w:tcPr>
          <w:p w:rsidR="00BF1457" w:rsidRPr="00AC455B" w:rsidRDefault="00BF1457" w:rsidP="00BF1457">
            <w:pPr>
              <w:spacing w:line="276" w:lineRule="auto"/>
              <w:contextualSpacing/>
              <w:jc w:val="center"/>
              <w:rPr>
                <w:sz w:val="28"/>
                <w:szCs w:val="28"/>
                <w:highlight w:val="green"/>
              </w:rPr>
            </w:pPr>
          </w:p>
        </w:tc>
      </w:tr>
      <w:tr w:rsidR="00BF1457" w:rsidRPr="00AC455B" w:rsidTr="00BF1457">
        <w:trPr>
          <w:trHeight w:val="58"/>
        </w:trPr>
        <w:tc>
          <w:tcPr>
            <w:tcW w:w="9629" w:type="dxa"/>
            <w:gridSpan w:val="4"/>
            <w:tcBorders>
              <w:top w:val="nil"/>
              <w:left w:val="nil"/>
              <w:bottom w:val="single" w:sz="4" w:space="0" w:color="auto"/>
              <w:right w:val="nil"/>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lastRenderedPageBreak/>
              <w:t>Продолжение таблицы 4.1</w:t>
            </w:r>
          </w:p>
        </w:tc>
      </w:tr>
      <w:tr w:rsidR="00AC455B" w:rsidRPr="00AC455B" w:rsidTr="002D7BFE">
        <w:trPr>
          <w:trHeight w:val="58"/>
        </w:trPr>
        <w:tc>
          <w:tcPr>
            <w:tcW w:w="2136" w:type="dxa"/>
            <w:tcBorders>
              <w:top w:val="single" w:sz="4" w:space="0" w:color="auto"/>
            </w:tcBorders>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Название</w:t>
            </w:r>
          </w:p>
        </w:tc>
        <w:tc>
          <w:tcPr>
            <w:tcW w:w="2962" w:type="dxa"/>
            <w:tcBorders>
              <w:top w:val="single" w:sz="4" w:space="0" w:color="auto"/>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Шаги</w:t>
            </w:r>
          </w:p>
        </w:tc>
        <w:tc>
          <w:tcPr>
            <w:tcW w:w="3120" w:type="dxa"/>
            <w:tcBorders>
              <w:top w:val="single" w:sz="4" w:space="0" w:color="auto"/>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Ожидаемый результат</w:t>
            </w:r>
          </w:p>
        </w:tc>
        <w:tc>
          <w:tcPr>
            <w:tcW w:w="1411" w:type="dxa"/>
            <w:tcBorders>
              <w:top w:val="single" w:sz="4" w:space="0" w:color="auto"/>
            </w:tcBorders>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Результат</w:t>
            </w:r>
          </w:p>
        </w:tc>
      </w:tr>
      <w:tr w:rsidR="00AC455B" w:rsidRPr="00AC455B" w:rsidTr="002D7BFE">
        <w:trPr>
          <w:trHeight w:val="558"/>
        </w:trPr>
        <w:tc>
          <w:tcPr>
            <w:tcW w:w="2136" w:type="dxa"/>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Поиск по преподавателям в админ-панели</w:t>
            </w: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Ввести часть ФИО преподавателя в поле поиска</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В списке отображаются только те преподаватели, в которых содержится введенная в поле поиска строка.</w:t>
            </w:r>
          </w:p>
        </w:tc>
        <w:tc>
          <w:tcPr>
            <w:tcW w:w="1411" w:type="dxa"/>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Пройдено</w:t>
            </w:r>
          </w:p>
        </w:tc>
      </w:tr>
      <w:tr w:rsidR="00AC455B" w:rsidRPr="00AC455B" w:rsidTr="002D7BFE">
        <w:trPr>
          <w:trHeight w:val="1264"/>
        </w:trPr>
        <w:tc>
          <w:tcPr>
            <w:tcW w:w="2136" w:type="dxa"/>
            <w:vMerge w:val="restart"/>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Добавление предметов в админ-панели</w:t>
            </w: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Перейти на страницу с предметами</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Открывается страница с предметами</w:t>
            </w:r>
          </w:p>
        </w:tc>
        <w:tc>
          <w:tcPr>
            <w:tcW w:w="1411" w:type="dxa"/>
            <w:vMerge w:val="restart"/>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Пройдено</w:t>
            </w:r>
          </w:p>
        </w:tc>
      </w:tr>
      <w:tr w:rsidR="00AC455B" w:rsidRPr="00AC455B" w:rsidTr="002D7BFE">
        <w:trPr>
          <w:trHeight w:val="842"/>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Нажать на кнопку «Создать»</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Открывается страница с добавлением предметов</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841"/>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3. Ввести данные предмета</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3. Введенные данные предмета отображаются</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1264"/>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4. Нажать на кнопку «Сохранить»</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4. Добавленный предмет виден в списке всех предметов</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558"/>
        </w:trPr>
        <w:tc>
          <w:tcPr>
            <w:tcW w:w="2136" w:type="dxa"/>
            <w:vMerge w:val="restart"/>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 xml:space="preserve">Редактирование предметов в админ-панели </w:t>
            </w: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Перейти на страницу с предметами</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Открывается страница с предметами</w:t>
            </w:r>
          </w:p>
        </w:tc>
        <w:tc>
          <w:tcPr>
            <w:tcW w:w="1411" w:type="dxa"/>
            <w:vMerge w:val="restart"/>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Пройдено</w:t>
            </w:r>
          </w:p>
        </w:tc>
      </w:tr>
      <w:tr w:rsidR="00AC455B" w:rsidRPr="00AC455B" w:rsidTr="002D7BFE">
        <w:trPr>
          <w:trHeight w:val="558"/>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Нажать на кнопку «Редактировать» напротив предмета, который необходимо отредактировать</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Открывается страница редактирования выбранного предмета</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558"/>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3. Ввести новые данные предмета</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3. Введенные данные предмета отображаются</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558"/>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4. Нажать на кнопку «Сохранить»</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4. Отредактированный предмета виден в списке всех предметов</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558"/>
        </w:trPr>
        <w:tc>
          <w:tcPr>
            <w:tcW w:w="2136" w:type="dxa"/>
            <w:vMerge w:val="restart"/>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Удаление предметов в админ-панели</w:t>
            </w: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Перейти на страницу с предметами</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Открывается страница с предметами</w:t>
            </w:r>
          </w:p>
        </w:tc>
        <w:tc>
          <w:tcPr>
            <w:tcW w:w="1411" w:type="dxa"/>
            <w:vMerge w:val="restart"/>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558"/>
        </w:trPr>
        <w:tc>
          <w:tcPr>
            <w:tcW w:w="2136" w:type="dxa"/>
            <w:vMerge/>
            <w:tcBorders>
              <w:bottom w:val="nil"/>
            </w:tcBorders>
            <w:vAlign w:val="center"/>
          </w:tcPr>
          <w:p w:rsidR="00BF1457" w:rsidRPr="00AC455B" w:rsidRDefault="00BF1457" w:rsidP="00BF1457">
            <w:pPr>
              <w:spacing w:line="276" w:lineRule="auto"/>
              <w:contextualSpacing/>
              <w:jc w:val="center"/>
              <w:rPr>
                <w:sz w:val="28"/>
                <w:szCs w:val="28"/>
                <w:highlight w:val="green"/>
              </w:rPr>
            </w:pPr>
          </w:p>
        </w:tc>
        <w:tc>
          <w:tcPr>
            <w:tcW w:w="2962" w:type="dxa"/>
            <w:tcBorders>
              <w:bottom w:val="nil"/>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Выбрать предметы, которые необходимо удалить</w:t>
            </w:r>
          </w:p>
        </w:tc>
        <w:tc>
          <w:tcPr>
            <w:tcW w:w="3120" w:type="dxa"/>
            <w:tcBorders>
              <w:bottom w:val="nil"/>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Напротив выбранных предметов появляется галочка</w:t>
            </w:r>
          </w:p>
        </w:tc>
        <w:tc>
          <w:tcPr>
            <w:tcW w:w="1411" w:type="dxa"/>
            <w:vMerge/>
            <w:tcBorders>
              <w:bottom w:val="nil"/>
            </w:tcBorders>
            <w:vAlign w:val="center"/>
          </w:tcPr>
          <w:p w:rsidR="00BF1457" w:rsidRPr="00AC455B" w:rsidRDefault="00BF1457" w:rsidP="00BF1457">
            <w:pPr>
              <w:spacing w:line="276" w:lineRule="auto"/>
              <w:contextualSpacing/>
              <w:jc w:val="center"/>
              <w:rPr>
                <w:sz w:val="28"/>
                <w:szCs w:val="28"/>
                <w:highlight w:val="green"/>
              </w:rPr>
            </w:pPr>
          </w:p>
        </w:tc>
      </w:tr>
      <w:tr w:rsidR="00BF1457" w:rsidRPr="00AC455B" w:rsidTr="00BF1457">
        <w:trPr>
          <w:trHeight w:val="58"/>
        </w:trPr>
        <w:tc>
          <w:tcPr>
            <w:tcW w:w="9629" w:type="dxa"/>
            <w:gridSpan w:val="4"/>
            <w:tcBorders>
              <w:top w:val="nil"/>
              <w:left w:val="nil"/>
              <w:bottom w:val="single" w:sz="4" w:space="0" w:color="auto"/>
              <w:right w:val="nil"/>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lastRenderedPageBreak/>
              <w:t>Продолжение таблицы 4.1</w:t>
            </w:r>
          </w:p>
        </w:tc>
      </w:tr>
      <w:tr w:rsidR="00AC455B" w:rsidRPr="00AC455B" w:rsidTr="002D7BFE">
        <w:trPr>
          <w:trHeight w:val="58"/>
        </w:trPr>
        <w:tc>
          <w:tcPr>
            <w:tcW w:w="2136" w:type="dxa"/>
            <w:tcBorders>
              <w:top w:val="single" w:sz="4" w:space="0" w:color="auto"/>
            </w:tcBorders>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Название</w:t>
            </w:r>
          </w:p>
        </w:tc>
        <w:tc>
          <w:tcPr>
            <w:tcW w:w="2962" w:type="dxa"/>
            <w:tcBorders>
              <w:top w:val="single" w:sz="4" w:space="0" w:color="auto"/>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Шаги</w:t>
            </w:r>
          </w:p>
        </w:tc>
        <w:tc>
          <w:tcPr>
            <w:tcW w:w="3120" w:type="dxa"/>
            <w:tcBorders>
              <w:top w:val="single" w:sz="4" w:space="0" w:color="auto"/>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Ожидаемый результат</w:t>
            </w:r>
          </w:p>
        </w:tc>
        <w:tc>
          <w:tcPr>
            <w:tcW w:w="1411" w:type="dxa"/>
            <w:tcBorders>
              <w:top w:val="single" w:sz="4" w:space="0" w:color="auto"/>
            </w:tcBorders>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Результат</w:t>
            </w:r>
          </w:p>
        </w:tc>
      </w:tr>
      <w:tr w:rsidR="00AC455B" w:rsidRPr="00AC455B" w:rsidTr="002D7BFE">
        <w:trPr>
          <w:trHeight w:val="1222"/>
        </w:trPr>
        <w:tc>
          <w:tcPr>
            <w:tcW w:w="2136" w:type="dxa"/>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Удаление предметов в админ-панели</w:t>
            </w: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3. Нажать на кнопку «Удалить»</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3. Выбранные предметы больше не отображаются в списке всех предметов</w:t>
            </w:r>
          </w:p>
        </w:tc>
        <w:tc>
          <w:tcPr>
            <w:tcW w:w="1411" w:type="dxa"/>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Пройдено</w:t>
            </w:r>
          </w:p>
        </w:tc>
      </w:tr>
      <w:tr w:rsidR="00AC455B" w:rsidRPr="00AC455B" w:rsidTr="002D7BFE">
        <w:trPr>
          <w:trHeight w:val="860"/>
        </w:trPr>
        <w:tc>
          <w:tcPr>
            <w:tcW w:w="2136" w:type="dxa"/>
            <w:vMerge w:val="restart"/>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Поиск по предметам в админ-панели</w:t>
            </w: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Перейти на страницу с предметами</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Открывается страница с предметами</w:t>
            </w:r>
          </w:p>
        </w:tc>
        <w:tc>
          <w:tcPr>
            <w:tcW w:w="1411" w:type="dxa"/>
            <w:vMerge w:val="restart"/>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Пройдено</w:t>
            </w:r>
          </w:p>
        </w:tc>
      </w:tr>
      <w:tr w:rsidR="00AC455B" w:rsidRPr="00AC455B" w:rsidTr="002D7BFE">
        <w:trPr>
          <w:trHeight w:val="1443"/>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Ввести часть номера предмета в поле поиска</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В списке отображаются только те предметы, в которых содержится введенная в поле поиска строка.</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718"/>
        </w:trPr>
        <w:tc>
          <w:tcPr>
            <w:tcW w:w="2136" w:type="dxa"/>
            <w:vMerge w:val="restart"/>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Добавление аудиторий в админ-панели</w:t>
            </w: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Перейти на страницу с аудиториями</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Открывается страница с аудиториями</w:t>
            </w:r>
          </w:p>
        </w:tc>
        <w:tc>
          <w:tcPr>
            <w:tcW w:w="1411" w:type="dxa"/>
            <w:vMerge w:val="restart"/>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Пройдено</w:t>
            </w:r>
          </w:p>
        </w:tc>
      </w:tr>
      <w:tr w:rsidR="00AC455B" w:rsidRPr="00AC455B" w:rsidTr="002D7BFE">
        <w:trPr>
          <w:trHeight w:val="876"/>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Нажать на кнопку «Создать»</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Открывается страница с добавлением аудиторий</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750"/>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3. Ввести данные аудитории</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3. Введенные данные аудитории отображаются</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752"/>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4. Нажать на кнопку «Сохранить»</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4. Добавленная аудитория видна в списке всех аудиторий</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137"/>
        </w:trPr>
        <w:tc>
          <w:tcPr>
            <w:tcW w:w="2136" w:type="dxa"/>
            <w:vMerge w:val="restart"/>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 xml:space="preserve">Редактирование аудиторий в админ-панели </w:t>
            </w: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Перейти на страницу с аудиториями</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Открывается страница с аудиториями</w:t>
            </w:r>
          </w:p>
        </w:tc>
        <w:tc>
          <w:tcPr>
            <w:tcW w:w="1411" w:type="dxa"/>
            <w:vMerge w:val="restart"/>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Пройдено</w:t>
            </w:r>
          </w:p>
        </w:tc>
      </w:tr>
      <w:tr w:rsidR="00AC455B" w:rsidRPr="00AC455B" w:rsidTr="002D7BFE">
        <w:trPr>
          <w:trHeight w:val="1351"/>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64" w:lineRule="auto"/>
              <w:contextualSpacing/>
              <w:jc w:val="left"/>
              <w:rPr>
                <w:sz w:val="28"/>
                <w:szCs w:val="28"/>
                <w:highlight w:val="green"/>
              </w:rPr>
            </w:pPr>
            <w:r w:rsidRPr="00AC455B">
              <w:rPr>
                <w:sz w:val="28"/>
                <w:szCs w:val="28"/>
                <w:highlight w:val="green"/>
              </w:rPr>
              <w:t>2. Нажать на кнопку «Редактировать» напротив аудитории, которую необходимо отредактировать</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Открывается страница редактирования выбранной аудитории</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558"/>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3. Ввести новые данные аудитории</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3. Введенные данные аудитории отображаются</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558"/>
        </w:trPr>
        <w:tc>
          <w:tcPr>
            <w:tcW w:w="2136" w:type="dxa"/>
            <w:vMerge/>
            <w:tcBorders>
              <w:bottom w:val="nil"/>
            </w:tcBorders>
            <w:vAlign w:val="center"/>
          </w:tcPr>
          <w:p w:rsidR="00BF1457" w:rsidRPr="00AC455B" w:rsidRDefault="00BF1457" w:rsidP="00BF1457">
            <w:pPr>
              <w:spacing w:line="276" w:lineRule="auto"/>
              <w:contextualSpacing/>
              <w:jc w:val="center"/>
              <w:rPr>
                <w:sz w:val="28"/>
                <w:szCs w:val="28"/>
                <w:highlight w:val="green"/>
              </w:rPr>
            </w:pPr>
          </w:p>
        </w:tc>
        <w:tc>
          <w:tcPr>
            <w:tcW w:w="2962" w:type="dxa"/>
            <w:tcBorders>
              <w:bottom w:val="nil"/>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4. Нажать на кнопку «Сохранить»</w:t>
            </w:r>
          </w:p>
        </w:tc>
        <w:tc>
          <w:tcPr>
            <w:tcW w:w="3120" w:type="dxa"/>
            <w:tcBorders>
              <w:bottom w:val="nil"/>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4. Отредактированная аудитория видна в списке всех аудиторий</w:t>
            </w:r>
          </w:p>
        </w:tc>
        <w:tc>
          <w:tcPr>
            <w:tcW w:w="1411" w:type="dxa"/>
            <w:vMerge/>
            <w:tcBorders>
              <w:bottom w:val="nil"/>
            </w:tcBorders>
            <w:vAlign w:val="center"/>
          </w:tcPr>
          <w:p w:rsidR="00BF1457" w:rsidRPr="00AC455B" w:rsidRDefault="00BF1457" w:rsidP="00BF1457">
            <w:pPr>
              <w:spacing w:line="276" w:lineRule="auto"/>
              <w:contextualSpacing/>
              <w:jc w:val="center"/>
              <w:rPr>
                <w:sz w:val="28"/>
                <w:szCs w:val="28"/>
                <w:highlight w:val="green"/>
              </w:rPr>
            </w:pPr>
          </w:p>
        </w:tc>
      </w:tr>
      <w:tr w:rsidR="00BF1457" w:rsidRPr="00AC455B" w:rsidTr="00BF1457">
        <w:trPr>
          <w:trHeight w:val="58"/>
        </w:trPr>
        <w:tc>
          <w:tcPr>
            <w:tcW w:w="9629" w:type="dxa"/>
            <w:gridSpan w:val="4"/>
            <w:tcBorders>
              <w:top w:val="nil"/>
              <w:left w:val="nil"/>
              <w:bottom w:val="single" w:sz="4" w:space="0" w:color="auto"/>
              <w:right w:val="nil"/>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lastRenderedPageBreak/>
              <w:t>Продолжение таблицы 4.1</w:t>
            </w:r>
          </w:p>
        </w:tc>
      </w:tr>
      <w:tr w:rsidR="00AC455B" w:rsidRPr="00AC455B" w:rsidTr="002D7BFE">
        <w:trPr>
          <w:trHeight w:val="58"/>
        </w:trPr>
        <w:tc>
          <w:tcPr>
            <w:tcW w:w="2136" w:type="dxa"/>
            <w:tcBorders>
              <w:top w:val="single" w:sz="4" w:space="0" w:color="auto"/>
            </w:tcBorders>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Название</w:t>
            </w:r>
          </w:p>
        </w:tc>
        <w:tc>
          <w:tcPr>
            <w:tcW w:w="2962" w:type="dxa"/>
            <w:tcBorders>
              <w:top w:val="single" w:sz="4" w:space="0" w:color="auto"/>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Шаги</w:t>
            </w:r>
          </w:p>
        </w:tc>
        <w:tc>
          <w:tcPr>
            <w:tcW w:w="3120" w:type="dxa"/>
            <w:tcBorders>
              <w:top w:val="single" w:sz="4" w:space="0" w:color="auto"/>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Ожидаемый результат</w:t>
            </w:r>
          </w:p>
        </w:tc>
        <w:tc>
          <w:tcPr>
            <w:tcW w:w="1411" w:type="dxa"/>
            <w:tcBorders>
              <w:top w:val="single" w:sz="4" w:space="0" w:color="auto"/>
            </w:tcBorders>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Результат</w:t>
            </w:r>
          </w:p>
        </w:tc>
      </w:tr>
      <w:tr w:rsidR="00AC455B" w:rsidRPr="00AC455B" w:rsidTr="002D7BFE">
        <w:trPr>
          <w:trHeight w:val="558"/>
        </w:trPr>
        <w:tc>
          <w:tcPr>
            <w:tcW w:w="2136" w:type="dxa"/>
            <w:vMerge w:val="restart"/>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Удаление аудиторий в админ-панели</w:t>
            </w: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Перейти на страницу с аудиториями</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Открывается страница с аудиториями</w:t>
            </w:r>
          </w:p>
        </w:tc>
        <w:tc>
          <w:tcPr>
            <w:tcW w:w="1411" w:type="dxa"/>
            <w:vMerge w:val="restart"/>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Пройдено</w:t>
            </w:r>
          </w:p>
        </w:tc>
      </w:tr>
      <w:tr w:rsidR="00AC455B" w:rsidRPr="00AC455B" w:rsidTr="002D7BFE">
        <w:trPr>
          <w:trHeight w:val="558"/>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Выбрать аудитории, которые необходимо удалить</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Напротив выбранных аудиторий появляется галочка</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558"/>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3. Нажать на кнопку «Удалить»</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3. Выбранные аудитории больше не отображаются в списке всех предметов</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558"/>
        </w:trPr>
        <w:tc>
          <w:tcPr>
            <w:tcW w:w="2136" w:type="dxa"/>
            <w:vMerge w:val="restart"/>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Поиск по аудиториям в админ-панели</w:t>
            </w: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Перейти на страницу с аудиториями</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Открывается страница с аудиториями</w:t>
            </w:r>
          </w:p>
        </w:tc>
        <w:tc>
          <w:tcPr>
            <w:tcW w:w="1411" w:type="dxa"/>
            <w:vMerge w:val="restart"/>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Пройдено</w:t>
            </w:r>
          </w:p>
        </w:tc>
      </w:tr>
      <w:tr w:rsidR="00AC455B" w:rsidRPr="00AC455B" w:rsidTr="002D7BFE">
        <w:trPr>
          <w:trHeight w:val="558"/>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Ввести часть номера аудитории в поле поиска</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В списке отображаются только те аудитории, в которых содержится введенная в поле поиска строка.</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840"/>
        </w:trPr>
        <w:tc>
          <w:tcPr>
            <w:tcW w:w="2136" w:type="dxa"/>
            <w:vMerge w:val="restart"/>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Добавление пар в админ-панели</w:t>
            </w: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Перейти на страницу с парами</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Открывается страница с парами</w:t>
            </w:r>
          </w:p>
        </w:tc>
        <w:tc>
          <w:tcPr>
            <w:tcW w:w="1411" w:type="dxa"/>
            <w:vMerge w:val="restart"/>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Пройдено</w:t>
            </w:r>
          </w:p>
        </w:tc>
      </w:tr>
      <w:tr w:rsidR="00AC455B" w:rsidRPr="00AC455B" w:rsidTr="002D7BFE">
        <w:trPr>
          <w:trHeight w:val="839"/>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Нажать на кнопку «Создать»</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Открывается страница с добавлением пар</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836"/>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3. Ввести данные пары</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3. Введенные данные пары отображаются</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848"/>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4. Нажать на кнопку «Сохранить»</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4. Добавленная пара видна в списке всех пар</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832"/>
        </w:trPr>
        <w:tc>
          <w:tcPr>
            <w:tcW w:w="2136" w:type="dxa"/>
            <w:vMerge w:val="restart"/>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 xml:space="preserve">Редактирование пар в админ-панели </w:t>
            </w: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Перейти на страницу с парами</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Открывается страница с парами</w:t>
            </w:r>
          </w:p>
        </w:tc>
        <w:tc>
          <w:tcPr>
            <w:tcW w:w="1411" w:type="dxa"/>
            <w:vMerge w:val="restart"/>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1978"/>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Нажать на кнопку «Редактировать» напротив пары, которую необходимо отредактировать</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Открывается страница редактирования выбранной пары</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558"/>
        </w:trPr>
        <w:tc>
          <w:tcPr>
            <w:tcW w:w="2136" w:type="dxa"/>
            <w:vMerge/>
            <w:tcBorders>
              <w:bottom w:val="nil"/>
            </w:tcBorders>
            <w:vAlign w:val="center"/>
          </w:tcPr>
          <w:p w:rsidR="00BF1457" w:rsidRPr="00AC455B" w:rsidRDefault="00BF1457" w:rsidP="00BF1457">
            <w:pPr>
              <w:spacing w:line="276" w:lineRule="auto"/>
              <w:contextualSpacing/>
              <w:jc w:val="center"/>
              <w:rPr>
                <w:sz w:val="28"/>
                <w:szCs w:val="28"/>
                <w:highlight w:val="green"/>
              </w:rPr>
            </w:pPr>
          </w:p>
        </w:tc>
        <w:tc>
          <w:tcPr>
            <w:tcW w:w="2962" w:type="dxa"/>
            <w:tcBorders>
              <w:bottom w:val="nil"/>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3. Ввести новые данные пары</w:t>
            </w:r>
          </w:p>
        </w:tc>
        <w:tc>
          <w:tcPr>
            <w:tcW w:w="3120" w:type="dxa"/>
            <w:tcBorders>
              <w:bottom w:val="nil"/>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3. Введенные данные пары отображаются</w:t>
            </w:r>
          </w:p>
        </w:tc>
        <w:tc>
          <w:tcPr>
            <w:tcW w:w="1411" w:type="dxa"/>
            <w:vMerge/>
            <w:tcBorders>
              <w:bottom w:val="nil"/>
            </w:tcBorders>
            <w:vAlign w:val="center"/>
          </w:tcPr>
          <w:p w:rsidR="00BF1457" w:rsidRPr="00AC455B" w:rsidRDefault="00BF1457" w:rsidP="00BF1457">
            <w:pPr>
              <w:spacing w:line="276" w:lineRule="auto"/>
              <w:contextualSpacing/>
              <w:jc w:val="center"/>
              <w:rPr>
                <w:sz w:val="28"/>
                <w:szCs w:val="28"/>
                <w:highlight w:val="green"/>
              </w:rPr>
            </w:pPr>
          </w:p>
        </w:tc>
      </w:tr>
      <w:tr w:rsidR="00BF1457" w:rsidRPr="00AC455B" w:rsidTr="00BF1457">
        <w:trPr>
          <w:trHeight w:val="58"/>
        </w:trPr>
        <w:tc>
          <w:tcPr>
            <w:tcW w:w="9629" w:type="dxa"/>
            <w:gridSpan w:val="4"/>
            <w:tcBorders>
              <w:top w:val="nil"/>
              <w:left w:val="nil"/>
              <w:bottom w:val="single" w:sz="4" w:space="0" w:color="auto"/>
              <w:right w:val="nil"/>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lastRenderedPageBreak/>
              <w:t>Продолжение таблицы 4.1</w:t>
            </w:r>
          </w:p>
        </w:tc>
      </w:tr>
      <w:tr w:rsidR="00AC455B" w:rsidRPr="00AC455B" w:rsidTr="002D7BFE">
        <w:trPr>
          <w:trHeight w:val="178"/>
        </w:trPr>
        <w:tc>
          <w:tcPr>
            <w:tcW w:w="2136" w:type="dxa"/>
            <w:tcBorders>
              <w:top w:val="single" w:sz="4" w:space="0" w:color="auto"/>
            </w:tcBorders>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Название</w:t>
            </w:r>
          </w:p>
        </w:tc>
        <w:tc>
          <w:tcPr>
            <w:tcW w:w="2962" w:type="dxa"/>
            <w:tcBorders>
              <w:top w:val="single" w:sz="4" w:space="0" w:color="auto"/>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Шаги</w:t>
            </w:r>
          </w:p>
        </w:tc>
        <w:tc>
          <w:tcPr>
            <w:tcW w:w="3120" w:type="dxa"/>
            <w:tcBorders>
              <w:top w:val="single" w:sz="4" w:space="0" w:color="auto"/>
            </w:tcBorders>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Ожидаемый результат</w:t>
            </w:r>
          </w:p>
        </w:tc>
        <w:tc>
          <w:tcPr>
            <w:tcW w:w="1411" w:type="dxa"/>
            <w:tcBorders>
              <w:top w:val="single" w:sz="4" w:space="0" w:color="auto"/>
            </w:tcBorders>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Результат</w:t>
            </w:r>
          </w:p>
        </w:tc>
      </w:tr>
      <w:tr w:rsidR="00AC455B" w:rsidRPr="00AC455B" w:rsidTr="002D7BFE">
        <w:trPr>
          <w:trHeight w:val="558"/>
        </w:trPr>
        <w:tc>
          <w:tcPr>
            <w:tcW w:w="2136" w:type="dxa"/>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Редактирование пар в админ-панели</w:t>
            </w: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4. Нажать на кнопку «Сохранить»</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4. Отредактированная пара видна в списке всех аудиторий</w:t>
            </w:r>
          </w:p>
        </w:tc>
        <w:tc>
          <w:tcPr>
            <w:tcW w:w="1411" w:type="dxa"/>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Пройдено</w:t>
            </w:r>
          </w:p>
        </w:tc>
      </w:tr>
      <w:tr w:rsidR="00AC455B" w:rsidRPr="00AC455B" w:rsidTr="002D7BFE">
        <w:trPr>
          <w:trHeight w:val="558"/>
        </w:trPr>
        <w:tc>
          <w:tcPr>
            <w:tcW w:w="2136" w:type="dxa"/>
            <w:vMerge w:val="restart"/>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Удаление пар в админ-панели</w:t>
            </w: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Перейти на страницу с парами</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Открывается страница с парами</w:t>
            </w:r>
          </w:p>
        </w:tc>
        <w:tc>
          <w:tcPr>
            <w:tcW w:w="1411" w:type="dxa"/>
            <w:vMerge w:val="restart"/>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Пройдено</w:t>
            </w:r>
          </w:p>
        </w:tc>
      </w:tr>
      <w:tr w:rsidR="00AC455B" w:rsidRPr="00AC455B" w:rsidTr="002D7BFE">
        <w:trPr>
          <w:trHeight w:val="558"/>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Выбрать пары, которые необходимо удалить</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Напротив выбранных пар появляется галочка</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558"/>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3. Нажать на кнопку «Удалить»</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3. Выбранные пары больше не отображаются в списке всех пар</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558"/>
        </w:trPr>
        <w:tc>
          <w:tcPr>
            <w:tcW w:w="2136" w:type="dxa"/>
            <w:vMerge w:val="restart"/>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Фильтрация по парам в админ-панели</w:t>
            </w: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Перейти на страницу с парами</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1. Открывается страница с парами</w:t>
            </w:r>
          </w:p>
        </w:tc>
        <w:tc>
          <w:tcPr>
            <w:tcW w:w="1411" w:type="dxa"/>
            <w:vMerge w:val="restart"/>
            <w:vAlign w:val="center"/>
          </w:tcPr>
          <w:p w:rsidR="00BF1457" w:rsidRPr="00AC455B" w:rsidRDefault="00BF1457" w:rsidP="00BF1457">
            <w:pPr>
              <w:spacing w:line="276" w:lineRule="auto"/>
              <w:contextualSpacing/>
              <w:jc w:val="center"/>
              <w:rPr>
                <w:sz w:val="28"/>
                <w:szCs w:val="28"/>
                <w:highlight w:val="green"/>
              </w:rPr>
            </w:pPr>
            <w:r w:rsidRPr="00AC455B">
              <w:rPr>
                <w:sz w:val="28"/>
                <w:szCs w:val="28"/>
                <w:highlight w:val="green"/>
              </w:rPr>
              <w:t>Пройдено</w:t>
            </w:r>
          </w:p>
        </w:tc>
      </w:tr>
      <w:tr w:rsidR="00AC455B" w:rsidRPr="00AC455B" w:rsidTr="002D7BFE">
        <w:trPr>
          <w:trHeight w:val="558"/>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Нажать на кнопку фильтрации</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2. Из кнопки выпадает список критериев фильтрации</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558"/>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3. Выбрать критерий фильтрации</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3. Появляется поле, в котором можно выбрать, объект фильтрации</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r w:rsidR="00AC455B" w:rsidRPr="00AC455B" w:rsidTr="002D7BFE">
        <w:trPr>
          <w:trHeight w:val="558"/>
        </w:trPr>
        <w:tc>
          <w:tcPr>
            <w:tcW w:w="2136" w:type="dxa"/>
            <w:vMerge/>
            <w:vAlign w:val="center"/>
          </w:tcPr>
          <w:p w:rsidR="00BF1457" w:rsidRPr="00AC455B" w:rsidRDefault="00BF1457" w:rsidP="00BF1457">
            <w:pPr>
              <w:spacing w:line="276" w:lineRule="auto"/>
              <w:contextualSpacing/>
              <w:jc w:val="center"/>
              <w:rPr>
                <w:sz w:val="28"/>
                <w:szCs w:val="28"/>
                <w:highlight w:val="green"/>
              </w:rPr>
            </w:pPr>
          </w:p>
        </w:tc>
        <w:tc>
          <w:tcPr>
            <w:tcW w:w="2962"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4. Выбрать объект фильтрации</w:t>
            </w:r>
          </w:p>
        </w:tc>
        <w:tc>
          <w:tcPr>
            <w:tcW w:w="3120" w:type="dxa"/>
            <w:vAlign w:val="center"/>
          </w:tcPr>
          <w:p w:rsidR="00BF1457" w:rsidRPr="00AC455B" w:rsidRDefault="00BF1457" w:rsidP="002D7BFE">
            <w:pPr>
              <w:spacing w:line="276" w:lineRule="auto"/>
              <w:contextualSpacing/>
              <w:jc w:val="left"/>
              <w:rPr>
                <w:sz w:val="28"/>
                <w:szCs w:val="28"/>
                <w:highlight w:val="green"/>
              </w:rPr>
            </w:pPr>
            <w:r w:rsidRPr="00AC455B">
              <w:rPr>
                <w:sz w:val="28"/>
                <w:szCs w:val="28"/>
                <w:highlight w:val="green"/>
              </w:rPr>
              <w:t>4. В списке отображается только записи с объектом фильтрации</w:t>
            </w:r>
          </w:p>
        </w:tc>
        <w:tc>
          <w:tcPr>
            <w:tcW w:w="1411" w:type="dxa"/>
            <w:vMerge/>
            <w:vAlign w:val="center"/>
          </w:tcPr>
          <w:p w:rsidR="00BF1457" w:rsidRPr="00AC455B" w:rsidRDefault="00BF1457" w:rsidP="00BF1457">
            <w:pPr>
              <w:spacing w:line="276" w:lineRule="auto"/>
              <w:contextualSpacing/>
              <w:jc w:val="center"/>
              <w:rPr>
                <w:sz w:val="28"/>
                <w:szCs w:val="28"/>
                <w:highlight w:val="green"/>
              </w:rPr>
            </w:pPr>
          </w:p>
        </w:tc>
      </w:tr>
    </w:tbl>
    <w:p w:rsidR="00BF1457" w:rsidRPr="00AC455B" w:rsidRDefault="00BF1457" w:rsidP="00BF1457">
      <w:pPr>
        <w:spacing w:line="276" w:lineRule="auto"/>
        <w:ind w:firstLine="851"/>
        <w:contextualSpacing/>
        <w:jc w:val="both"/>
        <w:rPr>
          <w:sz w:val="28"/>
          <w:szCs w:val="28"/>
          <w:highlight w:val="green"/>
        </w:rPr>
      </w:pPr>
    </w:p>
    <w:p w:rsidR="00BF1457" w:rsidRPr="00AC455B" w:rsidRDefault="00BF1457" w:rsidP="00BF1457">
      <w:pPr>
        <w:ind w:firstLine="708"/>
        <w:jc w:val="both"/>
        <w:rPr>
          <w:sz w:val="28"/>
          <w:szCs w:val="28"/>
        </w:rPr>
      </w:pPr>
      <w:r w:rsidRPr="00AC455B">
        <w:rPr>
          <w:sz w:val="28"/>
          <w:szCs w:val="28"/>
          <w:highlight w:val="green"/>
        </w:rPr>
        <w:t xml:space="preserve">В ходе тестирования </w:t>
      </w:r>
      <w:r w:rsidR="00AC455B">
        <w:rPr>
          <w:sz w:val="28"/>
          <w:szCs w:val="28"/>
          <w:highlight w:val="green"/>
        </w:rPr>
        <w:t xml:space="preserve">мобильного приложения и админ панели </w:t>
      </w:r>
      <w:r w:rsidRPr="00AC455B">
        <w:rPr>
          <w:sz w:val="28"/>
          <w:szCs w:val="28"/>
          <w:highlight w:val="green"/>
        </w:rPr>
        <w:t xml:space="preserve">было проверено </w:t>
      </w:r>
      <w:r w:rsidR="00AC455B">
        <w:rPr>
          <w:sz w:val="28"/>
          <w:szCs w:val="28"/>
          <w:highlight w:val="green"/>
        </w:rPr>
        <w:t>их качество</w:t>
      </w:r>
      <w:r w:rsidRPr="00AC455B">
        <w:rPr>
          <w:sz w:val="28"/>
          <w:szCs w:val="28"/>
          <w:highlight w:val="green"/>
        </w:rPr>
        <w:t xml:space="preserve">. </w:t>
      </w:r>
      <w:r w:rsidR="00AC455B">
        <w:rPr>
          <w:sz w:val="28"/>
          <w:szCs w:val="28"/>
          <w:highlight w:val="green"/>
        </w:rPr>
        <w:t>Дефектов у обоих программных средств</w:t>
      </w:r>
      <w:r w:rsidRPr="00AC455B">
        <w:rPr>
          <w:sz w:val="28"/>
          <w:szCs w:val="28"/>
          <w:highlight w:val="green"/>
        </w:rPr>
        <w:t xml:space="preserve"> выявлено не было.</w:t>
      </w:r>
      <w:r w:rsidRPr="00AC455B">
        <w:rPr>
          <w:sz w:val="28"/>
          <w:szCs w:val="28"/>
        </w:rPr>
        <w:t xml:space="preserve"> </w:t>
      </w:r>
    </w:p>
    <w:p w:rsidR="00BF1457" w:rsidRPr="00AC455B" w:rsidRDefault="00BF1457">
      <w:pPr>
        <w:spacing w:after="200" w:line="276" w:lineRule="auto"/>
        <w:rPr>
          <w:b/>
          <w:bCs/>
          <w:kern w:val="32"/>
          <w:sz w:val="28"/>
          <w:szCs w:val="28"/>
        </w:rPr>
      </w:pPr>
      <w:r w:rsidRPr="00AC455B">
        <w:rPr>
          <w:sz w:val="28"/>
          <w:szCs w:val="28"/>
        </w:rPr>
        <w:br w:type="page"/>
      </w:r>
    </w:p>
    <w:p w:rsidR="00973F68" w:rsidRPr="000A6311" w:rsidRDefault="00973F68" w:rsidP="00143F91">
      <w:pPr>
        <w:pStyle w:val="1"/>
        <w:ind w:firstLine="851"/>
        <w:rPr>
          <w:rFonts w:ascii="Times New Roman" w:hAnsi="Times New Roman" w:cs="Times New Roman"/>
          <w:sz w:val="28"/>
          <w:szCs w:val="28"/>
        </w:rPr>
      </w:pPr>
      <w:bookmarkStart w:id="18" w:name="_Toc41609920"/>
      <w:r w:rsidRPr="00973F68">
        <w:rPr>
          <w:rFonts w:ascii="Times New Roman" w:hAnsi="Times New Roman" w:cs="Times New Roman"/>
          <w:sz w:val="28"/>
          <w:szCs w:val="28"/>
        </w:rPr>
        <w:lastRenderedPageBreak/>
        <w:t xml:space="preserve">5. </w:t>
      </w:r>
      <w:r w:rsidR="00143F91">
        <w:rPr>
          <w:rFonts w:ascii="Times New Roman" w:hAnsi="Times New Roman" w:cs="Times New Roman"/>
          <w:sz w:val="28"/>
          <w:szCs w:val="28"/>
        </w:rPr>
        <w:t>Применение</w:t>
      </w:r>
      <w:bookmarkEnd w:id="18"/>
      <w:r w:rsidRPr="00973F68">
        <w:rPr>
          <w:rFonts w:ascii="Times New Roman" w:hAnsi="Times New Roman" w:cs="Times New Roman"/>
          <w:sz w:val="28"/>
          <w:szCs w:val="28"/>
        </w:rPr>
        <w:t xml:space="preserve"> </w:t>
      </w:r>
    </w:p>
    <w:p w:rsidR="00143F91" w:rsidRPr="005D5175" w:rsidRDefault="00143F91" w:rsidP="00143F91">
      <w:pPr>
        <w:spacing w:line="276" w:lineRule="auto"/>
      </w:pPr>
    </w:p>
    <w:p w:rsidR="00143F91" w:rsidRPr="008F1D0D" w:rsidRDefault="00143F91" w:rsidP="00143F91">
      <w:pPr>
        <w:pStyle w:val="2"/>
        <w:spacing w:line="276" w:lineRule="auto"/>
        <w:ind w:left="143" w:firstLine="709"/>
        <w:rPr>
          <w:rFonts w:ascii="Times New Roman" w:hAnsi="Times New Roman" w:cs="Times New Roman"/>
          <w:b/>
          <w:color w:val="auto"/>
          <w:sz w:val="28"/>
          <w:szCs w:val="28"/>
        </w:rPr>
      </w:pPr>
      <w:bookmarkStart w:id="19" w:name="_Toc41609921"/>
      <w:r>
        <w:rPr>
          <w:rFonts w:ascii="Times New Roman" w:hAnsi="Times New Roman" w:cs="Times New Roman"/>
          <w:b/>
          <w:color w:val="auto"/>
          <w:sz w:val="28"/>
          <w:szCs w:val="28"/>
        </w:rPr>
        <w:t>5</w:t>
      </w:r>
      <w:r w:rsidRPr="008F1D0D">
        <w:rPr>
          <w:rFonts w:ascii="Times New Roman" w:hAnsi="Times New Roman" w:cs="Times New Roman"/>
          <w:b/>
          <w:color w:val="auto"/>
          <w:sz w:val="28"/>
          <w:szCs w:val="28"/>
        </w:rPr>
        <w:t xml:space="preserve">.1 </w:t>
      </w:r>
      <w:r w:rsidR="001640AF" w:rsidRPr="001640AF">
        <w:rPr>
          <w:rFonts w:ascii="Times New Roman" w:hAnsi="Times New Roman" w:cs="Times New Roman"/>
          <w:b/>
          <w:color w:val="auto"/>
          <w:sz w:val="28"/>
          <w:szCs w:val="28"/>
        </w:rPr>
        <w:t>Описание процесса установки и запуска приложения</w:t>
      </w:r>
      <w:bookmarkEnd w:id="19"/>
    </w:p>
    <w:p w:rsidR="00143F91" w:rsidRPr="005D5175" w:rsidRDefault="00143F91" w:rsidP="00143F91">
      <w:pPr>
        <w:spacing w:line="276" w:lineRule="auto"/>
      </w:pPr>
    </w:p>
    <w:p w:rsidR="00143F91" w:rsidRPr="008F1D0D" w:rsidRDefault="00143F91" w:rsidP="00143F91">
      <w:pPr>
        <w:pStyle w:val="2"/>
        <w:spacing w:line="276" w:lineRule="auto"/>
        <w:ind w:left="143" w:firstLine="709"/>
        <w:rPr>
          <w:rFonts w:ascii="Times New Roman" w:hAnsi="Times New Roman" w:cs="Times New Roman"/>
          <w:b/>
          <w:color w:val="auto"/>
          <w:sz w:val="28"/>
          <w:szCs w:val="28"/>
        </w:rPr>
      </w:pPr>
      <w:bookmarkStart w:id="20" w:name="_Toc41609922"/>
      <w:r>
        <w:rPr>
          <w:rFonts w:ascii="Times New Roman" w:hAnsi="Times New Roman" w:cs="Times New Roman"/>
          <w:b/>
          <w:color w:val="auto"/>
          <w:sz w:val="28"/>
          <w:szCs w:val="28"/>
        </w:rPr>
        <w:t>5.2</w:t>
      </w:r>
      <w:r w:rsidRPr="008F1D0D">
        <w:rPr>
          <w:rFonts w:ascii="Times New Roman" w:hAnsi="Times New Roman" w:cs="Times New Roman"/>
          <w:b/>
          <w:color w:val="auto"/>
          <w:sz w:val="28"/>
          <w:szCs w:val="28"/>
        </w:rPr>
        <w:t xml:space="preserve"> </w:t>
      </w:r>
      <w:r w:rsidR="004C2488">
        <w:rPr>
          <w:rFonts w:ascii="Times New Roman" w:hAnsi="Times New Roman" w:cs="Times New Roman"/>
          <w:b/>
          <w:color w:val="auto"/>
          <w:sz w:val="28"/>
          <w:szCs w:val="28"/>
        </w:rPr>
        <w:t>Руководство пользователя</w:t>
      </w:r>
      <w:bookmarkEnd w:id="20"/>
    </w:p>
    <w:p w:rsidR="00973F68" w:rsidRPr="00973F68" w:rsidRDefault="00973F68" w:rsidP="00973F68">
      <w:pPr>
        <w:spacing w:line="276" w:lineRule="auto"/>
        <w:ind w:firstLine="851"/>
        <w:rPr>
          <w:sz w:val="28"/>
          <w:szCs w:val="28"/>
        </w:rPr>
      </w:pPr>
    </w:p>
    <w:p w:rsidR="00973F68" w:rsidRDefault="00973F68" w:rsidP="00DA34B1">
      <w:pPr>
        <w:ind w:firstLine="851"/>
        <w:jc w:val="both"/>
      </w:pPr>
    </w:p>
    <w:p w:rsidR="00973F68" w:rsidRDefault="00973F68" w:rsidP="00973F68">
      <w:pPr>
        <w:ind w:firstLine="851"/>
      </w:pPr>
    </w:p>
    <w:p w:rsidR="00973F68" w:rsidRDefault="00973F68" w:rsidP="00973F68">
      <w:pPr>
        <w:ind w:firstLine="851"/>
      </w:pPr>
    </w:p>
    <w:p w:rsidR="004E76A0" w:rsidRDefault="004E76A0">
      <w:pPr>
        <w:spacing w:after="200" w:line="276" w:lineRule="auto"/>
      </w:pPr>
      <w:r>
        <w:br w:type="page"/>
      </w:r>
    </w:p>
    <w:p w:rsidR="00973F68" w:rsidRPr="00673ABC" w:rsidRDefault="00973F68" w:rsidP="00195063">
      <w:pPr>
        <w:pStyle w:val="1"/>
        <w:ind w:firstLine="851"/>
        <w:jc w:val="both"/>
        <w:rPr>
          <w:rFonts w:ascii="Times New Roman" w:hAnsi="Times New Roman" w:cs="Times New Roman"/>
          <w:sz w:val="28"/>
          <w:szCs w:val="28"/>
          <w:highlight w:val="green"/>
        </w:rPr>
      </w:pPr>
      <w:bookmarkStart w:id="21" w:name="_Toc41609923"/>
      <w:r w:rsidRPr="00673ABC">
        <w:rPr>
          <w:rFonts w:ascii="Times New Roman" w:hAnsi="Times New Roman" w:cs="Times New Roman"/>
          <w:sz w:val="28"/>
          <w:szCs w:val="28"/>
          <w:highlight w:val="green"/>
        </w:rPr>
        <w:lastRenderedPageBreak/>
        <w:t>6. Охрана труда</w:t>
      </w:r>
      <w:bookmarkEnd w:id="21"/>
    </w:p>
    <w:p w:rsidR="00E60C77" w:rsidRPr="00673ABC" w:rsidRDefault="00E60C77" w:rsidP="00E60C77">
      <w:pPr>
        <w:rPr>
          <w:highlight w:val="green"/>
        </w:rPr>
      </w:pPr>
    </w:p>
    <w:p w:rsidR="00E60C77" w:rsidRPr="00D4202F" w:rsidRDefault="00E60C77" w:rsidP="00D4202F">
      <w:pPr>
        <w:ind w:firstLine="851"/>
        <w:jc w:val="both"/>
        <w:rPr>
          <w:b/>
          <w:sz w:val="28"/>
          <w:szCs w:val="28"/>
        </w:rPr>
      </w:pPr>
      <w:r w:rsidRPr="00673ABC">
        <w:rPr>
          <w:b/>
          <w:sz w:val="28"/>
          <w:szCs w:val="28"/>
          <w:highlight w:val="green"/>
        </w:rPr>
        <w:t xml:space="preserve">6.1 </w:t>
      </w:r>
      <w:r w:rsidR="00D4202F" w:rsidRPr="00673ABC">
        <w:rPr>
          <w:b/>
          <w:sz w:val="28"/>
          <w:szCs w:val="28"/>
          <w:highlight w:val="green"/>
        </w:rPr>
        <w:t xml:space="preserve">Охрана труда. Проектирование и расчет искусственного освещения светотехнической среды для работы с ПЭВМ при использовании мобильного приложения на платформе </w:t>
      </w:r>
      <w:r w:rsidR="00D4202F" w:rsidRPr="00673ABC">
        <w:rPr>
          <w:b/>
          <w:sz w:val="28"/>
          <w:szCs w:val="28"/>
          <w:highlight w:val="green"/>
          <w:lang w:val="en-US"/>
        </w:rPr>
        <w:t>Android</w:t>
      </w:r>
      <w:r w:rsidR="00D4202F" w:rsidRPr="00673ABC">
        <w:rPr>
          <w:b/>
          <w:sz w:val="28"/>
          <w:szCs w:val="28"/>
          <w:highlight w:val="green"/>
        </w:rPr>
        <w:t xml:space="preserve"> «Расписание учебного заведения»</w:t>
      </w:r>
    </w:p>
    <w:p w:rsidR="009C396B" w:rsidRDefault="009C396B" w:rsidP="009C396B">
      <w:pPr>
        <w:ind w:firstLine="851"/>
      </w:pPr>
    </w:p>
    <w:p w:rsidR="007D3C82" w:rsidRPr="00092F6B" w:rsidRDefault="007D3C82" w:rsidP="00195063">
      <w:pPr>
        <w:spacing w:line="276" w:lineRule="auto"/>
        <w:ind w:firstLine="851"/>
        <w:jc w:val="both"/>
        <w:rPr>
          <w:sz w:val="28"/>
          <w:szCs w:val="28"/>
          <w:highlight w:val="green"/>
        </w:rPr>
      </w:pPr>
      <w:r w:rsidRPr="00092F6B">
        <w:rPr>
          <w:sz w:val="28"/>
          <w:szCs w:val="28"/>
          <w:highlight w:val="green"/>
        </w:rPr>
        <w:t>6.1</w:t>
      </w:r>
      <w:r w:rsidR="00E60C77" w:rsidRPr="00092F6B">
        <w:rPr>
          <w:sz w:val="28"/>
          <w:szCs w:val="28"/>
          <w:highlight w:val="green"/>
        </w:rPr>
        <w:t>.1</w:t>
      </w:r>
      <w:r w:rsidRPr="00092F6B">
        <w:rPr>
          <w:sz w:val="28"/>
          <w:szCs w:val="28"/>
          <w:highlight w:val="green"/>
        </w:rPr>
        <w:t xml:space="preserve"> </w:t>
      </w:r>
      <w:r w:rsidR="00D4202F" w:rsidRPr="00092F6B">
        <w:rPr>
          <w:sz w:val="28"/>
          <w:szCs w:val="28"/>
          <w:highlight w:val="green"/>
        </w:rPr>
        <w:t>Характеристика помещения и выполняемых работ на проектируемом предприятии</w:t>
      </w:r>
      <w:r w:rsidR="00195063" w:rsidRPr="00092F6B">
        <w:rPr>
          <w:sz w:val="28"/>
          <w:szCs w:val="28"/>
          <w:highlight w:val="green"/>
        </w:rPr>
        <w:t>.</w:t>
      </w:r>
    </w:p>
    <w:p w:rsidR="007D3C82" w:rsidRPr="00092F6B" w:rsidRDefault="007D3C82" w:rsidP="009C396B">
      <w:pPr>
        <w:ind w:firstLine="851"/>
        <w:rPr>
          <w:highlight w:val="green"/>
        </w:rPr>
      </w:pPr>
    </w:p>
    <w:p w:rsidR="00D4202F" w:rsidRPr="00092F6B" w:rsidRDefault="00D4202F" w:rsidP="00D4202F">
      <w:pPr>
        <w:spacing w:line="276" w:lineRule="auto"/>
        <w:ind w:firstLine="851"/>
        <w:jc w:val="both"/>
        <w:rPr>
          <w:rFonts w:eastAsiaTheme="majorEastAsia"/>
          <w:sz w:val="28"/>
          <w:szCs w:val="28"/>
          <w:highlight w:val="green"/>
        </w:rPr>
      </w:pPr>
      <w:r w:rsidRPr="00092F6B">
        <w:rPr>
          <w:rFonts w:eastAsiaTheme="majorEastAsia"/>
          <w:sz w:val="28"/>
          <w:szCs w:val="28"/>
          <w:highlight w:val="green"/>
        </w:rPr>
        <w:t xml:space="preserve">Качество производственного освещения в значительной мере сказывается на безопасности и производительности труда человека. При плохом освещении человек быстро устает, работает менее продуктивно, возникает потенциальная опасность ошибочных действий и несчастных случаев. Кроме того, плохое освещение может привести к профессиональным заболеваниям, </w:t>
      </w:r>
      <w:proofErr w:type="gramStart"/>
      <w:r w:rsidRPr="00092F6B">
        <w:rPr>
          <w:rFonts w:eastAsiaTheme="majorEastAsia"/>
          <w:sz w:val="28"/>
          <w:szCs w:val="28"/>
          <w:highlight w:val="green"/>
        </w:rPr>
        <w:t>например</w:t>
      </w:r>
      <w:proofErr w:type="gramEnd"/>
      <w:r w:rsidRPr="00092F6B">
        <w:rPr>
          <w:rFonts w:eastAsiaTheme="majorEastAsia"/>
          <w:sz w:val="28"/>
          <w:szCs w:val="28"/>
          <w:highlight w:val="green"/>
        </w:rPr>
        <w:t xml:space="preserve"> таким, как рабочая миопия (близорукость), спазм аккомодации и др. </w:t>
      </w:r>
    </w:p>
    <w:p w:rsidR="00D4202F" w:rsidRPr="00092F6B" w:rsidRDefault="00D4202F" w:rsidP="00D4202F">
      <w:pPr>
        <w:spacing w:line="276" w:lineRule="auto"/>
        <w:ind w:firstLine="851"/>
        <w:jc w:val="both"/>
        <w:rPr>
          <w:rFonts w:eastAsiaTheme="majorEastAsia"/>
          <w:sz w:val="28"/>
          <w:szCs w:val="28"/>
          <w:highlight w:val="green"/>
        </w:rPr>
      </w:pPr>
      <w:r w:rsidRPr="00092F6B">
        <w:rPr>
          <w:rFonts w:eastAsiaTheme="majorEastAsia"/>
          <w:sz w:val="28"/>
          <w:szCs w:val="28"/>
          <w:highlight w:val="green"/>
        </w:rPr>
        <w:t>Гигиенические требования к производственному освещению, основанные на психофизических особенностях восприятия света и его влияния на организм человека, могут быть сведены к следующим:</w:t>
      </w:r>
    </w:p>
    <w:p w:rsidR="00D4202F" w:rsidRPr="00092F6B" w:rsidRDefault="00D4202F" w:rsidP="00D4202F">
      <w:pPr>
        <w:spacing w:line="276" w:lineRule="auto"/>
        <w:ind w:firstLine="851"/>
        <w:jc w:val="both"/>
        <w:rPr>
          <w:rFonts w:eastAsiaTheme="majorEastAsia"/>
          <w:sz w:val="28"/>
          <w:szCs w:val="28"/>
          <w:highlight w:val="green"/>
        </w:rPr>
      </w:pPr>
      <w:r w:rsidRPr="00092F6B">
        <w:rPr>
          <w:rFonts w:eastAsiaTheme="majorEastAsia"/>
          <w:sz w:val="28"/>
          <w:szCs w:val="28"/>
          <w:highlight w:val="green"/>
        </w:rPr>
        <w:t>спектральный состав света, создаваемый искусственными источниками, должен приближаться к естественному;</w:t>
      </w:r>
    </w:p>
    <w:p w:rsidR="00D4202F" w:rsidRPr="00092F6B" w:rsidRDefault="00D4202F" w:rsidP="00D4202F">
      <w:pPr>
        <w:spacing w:line="276" w:lineRule="auto"/>
        <w:ind w:firstLine="851"/>
        <w:jc w:val="both"/>
        <w:rPr>
          <w:rFonts w:eastAsiaTheme="majorEastAsia"/>
          <w:sz w:val="28"/>
          <w:szCs w:val="28"/>
          <w:highlight w:val="green"/>
        </w:rPr>
      </w:pPr>
      <w:r w:rsidRPr="00092F6B">
        <w:rPr>
          <w:rFonts w:eastAsiaTheme="majorEastAsia"/>
          <w:sz w:val="28"/>
          <w:szCs w:val="28"/>
          <w:highlight w:val="green"/>
        </w:rPr>
        <w:t>уровень освещенности должен быть достаточным и соответствовать гигиеническим нормам, учитывающим особенности зрительной работы;</w:t>
      </w:r>
    </w:p>
    <w:p w:rsidR="00D4202F" w:rsidRPr="00092F6B" w:rsidRDefault="00D4202F" w:rsidP="00D4202F">
      <w:pPr>
        <w:spacing w:line="276" w:lineRule="auto"/>
        <w:ind w:firstLine="851"/>
        <w:jc w:val="both"/>
        <w:rPr>
          <w:rFonts w:eastAsiaTheme="majorEastAsia"/>
          <w:sz w:val="28"/>
          <w:szCs w:val="28"/>
          <w:highlight w:val="green"/>
        </w:rPr>
      </w:pPr>
      <w:r w:rsidRPr="00092F6B">
        <w:rPr>
          <w:rFonts w:eastAsiaTheme="majorEastAsia"/>
          <w:sz w:val="28"/>
          <w:szCs w:val="28"/>
          <w:highlight w:val="green"/>
        </w:rPr>
        <w:t>должна обеспечиваться равномерность и естественность уровня освещенности в помещении во избежание частой адаптации и утомления зрения;</w:t>
      </w:r>
    </w:p>
    <w:p w:rsidR="00D4202F" w:rsidRPr="00092F6B" w:rsidRDefault="00D4202F" w:rsidP="00D4202F">
      <w:pPr>
        <w:spacing w:line="276" w:lineRule="auto"/>
        <w:ind w:firstLine="851"/>
        <w:jc w:val="both"/>
        <w:rPr>
          <w:rFonts w:eastAsiaTheme="majorEastAsia"/>
          <w:sz w:val="28"/>
          <w:szCs w:val="28"/>
          <w:highlight w:val="green"/>
        </w:rPr>
      </w:pPr>
      <w:r w:rsidRPr="00092F6B">
        <w:rPr>
          <w:rFonts w:eastAsiaTheme="majorEastAsia"/>
          <w:sz w:val="28"/>
          <w:szCs w:val="28"/>
          <w:highlight w:val="green"/>
        </w:rPr>
        <w:t xml:space="preserve">освещение не должно создавать </w:t>
      </w:r>
      <w:proofErr w:type="spellStart"/>
      <w:r w:rsidRPr="00092F6B">
        <w:rPr>
          <w:rFonts w:eastAsiaTheme="majorEastAsia"/>
          <w:sz w:val="28"/>
          <w:szCs w:val="28"/>
          <w:highlight w:val="green"/>
        </w:rPr>
        <w:t>блесткости</w:t>
      </w:r>
      <w:proofErr w:type="spellEnd"/>
      <w:r w:rsidRPr="00092F6B">
        <w:rPr>
          <w:rFonts w:eastAsiaTheme="majorEastAsia"/>
          <w:sz w:val="28"/>
          <w:szCs w:val="28"/>
          <w:highlight w:val="green"/>
        </w:rPr>
        <w:t xml:space="preserve"> как самих источников света, так и других предметов в пределах рабочей зоны.</w:t>
      </w:r>
    </w:p>
    <w:p w:rsidR="00D4202F" w:rsidRPr="00092F6B" w:rsidRDefault="00D4202F" w:rsidP="00D4202F">
      <w:pPr>
        <w:spacing w:line="276" w:lineRule="auto"/>
        <w:ind w:firstLine="851"/>
        <w:jc w:val="both"/>
        <w:rPr>
          <w:rFonts w:eastAsiaTheme="majorEastAsia"/>
          <w:sz w:val="28"/>
          <w:szCs w:val="28"/>
          <w:highlight w:val="green"/>
        </w:rPr>
      </w:pPr>
      <w:r w:rsidRPr="00092F6B">
        <w:rPr>
          <w:rFonts w:eastAsiaTheme="majorEastAsia"/>
          <w:sz w:val="28"/>
          <w:szCs w:val="28"/>
          <w:highlight w:val="green"/>
        </w:rPr>
        <w:t xml:space="preserve">В настоящее время в Республике Беларусь действуют санитарные нормы и правила из «Требования при работе с </w:t>
      </w:r>
      <w:proofErr w:type="spellStart"/>
      <w:r w:rsidRPr="00092F6B">
        <w:rPr>
          <w:rFonts w:eastAsiaTheme="majorEastAsia"/>
          <w:sz w:val="28"/>
          <w:szCs w:val="28"/>
          <w:highlight w:val="green"/>
        </w:rPr>
        <w:t>видеодисплейными</w:t>
      </w:r>
      <w:proofErr w:type="spellEnd"/>
      <w:r w:rsidRPr="00092F6B">
        <w:rPr>
          <w:rFonts w:eastAsiaTheme="majorEastAsia"/>
          <w:sz w:val="28"/>
          <w:szCs w:val="28"/>
          <w:highlight w:val="green"/>
        </w:rPr>
        <w:t xml:space="preserve"> терминалами и электронно-вычислительными машинами», утвержденными постановлением Министерства здравоохранения Республики Беларусь от 28 июня 2013 г.  № 59. Приведу наиболее значимые из них:</w:t>
      </w:r>
    </w:p>
    <w:p w:rsidR="00D4202F" w:rsidRPr="00092F6B" w:rsidRDefault="00D4202F" w:rsidP="00D4202F">
      <w:pPr>
        <w:spacing w:line="276" w:lineRule="auto"/>
        <w:ind w:firstLine="851"/>
        <w:jc w:val="both"/>
        <w:rPr>
          <w:rFonts w:eastAsiaTheme="majorEastAsia"/>
          <w:sz w:val="28"/>
          <w:szCs w:val="28"/>
          <w:highlight w:val="green"/>
        </w:rPr>
      </w:pPr>
      <w:r w:rsidRPr="00092F6B">
        <w:rPr>
          <w:rFonts w:eastAsiaTheme="majorEastAsia"/>
          <w:sz w:val="28"/>
          <w:szCs w:val="28"/>
          <w:highlight w:val="green"/>
        </w:rPr>
        <w:t>Освещенность на поверхности стола в зоне размещения рабочего документа должна быть 300-500 люкс. Освещение не должно создавать бликов на поверхности экрана. Освещенность поверхности экрана не должна быть более 300 люкс;</w:t>
      </w:r>
    </w:p>
    <w:p w:rsidR="00D4202F" w:rsidRPr="00092F6B" w:rsidRDefault="00D4202F" w:rsidP="00D4202F">
      <w:pPr>
        <w:spacing w:line="276" w:lineRule="auto"/>
        <w:ind w:firstLine="851"/>
        <w:jc w:val="both"/>
        <w:rPr>
          <w:rFonts w:eastAsiaTheme="majorEastAsia"/>
          <w:sz w:val="28"/>
          <w:szCs w:val="28"/>
          <w:highlight w:val="green"/>
        </w:rPr>
      </w:pPr>
      <w:r w:rsidRPr="00092F6B">
        <w:rPr>
          <w:rFonts w:eastAsiaTheme="majorEastAsia"/>
          <w:sz w:val="28"/>
          <w:szCs w:val="28"/>
          <w:highlight w:val="green"/>
        </w:rPr>
        <w:t xml:space="preserve">Помещения для эксплуатации ЭВМ должны иметь естественное и искусственное освещение; </w:t>
      </w:r>
    </w:p>
    <w:p w:rsidR="00D4202F" w:rsidRPr="00092F6B" w:rsidRDefault="00D4202F" w:rsidP="00D4202F">
      <w:pPr>
        <w:spacing w:line="276" w:lineRule="auto"/>
        <w:ind w:firstLine="851"/>
        <w:jc w:val="both"/>
        <w:rPr>
          <w:rFonts w:eastAsiaTheme="majorEastAsia"/>
          <w:sz w:val="28"/>
          <w:szCs w:val="28"/>
          <w:highlight w:val="green"/>
        </w:rPr>
      </w:pPr>
      <w:r w:rsidRPr="00092F6B">
        <w:rPr>
          <w:rFonts w:eastAsiaTheme="majorEastAsia"/>
          <w:sz w:val="28"/>
          <w:szCs w:val="28"/>
          <w:highlight w:val="green"/>
        </w:rPr>
        <w:t xml:space="preserve">Запрещается выполнение основной работы с использованием ЭВМ на постоянных рабочих местах без естественного освещения, если это не обусловлено технологическим процессом; </w:t>
      </w:r>
    </w:p>
    <w:p w:rsidR="00D4202F" w:rsidRPr="00092F6B" w:rsidRDefault="00D4202F" w:rsidP="00D4202F">
      <w:pPr>
        <w:spacing w:line="276" w:lineRule="auto"/>
        <w:ind w:firstLine="851"/>
        <w:jc w:val="both"/>
        <w:rPr>
          <w:rFonts w:eastAsiaTheme="majorEastAsia"/>
          <w:sz w:val="28"/>
          <w:szCs w:val="28"/>
          <w:highlight w:val="green"/>
        </w:rPr>
      </w:pPr>
      <w:r w:rsidRPr="00092F6B">
        <w:rPr>
          <w:rFonts w:eastAsiaTheme="majorEastAsia"/>
          <w:sz w:val="28"/>
          <w:szCs w:val="28"/>
          <w:highlight w:val="green"/>
        </w:rPr>
        <w:lastRenderedPageBreak/>
        <w:t>Естественное освещение на рабочих местах с ВДТ, ЭВМ и ПЭВМ должно осуществляться через световые проемы, ориентированные преимущественно на север, северо-восток, восток, запад или северо-запад;</w:t>
      </w:r>
    </w:p>
    <w:p w:rsidR="00D4202F" w:rsidRPr="00092F6B" w:rsidRDefault="00D4202F" w:rsidP="00D4202F">
      <w:pPr>
        <w:spacing w:line="276" w:lineRule="auto"/>
        <w:ind w:firstLine="851"/>
        <w:jc w:val="both"/>
        <w:rPr>
          <w:rFonts w:eastAsiaTheme="majorEastAsia"/>
          <w:sz w:val="28"/>
          <w:szCs w:val="28"/>
          <w:highlight w:val="green"/>
        </w:rPr>
      </w:pPr>
      <w:r w:rsidRPr="00092F6B">
        <w:rPr>
          <w:rFonts w:eastAsiaTheme="majorEastAsia"/>
          <w:sz w:val="28"/>
          <w:szCs w:val="28"/>
          <w:highlight w:val="green"/>
        </w:rPr>
        <w:t xml:space="preserve">Рабочие столы следует размещать таким образом, чтобы экраны ЭВМ были ориентированы боковой стороной к световым проемам (исключение составляет </w:t>
      </w:r>
      <w:proofErr w:type="spellStart"/>
      <w:r w:rsidRPr="00092F6B">
        <w:rPr>
          <w:rFonts w:eastAsiaTheme="majorEastAsia"/>
          <w:sz w:val="28"/>
          <w:szCs w:val="28"/>
          <w:highlight w:val="green"/>
        </w:rPr>
        <w:t>периметральная</w:t>
      </w:r>
      <w:proofErr w:type="spellEnd"/>
      <w:r w:rsidRPr="00092F6B">
        <w:rPr>
          <w:rFonts w:eastAsiaTheme="majorEastAsia"/>
          <w:sz w:val="28"/>
          <w:szCs w:val="28"/>
          <w:highlight w:val="green"/>
        </w:rPr>
        <w:t xml:space="preserve"> расстановка рабочих мест), чтобы естественный свет падал преимущественно слева;</w:t>
      </w:r>
    </w:p>
    <w:p w:rsidR="00D4202F" w:rsidRPr="00092F6B" w:rsidRDefault="00D4202F" w:rsidP="00D4202F">
      <w:pPr>
        <w:spacing w:line="276" w:lineRule="auto"/>
        <w:ind w:firstLine="851"/>
        <w:jc w:val="both"/>
        <w:rPr>
          <w:rFonts w:eastAsiaTheme="majorEastAsia"/>
          <w:sz w:val="28"/>
          <w:szCs w:val="28"/>
          <w:highlight w:val="green"/>
        </w:rPr>
      </w:pPr>
      <w:r w:rsidRPr="00092F6B">
        <w:rPr>
          <w:rFonts w:eastAsiaTheme="majorEastAsia"/>
          <w:sz w:val="28"/>
          <w:szCs w:val="28"/>
          <w:highlight w:val="green"/>
        </w:rPr>
        <w:t xml:space="preserve">Искусственное освещение в помещениях для эксплуатации ЭВМ должно осуществляться системой общего равномерного освещения. В производственных, административных и общественных помещениях в случаях преимущественной работы с документами следует применять системы комбинированного освещения; </w:t>
      </w:r>
    </w:p>
    <w:p w:rsidR="00D4202F" w:rsidRPr="00092F6B" w:rsidRDefault="00D4202F" w:rsidP="006A1676">
      <w:pPr>
        <w:spacing w:line="276" w:lineRule="auto"/>
        <w:ind w:firstLine="851"/>
        <w:jc w:val="both"/>
        <w:rPr>
          <w:rFonts w:eastAsiaTheme="majorEastAsia"/>
          <w:sz w:val="28"/>
          <w:szCs w:val="28"/>
          <w:highlight w:val="green"/>
        </w:rPr>
      </w:pPr>
      <w:r w:rsidRPr="00092F6B">
        <w:rPr>
          <w:rFonts w:eastAsiaTheme="majorEastAsia"/>
          <w:sz w:val="28"/>
          <w:szCs w:val="28"/>
          <w:highlight w:val="green"/>
        </w:rPr>
        <w:t xml:space="preserve">В качестве источников света при искусственном освещении следует применять преимущественно люминесцентные лампы типа ЛБ и компактные люминесцентные лампы. При устройстве отраженного освещения в производственных, административных и общественных помещениях допускается применение </w:t>
      </w:r>
      <w:proofErr w:type="spellStart"/>
      <w:r w:rsidRPr="00092F6B">
        <w:rPr>
          <w:rFonts w:eastAsiaTheme="majorEastAsia"/>
          <w:sz w:val="28"/>
          <w:szCs w:val="28"/>
          <w:highlight w:val="green"/>
        </w:rPr>
        <w:t>металлогалогенных</w:t>
      </w:r>
      <w:proofErr w:type="spellEnd"/>
      <w:r w:rsidRPr="00092F6B">
        <w:rPr>
          <w:rFonts w:eastAsiaTheme="majorEastAsia"/>
          <w:sz w:val="28"/>
          <w:szCs w:val="28"/>
          <w:highlight w:val="green"/>
        </w:rPr>
        <w:t xml:space="preserve"> ламп. В светильниках местного освещения допускается применение ламп накаливания, в том числе галогенных;</w:t>
      </w:r>
    </w:p>
    <w:p w:rsidR="00D4202F" w:rsidRPr="00092F6B" w:rsidRDefault="00D4202F" w:rsidP="00D4202F">
      <w:pPr>
        <w:spacing w:line="276" w:lineRule="auto"/>
        <w:ind w:firstLine="851"/>
        <w:jc w:val="both"/>
        <w:rPr>
          <w:rFonts w:eastAsiaTheme="majorEastAsia"/>
          <w:sz w:val="28"/>
          <w:szCs w:val="28"/>
          <w:highlight w:val="green"/>
        </w:rPr>
      </w:pPr>
      <w:r w:rsidRPr="00092F6B">
        <w:rPr>
          <w:rFonts w:eastAsiaTheme="majorEastAsia"/>
          <w:sz w:val="28"/>
          <w:szCs w:val="28"/>
          <w:highlight w:val="green"/>
        </w:rPr>
        <w:t xml:space="preserve">Общее освещение при использовании люминесцентных светильников следует выполнять в виде сплошных или прерывистых линий светильников, расположенных сбоку от рабочих мест, параллельно линии зрения пользователя при рядном расположении </w:t>
      </w:r>
      <w:proofErr w:type="spellStart"/>
      <w:r w:rsidRPr="00092F6B">
        <w:rPr>
          <w:rFonts w:eastAsiaTheme="majorEastAsia"/>
          <w:sz w:val="28"/>
          <w:szCs w:val="28"/>
          <w:highlight w:val="green"/>
        </w:rPr>
        <w:t>видеодисплейных</w:t>
      </w:r>
      <w:proofErr w:type="spellEnd"/>
      <w:r w:rsidRPr="00092F6B">
        <w:rPr>
          <w:rFonts w:eastAsiaTheme="majorEastAsia"/>
          <w:sz w:val="28"/>
          <w:szCs w:val="28"/>
          <w:highlight w:val="green"/>
        </w:rPr>
        <w:t xml:space="preserve"> терминалов.</w:t>
      </w:r>
    </w:p>
    <w:p w:rsidR="00D4202F" w:rsidRPr="00092F6B" w:rsidRDefault="00D4202F" w:rsidP="00D4202F">
      <w:pPr>
        <w:spacing w:line="276" w:lineRule="auto"/>
        <w:ind w:firstLine="851"/>
        <w:jc w:val="both"/>
        <w:rPr>
          <w:rFonts w:eastAsiaTheme="majorEastAsia"/>
          <w:sz w:val="28"/>
          <w:szCs w:val="28"/>
          <w:highlight w:val="green"/>
        </w:rPr>
      </w:pPr>
      <w:r w:rsidRPr="00092F6B">
        <w:rPr>
          <w:rFonts w:eastAsiaTheme="majorEastAsia"/>
          <w:sz w:val="28"/>
          <w:szCs w:val="28"/>
          <w:highlight w:val="green"/>
        </w:rPr>
        <w:t xml:space="preserve">С целью обеспечения нормальных условий труда и защиты зрения человека в производственных помещениях должно устанавливаться освещение, отвечающее требованиям соответствующих норм и правил. Необходимо также при организации освещения обеспечить достаточно равномерное распределение светового потока и яркости на рабочей поверхности и в пределах окружающего пространства, отсутствие резких теней в поле зрения, оптимальную направленность светового потока. При несоблюдении этих требований возможна неразличимость или искаженность форм и размеров объектов, рельефности элементов, повышенная утомляемость за счет перенапряжения зрения и его ухудшения, обусловленной частой </w:t>
      </w:r>
      <w:proofErr w:type="spellStart"/>
      <w:r w:rsidRPr="00092F6B">
        <w:rPr>
          <w:rFonts w:eastAsiaTheme="majorEastAsia"/>
          <w:sz w:val="28"/>
          <w:szCs w:val="28"/>
          <w:highlight w:val="green"/>
        </w:rPr>
        <w:t>переадаптацией</w:t>
      </w:r>
      <w:proofErr w:type="spellEnd"/>
      <w:r w:rsidRPr="00092F6B">
        <w:rPr>
          <w:rFonts w:eastAsiaTheme="majorEastAsia"/>
          <w:sz w:val="28"/>
          <w:szCs w:val="28"/>
          <w:highlight w:val="green"/>
        </w:rPr>
        <w:t xml:space="preserve"> при крайней неравномерности освещения.</w:t>
      </w:r>
    </w:p>
    <w:p w:rsidR="00D4202F" w:rsidRPr="00092F6B" w:rsidRDefault="00D4202F" w:rsidP="00D4202F">
      <w:pPr>
        <w:spacing w:line="276" w:lineRule="auto"/>
        <w:ind w:firstLine="851"/>
        <w:jc w:val="both"/>
        <w:rPr>
          <w:rFonts w:eastAsiaTheme="majorEastAsia"/>
          <w:sz w:val="28"/>
          <w:szCs w:val="28"/>
          <w:highlight w:val="green"/>
        </w:rPr>
      </w:pPr>
      <w:r w:rsidRPr="00092F6B">
        <w:rPr>
          <w:rFonts w:eastAsiaTheme="majorEastAsia"/>
          <w:sz w:val="28"/>
          <w:szCs w:val="28"/>
          <w:highlight w:val="green"/>
        </w:rPr>
        <w:t xml:space="preserve">Важным </w:t>
      </w:r>
      <w:proofErr w:type="spellStart"/>
      <w:r w:rsidRPr="00092F6B">
        <w:rPr>
          <w:rFonts w:eastAsiaTheme="majorEastAsia"/>
          <w:sz w:val="28"/>
          <w:szCs w:val="28"/>
          <w:highlight w:val="green"/>
        </w:rPr>
        <w:t>санитарно</w:t>
      </w:r>
      <w:proofErr w:type="spellEnd"/>
      <w:r w:rsidRPr="00092F6B">
        <w:rPr>
          <w:rFonts w:eastAsiaTheme="majorEastAsia"/>
          <w:sz w:val="28"/>
          <w:szCs w:val="28"/>
          <w:highlight w:val="green"/>
        </w:rPr>
        <w:t xml:space="preserve"> - гигиеническим требованием является устранение пульсации (моргания) освещенности, что обеспечивается стабилизацией питающего напряжения, жестким креплением светильников, специальным включением люминесцентных ламп в светильнике.</w:t>
      </w:r>
    </w:p>
    <w:p w:rsidR="00D4202F" w:rsidRPr="00092F6B" w:rsidRDefault="00D4202F" w:rsidP="00D4202F">
      <w:pPr>
        <w:spacing w:line="276" w:lineRule="auto"/>
        <w:ind w:firstLine="851"/>
        <w:jc w:val="both"/>
        <w:rPr>
          <w:rFonts w:eastAsiaTheme="majorEastAsia"/>
          <w:sz w:val="28"/>
          <w:szCs w:val="28"/>
          <w:highlight w:val="green"/>
        </w:rPr>
      </w:pPr>
      <w:r w:rsidRPr="00092F6B">
        <w:rPr>
          <w:rFonts w:eastAsiaTheme="majorEastAsia"/>
          <w:sz w:val="28"/>
          <w:szCs w:val="28"/>
          <w:highlight w:val="green"/>
        </w:rPr>
        <w:t>В соответствие с требованиями к помещениям для эксплуатации ЭВМ в помещениях должно быть естественное и искусственное освещение. При этом дополнительное искусственное освещение применяется не только в темное, но и в светлое время суток.</w:t>
      </w:r>
    </w:p>
    <w:p w:rsidR="00D4202F" w:rsidRPr="00092F6B" w:rsidRDefault="00D4202F" w:rsidP="00D4202F">
      <w:pPr>
        <w:spacing w:line="276" w:lineRule="auto"/>
        <w:ind w:firstLine="851"/>
        <w:jc w:val="both"/>
        <w:rPr>
          <w:rFonts w:eastAsiaTheme="majorEastAsia"/>
          <w:sz w:val="28"/>
          <w:szCs w:val="28"/>
          <w:highlight w:val="green"/>
        </w:rPr>
      </w:pPr>
      <w:r w:rsidRPr="00092F6B">
        <w:rPr>
          <w:rFonts w:eastAsiaTheme="majorEastAsia"/>
          <w:sz w:val="28"/>
          <w:szCs w:val="28"/>
          <w:highlight w:val="green"/>
        </w:rPr>
        <w:lastRenderedPageBreak/>
        <w:t xml:space="preserve">Основное отличие ночных условий труда от дневных состоит в том, что при ночных условиях отсутствует достаточная освещенность поля </w:t>
      </w:r>
      <w:proofErr w:type="gramStart"/>
      <w:r w:rsidRPr="00092F6B">
        <w:rPr>
          <w:rFonts w:eastAsiaTheme="majorEastAsia"/>
          <w:sz w:val="28"/>
          <w:szCs w:val="28"/>
          <w:highlight w:val="green"/>
        </w:rPr>
        <w:t>зрения</w:t>
      </w:r>
      <w:proofErr w:type="gramEnd"/>
      <w:r w:rsidRPr="00092F6B">
        <w:rPr>
          <w:rFonts w:eastAsiaTheme="majorEastAsia"/>
          <w:sz w:val="28"/>
          <w:szCs w:val="28"/>
          <w:highlight w:val="green"/>
        </w:rPr>
        <w:t xml:space="preserve"> работающего равномерно распределенным световым потоком. Поэтому необходимо создать такое искусственное освещение, при котором суммарный световой поток от всех установленных в рабочей зоне светильников распределялся равномерно.</w:t>
      </w:r>
    </w:p>
    <w:p w:rsidR="00D4202F" w:rsidRPr="00092F6B" w:rsidRDefault="00D4202F" w:rsidP="00D4202F">
      <w:pPr>
        <w:spacing w:line="276" w:lineRule="auto"/>
        <w:ind w:firstLine="851"/>
        <w:jc w:val="both"/>
        <w:rPr>
          <w:rFonts w:eastAsiaTheme="majorEastAsia"/>
          <w:sz w:val="28"/>
          <w:szCs w:val="28"/>
          <w:highlight w:val="green"/>
        </w:rPr>
      </w:pPr>
      <w:r w:rsidRPr="00092F6B">
        <w:rPr>
          <w:rFonts w:eastAsiaTheme="majorEastAsia"/>
          <w:sz w:val="28"/>
          <w:szCs w:val="28"/>
          <w:highlight w:val="green"/>
        </w:rPr>
        <w:t>Таким образом при проектировании помещения для использования ЭВМ необходимо применять систему общего равномерного искусственного освещения. Это проектирование представляет собой последовательность решения следующих задач:</w:t>
      </w:r>
    </w:p>
    <w:p w:rsidR="00D4202F" w:rsidRPr="00092F6B" w:rsidRDefault="00D4202F" w:rsidP="00D4202F">
      <w:pPr>
        <w:pStyle w:val="ab"/>
        <w:numPr>
          <w:ilvl w:val="0"/>
          <w:numId w:val="31"/>
        </w:numPr>
        <w:tabs>
          <w:tab w:val="left" w:pos="1134"/>
        </w:tabs>
        <w:spacing w:line="276" w:lineRule="auto"/>
        <w:ind w:left="0" w:firstLine="851"/>
        <w:jc w:val="both"/>
        <w:rPr>
          <w:rFonts w:eastAsiaTheme="majorEastAsia"/>
          <w:sz w:val="28"/>
          <w:szCs w:val="28"/>
          <w:highlight w:val="green"/>
        </w:rPr>
      </w:pPr>
      <w:r w:rsidRPr="00092F6B">
        <w:rPr>
          <w:rFonts w:eastAsiaTheme="majorEastAsia"/>
          <w:sz w:val="28"/>
          <w:szCs w:val="28"/>
          <w:highlight w:val="green"/>
        </w:rPr>
        <w:t>выбор типа источников света (ламп);</w:t>
      </w:r>
    </w:p>
    <w:p w:rsidR="00D4202F" w:rsidRPr="00092F6B" w:rsidRDefault="00D4202F" w:rsidP="00D4202F">
      <w:pPr>
        <w:pStyle w:val="ab"/>
        <w:numPr>
          <w:ilvl w:val="0"/>
          <w:numId w:val="31"/>
        </w:numPr>
        <w:tabs>
          <w:tab w:val="left" w:pos="1134"/>
        </w:tabs>
        <w:spacing w:line="276" w:lineRule="auto"/>
        <w:ind w:left="0" w:firstLine="851"/>
        <w:jc w:val="both"/>
        <w:rPr>
          <w:rFonts w:eastAsiaTheme="majorEastAsia"/>
          <w:sz w:val="28"/>
          <w:szCs w:val="28"/>
          <w:highlight w:val="green"/>
        </w:rPr>
      </w:pPr>
      <w:r w:rsidRPr="00092F6B">
        <w:rPr>
          <w:rFonts w:eastAsiaTheme="majorEastAsia"/>
          <w:sz w:val="28"/>
          <w:szCs w:val="28"/>
          <w:highlight w:val="green"/>
        </w:rPr>
        <w:t>выбор типа светильников;</w:t>
      </w:r>
    </w:p>
    <w:p w:rsidR="00D4202F" w:rsidRPr="00092F6B" w:rsidRDefault="00D4202F" w:rsidP="00D4202F">
      <w:pPr>
        <w:pStyle w:val="ab"/>
        <w:numPr>
          <w:ilvl w:val="0"/>
          <w:numId w:val="31"/>
        </w:numPr>
        <w:tabs>
          <w:tab w:val="left" w:pos="1134"/>
        </w:tabs>
        <w:spacing w:line="276" w:lineRule="auto"/>
        <w:ind w:left="0" w:firstLine="851"/>
        <w:jc w:val="both"/>
        <w:rPr>
          <w:rFonts w:eastAsiaTheme="majorEastAsia"/>
          <w:sz w:val="28"/>
          <w:szCs w:val="28"/>
          <w:highlight w:val="green"/>
        </w:rPr>
      </w:pPr>
      <w:r w:rsidRPr="00092F6B">
        <w:rPr>
          <w:rFonts w:eastAsiaTheme="majorEastAsia"/>
          <w:sz w:val="28"/>
          <w:szCs w:val="28"/>
          <w:highlight w:val="green"/>
        </w:rPr>
        <w:t>размещение светильников в плане помещения и определение их количества;</w:t>
      </w:r>
    </w:p>
    <w:p w:rsidR="00D4202F" w:rsidRPr="00092F6B" w:rsidRDefault="00D4202F" w:rsidP="00D4202F">
      <w:pPr>
        <w:pStyle w:val="ab"/>
        <w:numPr>
          <w:ilvl w:val="0"/>
          <w:numId w:val="31"/>
        </w:numPr>
        <w:tabs>
          <w:tab w:val="left" w:pos="1134"/>
        </w:tabs>
        <w:spacing w:line="276" w:lineRule="auto"/>
        <w:ind w:left="0" w:firstLine="851"/>
        <w:jc w:val="both"/>
        <w:rPr>
          <w:rFonts w:eastAsiaTheme="majorEastAsia"/>
          <w:sz w:val="28"/>
          <w:szCs w:val="28"/>
          <w:highlight w:val="green"/>
        </w:rPr>
      </w:pPr>
      <w:r w:rsidRPr="00092F6B">
        <w:rPr>
          <w:rFonts w:eastAsiaTheme="majorEastAsia"/>
          <w:sz w:val="28"/>
          <w:szCs w:val="28"/>
          <w:highlight w:val="green"/>
        </w:rPr>
        <w:t>расчет светового потока ламп светильников;</w:t>
      </w:r>
    </w:p>
    <w:p w:rsidR="00D4202F" w:rsidRPr="00092F6B" w:rsidRDefault="00D4202F" w:rsidP="00D4202F">
      <w:pPr>
        <w:pStyle w:val="ab"/>
        <w:numPr>
          <w:ilvl w:val="0"/>
          <w:numId w:val="31"/>
        </w:numPr>
        <w:tabs>
          <w:tab w:val="left" w:pos="1134"/>
        </w:tabs>
        <w:spacing w:line="276" w:lineRule="auto"/>
        <w:ind w:left="0" w:firstLine="851"/>
        <w:jc w:val="both"/>
        <w:rPr>
          <w:rFonts w:eastAsiaTheme="majorEastAsia"/>
          <w:sz w:val="28"/>
          <w:szCs w:val="28"/>
          <w:highlight w:val="green"/>
        </w:rPr>
      </w:pPr>
      <w:r w:rsidRPr="00092F6B">
        <w:rPr>
          <w:rFonts w:eastAsiaTheme="majorEastAsia"/>
          <w:sz w:val="28"/>
          <w:szCs w:val="28"/>
          <w:highlight w:val="green"/>
        </w:rPr>
        <w:t>выбор стандартной лампы.</w:t>
      </w:r>
    </w:p>
    <w:p w:rsidR="00D4202F" w:rsidRPr="00092F6B" w:rsidRDefault="00D4202F" w:rsidP="00D4202F">
      <w:pPr>
        <w:pStyle w:val="ab"/>
        <w:numPr>
          <w:ilvl w:val="0"/>
          <w:numId w:val="31"/>
        </w:numPr>
        <w:tabs>
          <w:tab w:val="left" w:pos="1134"/>
        </w:tabs>
        <w:spacing w:line="276" w:lineRule="auto"/>
        <w:ind w:left="0" w:firstLine="851"/>
        <w:jc w:val="both"/>
        <w:rPr>
          <w:rFonts w:eastAsiaTheme="majorEastAsia"/>
          <w:sz w:val="28"/>
          <w:szCs w:val="28"/>
          <w:highlight w:val="green"/>
        </w:rPr>
      </w:pPr>
      <w:r w:rsidRPr="00092F6B">
        <w:rPr>
          <w:rFonts w:eastAsiaTheme="majorEastAsia"/>
          <w:sz w:val="28"/>
          <w:szCs w:val="28"/>
          <w:highlight w:val="green"/>
        </w:rPr>
        <w:t>Исходными данными для расчета являются:</w:t>
      </w:r>
    </w:p>
    <w:p w:rsidR="00D4202F" w:rsidRPr="00092F6B" w:rsidRDefault="00D4202F" w:rsidP="00D4202F">
      <w:pPr>
        <w:pStyle w:val="ab"/>
        <w:numPr>
          <w:ilvl w:val="0"/>
          <w:numId w:val="31"/>
        </w:numPr>
        <w:tabs>
          <w:tab w:val="left" w:pos="1134"/>
        </w:tabs>
        <w:spacing w:line="276" w:lineRule="auto"/>
        <w:ind w:left="0" w:firstLine="851"/>
        <w:jc w:val="both"/>
        <w:rPr>
          <w:rFonts w:eastAsiaTheme="majorEastAsia"/>
          <w:sz w:val="28"/>
          <w:szCs w:val="28"/>
          <w:highlight w:val="green"/>
        </w:rPr>
      </w:pPr>
      <w:r w:rsidRPr="00092F6B">
        <w:rPr>
          <w:rFonts w:eastAsiaTheme="majorEastAsia"/>
          <w:sz w:val="28"/>
          <w:szCs w:val="28"/>
          <w:highlight w:val="green"/>
        </w:rPr>
        <w:t xml:space="preserve">гигиеническая норма освещенности (300 </w:t>
      </w:r>
      <w:proofErr w:type="spellStart"/>
      <w:r w:rsidRPr="00092F6B">
        <w:rPr>
          <w:rFonts w:eastAsiaTheme="majorEastAsia"/>
          <w:sz w:val="28"/>
          <w:szCs w:val="28"/>
          <w:highlight w:val="green"/>
        </w:rPr>
        <w:t>лк</w:t>
      </w:r>
      <w:proofErr w:type="spellEnd"/>
      <w:r w:rsidRPr="00092F6B">
        <w:rPr>
          <w:rFonts w:eastAsiaTheme="majorEastAsia"/>
          <w:sz w:val="28"/>
          <w:szCs w:val="28"/>
          <w:highlight w:val="green"/>
        </w:rPr>
        <w:t xml:space="preserve"> - 500 </w:t>
      </w:r>
      <w:proofErr w:type="spellStart"/>
      <w:r w:rsidRPr="00092F6B">
        <w:rPr>
          <w:rFonts w:eastAsiaTheme="majorEastAsia"/>
          <w:sz w:val="28"/>
          <w:szCs w:val="28"/>
          <w:highlight w:val="green"/>
        </w:rPr>
        <w:t>лк</w:t>
      </w:r>
      <w:proofErr w:type="spellEnd"/>
      <w:r w:rsidRPr="00092F6B">
        <w:rPr>
          <w:rFonts w:eastAsiaTheme="majorEastAsia"/>
          <w:sz w:val="28"/>
          <w:szCs w:val="28"/>
          <w:highlight w:val="green"/>
        </w:rPr>
        <w:t>);</w:t>
      </w:r>
    </w:p>
    <w:p w:rsidR="00D4202F" w:rsidRPr="00092F6B" w:rsidRDefault="00D4202F" w:rsidP="00D4202F">
      <w:pPr>
        <w:pStyle w:val="ab"/>
        <w:numPr>
          <w:ilvl w:val="0"/>
          <w:numId w:val="31"/>
        </w:numPr>
        <w:tabs>
          <w:tab w:val="left" w:pos="1134"/>
        </w:tabs>
        <w:spacing w:line="276" w:lineRule="auto"/>
        <w:ind w:left="0" w:firstLine="851"/>
        <w:jc w:val="both"/>
        <w:rPr>
          <w:rFonts w:eastAsiaTheme="majorEastAsia"/>
          <w:sz w:val="28"/>
          <w:szCs w:val="28"/>
          <w:highlight w:val="green"/>
        </w:rPr>
      </w:pPr>
      <w:r w:rsidRPr="00092F6B">
        <w:rPr>
          <w:rFonts w:eastAsiaTheme="majorEastAsia"/>
          <w:sz w:val="28"/>
          <w:szCs w:val="28"/>
          <w:highlight w:val="green"/>
        </w:rPr>
        <w:t>габаритные размеры помещения;</w:t>
      </w:r>
    </w:p>
    <w:p w:rsidR="00D4202F" w:rsidRPr="00092F6B" w:rsidRDefault="00D4202F" w:rsidP="00D4202F">
      <w:pPr>
        <w:pStyle w:val="ab"/>
        <w:numPr>
          <w:ilvl w:val="0"/>
          <w:numId w:val="31"/>
        </w:numPr>
        <w:tabs>
          <w:tab w:val="left" w:pos="1134"/>
        </w:tabs>
        <w:spacing w:line="276" w:lineRule="auto"/>
        <w:ind w:left="0" w:firstLine="851"/>
        <w:jc w:val="both"/>
        <w:rPr>
          <w:rFonts w:eastAsiaTheme="majorEastAsia"/>
          <w:sz w:val="28"/>
          <w:szCs w:val="28"/>
          <w:highlight w:val="green"/>
        </w:rPr>
      </w:pPr>
      <w:r w:rsidRPr="00092F6B">
        <w:rPr>
          <w:rFonts w:eastAsiaTheme="majorEastAsia"/>
          <w:sz w:val="28"/>
          <w:szCs w:val="28"/>
          <w:highlight w:val="green"/>
        </w:rPr>
        <w:t>коэффициенты отражения рабочих поверхностей, поверхностей стен и потолка.</w:t>
      </w:r>
    </w:p>
    <w:p w:rsidR="00D4202F" w:rsidRPr="00D4202F" w:rsidRDefault="00D4202F" w:rsidP="00D4202F">
      <w:pPr>
        <w:spacing w:line="276" w:lineRule="auto"/>
        <w:ind w:firstLine="851"/>
        <w:jc w:val="both"/>
        <w:rPr>
          <w:rFonts w:eastAsiaTheme="majorEastAsia"/>
          <w:sz w:val="28"/>
          <w:szCs w:val="28"/>
        </w:rPr>
      </w:pPr>
      <w:r w:rsidRPr="00092F6B">
        <w:rPr>
          <w:rFonts w:eastAsiaTheme="majorEastAsia"/>
          <w:sz w:val="28"/>
          <w:szCs w:val="28"/>
          <w:highlight w:val="green"/>
        </w:rPr>
        <w:t>Более подробно эти шаги будут описаны в следующих разделах.</w:t>
      </w:r>
    </w:p>
    <w:p w:rsidR="00236E71" w:rsidRPr="00236E71" w:rsidRDefault="00236E71" w:rsidP="00236E71">
      <w:pPr>
        <w:spacing w:line="276" w:lineRule="auto"/>
        <w:ind w:firstLine="851"/>
        <w:jc w:val="both"/>
        <w:rPr>
          <w:rFonts w:eastAsiaTheme="majorEastAsia"/>
          <w:sz w:val="28"/>
          <w:szCs w:val="28"/>
        </w:rPr>
      </w:pPr>
    </w:p>
    <w:p w:rsidR="00236E71" w:rsidRPr="00434787" w:rsidRDefault="00CC2BB9" w:rsidP="00236E71">
      <w:pPr>
        <w:spacing w:line="276" w:lineRule="auto"/>
        <w:ind w:firstLine="851"/>
        <w:jc w:val="both"/>
        <w:rPr>
          <w:sz w:val="28"/>
          <w:szCs w:val="28"/>
          <w:highlight w:val="green"/>
        </w:rPr>
      </w:pPr>
      <w:r w:rsidRPr="00434787">
        <w:rPr>
          <w:rFonts w:eastAsiaTheme="majorEastAsia"/>
          <w:sz w:val="28"/>
          <w:szCs w:val="28"/>
          <w:highlight w:val="green"/>
        </w:rPr>
        <w:t>6.</w:t>
      </w:r>
      <w:r w:rsidR="00E60C77" w:rsidRPr="00434787">
        <w:rPr>
          <w:rFonts w:eastAsiaTheme="majorEastAsia"/>
          <w:sz w:val="28"/>
          <w:szCs w:val="28"/>
          <w:highlight w:val="green"/>
        </w:rPr>
        <w:t>1.</w:t>
      </w:r>
      <w:r w:rsidRPr="00434787">
        <w:rPr>
          <w:rFonts w:eastAsiaTheme="majorEastAsia"/>
          <w:sz w:val="28"/>
          <w:szCs w:val="28"/>
          <w:highlight w:val="green"/>
        </w:rPr>
        <w:t xml:space="preserve">2 </w:t>
      </w:r>
      <w:r w:rsidR="00092F6B" w:rsidRPr="00434787">
        <w:rPr>
          <w:rFonts w:eastAsiaTheme="majorEastAsia"/>
          <w:sz w:val="28"/>
          <w:szCs w:val="28"/>
          <w:highlight w:val="green"/>
        </w:rPr>
        <w:t>Гигиеническая оценка искусственного освещения и его нормирование</w:t>
      </w:r>
      <w:r w:rsidR="00236E71" w:rsidRPr="00434787">
        <w:rPr>
          <w:sz w:val="28"/>
          <w:szCs w:val="28"/>
          <w:highlight w:val="green"/>
        </w:rPr>
        <w:t xml:space="preserve">. </w:t>
      </w:r>
    </w:p>
    <w:p w:rsidR="00236E71" w:rsidRPr="00434787" w:rsidRDefault="00236E71" w:rsidP="00236E71">
      <w:pPr>
        <w:spacing w:line="276" w:lineRule="auto"/>
        <w:ind w:firstLine="851"/>
        <w:jc w:val="both"/>
        <w:rPr>
          <w:sz w:val="28"/>
          <w:szCs w:val="28"/>
          <w:highlight w:val="green"/>
        </w:rPr>
      </w:pPr>
    </w:p>
    <w:p w:rsidR="00092F6B" w:rsidRPr="00434787" w:rsidRDefault="00092F6B" w:rsidP="00092F6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Чтобы оценивать свет, надо для начала понять, что представляет собой цвет, какими параметрами характеризуется и как влияет на человека.</w:t>
      </w:r>
    </w:p>
    <w:p w:rsidR="00092F6B" w:rsidRPr="00434787" w:rsidRDefault="00092F6B" w:rsidP="00092F6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Видимое излучение (свет) – участок общего электромагнитного спектра, состоящего из 7 основных цветов, именно он непосредственно вызывает зрительное ощущение.</w:t>
      </w:r>
    </w:p>
    <w:p w:rsidR="00092F6B" w:rsidRPr="00434787" w:rsidRDefault="00092F6B" w:rsidP="00092F6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Свет является естественным условием жизнедеятельности человека. Он оказывает положительное влияние на эмоциональное состояние человека, воздействует на обмен веществ, сердечно-сосудистую, нервно-психическую системы, является важным стимулятором не только зрительного анализатора, но и организма в целом. Более 80 % всей информации о внешней среде поступает в мозг человека через глаза.</w:t>
      </w:r>
    </w:p>
    <w:p w:rsidR="00092F6B" w:rsidRPr="00434787" w:rsidRDefault="00092F6B" w:rsidP="00092F6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 xml:space="preserve">Рациональное освещение производственных помещений оказывает положительное психофизиологическое воздействие на работающих, способствует </w:t>
      </w:r>
      <w:r w:rsidRPr="00434787">
        <w:rPr>
          <w:rFonts w:eastAsiaTheme="majorEastAsia"/>
          <w:sz w:val="28"/>
          <w:szCs w:val="28"/>
          <w:highlight w:val="green"/>
        </w:rPr>
        <w:lastRenderedPageBreak/>
        <w:t xml:space="preserve">повышению производительности труда, обеспечению его безопасности, сохранению высокой работоспособности человека в процессе труда. </w:t>
      </w:r>
    </w:p>
    <w:p w:rsidR="00092F6B" w:rsidRPr="00434787" w:rsidRDefault="00092F6B" w:rsidP="00092F6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При недостаточной освещенности и плохом качестве освещения состояние зрительных функций исходно неудовлетворительное, в процессе выполнения работы повышается утомление глаз, возрастает опасность травматизма. Установлено, что плохое освещение является причиной примерно 5 % несчастных случаев на предприятиях, а также глазных болезней, головных болей, быстрой утомляемости.</w:t>
      </w:r>
    </w:p>
    <w:p w:rsidR="00092F6B" w:rsidRPr="00434787" w:rsidRDefault="00092F6B" w:rsidP="00092F6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 xml:space="preserve">С другой стороны, существует опасность отрицательного влияния на органы зрения слишком большой яркости (блескости) источников света. Следствием этого может явиться временное нарушение зрительных функций глаза (явление </w:t>
      </w:r>
      <w:proofErr w:type="spellStart"/>
      <w:r w:rsidRPr="00434787">
        <w:rPr>
          <w:rFonts w:eastAsiaTheme="majorEastAsia"/>
          <w:sz w:val="28"/>
          <w:szCs w:val="28"/>
          <w:highlight w:val="green"/>
        </w:rPr>
        <w:t>слепимости</w:t>
      </w:r>
      <w:proofErr w:type="spellEnd"/>
      <w:r w:rsidRPr="00434787">
        <w:rPr>
          <w:rFonts w:eastAsiaTheme="majorEastAsia"/>
          <w:sz w:val="28"/>
          <w:szCs w:val="28"/>
          <w:highlight w:val="green"/>
        </w:rPr>
        <w:t>).</w:t>
      </w:r>
    </w:p>
    <w:p w:rsidR="00092F6B" w:rsidRPr="00434787" w:rsidRDefault="00092F6B" w:rsidP="00092F6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С целью обеспечения нормальных условий труда и защиты зрения человека в производственных помещениях должно быть установлено освещение, отвечающее требованиям соответствующих норм и правил.</w:t>
      </w:r>
    </w:p>
    <w:p w:rsidR="00092F6B" w:rsidRPr="00434787" w:rsidRDefault="00092F6B" w:rsidP="00092F6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 xml:space="preserve">Нормы освещенности построены на основе классификации работ по определенным количественным признакам. </w:t>
      </w:r>
    </w:p>
    <w:p w:rsidR="00092F6B" w:rsidRPr="00434787" w:rsidRDefault="00092F6B" w:rsidP="00092F6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Производственное освещение нормируется в зависимости от:</w:t>
      </w:r>
    </w:p>
    <w:p w:rsidR="00092F6B" w:rsidRPr="00434787" w:rsidRDefault="00092F6B" w:rsidP="00092F6B">
      <w:pPr>
        <w:pStyle w:val="ab"/>
        <w:numPr>
          <w:ilvl w:val="0"/>
          <w:numId w:val="32"/>
        </w:numPr>
        <w:tabs>
          <w:tab w:val="left" w:pos="1134"/>
        </w:tabs>
        <w:spacing w:line="276" w:lineRule="auto"/>
        <w:ind w:left="0" w:firstLine="851"/>
        <w:jc w:val="both"/>
        <w:rPr>
          <w:rFonts w:eastAsiaTheme="majorEastAsia"/>
          <w:sz w:val="28"/>
          <w:szCs w:val="28"/>
          <w:highlight w:val="green"/>
        </w:rPr>
      </w:pPr>
      <w:r w:rsidRPr="00434787">
        <w:rPr>
          <w:rFonts w:eastAsiaTheme="majorEastAsia"/>
          <w:sz w:val="28"/>
          <w:szCs w:val="28"/>
          <w:highlight w:val="green"/>
        </w:rPr>
        <w:t xml:space="preserve">точности зрительной работы; </w:t>
      </w:r>
    </w:p>
    <w:p w:rsidR="00092F6B" w:rsidRPr="00434787" w:rsidRDefault="00092F6B" w:rsidP="00092F6B">
      <w:pPr>
        <w:pStyle w:val="ab"/>
        <w:numPr>
          <w:ilvl w:val="0"/>
          <w:numId w:val="32"/>
        </w:numPr>
        <w:tabs>
          <w:tab w:val="left" w:pos="1134"/>
        </w:tabs>
        <w:spacing w:line="276" w:lineRule="auto"/>
        <w:ind w:left="0" w:firstLine="851"/>
        <w:jc w:val="both"/>
        <w:rPr>
          <w:rFonts w:eastAsiaTheme="majorEastAsia"/>
          <w:sz w:val="28"/>
          <w:szCs w:val="28"/>
          <w:highlight w:val="green"/>
        </w:rPr>
      </w:pPr>
      <w:r w:rsidRPr="00434787">
        <w:rPr>
          <w:rFonts w:eastAsiaTheme="majorEastAsia"/>
          <w:sz w:val="28"/>
          <w:szCs w:val="28"/>
          <w:highlight w:val="green"/>
        </w:rPr>
        <w:t xml:space="preserve">яркости фона; </w:t>
      </w:r>
    </w:p>
    <w:p w:rsidR="00092F6B" w:rsidRPr="00434787" w:rsidRDefault="00092F6B" w:rsidP="00092F6B">
      <w:pPr>
        <w:pStyle w:val="ab"/>
        <w:numPr>
          <w:ilvl w:val="0"/>
          <w:numId w:val="32"/>
        </w:numPr>
        <w:tabs>
          <w:tab w:val="left" w:pos="1134"/>
        </w:tabs>
        <w:spacing w:line="276" w:lineRule="auto"/>
        <w:ind w:left="0" w:firstLine="851"/>
        <w:jc w:val="both"/>
        <w:rPr>
          <w:rFonts w:eastAsiaTheme="majorEastAsia"/>
          <w:sz w:val="28"/>
          <w:szCs w:val="28"/>
          <w:highlight w:val="green"/>
        </w:rPr>
      </w:pPr>
      <w:r w:rsidRPr="00434787">
        <w:rPr>
          <w:rFonts w:eastAsiaTheme="majorEastAsia"/>
          <w:sz w:val="28"/>
          <w:szCs w:val="28"/>
          <w:highlight w:val="green"/>
        </w:rPr>
        <w:t xml:space="preserve">контраста объекта и фона; </w:t>
      </w:r>
    </w:p>
    <w:p w:rsidR="00092F6B" w:rsidRPr="00434787" w:rsidRDefault="00092F6B" w:rsidP="00092F6B">
      <w:pPr>
        <w:pStyle w:val="ab"/>
        <w:numPr>
          <w:ilvl w:val="0"/>
          <w:numId w:val="32"/>
        </w:numPr>
        <w:tabs>
          <w:tab w:val="left" w:pos="1134"/>
        </w:tabs>
        <w:spacing w:line="276" w:lineRule="auto"/>
        <w:ind w:left="0" w:firstLine="851"/>
        <w:jc w:val="both"/>
        <w:rPr>
          <w:rFonts w:eastAsiaTheme="majorEastAsia"/>
          <w:sz w:val="28"/>
          <w:szCs w:val="28"/>
          <w:highlight w:val="green"/>
        </w:rPr>
      </w:pPr>
      <w:r w:rsidRPr="00434787">
        <w:rPr>
          <w:rFonts w:eastAsiaTheme="majorEastAsia"/>
          <w:sz w:val="28"/>
          <w:szCs w:val="28"/>
          <w:highlight w:val="green"/>
        </w:rPr>
        <w:t xml:space="preserve">системы освещения. </w:t>
      </w:r>
    </w:p>
    <w:p w:rsidR="00092F6B" w:rsidRPr="00434787" w:rsidRDefault="00092F6B" w:rsidP="00092F6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 xml:space="preserve">Точность зрительной работы характеризуется минимальным размером объекта различения. Объект различения – это элемент рассматриваемого объекта минимального размера, который нужно узнавать и различать. По степени точности все зрительные работы делятся на восемь разрядов. В свою очередь разряды делятся на четыре </w:t>
      </w:r>
      <w:proofErr w:type="spellStart"/>
      <w:r w:rsidRPr="00434787">
        <w:rPr>
          <w:rFonts w:eastAsiaTheme="majorEastAsia"/>
          <w:sz w:val="28"/>
          <w:szCs w:val="28"/>
          <w:highlight w:val="green"/>
        </w:rPr>
        <w:t>подразряда</w:t>
      </w:r>
      <w:proofErr w:type="spellEnd"/>
      <w:r w:rsidRPr="00434787">
        <w:rPr>
          <w:rFonts w:eastAsiaTheme="majorEastAsia"/>
          <w:sz w:val="28"/>
          <w:szCs w:val="28"/>
          <w:highlight w:val="green"/>
        </w:rPr>
        <w:t xml:space="preserve"> в зависимости от характеристики фона и контраста между объектом и фоном. Деление разрядов зрительных работ на </w:t>
      </w:r>
      <w:proofErr w:type="spellStart"/>
      <w:r w:rsidRPr="00434787">
        <w:rPr>
          <w:rFonts w:eastAsiaTheme="majorEastAsia"/>
          <w:sz w:val="28"/>
          <w:szCs w:val="28"/>
          <w:highlight w:val="green"/>
        </w:rPr>
        <w:t>подразряды</w:t>
      </w:r>
      <w:proofErr w:type="spellEnd"/>
      <w:r w:rsidRPr="00434787">
        <w:rPr>
          <w:rFonts w:eastAsiaTheme="majorEastAsia"/>
          <w:sz w:val="28"/>
          <w:szCs w:val="28"/>
          <w:highlight w:val="green"/>
        </w:rPr>
        <w:t xml:space="preserve"> дает возможность более дифференцированно выбрать освещенность для каждой зрительной работы. </w:t>
      </w:r>
    </w:p>
    <w:p w:rsidR="00092F6B" w:rsidRPr="00434787" w:rsidRDefault="00092F6B" w:rsidP="00092F6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 xml:space="preserve">Гигиеническая оценка производственного освещения заключается в измерении или расчете фактической освещенности на рабочей поверхности и сравнении ее с нормативным значением, которое указано в строительных или отраслевых нормах освещенности рабочих мест, в зависимости от вида работ. Рабочей считается поверхность, на которой непосредственно производится работа. </w:t>
      </w:r>
    </w:p>
    <w:p w:rsidR="00092F6B" w:rsidRPr="00434787" w:rsidRDefault="00092F6B" w:rsidP="00092F6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Нормирование искусственного освещения осуществляется непосредственно по минимальной освещенности рабочей поверхности (</w:t>
      </w:r>
      <w:proofErr w:type="spellStart"/>
      <w:r w:rsidRPr="00434787">
        <w:rPr>
          <w:rFonts w:eastAsiaTheme="majorEastAsia"/>
          <w:sz w:val="28"/>
          <w:szCs w:val="28"/>
          <w:highlight w:val="green"/>
        </w:rPr>
        <w:t>лк</w:t>
      </w:r>
      <w:proofErr w:type="spellEnd"/>
      <w:r w:rsidRPr="00434787">
        <w:rPr>
          <w:rFonts w:eastAsiaTheme="majorEastAsia"/>
          <w:sz w:val="28"/>
          <w:szCs w:val="28"/>
          <w:highlight w:val="green"/>
        </w:rPr>
        <w:t xml:space="preserve">) в соответствии с СНБ 2.04.05–98.  </w:t>
      </w:r>
    </w:p>
    <w:p w:rsidR="00092F6B" w:rsidRPr="00434787" w:rsidRDefault="00092F6B" w:rsidP="00092F6B">
      <w:pPr>
        <w:spacing w:line="276" w:lineRule="auto"/>
        <w:ind w:firstLine="851"/>
        <w:jc w:val="both"/>
        <w:rPr>
          <w:rFonts w:eastAsiaTheme="majorEastAsia"/>
          <w:sz w:val="28"/>
          <w:szCs w:val="28"/>
          <w:highlight w:val="green"/>
        </w:rPr>
      </w:pPr>
      <w:r w:rsidRPr="00434787">
        <w:rPr>
          <w:rFonts w:eastAsiaTheme="majorEastAsia"/>
          <w:sz w:val="28"/>
          <w:szCs w:val="28"/>
          <w:highlight w:val="green"/>
        </w:rPr>
        <w:lastRenderedPageBreak/>
        <w:t xml:space="preserve">Нормируемые значения освещенности в люксах, отличающиеся на одну ступень, образуют шкалу: 30; 50; 75; 100; 150; 200; 300; 400; 500; 600; 750; 1000; 1250; 1500; 2000; 2500; 3000; 3500; 4000; 4500; 5000 </w:t>
      </w:r>
      <w:proofErr w:type="spellStart"/>
      <w:r w:rsidRPr="00434787">
        <w:rPr>
          <w:rFonts w:eastAsiaTheme="majorEastAsia"/>
          <w:sz w:val="28"/>
          <w:szCs w:val="28"/>
          <w:highlight w:val="green"/>
        </w:rPr>
        <w:t>лк</w:t>
      </w:r>
      <w:proofErr w:type="spellEnd"/>
      <w:r w:rsidRPr="00434787">
        <w:rPr>
          <w:rFonts w:eastAsiaTheme="majorEastAsia"/>
          <w:sz w:val="28"/>
          <w:szCs w:val="28"/>
          <w:highlight w:val="green"/>
        </w:rPr>
        <w:t xml:space="preserve">. </w:t>
      </w:r>
    </w:p>
    <w:p w:rsidR="00092F6B" w:rsidRPr="00434787" w:rsidRDefault="00092F6B" w:rsidP="00092F6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 xml:space="preserve">В ряде случаев нормы освещенности необходимо повышать или понижать на одну ступень по шкале освещенности. Например, если работа связана с повышенной опасностью травматизма, размещением деталей на движущихся поверхностях, если напряженная зрительная работа производится непрерывно в течение рабочего дня или различаемые объекты расположены от глаз далее, чем на 0,5 м, нормы освещенности повышаются на одну ступень согласно шкале освещенности. При кратковременном пребывании людей или при наличии оборудования, не требующего постоянного обслуживания, нормы освещенности следует снижать на одну ступень. </w:t>
      </w:r>
    </w:p>
    <w:p w:rsidR="00092F6B" w:rsidRPr="00434787" w:rsidRDefault="00092F6B" w:rsidP="00092F6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Нормирование естественного освещения. Непостоянство естественного света даже в течение короткого промежутка времени вызвало необходимость нормировать естественное освещение с помощью относительного показателя – коэффициента естественной освещенности.</w:t>
      </w:r>
    </w:p>
    <w:p w:rsidR="00092F6B" w:rsidRPr="00434787" w:rsidRDefault="00092F6B" w:rsidP="00092F6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 xml:space="preserve">КЕО – это отношение естественной освещенности, создаваемой в некоторой точке заданной плоскости внутри помещения, к одновременному значению наружной горизонтальной освещенности, создаваемой светом полностью открытого небосвода, выраженное в процентах: </w:t>
      </w:r>
    </w:p>
    <w:p w:rsidR="00092F6B" w:rsidRPr="00434787" w:rsidRDefault="00092F6B" w:rsidP="00092F6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 xml:space="preserve"> </w:t>
      </w:r>
    </w:p>
    <w:p w:rsidR="00092F6B" w:rsidRPr="00434787" w:rsidRDefault="00092F6B" w:rsidP="00092F6B">
      <w:pPr>
        <w:spacing w:line="276" w:lineRule="auto"/>
        <w:ind w:firstLine="851"/>
        <w:jc w:val="center"/>
        <w:rPr>
          <w:rFonts w:eastAsiaTheme="majorEastAsia"/>
          <w:sz w:val="28"/>
          <w:szCs w:val="28"/>
          <w:highlight w:val="green"/>
        </w:rPr>
      </w:pPr>
      <m:oMath>
        <m:r>
          <w:rPr>
            <w:rFonts w:ascii="Cambria Math" w:eastAsiaTheme="majorEastAsia" w:hAnsi="Cambria Math"/>
            <w:sz w:val="28"/>
            <w:szCs w:val="28"/>
            <w:highlight w:val="green"/>
          </w:rPr>
          <m:t>KEO</m:t>
        </m:r>
        <m:r>
          <m:rPr>
            <m:sty m:val="p"/>
          </m:rPr>
          <w:rPr>
            <w:rFonts w:ascii="Cambria Math" w:eastAsiaTheme="majorEastAsia" w:hAnsi="Cambria Math"/>
            <w:sz w:val="28"/>
            <w:szCs w:val="28"/>
            <w:highlight w:val="green"/>
          </w:rPr>
          <m:t>=</m:t>
        </m:r>
        <m:f>
          <m:fPr>
            <m:ctrlPr>
              <w:rPr>
                <w:rFonts w:ascii="Cambria Math" w:eastAsiaTheme="majorEastAsia" w:hAnsi="Cambria Math"/>
                <w:sz w:val="28"/>
                <w:szCs w:val="28"/>
                <w:highlight w:val="green"/>
              </w:rPr>
            </m:ctrlPr>
          </m:fPr>
          <m:num>
            <m:sSub>
              <m:sSubPr>
                <m:ctrlPr>
                  <w:rPr>
                    <w:rFonts w:ascii="Cambria Math" w:eastAsiaTheme="majorEastAsia" w:hAnsi="Cambria Math"/>
                    <w:sz w:val="28"/>
                    <w:szCs w:val="28"/>
                    <w:highlight w:val="green"/>
                  </w:rPr>
                </m:ctrlPr>
              </m:sSubPr>
              <m:e>
                <m:r>
                  <m:rPr>
                    <m:sty m:val="p"/>
                  </m:rPr>
                  <w:rPr>
                    <w:rFonts w:ascii="Cambria Math" w:eastAsiaTheme="majorEastAsia" w:hAnsi="Cambria Math"/>
                    <w:sz w:val="28"/>
                    <w:szCs w:val="28"/>
                    <w:highlight w:val="green"/>
                  </w:rPr>
                  <m:t>Е</m:t>
                </m:r>
              </m:e>
              <m:sub>
                <m:r>
                  <m:rPr>
                    <m:sty m:val="p"/>
                  </m:rPr>
                  <w:rPr>
                    <w:rFonts w:ascii="Cambria Math" w:eastAsiaTheme="majorEastAsia" w:hAnsi="Cambria Math"/>
                    <w:sz w:val="28"/>
                    <w:szCs w:val="28"/>
                    <w:highlight w:val="green"/>
                  </w:rPr>
                  <m:t>вн</m:t>
                </m:r>
              </m:sub>
            </m:sSub>
          </m:num>
          <m:den>
            <m:sSub>
              <m:sSubPr>
                <m:ctrlPr>
                  <w:rPr>
                    <w:rFonts w:ascii="Cambria Math" w:eastAsiaTheme="majorEastAsia" w:hAnsi="Cambria Math"/>
                    <w:sz w:val="28"/>
                    <w:szCs w:val="28"/>
                    <w:highlight w:val="green"/>
                  </w:rPr>
                </m:ctrlPr>
              </m:sSubPr>
              <m:e>
                <m:r>
                  <m:rPr>
                    <m:sty m:val="p"/>
                  </m:rPr>
                  <w:rPr>
                    <w:rFonts w:ascii="Cambria Math" w:eastAsiaTheme="majorEastAsia" w:hAnsi="Cambria Math"/>
                    <w:sz w:val="28"/>
                    <w:szCs w:val="28"/>
                    <w:highlight w:val="green"/>
                  </w:rPr>
                  <m:t>Е</m:t>
                </m:r>
              </m:e>
              <m:sub>
                <m:r>
                  <m:rPr>
                    <m:sty m:val="p"/>
                  </m:rPr>
                  <w:rPr>
                    <w:rFonts w:ascii="Cambria Math" w:eastAsiaTheme="majorEastAsia" w:hAnsi="Cambria Math"/>
                    <w:sz w:val="28"/>
                    <w:szCs w:val="28"/>
                    <w:highlight w:val="green"/>
                  </w:rPr>
                  <m:t>нар</m:t>
                </m:r>
              </m:sub>
            </m:sSub>
          </m:den>
        </m:f>
        <m:r>
          <m:rPr>
            <m:sty m:val="p"/>
          </m:rPr>
          <w:rPr>
            <w:rFonts w:ascii="Cambria Math" w:eastAsiaTheme="majorEastAsia" w:hAnsi="Cambria Math"/>
            <w:sz w:val="28"/>
            <w:szCs w:val="28"/>
            <w:highlight w:val="green"/>
          </w:rPr>
          <m:t>∙100%</m:t>
        </m:r>
      </m:oMath>
      <w:r w:rsidRPr="00434787">
        <w:rPr>
          <w:rFonts w:eastAsiaTheme="majorEastAsia"/>
          <w:sz w:val="28"/>
          <w:szCs w:val="28"/>
          <w:highlight w:val="green"/>
        </w:rPr>
        <w:t>, (5.1)</w:t>
      </w:r>
    </w:p>
    <w:p w:rsidR="00874CC6" w:rsidRPr="00434787" w:rsidRDefault="00874CC6" w:rsidP="00092F6B">
      <w:pPr>
        <w:spacing w:line="276" w:lineRule="auto"/>
        <w:ind w:firstLine="851"/>
        <w:jc w:val="center"/>
        <w:rPr>
          <w:rFonts w:eastAsiaTheme="majorEastAsia"/>
          <w:sz w:val="28"/>
          <w:szCs w:val="28"/>
          <w:highlight w:val="green"/>
        </w:rPr>
      </w:pPr>
    </w:p>
    <w:p w:rsidR="00092F6B" w:rsidRPr="00434787" w:rsidRDefault="00092F6B" w:rsidP="00092F6B">
      <w:pPr>
        <w:spacing w:line="276" w:lineRule="auto"/>
        <w:jc w:val="both"/>
        <w:rPr>
          <w:rFonts w:eastAsiaTheme="majorEastAsia"/>
          <w:sz w:val="28"/>
          <w:szCs w:val="28"/>
          <w:highlight w:val="green"/>
        </w:rPr>
      </w:pPr>
      <w:r w:rsidRPr="00434787">
        <w:rPr>
          <w:rFonts w:eastAsiaTheme="majorEastAsia"/>
          <w:sz w:val="28"/>
          <w:szCs w:val="28"/>
          <w:highlight w:val="green"/>
        </w:rPr>
        <w:t xml:space="preserve">где </w:t>
      </w:r>
      <m:oMath>
        <m:sSub>
          <m:sSubPr>
            <m:ctrlPr>
              <w:rPr>
                <w:rFonts w:ascii="Cambria Math" w:eastAsiaTheme="majorEastAsia" w:hAnsi="Cambria Math"/>
                <w:sz w:val="28"/>
                <w:szCs w:val="28"/>
                <w:highlight w:val="green"/>
              </w:rPr>
            </m:ctrlPr>
          </m:sSubPr>
          <m:e>
            <m:r>
              <m:rPr>
                <m:sty m:val="p"/>
              </m:rPr>
              <w:rPr>
                <w:rFonts w:ascii="Cambria Math" w:eastAsiaTheme="majorEastAsia" w:hAnsi="Cambria Math"/>
                <w:sz w:val="28"/>
                <w:szCs w:val="28"/>
                <w:highlight w:val="green"/>
              </w:rPr>
              <m:t>Е</m:t>
            </m:r>
          </m:e>
          <m:sub>
            <m:r>
              <m:rPr>
                <m:sty m:val="p"/>
              </m:rPr>
              <w:rPr>
                <w:rFonts w:ascii="Cambria Math" w:eastAsiaTheme="majorEastAsia" w:hAnsi="Cambria Math"/>
                <w:sz w:val="28"/>
                <w:szCs w:val="28"/>
                <w:highlight w:val="green"/>
              </w:rPr>
              <m:t>вн</m:t>
            </m:r>
          </m:sub>
        </m:sSub>
      </m:oMath>
      <w:r w:rsidRPr="00434787">
        <w:rPr>
          <w:rFonts w:eastAsiaTheme="majorEastAsia"/>
          <w:sz w:val="28"/>
          <w:szCs w:val="28"/>
          <w:highlight w:val="green"/>
        </w:rPr>
        <w:t xml:space="preserve"> - освещенность какой-либо точки внутри помещения; </w:t>
      </w:r>
    </w:p>
    <w:p w:rsidR="00092F6B" w:rsidRPr="00434787" w:rsidRDefault="0078436F" w:rsidP="004676A1">
      <w:pPr>
        <w:spacing w:line="276" w:lineRule="auto"/>
        <w:ind w:left="567" w:hanging="141"/>
        <w:jc w:val="both"/>
        <w:rPr>
          <w:rFonts w:eastAsiaTheme="majorEastAsia"/>
          <w:sz w:val="28"/>
          <w:szCs w:val="28"/>
          <w:highlight w:val="green"/>
        </w:rPr>
      </w:pPr>
      <m:oMath>
        <m:sSub>
          <m:sSubPr>
            <m:ctrlPr>
              <w:rPr>
                <w:rFonts w:ascii="Cambria Math" w:eastAsiaTheme="majorEastAsia" w:hAnsi="Cambria Math"/>
                <w:sz w:val="28"/>
                <w:szCs w:val="28"/>
                <w:highlight w:val="green"/>
              </w:rPr>
            </m:ctrlPr>
          </m:sSubPr>
          <m:e>
            <m:r>
              <m:rPr>
                <m:sty m:val="p"/>
              </m:rPr>
              <w:rPr>
                <w:rFonts w:ascii="Cambria Math" w:eastAsiaTheme="majorEastAsia" w:hAnsi="Cambria Math"/>
                <w:sz w:val="28"/>
                <w:szCs w:val="28"/>
                <w:highlight w:val="green"/>
              </w:rPr>
              <m:t>Е</m:t>
            </m:r>
          </m:e>
          <m:sub>
            <m:r>
              <m:rPr>
                <m:sty m:val="p"/>
              </m:rPr>
              <w:rPr>
                <w:rFonts w:ascii="Cambria Math" w:eastAsiaTheme="majorEastAsia" w:hAnsi="Cambria Math"/>
                <w:sz w:val="28"/>
                <w:szCs w:val="28"/>
                <w:highlight w:val="green"/>
              </w:rPr>
              <m:t>нар</m:t>
            </m:r>
          </m:sub>
        </m:sSub>
      </m:oMath>
      <w:r w:rsidR="00092F6B" w:rsidRPr="00434787">
        <w:rPr>
          <w:rFonts w:eastAsiaTheme="majorEastAsia"/>
          <w:sz w:val="28"/>
          <w:szCs w:val="28"/>
          <w:highlight w:val="green"/>
        </w:rPr>
        <w:t xml:space="preserve"> - освещенность точки вне помещения.</w:t>
      </w:r>
    </w:p>
    <w:p w:rsidR="00092F6B" w:rsidRPr="00434787" w:rsidRDefault="00092F6B" w:rsidP="00092F6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 xml:space="preserve"> </w:t>
      </w:r>
    </w:p>
    <w:p w:rsidR="00092F6B" w:rsidRPr="00434787" w:rsidRDefault="00092F6B" w:rsidP="00092F6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 xml:space="preserve">В небольших помещениях при одностороннем боковом естественном освещении нормируется минимальное значение КЕО в точке, расположенной на расстоянии 1 м от стены, наиболее удаленной от световых проемов, на пересечении вертикальной плоскости характерного разреза помещения и условной рабочей поверхности. При двустороннем боковом освещении – в точке посередине помещения на пересечении вертикальной плоскости характерного разреза помещения и условной рабочей поверхности. При верхнем или комбинированном естественном освещении нормируется среднее значение КЕО в точках, расположенных на пересечении вертикальной плоскости характерного разреза помещения и условной рабочей поверхности. Первая и последняя точки принимаются на расстоянии 1м от поверхности стен (перегородок) или осей колонн. </w:t>
      </w:r>
    </w:p>
    <w:p w:rsidR="00092F6B" w:rsidRPr="00434787" w:rsidRDefault="00092F6B" w:rsidP="00092F6B">
      <w:pPr>
        <w:spacing w:line="276" w:lineRule="auto"/>
        <w:ind w:firstLine="851"/>
        <w:jc w:val="both"/>
        <w:rPr>
          <w:rFonts w:eastAsiaTheme="majorEastAsia"/>
          <w:sz w:val="28"/>
          <w:szCs w:val="28"/>
          <w:highlight w:val="green"/>
        </w:rPr>
      </w:pPr>
      <w:r w:rsidRPr="00434787">
        <w:rPr>
          <w:rFonts w:eastAsiaTheme="majorEastAsia"/>
          <w:sz w:val="28"/>
          <w:szCs w:val="28"/>
          <w:highlight w:val="green"/>
        </w:rPr>
        <w:lastRenderedPageBreak/>
        <w:t xml:space="preserve">Характерный разрез помещения – поперечный разрез посередине помещения, плоскость которого перпендикулярна к плоскости остекления световых проемов (при боковом освещении) или к продольной оси пролетов помещения. В характерный разрез помещения должны попадать участки с наибольшим количеством рабочих мест, а также точки рабочей зоны, наиболее удаленные от световых проемов. </w:t>
      </w:r>
    </w:p>
    <w:p w:rsidR="00092F6B" w:rsidRPr="00434787" w:rsidRDefault="00092F6B" w:rsidP="00092F6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 xml:space="preserve">Условная рабочая поверхность – условно принятая горизонтальная поверхность, расположенная на высоте 0,8 м от пола. </w:t>
      </w:r>
    </w:p>
    <w:p w:rsidR="00236E71" w:rsidRPr="00434787" w:rsidRDefault="00092F6B" w:rsidP="00092F6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Совмещенное освещение нормируют так же, как и естественное, с помощью КЕО в зависимости от выполняемого разряда зрительной работы и конструктивного исполнения искусственного освещения.</w:t>
      </w:r>
    </w:p>
    <w:p w:rsidR="00092F6B" w:rsidRPr="00434787" w:rsidRDefault="00092F6B" w:rsidP="00236E71">
      <w:pPr>
        <w:spacing w:line="276" w:lineRule="auto"/>
        <w:ind w:firstLine="851"/>
        <w:jc w:val="both"/>
        <w:rPr>
          <w:sz w:val="28"/>
          <w:szCs w:val="28"/>
          <w:highlight w:val="green"/>
        </w:rPr>
      </w:pPr>
    </w:p>
    <w:p w:rsidR="00236E71" w:rsidRPr="00434787" w:rsidRDefault="00342BC1" w:rsidP="00236E71">
      <w:pPr>
        <w:spacing w:line="276" w:lineRule="auto"/>
        <w:ind w:firstLine="851"/>
        <w:jc w:val="both"/>
        <w:rPr>
          <w:sz w:val="28"/>
          <w:szCs w:val="28"/>
          <w:highlight w:val="green"/>
        </w:rPr>
      </w:pPr>
      <w:r w:rsidRPr="00434787">
        <w:rPr>
          <w:sz w:val="28"/>
          <w:szCs w:val="28"/>
          <w:highlight w:val="green"/>
        </w:rPr>
        <w:t>6.</w:t>
      </w:r>
      <w:r w:rsidR="00E60C77" w:rsidRPr="00434787">
        <w:rPr>
          <w:sz w:val="28"/>
          <w:szCs w:val="28"/>
          <w:highlight w:val="green"/>
        </w:rPr>
        <w:t>1.</w:t>
      </w:r>
      <w:r w:rsidRPr="00434787">
        <w:rPr>
          <w:sz w:val="28"/>
          <w:szCs w:val="28"/>
          <w:highlight w:val="green"/>
        </w:rPr>
        <w:t xml:space="preserve">3 </w:t>
      </w:r>
      <w:r w:rsidR="004676A1" w:rsidRPr="00434787">
        <w:rPr>
          <w:sz w:val="28"/>
          <w:szCs w:val="28"/>
          <w:highlight w:val="green"/>
        </w:rPr>
        <w:t>Моделирование искусственного освещения для рабочих мест при работе с проектируемым объектом</w:t>
      </w:r>
      <w:r w:rsidR="00236E71" w:rsidRPr="00434787">
        <w:rPr>
          <w:sz w:val="28"/>
          <w:szCs w:val="28"/>
          <w:highlight w:val="green"/>
        </w:rPr>
        <w:t>.</w:t>
      </w:r>
    </w:p>
    <w:p w:rsidR="00056262" w:rsidRPr="00434787" w:rsidRDefault="00056262" w:rsidP="00236E71">
      <w:pPr>
        <w:spacing w:line="276" w:lineRule="auto"/>
        <w:ind w:firstLine="851"/>
        <w:jc w:val="both"/>
        <w:rPr>
          <w:sz w:val="28"/>
          <w:szCs w:val="28"/>
          <w:highlight w:val="green"/>
        </w:rPr>
      </w:pPr>
    </w:p>
    <w:p w:rsidR="004676A1" w:rsidRPr="00434787" w:rsidRDefault="004676A1" w:rsidP="00D121D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С целью оптимизации освещения рабочих мест, создания благоприятных условий труда, повышения работоспособности проводят инженерно-технические мероприятия по расчету и проектированию производственного освещения.</w:t>
      </w:r>
    </w:p>
    <w:p w:rsidR="004676A1" w:rsidRPr="00434787" w:rsidRDefault="004676A1" w:rsidP="00D121DB">
      <w:pPr>
        <w:spacing w:line="276" w:lineRule="auto"/>
        <w:ind w:firstLine="851"/>
        <w:jc w:val="both"/>
        <w:rPr>
          <w:rFonts w:eastAsiaTheme="majorEastAsia"/>
          <w:sz w:val="28"/>
          <w:szCs w:val="28"/>
          <w:highlight w:val="green"/>
        </w:rPr>
      </w:pPr>
    </w:p>
    <w:p w:rsidR="004676A1" w:rsidRPr="00434787" w:rsidRDefault="00D121DB" w:rsidP="00D121DB">
      <w:pPr>
        <w:spacing w:line="276" w:lineRule="auto"/>
        <w:ind w:firstLine="851"/>
        <w:jc w:val="both"/>
        <w:rPr>
          <w:rFonts w:eastAsiaTheme="majorEastAsia"/>
          <w:sz w:val="28"/>
          <w:szCs w:val="28"/>
          <w:highlight w:val="green"/>
        </w:rPr>
      </w:pPr>
      <w:r w:rsidRPr="00434787">
        <w:rPr>
          <w:sz w:val="28"/>
          <w:szCs w:val="28"/>
          <w:highlight w:val="green"/>
        </w:rPr>
        <w:t>6.1.3</w:t>
      </w:r>
      <w:r w:rsidR="004676A1" w:rsidRPr="00434787">
        <w:rPr>
          <w:rFonts w:eastAsiaTheme="majorEastAsia"/>
          <w:sz w:val="28"/>
          <w:szCs w:val="28"/>
          <w:highlight w:val="green"/>
        </w:rPr>
        <w:t>.1</w:t>
      </w:r>
      <w:r w:rsidR="004676A1" w:rsidRPr="00434787">
        <w:rPr>
          <w:rFonts w:eastAsiaTheme="majorEastAsia"/>
          <w:sz w:val="28"/>
          <w:szCs w:val="28"/>
          <w:highlight w:val="green"/>
        </w:rPr>
        <w:tab/>
        <w:t>Расчет естественного освещения</w:t>
      </w:r>
    </w:p>
    <w:p w:rsidR="004676A1" w:rsidRPr="00434787" w:rsidRDefault="004676A1" w:rsidP="00D121DB">
      <w:pPr>
        <w:spacing w:line="276" w:lineRule="auto"/>
        <w:ind w:firstLine="851"/>
        <w:jc w:val="both"/>
        <w:rPr>
          <w:rFonts w:eastAsiaTheme="majorEastAsia"/>
          <w:sz w:val="28"/>
          <w:szCs w:val="28"/>
          <w:highlight w:val="green"/>
        </w:rPr>
      </w:pPr>
    </w:p>
    <w:p w:rsidR="004676A1" w:rsidRPr="00434787" w:rsidRDefault="004676A1" w:rsidP="00D121DB">
      <w:pPr>
        <w:spacing w:line="276" w:lineRule="auto"/>
        <w:ind w:firstLine="851"/>
        <w:jc w:val="both"/>
        <w:rPr>
          <w:rFonts w:eastAsiaTheme="majorEastAsia"/>
          <w:sz w:val="28"/>
          <w:szCs w:val="28"/>
          <w:highlight w:val="green"/>
        </w:rPr>
      </w:pPr>
    </w:p>
    <w:p w:rsidR="004676A1" w:rsidRPr="00434787" w:rsidRDefault="004676A1" w:rsidP="00D121D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 xml:space="preserve">Основной задачей светотехнических расчетов при естественном освещении является определение требуемой площади световых проемов. Предварительный расчет площади световых проемов производится [8]: </w:t>
      </w:r>
    </w:p>
    <w:p w:rsidR="004676A1" w:rsidRPr="00434787" w:rsidRDefault="004676A1" w:rsidP="00D121D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при боковом освещении помещений по формуле:</w:t>
      </w:r>
    </w:p>
    <w:p w:rsidR="004676A1" w:rsidRPr="00434787" w:rsidRDefault="004676A1" w:rsidP="00D121DB">
      <w:pPr>
        <w:spacing w:line="276" w:lineRule="auto"/>
        <w:ind w:firstLine="851"/>
        <w:jc w:val="both"/>
        <w:rPr>
          <w:rFonts w:eastAsiaTheme="majorEastAsia"/>
          <w:sz w:val="28"/>
          <w:szCs w:val="28"/>
          <w:highlight w:val="green"/>
        </w:rPr>
      </w:pPr>
    </w:p>
    <w:p w:rsidR="004676A1" w:rsidRPr="00434787" w:rsidRDefault="004676A1" w:rsidP="00056262">
      <w:pPr>
        <w:spacing w:line="276" w:lineRule="auto"/>
        <w:ind w:firstLine="851"/>
        <w:jc w:val="center"/>
        <w:rPr>
          <w:rFonts w:eastAsiaTheme="majorEastAsia"/>
          <w:sz w:val="28"/>
          <w:szCs w:val="28"/>
          <w:highlight w:val="green"/>
        </w:rPr>
      </w:pPr>
      <m:oMath>
        <m:r>
          <m:rPr>
            <m:sty m:val="p"/>
          </m:rPr>
          <w:rPr>
            <w:rFonts w:ascii="Cambria Math" w:eastAsiaTheme="majorEastAsia" w:hAnsi="Cambria Math"/>
            <w:sz w:val="28"/>
            <w:szCs w:val="28"/>
            <w:highlight w:val="green"/>
          </w:rPr>
          <m:t>100∙</m:t>
        </m:r>
        <m:f>
          <m:fPr>
            <m:ctrlPr>
              <w:rPr>
                <w:rFonts w:ascii="Cambria Math" w:eastAsiaTheme="majorEastAsia" w:hAnsi="Cambria Math"/>
                <w:sz w:val="28"/>
                <w:szCs w:val="28"/>
                <w:highlight w:val="green"/>
              </w:rPr>
            </m:ctrlPr>
          </m:fPr>
          <m:num>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S</m:t>
                </m:r>
              </m:e>
              <m:sub>
                <m:r>
                  <m:rPr>
                    <m:sty m:val="p"/>
                  </m:rPr>
                  <w:rPr>
                    <w:rFonts w:ascii="Cambria Math" w:eastAsiaTheme="majorEastAsia" w:hAnsi="Cambria Math"/>
                    <w:sz w:val="28"/>
                    <w:szCs w:val="28"/>
                    <w:highlight w:val="green"/>
                  </w:rPr>
                  <m:t>0</m:t>
                </m:r>
              </m:sub>
            </m:sSub>
          </m:num>
          <m:den>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S</m:t>
                </m:r>
              </m:e>
              <m:sub>
                <m:r>
                  <m:rPr>
                    <m:sty m:val="p"/>
                  </m:rPr>
                  <w:rPr>
                    <w:rFonts w:ascii="Cambria Math" w:eastAsiaTheme="majorEastAsia" w:hAnsi="Cambria Math"/>
                    <w:sz w:val="28"/>
                    <w:szCs w:val="28"/>
                    <w:highlight w:val="green"/>
                  </w:rPr>
                  <m:t>п</m:t>
                </m:r>
              </m:sub>
            </m:sSub>
          </m:den>
        </m:f>
        <m:r>
          <m:rPr>
            <m:sty m:val="p"/>
          </m:rPr>
          <w:rPr>
            <w:rFonts w:ascii="Cambria Math" w:eastAsiaTheme="majorEastAsia" w:hAnsi="Cambria Math"/>
            <w:sz w:val="28"/>
            <w:szCs w:val="28"/>
            <w:highlight w:val="green"/>
          </w:rPr>
          <m:t>=</m:t>
        </m:r>
        <m:f>
          <m:fPr>
            <m:ctrlPr>
              <w:rPr>
                <w:rFonts w:ascii="Cambria Math" w:eastAsiaTheme="majorEastAsia" w:hAnsi="Cambria Math"/>
                <w:sz w:val="28"/>
                <w:szCs w:val="28"/>
                <w:highlight w:val="green"/>
              </w:rPr>
            </m:ctrlPr>
          </m:fPr>
          <m:num>
            <m:sSub>
              <m:sSubPr>
                <m:ctrlPr>
                  <w:rPr>
                    <w:rFonts w:ascii="Cambria Math" w:eastAsiaTheme="majorEastAsia" w:hAnsi="Cambria Math"/>
                    <w:sz w:val="28"/>
                    <w:szCs w:val="28"/>
                    <w:highlight w:val="green"/>
                  </w:rPr>
                </m:ctrlPr>
              </m:sSubPr>
              <m:e>
                <m:r>
                  <m:rPr>
                    <m:sty m:val="p"/>
                  </m:rPr>
                  <w:rPr>
                    <w:rFonts w:ascii="Cambria Math" w:eastAsiaTheme="majorEastAsia" w:hAnsi="Cambria Math"/>
                    <w:sz w:val="28"/>
                    <w:szCs w:val="28"/>
                    <w:highlight w:val="green"/>
                  </w:rPr>
                  <m:t>е</m:t>
                </m:r>
              </m:e>
              <m:sub>
                <m:r>
                  <m:rPr>
                    <m:sty m:val="p"/>
                  </m:rPr>
                  <w:rPr>
                    <w:rFonts w:ascii="Cambria Math" w:eastAsiaTheme="majorEastAsia" w:hAnsi="Cambria Math"/>
                    <w:sz w:val="28"/>
                    <w:szCs w:val="28"/>
                    <w:highlight w:val="green"/>
                  </w:rPr>
                  <m:t>н</m:t>
                </m:r>
              </m:sub>
            </m:sSub>
            <m:r>
              <m:rPr>
                <m:sty m:val="p"/>
              </m:rPr>
              <w:rPr>
                <w:rFonts w:ascii="Cambria Math" w:eastAsiaTheme="majorEastAsia" w:hAnsi="Cambria Math"/>
                <w:sz w:val="28"/>
                <w:szCs w:val="28"/>
                <w:highlight w:val="green"/>
              </w:rPr>
              <m:t>∙</m:t>
            </m:r>
            <m:sSub>
              <m:sSubPr>
                <m:ctrlPr>
                  <w:rPr>
                    <w:rFonts w:ascii="Cambria Math" w:eastAsiaTheme="majorEastAsia" w:hAnsi="Cambria Math"/>
                    <w:sz w:val="28"/>
                    <w:szCs w:val="28"/>
                    <w:highlight w:val="green"/>
                  </w:rPr>
                </m:ctrlPr>
              </m:sSubPr>
              <m:e>
                <m:r>
                  <m:rPr>
                    <m:sty m:val="p"/>
                  </m:rPr>
                  <w:rPr>
                    <w:rFonts w:ascii="Cambria Math" w:eastAsiaTheme="majorEastAsia" w:hAnsi="Cambria Math"/>
                    <w:sz w:val="28"/>
                    <w:szCs w:val="28"/>
                    <w:highlight w:val="green"/>
                  </w:rPr>
                  <m:t>К</m:t>
                </m:r>
              </m:e>
              <m:sub>
                <m:r>
                  <m:rPr>
                    <m:sty m:val="p"/>
                  </m:rPr>
                  <w:rPr>
                    <w:rFonts w:ascii="Cambria Math" w:eastAsiaTheme="majorEastAsia" w:hAnsi="Cambria Math"/>
                    <w:sz w:val="28"/>
                    <w:szCs w:val="28"/>
                    <w:highlight w:val="green"/>
                  </w:rPr>
                  <m:t>з</m:t>
                </m:r>
              </m:sub>
            </m:sSub>
            <m:r>
              <m:rPr>
                <m:sty m:val="p"/>
              </m:rPr>
              <w:rPr>
                <w:rFonts w:ascii="Cambria Math" w:eastAsiaTheme="majorEastAsia" w:hAnsi="Cambria Math"/>
                <w:sz w:val="28"/>
                <w:szCs w:val="28"/>
                <w:highlight w:val="green"/>
              </w:rPr>
              <m:t>∙</m:t>
            </m:r>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η</m:t>
                </m:r>
              </m:e>
              <m:sub>
                <m:r>
                  <m:rPr>
                    <m:sty m:val="p"/>
                  </m:rPr>
                  <w:rPr>
                    <w:rFonts w:ascii="Cambria Math" w:eastAsiaTheme="majorEastAsia" w:hAnsi="Cambria Math"/>
                    <w:sz w:val="28"/>
                    <w:szCs w:val="28"/>
                    <w:highlight w:val="green"/>
                  </w:rPr>
                  <m:t>0</m:t>
                </m:r>
              </m:sub>
            </m:sSub>
          </m:num>
          <m:den>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τ</m:t>
                </m:r>
              </m:e>
              <m:sub>
                <m:r>
                  <m:rPr>
                    <m:sty m:val="p"/>
                  </m:rPr>
                  <w:rPr>
                    <w:rFonts w:ascii="Cambria Math" w:eastAsiaTheme="majorEastAsia" w:hAnsi="Cambria Math"/>
                    <w:sz w:val="28"/>
                    <w:szCs w:val="28"/>
                    <w:highlight w:val="green"/>
                  </w:rPr>
                  <m:t>0</m:t>
                </m:r>
              </m:sub>
            </m:sSub>
            <m:r>
              <m:rPr>
                <m:sty m:val="p"/>
              </m:rPr>
              <w:rPr>
                <w:rFonts w:ascii="Cambria Math" w:eastAsiaTheme="majorEastAsia" w:hAnsi="Cambria Math"/>
                <w:sz w:val="28"/>
                <w:szCs w:val="28"/>
                <w:highlight w:val="green"/>
              </w:rPr>
              <m:t>∙</m:t>
            </m:r>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r</m:t>
                </m:r>
              </m:e>
              <m:sub>
                <m:r>
                  <m:rPr>
                    <m:sty m:val="p"/>
                  </m:rPr>
                  <w:rPr>
                    <w:rFonts w:ascii="Cambria Math" w:eastAsiaTheme="majorEastAsia" w:hAnsi="Cambria Math"/>
                    <w:sz w:val="28"/>
                    <w:szCs w:val="28"/>
                    <w:highlight w:val="green"/>
                  </w:rPr>
                  <m:t>1</m:t>
                </m:r>
              </m:sub>
            </m:sSub>
          </m:den>
        </m:f>
        <m:r>
          <m:rPr>
            <m:sty m:val="p"/>
          </m:rPr>
          <w:rPr>
            <w:rFonts w:ascii="Cambria Math" w:eastAsiaTheme="majorEastAsia" w:hAnsi="Cambria Math"/>
            <w:sz w:val="28"/>
            <w:szCs w:val="28"/>
            <w:highlight w:val="green"/>
          </w:rPr>
          <m:t>∙</m:t>
        </m:r>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K</m:t>
            </m:r>
          </m:e>
          <m:sub>
            <m:r>
              <m:rPr>
                <m:sty m:val="p"/>
              </m:rPr>
              <w:rPr>
                <w:rFonts w:ascii="Cambria Math" w:eastAsiaTheme="majorEastAsia" w:hAnsi="Cambria Math"/>
                <w:sz w:val="28"/>
                <w:szCs w:val="28"/>
                <w:highlight w:val="green"/>
              </w:rPr>
              <m:t>зд</m:t>
            </m:r>
          </m:sub>
        </m:sSub>
      </m:oMath>
      <w:r w:rsidRPr="00434787">
        <w:rPr>
          <w:rFonts w:eastAsiaTheme="majorEastAsia"/>
          <w:sz w:val="28"/>
          <w:szCs w:val="28"/>
          <w:highlight w:val="green"/>
        </w:rPr>
        <w:t>, (5.2)</w:t>
      </w:r>
    </w:p>
    <w:p w:rsidR="004676A1" w:rsidRPr="00434787" w:rsidRDefault="004676A1" w:rsidP="00D121DB">
      <w:pPr>
        <w:spacing w:line="276" w:lineRule="auto"/>
        <w:ind w:firstLine="851"/>
        <w:jc w:val="both"/>
        <w:rPr>
          <w:rFonts w:eastAsiaTheme="majorEastAsia"/>
          <w:sz w:val="28"/>
          <w:szCs w:val="28"/>
          <w:highlight w:val="green"/>
        </w:rPr>
      </w:pPr>
    </w:p>
    <w:p w:rsidR="004676A1" w:rsidRPr="00434787" w:rsidRDefault="004676A1" w:rsidP="00D121D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 xml:space="preserve">где </w:t>
      </w:r>
      <m:oMath>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S</m:t>
            </m:r>
          </m:e>
          <m:sub>
            <m:r>
              <m:rPr>
                <m:sty m:val="p"/>
              </m:rPr>
              <w:rPr>
                <w:rFonts w:ascii="Cambria Math" w:eastAsiaTheme="majorEastAsia" w:hAnsi="Cambria Math"/>
                <w:sz w:val="28"/>
                <w:szCs w:val="28"/>
                <w:highlight w:val="green"/>
              </w:rPr>
              <m:t>0</m:t>
            </m:r>
          </m:sub>
        </m:sSub>
      </m:oMath>
      <w:r w:rsidRPr="00434787">
        <w:rPr>
          <w:rFonts w:eastAsiaTheme="majorEastAsia"/>
          <w:sz w:val="28"/>
          <w:szCs w:val="28"/>
          <w:highlight w:val="green"/>
        </w:rPr>
        <w:t xml:space="preserve">- площадь световых проемов (в свету) при боковом освещении, </w:t>
      </w:r>
      <m:oMath>
        <m:sSup>
          <m:sSupPr>
            <m:ctrlPr>
              <w:rPr>
                <w:rFonts w:ascii="Cambria Math" w:eastAsiaTheme="majorEastAsia" w:hAnsi="Cambria Math"/>
                <w:sz w:val="28"/>
                <w:szCs w:val="28"/>
                <w:highlight w:val="green"/>
              </w:rPr>
            </m:ctrlPr>
          </m:sSupPr>
          <m:e>
            <m:r>
              <m:rPr>
                <m:sty m:val="p"/>
              </m:rPr>
              <w:rPr>
                <w:rFonts w:ascii="Cambria Math" w:eastAsiaTheme="majorEastAsia" w:hAnsi="Cambria Math"/>
                <w:sz w:val="28"/>
                <w:szCs w:val="28"/>
                <w:highlight w:val="green"/>
              </w:rPr>
              <m:t>м</m:t>
            </m:r>
          </m:e>
          <m:sup>
            <m:r>
              <m:rPr>
                <m:sty m:val="p"/>
              </m:rPr>
              <w:rPr>
                <w:rFonts w:ascii="Cambria Math" w:eastAsiaTheme="majorEastAsia" w:hAnsi="Cambria Math"/>
                <w:sz w:val="28"/>
                <w:szCs w:val="28"/>
                <w:highlight w:val="green"/>
              </w:rPr>
              <m:t>2</m:t>
            </m:r>
          </m:sup>
        </m:sSup>
      </m:oMath>
      <w:r w:rsidRPr="00434787">
        <w:rPr>
          <w:rFonts w:eastAsiaTheme="majorEastAsia"/>
          <w:sz w:val="28"/>
          <w:szCs w:val="28"/>
          <w:highlight w:val="green"/>
        </w:rPr>
        <w:t>;</w:t>
      </w:r>
    </w:p>
    <w:p w:rsidR="004676A1" w:rsidRPr="00434787" w:rsidRDefault="0078436F" w:rsidP="00056262">
      <w:pPr>
        <w:spacing w:line="276" w:lineRule="auto"/>
        <w:ind w:firstLine="1276"/>
        <w:jc w:val="both"/>
        <w:rPr>
          <w:rFonts w:eastAsiaTheme="majorEastAsia"/>
          <w:sz w:val="28"/>
          <w:szCs w:val="28"/>
          <w:highlight w:val="green"/>
        </w:rPr>
      </w:pPr>
      <m:oMath>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S</m:t>
            </m:r>
          </m:e>
          <m:sub>
            <m:r>
              <m:rPr>
                <m:sty m:val="p"/>
              </m:rPr>
              <w:rPr>
                <w:rFonts w:ascii="Cambria Math" w:eastAsiaTheme="majorEastAsia" w:hAnsi="Cambria Math"/>
                <w:sz w:val="28"/>
                <w:szCs w:val="28"/>
                <w:highlight w:val="green"/>
              </w:rPr>
              <m:t>п</m:t>
            </m:r>
          </m:sub>
        </m:sSub>
      </m:oMath>
      <w:r w:rsidR="004676A1" w:rsidRPr="00434787">
        <w:rPr>
          <w:rFonts w:eastAsiaTheme="majorEastAsia"/>
          <w:sz w:val="28"/>
          <w:szCs w:val="28"/>
          <w:highlight w:val="green"/>
        </w:rPr>
        <w:t xml:space="preserve">- площадь пола помещения, </w:t>
      </w:r>
      <m:oMath>
        <m:sSup>
          <m:sSupPr>
            <m:ctrlPr>
              <w:rPr>
                <w:rFonts w:ascii="Cambria Math" w:eastAsiaTheme="majorEastAsia" w:hAnsi="Cambria Math"/>
                <w:sz w:val="28"/>
                <w:szCs w:val="28"/>
                <w:highlight w:val="green"/>
              </w:rPr>
            </m:ctrlPr>
          </m:sSupPr>
          <m:e>
            <m:r>
              <m:rPr>
                <m:sty m:val="p"/>
              </m:rPr>
              <w:rPr>
                <w:rFonts w:ascii="Cambria Math" w:eastAsiaTheme="majorEastAsia" w:hAnsi="Cambria Math"/>
                <w:sz w:val="28"/>
                <w:szCs w:val="28"/>
                <w:highlight w:val="green"/>
              </w:rPr>
              <m:t>м</m:t>
            </m:r>
          </m:e>
          <m:sup>
            <m:r>
              <m:rPr>
                <m:sty m:val="p"/>
              </m:rPr>
              <w:rPr>
                <w:rFonts w:ascii="Cambria Math" w:eastAsiaTheme="majorEastAsia" w:hAnsi="Cambria Math"/>
                <w:sz w:val="28"/>
                <w:szCs w:val="28"/>
                <w:highlight w:val="green"/>
              </w:rPr>
              <m:t>2</m:t>
            </m:r>
          </m:sup>
        </m:sSup>
      </m:oMath>
      <w:r w:rsidR="004676A1" w:rsidRPr="00434787">
        <w:rPr>
          <w:rFonts w:eastAsiaTheme="majorEastAsia"/>
          <w:sz w:val="28"/>
          <w:szCs w:val="28"/>
          <w:highlight w:val="green"/>
        </w:rPr>
        <w:t>;</w:t>
      </w:r>
    </w:p>
    <w:p w:rsidR="004676A1" w:rsidRPr="00434787" w:rsidRDefault="0078436F" w:rsidP="00056262">
      <w:pPr>
        <w:spacing w:line="276" w:lineRule="auto"/>
        <w:ind w:firstLine="1276"/>
        <w:jc w:val="both"/>
        <w:rPr>
          <w:rFonts w:eastAsiaTheme="majorEastAsia"/>
          <w:sz w:val="28"/>
          <w:szCs w:val="28"/>
          <w:highlight w:val="green"/>
        </w:rPr>
      </w:pPr>
      <m:oMath>
        <m:sSub>
          <m:sSubPr>
            <m:ctrlPr>
              <w:rPr>
                <w:rFonts w:ascii="Cambria Math" w:eastAsiaTheme="majorEastAsia" w:hAnsi="Cambria Math"/>
                <w:sz w:val="28"/>
                <w:szCs w:val="28"/>
                <w:highlight w:val="green"/>
              </w:rPr>
            </m:ctrlPr>
          </m:sSubPr>
          <m:e>
            <m:r>
              <m:rPr>
                <m:sty m:val="p"/>
              </m:rPr>
              <w:rPr>
                <w:rFonts w:ascii="Cambria Math" w:eastAsiaTheme="majorEastAsia" w:hAnsi="Cambria Math"/>
                <w:sz w:val="28"/>
                <w:szCs w:val="28"/>
                <w:highlight w:val="green"/>
              </w:rPr>
              <m:t>е</m:t>
            </m:r>
          </m:e>
          <m:sub>
            <m:r>
              <m:rPr>
                <m:sty m:val="p"/>
              </m:rPr>
              <w:rPr>
                <w:rFonts w:ascii="Cambria Math" w:eastAsiaTheme="majorEastAsia" w:hAnsi="Cambria Math"/>
                <w:sz w:val="28"/>
                <w:szCs w:val="28"/>
                <w:highlight w:val="green"/>
              </w:rPr>
              <m:t>н</m:t>
            </m:r>
          </m:sub>
        </m:sSub>
      </m:oMath>
      <w:r w:rsidR="004676A1" w:rsidRPr="00434787">
        <w:rPr>
          <w:rFonts w:eastAsiaTheme="majorEastAsia"/>
          <w:sz w:val="28"/>
          <w:szCs w:val="28"/>
          <w:highlight w:val="green"/>
        </w:rPr>
        <w:t xml:space="preserve"> - нормированное значение КЕО, %; </w:t>
      </w:r>
    </w:p>
    <w:p w:rsidR="004676A1" w:rsidRPr="00434787" w:rsidRDefault="0078436F" w:rsidP="00056262">
      <w:pPr>
        <w:spacing w:line="276" w:lineRule="auto"/>
        <w:ind w:firstLine="1276"/>
        <w:jc w:val="both"/>
        <w:rPr>
          <w:rFonts w:eastAsiaTheme="majorEastAsia"/>
          <w:sz w:val="28"/>
          <w:szCs w:val="28"/>
          <w:highlight w:val="green"/>
        </w:rPr>
      </w:pPr>
      <m:oMath>
        <m:sSub>
          <m:sSubPr>
            <m:ctrlPr>
              <w:rPr>
                <w:rFonts w:ascii="Cambria Math" w:eastAsiaTheme="majorEastAsia" w:hAnsi="Cambria Math"/>
                <w:sz w:val="28"/>
                <w:szCs w:val="28"/>
                <w:highlight w:val="green"/>
              </w:rPr>
            </m:ctrlPr>
          </m:sSubPr>
          <m:e>
            <m:r>
              <m:rPr>
                <m:sty m:val="p"/>
              </m:rPr>
              <w:rPr>
                <w:rFonts w:ascii="Cambria Math" w:eastAsiaTheme="majorEastAsia" w:hAnsi="Cambria Math"/>
                <w:sz w:val="28"/>
                <w:szCs w:val="28"/>
                <w:highlight w:val="green"/>
              </w:rPr>
              <m:t>К</m:t>
            </m:r>
          </m:e>
          <m:sub>
            <m:r>
              <m:rPr>
                <m:sty m:val="p"/>
              </m:rPr>
              <w:rPr>
                <w:rFonts w:ascii="Cambria Math" w:eastAsiaTheme="majorEastAsia" w:hAnsi="Cambria Math"/>
                <w:sz w:val="28"/>
                <w:szCs w:val="28"/>
                <w:highlight w:val="green"/>
              </w:rPr>
              <m:t>з</m:t>
            </m:r>
          </m:sub>
        </m:sSub>
      </m:oMath>
      <w:r w:rsidR="004676A1" w:rsidRPr="00434787">
        <w:rPr>
          <w:rFonts w:eastAsiaTheme="majorEastAsia"/>
          <w:sz w:val="28"/>
          <w:szCs w:val="28"/>
          <w:highlight w:val="green"/>
        </w:rPr>
        <w:t xml:space="preserve"> -  коэффициент запаса;</w:t>
      </w:r>
    </w:p>
    <w:p w:rsidR="004676A1" w:rsidRPr="00434787" w:rsidRDefault="0078436F" w:rsidP="00056262">
      <w:pPr>
        <w:spacing w:line="276" w:lineRule="auto"/>
        <w:ind w:firstLine="1276"/>
        <w:jc w:val="both"/>
        <w:rPr>
          <w:rFonts w:eastAsiaTheme="majorEastAsia"/>
          <w:sz w:val="28"/>
          <w:szCs w:val="28"/>
          <w:highlight w:val="green"/>
        </w:rPr>
      </w:pPr>
      <m:oMath>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η</m:t>
            </m:r>
          </m:e>
          <m:sub>
            <m:r>
              <m:rPr>
                <m:sty m:val="p"/>
              </m:rPr>
              <w:rPr>
                <w:rFonts w:ascii="Cambria Math" w:eastAsiaTheme="majorEastAsia" w:hAnsi="Cambria Math"/>
                <w:sz w:val="28"/>
                <w:szCs w:val="28"/>
                <w:highlight w:val="green"/>
              </w:rPr>
              <m:t>0</m:t>
            </m:r>
          </m:sub>
        </m:sSub>
      </m:oMath>
      <w:r w:rsidR="004676A1" w:rsidRPr="00434787">
        <w:rPr>
          <w:rFonts w:eastAsiaTheme="majorEastAsia"/>
          <w:sz w:val="28"/>
          <w:szCs w:val="28"/>
          <w:highlight w:val="green"/>
        </w:rPr>
        <w:t xml:space="preserve"> - световая характеристика окон;</w:t>
      </w:r>
    </w:p>
    <w:p w:rsidR="004676A1" w:rsidRPr="00434787" w:rsidRDefault="0078436F" w:rsidP="00056262">
      <w:pPr>
        <w:spacing w:line="276" w:lineRule="auto"/>
        <w:ind w:firstLine="1276"/>
        <w:jc w:val="both"/>
        <w:rPr>
          <w:rFonts w:eastAsiaTheme="majorEastAsia"/>
          <w:sz w:val="28"/>
          <w:szCs w:val="28"/>
          <w:highlight w:val="green"/>
        </w:rPr>
      </w:pPr>
      <m:oMath>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K</m:t>
            </m:r>
          </m:e>
          <m:sub>
            <m:r>
              <m:rPr>
                <m:sty m:val="p"/>
              </m:rPr>
              <w:rPr>
                <w:rFonts w:ascii="Cambria Math" w:eastAsiaTheme="majorEastAsia" w:hAnsi="Cambria Math"/>
                <w:sz w:val="28"/>
                <w:szCs w:val="28"/>
                <w:highlight w:val="green"/>
              </w:rPr>
              <m:t>зд</m:t>
            </m:r>
          </m:sub>
        </m:sSub>
      </m:oMath>
      <w:r w:rsidR="004676A1" w:rsidRPr="00434787">
        <w:rPr>
          <w:rFonts w:eastAsiaTheme="majorEastAsia"/>
          <w:sz w:val="28"/>
          <w:szCs w:val="28"/>
          <w:highlight w:val="green"/>
        </w:rPr>
        <w:t xml:space="preserve"> - коэффициент, учитывающий затенение окон противостоящими зданиями;</w:t>
      </w:r>
    </w:p>
    <w:p w:rsidR="004676A1" w:rsidRPr="00434787" w:rsidRDefault="0078436F" w:rsidP="00056262">
      <w:pPr>
        <w:spacing w:line="276" w:lineRule="auto"/>
        <w:ind w:firstLine="1276"/>
        <w:jc w:val="both"/>
        <w:rPr>
          <w:rFonts w:eastAsiaTheme="majorEastAsia"/>
          <w:sz w:val="28"/>
          <w:szCs w:val="28"/>
          <w:highlight w:val="green"/>
        </w:rPr>
      </w:pPr>
      <m:oMath>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τ</m:t>
            </m:r>
          </m:e>
          <m:sub>
            <m:r>
              <m:rPr>
                <m:sty m:val="p"/>
              </m:rPr>
              <w:rPr>
                <w:rFonts w:ascii="Cambria Math" w:eastAsiaTheme="majorEastAsia" w:hAnsi="Cambria Math"/>
                <w:sz w:val="28"/>
                <w:szCs w:val="28"/>
                <w:highlight w:val="green"/>
              </w:rPr>
              <m:t>0</m:t>
            </m:r>
          </m:sub>
        </m:sSub>
      </m:oMath>
      <w:r w:rsidR="004676A1" w:rsidRPr="00434787">
        <w:rPr>
          <w:rFonts w:eastAsiaTheme="majorEastAsia"/>
          <w:sz w:val="28"/>
          <w:szCs w:val="28"/>
          <w:highlight w:val="green"/>
        </w:rPr>
        <w:t xml:space="preserve"> -  общий коэффициент светопропускания;</w:t>
      </w:r>
    </w:p>
    <w:p w:rsidR="004676A1" w:rsidRPr="00434787" w:rsidRDefault="0078436F" w:rsidP="00056262">
      <w:pPr>
        <w:spacing w:line="276" w:lineRule="auto"/>
        <w:ind w:firstLine="1276"/>
        <w:jc w:val="both"/>
        <w:rPr>
          <w:rFonts w:eastAsiaTheme="majorEastAsia"/>
          <w:sz w:val="28"/>
          <w:szCs w:val="28"/>
          <w:highlight w:val="green"/>
        </w:rPr>
      </w:pPr>
      <m:oMath>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r</m:t>
            </m:r>
          </m:e>
          <m:sub>
            <m:r>
              <m:rPr>
                <m:sty m:val="p"/>
              </m:rPr>
              <w:rPr>
                <w:rFonts w:ascii="Cambria Math" w:eastAsiaTheme="majorEastAsia" w:hAnsi="Cambria Math"/>
                <w:sz w:val="28"/>
                <w:szCs w:val="28"/>
                <w:highlight w:val="green"/>
              </w:rPr>
              <m:t>1</m:t>
            </m:r>
          </m:sub>
        </m:sSub>
      </m:oMath>
      <w:r w:rsidR="004676A1" w:rsidRPr="00434787">
        <w:rPr>
          <w:rFonts w:eastAsiaTheme="majorEastAsia"/>
          <w:sz w:val="28"/>
          <w:szCs w:val="28"/>
          <w:highlight w:val="green"/>
        </w:rPr>
        <w:t xml:space="preserve"> - коэффициент, учитывающий повышение КЕО при боковом освещении благодаря свету, отраженному от поверхности помещения и подстилающего слоя, прилегающего к зданию.</w:t>
      </w:r>
    </w:p>
    <w:p w:rsidR="004676A1" w:rsidRPr="00434787" w:rsidRDefault="004676A1" w:rsidP="00D121D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при верхнем освещении по формуле:</w:t>
      </w:r>
    </w:p>
    <w:p w:rsidR="004676A1" w:rsidRPr="00434787" w:rsidRDefault="004676A1" w:rsidP="00D121DB">
      <w:pPr>
        <w:spacing w:line="276" w:lineRule="auto"/>
        <w:ind w:firstLine="851"/>
        <w:jc w:val="both"/>
        <w:rPr>
          <w:rFonts w:eastAsiaTheme="majorEastAsia"/>
          <w:sz w:val="28"/>
          <w:szCs w:val="28"/>
          <w:highlight w:val="green"/>
        </w:rPr>
      </w:pPr>
    </w:p>
    <w:p w:rsidR="004676A1" w:rsidRPr="00434787" w:rsidRDefault="004676A1" w:rsidP="003723E6">
      <w:pPr>
        <w:spacing w:line="276" w:lineRule="auto"/>
        <w:ind w:firstLine="851"/>
        <w:jc w:val="center"/>
        <w:rPr>
          <w:rFonts w:eastAsiaTheme="majorEastAsia"/>
          <w:sz w:val="28"/>
          <w:szCs w:val="28"/>
          <w:highlight w:val="green"/>
        </w:rPr>
      </w:pPr>
      <m:oMath>
        <m:r>
          <m:rPr>
            <m:sty m:val="p"/>
          </m:rPr>
          <w:rPr>
            <w:rFonts w:ascii="Cambria Math" w:eastAsiaTheme="majorEastAsia" w:hAnsi="Cambria Math"/>
            <w:sz w:val="28"/>
            <w:szCs w:val="28"/>
            <w:highlight w:val="green"/>
          </w:rPr>
          <m:t>100∙</m:t>
        </m:r>
        <m:f>
          <m:fPr>
            <m:ctrlPr>
              <w:rPr>
                <w:rFonts w:ascii="Cambria Math" w:eastAsiaTheme="majorEastAsia" w:hAnsi="Cambria Math"/>
                <w:sz w:val="28"/>
                <w:szCs w:val="28"/>
                <w:highlight w:val="green"/>
              </w:rPr>
            </m:ctrlPr>
          </m:fPr>
          <m:num>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S</m:t>
                </m:r>
              </m:e>
              <m:sub>
                <m:r>
                  <m:rPr>
                    <m:sty m:val="p"/>
                  </m:rPr>
                  <w:rPr>
                    <w:rFonts w:ascii="Cambria Math" w:eastAsiaTheme="majorEastAsia" w:hAnsi="Cambria Math"/>
                    <w:sz w:val="28"/>
                    <w:szCs w:val="28"/>
                    <w:highlight w:val="green"/>
                  </w:rPr>
                  <m:t>ф</m:t>
                </m:r>
              </m:sub>
            </m:sSub>
          </m:num>
          <m:den>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S</m:t>
                </m:r>
              </m:e>
              <m:sub>
                <m:r>
                  <m:rPr>
                    <m:sty m:val="p"/>
                  </m:rPr>
                  <w:rPr>
                    <w:rFonts w:ascii="Cambria Math" w:eastAsiaTheme="majorEastAsia" w:hAnsi="Cambria Math"/>
                    <w:sz w:val="28"/>
                    <w:szCs w:val="28"/>
                    <w:highlight w:val="green"/>
                  </w:rPr>
                  <m:t>п</m:t>
                </m:r>
              </m:sub>
            </m:sSub>
          </m:den>
        </m:f>
        <m:r>
          <m:rPr>
            <m:sty m:val="p"/>
          </m:rPr>
          <w:rPr>
            <w:rFonts w:ascii="Cambria Math" w:eastAsiaTheme="majorEastAsia" w:hAnsi="Cambria Math"/>
            <w:sz w:val="28"/>
            <w:szCs w:val="28"/>
            <w:highlight w:val="green"/>
          </w:rPr>
          <m:t>=</m:t>
        </m:r>
        <m:f>
          <m:fPr>
            <m:ctrlPr>
              <w:rPr>
                <w:rFonts w:ascii="Cambria Math" w:eastAsiaTheme="majorEastAsia" w:hAnsi="Cambria Math"/>
                <w:sz w:val="28"/>
                <w:szCs w:val="28"/>
                <w:highlight w:val="green"/>
              </w:rPr>
            </m:ctrlPr>
          </m:fPr>
          <m:num>
            <m:sSub>
              <m:sSubPr>
                <m:ctrlPr>
                  <w:rPr>
                    <w:rFonts w:ascii="Cambria Math" w:eastAsiaTheme="majorEastAsia" w:hAnsi="Cambria Math"/>
                    <w:sz w:val="28"/>
                    <w:szCs w:val="28"/>
                    <w:highlight w:val="green"/>
                  </w:rPr>
                </m:ctrlPr>
              </m:sSubPr>
              <m:e>
                <m:r>
                  <m:rPr>
                    <m:sty m:val="p"/>
                  </m:rPr>
                  <w:rPr>
                    <w:rFonts w:ascii="Cambria Math" w:eastAsiaTheme="majorEastAsia" w:hAnsi="Cambria Math"/>
                    <w:sz w:val="28"/>
                    <w:szCs w:val="28"/>
                    <w:highlight w:val="green"/>
                  </w:rPr>
                  <m:t>е</m:t>
                </m:r>
              </m:e>
              <m:sub>
                <m:r>
                  <m:rPr>
                    <m:sty m:val="p"/>
                  </m:rPr>
                  <w:rPr>
                    <w:rFonts w:ascii="Cambria Math" w:eastAsiaTheme="majorEastAsia" w:hAnsi="Cambria Math"/>
                    <w:sz w:val="28"/>
                    <w:szCs w:val="28"/>
                    <w:highlight w:val="green"/>
                  </w:rPr>
                  <m:t>н</m:t>
                </m:r>
              </m:sub>
            </m:sSub>
            <m:r>
              <m:rPr>
                <m:sty m:val="p"/>
              </m:rPr>
              <w:rPr>
                <w:rFonts w:ascii="Cambria Math" w:eastAsiaTheme="majorEastAsia" w:hAnsi="Cambria Math"/>
                <w:sz w:val="28"/>
                <w:szCs w:val="28"/>
                <w:highlight w:val="green"/>
              </w:rPr>
              <m:t>∙</m:t>
            </m:r>
            <m:sSub>
              <m:sSubPr>
                <m:ctrlPr>
                  <w:rPr>
                    <w:rFonts w:ascii="Cambria Math" w:eastAsiaTheme="majorEastAsia" w:hAnsi="Cambria Math"/>
                    <w:sz w:val="28"/>
                    <w:szCs w:val="28"/>
                    <w:highlight w:val="green"/>
                  </w:rPr>
                </m:ctrlPr>
              </m:sSubPr>
              <m:e>
                <m:r>
                  <m:rPr>
                    <m:sty m:val="p"/>
                  </m:rPr>
                  <w:rPr>
                    <w:rFonts w:ascii="Cambria Math" w:eastAsiaTheme="majorEastAsia" w:hAnsi="Cambria Math"/>
                    <w:sz w:val="28"/>
                    <w:szCs w:val="28"/>
                    <w:highlight w:val="green"/>
                  </w:rPr>
                  <m:t>К</m:t>
                </m:r>
              </m:e>
              <m:sub>
                <m:r>
                  <m:rPr>
                    <m:sty m:val="p"/>
                  </m:rPr>
                  <w:rPr>
                    <w:rFonts w:ascii="Cambria Math" w:eastAsiaTheme="majorEastAsia" w:hAnsi="Cambria Math"/>
                    <w:sz w:val="28"/>
                    <w:szCs w:val="28"/>
                    <w:highlight w:val="green"/>
                  </w:rPr>
                  <m:t>з</m:t>
                </m:r>
              </m:sub>
            </m:sSub>
            <m:r>
              <m:rPr>
                <m:sty m:val="p"/>
              </m:rPr>
              <w:rPr>
                <w:rFonts w:ascii="Cambria Math" w:eastAsiaTheme="majorEastAsia" w:hAnsi="Cambria Math"/>
                <w:sz w:val="28"/>
                <w:szCs w:val="28"/>
                <w:highlight w:val="green"/>
              </w:rPr>
              <m:t>∙</m:t>
            </m:r>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η</m:t>
                </m:r>
              </m:e>
              <m:sub>
                <m:r>
                  <m:rPr>
                    <m:sty m:val="p"/>
                  </m:rPr>
                  <w:rPr>
                    <w:rFonts w:ascii="Cambria Math" w:eastAsiaTheme="majorEastAsia" w:hAnsi="Cambria Math"/>
                    <w:sz w:val="28"/>
                    <w:szCs w:val="28"/>
                    <w:highlight w:val="green"/>
                  </w:rPr>
                  <m:t>ф</m:t>
                </m:r>
              </m:sub>
            </m:sSub>
          </m:num>
          <m:den>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τ</m:t>
                </m:r>
              </m:e>
              <m:sub>
                <m:r>
                  <m:rPr>
                    <m:sty m:val="p"/>
                  </m:rPr>
                  <w:rPr>
                    <w:rFonts w:ascii="Cambria Math" w:eastAsiaTheme="majorEastAsia" w:hAnsi="Cambria Math"/>
                    <w:sz w:val="28"/>
                    <w:szCs w:val="28"/>
                    <w:highlight w:val="green"/>
                  </w:rPr>
                  <m:t>0</m:t>
                </m:r>
              </m:sub>
            </m:sSub>
            <m:r>
              <m:rPr>
                <m:sty m:val="p"/>
              </m:rPr>
              <w:rPr>
                <w:rFonts w:ascii="Cambria Math" w:eastAsiaTheme="majorEastAsia" w:hAnsi="Cambria Math"/>
                <w:sz w:val="28"/>
                <w:szCs w:val="28"/>
                <w:highlight w:val="green"/>
              </w:rPr>
              <m:t>∙</m:t>
            </m:r>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r</m:t>
                </m:r>
              </m:e>
              <m:sub>
                <m:r>
                  <m:rPr>
                    <m:sty m:val="p"/>
                  </m:rPr>
                  <w:rPr>
                    <w:rFonts w:ascii="Cambria Math" w:eastAsiaTheme="majorEastAsia" w:hAnsi="Cambria Math"/>
                    <w:sz w:val="28"/>
                    <w:szCs w:val="28"/>
                    <w:highlight w:val="green"/>
                  </w:rPr>
                  <m:t>2</m:t>
                </m:r>
              </m:sub>
            </m:sSub>
            <m:r>
              <m:rPr>
                <m:sty m:val="p"/>
              </m:rPr>
              <w:rPr>
                <w:rFonts w:ascii="Cambria Math" w:eastAsiaTheme="majorEastAsia" w:hAnsi="Cambria Math"/>
                <w:sz w:val="28"/>
                <w:szCs w:val="28"/>
                <w:highlight w:val="green"/>
              </w:rPr>
              <m:t>∙</m:t>
            </m:r>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K</m:t>
                </m:r>
              </m:e>
              <m:sub>
                <m:r>
                  <m:rPr>
                    <m:sty m:val="p"/>
                  </m:rPr>
                  <w:rPr>
                    <w:rFonts w:ascii="Cambria Math" w:eastAsiaTheme="majorEastAsia" w:hAnsi="Cambria Math"/>
                    <w:sz w:val="28"/>
                    <w:szCs w:val="28"/>
                    <w:highlight w:val="green"/>
                  </w:rPr>
                  <m:t>ф</m:t>
                </m:r>
              </m:sub>
            </m:sSub>
          </m:den>
        </m:f>
      </m:oMath>
      <w:r w:rsidRPr="00434787">
        <w:rPr>
          <w:rFonts w:eastAsiaTheme="majorEastAsia"/>
          <w:sz w:val="28"/>
          <w:szCs w:val="28"/>
          <w:highlight w:val="green"/>
        </w:rPr>
        <w:t>, (5.3)</w:t>
      </w:r>
    </w:p>
    <w:p w:rsidR="004676A1" w:rsidRPr="00434787" w:rsidRDefault="004676A1" w:rsidP="00D121DB">
      <w:pPr>
        <w:spacing w:line="276" w:lineRule="auto"/>
        <w:ind w:firstLine="851"/>
        <w:jc w:val="both"/>
        <w:rPr>
          <w:rFonts w:eastAsiaTheme="majorEastAsia"/>
          <w:sz w:val="28"/>
          <w:szCs w:val="28"/>
          <w:highlight w:val="green"/>
        </w:rPr>
      </w:pPr>
    </w:p>
    <w:p w:rsidR="004676A1" w:rsidRPr="00434787" w:rsidRDefault="004676A1" w:rsidP="00D121D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 xml:space="preserve">где </w:t>
      </w:r>
      <m:oMath>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S</m:t>
            </m:r>
          </m:e>
          <m:sub>
            <m:r>
              <m:rPr>
                <m:sty m:val="p"/>
              </m:rPr>
              <w:rPr>
                <w:rFonts w:ascii="Cambria Math" w:eastAsiaTheme="majorEastAsia" w:hAnsi="Cambria Math"/>
                <w:sz w:val="28"/>
                <w:szCs w:val="28"/>
                <w:highlight w:val="green"/>
              </w:rPr>
              <m:t>ф</m:t>
            </m:r>
          </m:sub>
        </m:sSub>
      </m:oMath>
      <w:r w:rsidRPr="00434787">
        <w:rPr>
          <w:rFonts w:eastAsiaTheme="majorEastAsia"/>
          <w:sz w:val="28"/>
          <w:szCs w:val="28"/>
          <w:highlight w:val="green"/>
        </w:rPr>
        <w:t xml:space="preserve">-  площадь световых проемов (в свету) при верхнем освещении, </w:t>
      </w:r>
      <m:oMath>
        <m:sSup>
          <m:sSupPr>
            <m:ctrlPr>
              <w:rPr>
                <w:rFonts w:ascii="Cambria Math" w:eastAsiaTheme="majorEastAsia" w:hAnsi="Cambria Math"/>
                <w:sz w:val="28"/>
                <w:szCs w:val="28"/>
                <w:highlight w:val="green"/>
              </w:rPr>
            </m:ctrlPr>
          </m:sSupPr>
          <m:e>
            <m:r>
              <m:rPr>
                <m:sty m:val="p"/>
              </m:rPr>
              <w:rPr>
                <w:rFonts w:ascii="Cambria Math" w:eastAsiaTheme="majorEastAsia" w:hAnsi="Cambria Math"/>
                <w:sz w:val="28"/>
                <w:szCs w:val="28"/>
                <w:highlight w:val="green"/>
              </w:rPr>
              <m:t>м</m:t>
            </m:r>
          </m:e>
          <m:sup>
            <m:r>
              <m:rPr>
                <m:sty m:val="p"/>
              </m:rPr>
              <w:rPr>
                <w:rFonts w:ascii="Cambria Math" w:eastAsiaTheme="majorEastAsia" w:hAnsi="Cambria Math"/>
                <w:sz w:val="28"/>
                <w:szCs w:val="28"/>
                <w:highlight w:val="green"/>
              </w:rPr>
              <m:t>2</m:t>
            </m:r>
          </m:sup>
        </m:sSup>
      </m:oMath>
      <w:r w:rsidRPr="00434787">
        <w:rPr>
          <w:rFonts w:eastAsiaTheme="majorEastAsia"/>
          <w:sz w:val="28"/>
          <w:szCs w:val="28"/>
          <w:highlight w:val="green"/>
        </w:rPr>
        <w:t>;</w:t>
      </w:r>
    </w:p>
    <w:p w:rsidR="004676A1" w:rsidRPr="00434787" w:rsidRDefault="0078436F" w:rsidP="003723E6">
      <w:pPr>
        <w:spacing w:line="276" w:lineRule="auto"/>
        <w:ind w:firstLine="1276"/>
        <w:jc w:val="both"/>
        <w:rPr>
          <w:rFonts w:eastAsiaTheme="majorEastAsia"/>
          <w:sz w:val="28"/>
          <w:szCs w:val="28"/>
          <w:highlight w:val="green"/>
        </w:rPr>
      </w:pPr>
      <m:oMath>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S</m:t>
            </m:r>
          </m:e>
          <m:sub>
            <m:r>
              <m:rPr>
                <m:sty m:val="p"/>
              </m:rPr>
              <w:rPr>
                <w:rFonts w:ascii="Cambria Math" w:eastAsiaTheme="majorEastAsia" w:hAnsi="Cambria Math"/>
                <w:sz w:val="28"/>
                <w:szCs w:val="28"/>
                <w:highlight w:val="green"/>
              </w:rPr>
              <m:t>п</m:t>
            </m:r>
          </m:sub>
        </m:sSub>
      </m:oMath>
      <w:r w:rsidR="004676A1" w:rsidRPr="00434787">
        <w:rPr>
          <w:rFonts w:eastAsiaTheme="majorEastAsia"/>
          <w:sz w:val="28"/>
          <w:szCs w:val="28"/>
          <w:highlight w:val="green"/>
        </w:rPr>
        <w:t xml:space="preserve">- площадь пола помещения, </w:t>
      </w:r>
      <m:oMath>
        <m:sSup>
          <m:sSupPr>
            <m:ctrlPr>
              <w:rPr>
                <w:rFonts w:ascii="Cambria Math" w:eastAsiaTheme="majorEastAsia" w:hAnsi="Cambria Math"/>
                <w:sz w:val="28"/>
                <w:szCs w:val="28"/>
                <w:highlight w:val="green"/>
              </w:rPr>
            </m:ctrlPr>
          </m:sSupPr>
          <m:e>
            <m:r>
              <m:rPr>
                <m:sty m:val="p"/>
              </m:rPr>
              <w:rPr>
                <w:rFonts w:ascii="Cambria Math" w:eastAsiaTheme="majorEastAsia" w:hAnsi="Cambria Math"/>
                <w:sz w:val="28"/>
                <w:szCs w:val="28"/>
                <w:highlight w:val="green"/>
              </w:rPr>
              <m:t>м</m:t>
            </m:r>
          </m:e>
          <m:sup>
            <m:r>
              <m:rPr>
                <m:sty m:val="p"/>
              </m:rPr>
              <w:rPr>
                <w:rFonts w:ascii="Cambria Math" w:eastAsiaTheme="majorEastAsia" w:hAnsi="Cambria Math"/>
                <w:sz w:val="28"/>
                <w:szCs w:val="28"/>
                <w:highlight w:val="green"/>
              </w:rPr>
              <m:t>2</m:t>
            </m:r>
          </m:sup>
        </m:sSup>
      </m:oMath>
      <w:r w:rsidR="004676A1" w:rsidRPr="00434787">
        <w:rPr>
          <w:rFonts w:eastAsiaTheme="majorEastAsia"/>
          <w:sz w:val="28"/>
          <w:szCs w:val="28"/>
          <w:highlight w:val="green"/>
        </w:rPr>
        <w:t>;</w:t>
      </w:r>
    </w:p>
    <w:p w:rsidR="004676A1" w:rsidRPr="00434787" w:rsidRDefault="0078436F" w:rsidP="003723E6">
      <w:pPr>
        <w:spacing w:line="276" w:lineRule="auto"/>
        <w:ind w:firstLine="1276"/>
        <w:jc w:val="both"/>
        <w:rPr>
          <w:rFonts w:eastAsiaTheme="majorEastAsia"/>
          <w:sz w:val="28"/>
          <w:szCs w:val="28"/>
          <w:highlight w:val="green"/>
        </w:rPr>
      </w:pPr>
      <m:oMath>
        <m:sSub>
          <m:sSubPr>
            <m:ctrlPr>
              <w:rPr>
                <w:rFonts w:ascii="Cambria Math" w:eastAsiaTheme="majorEastAsia" w:hAnsi="Cambria Math"/>
                <w:sz w:val="28"/>
                <w:szCs w:val="28"/>
                <w:highlight w:val="green"/>
              </w:rPr>
            </m:ctrlPr>
          </m:sSubPr>
          <m:e>
            <m:r>
              <m:rPr>
                <m:sty m:val="p"/>
              </m:rPr>
              <w:rPr>
                <w:rFonts w:ascii="Cambria Math" w:eastAsiaTheme="majorEastAsia" w:hAnsi="Cambria Math"/>
                <w:sz w:val="28"/>
                <w:szCs w:val="28"/>
                <w:highlight w:val="green"/>
              </w:rPr>
              <m:t>е</m:t>
            </m:r>
          </m:e>
          <m:sub>
            <m:r>
              <m:rPr>
                <m:sty m:val="p"/>
              </m:rPr>
              <w:rPr>
                <w:rFonts w:ascii="Cambria Math" w:eastAsiaTheme="majorEastAsia" w:hAnsi="Cambria Math"/>
                <w:sz w:val="28"/>
                <w:szCs w:val="28"/>
                <w:highlight w:val="green"/>
              </w:rPr>
              <m:t>н</m:t>
            </m:r>
          </m:sub>
        </m:sSub>
      </m:oMath>
      <w:r w:rsidR="004676A1" w:rsidRPr="00434787">
        <w:rPr>
          <w:rFonts w:eastAsiaTheme="majorEastAsia"/>
          <w:sz w:val="28"/>
          <w:szCs w:val="28"/>
          <w:highlight w:val="green"/>
        </w:rPr>
        <w:t xml:space="preserve"> - нормированное значение КЕО, %; </w:t>
      </w:r>
    </w:p>
    <w:p w:rsidR="004676A1" w:rsidRPr="00434787" w:rsidRDefault="0078436F" w:rsidP="003723E6">
      <w:pPr>
        <w:spacing w:line="276" w:lineRule="auto"/>
        <w:ind w:firstLine="1276"/>
        <w:jc w:val="both"/>
        <w:rPr>
          <w:rFonts w:eastAsiaTheme="majorEastAsia"/>
          <w:sz w:val="28"/>
          <w:szCs w:val="28"/>
          <w:highlight w:val="green"/>
        </w:rPr>
      </w:pPr>
      <m:oMath>
        <m:sSub>
          <m:sSubPr>
            <m:ctrlPr>
              <w:rPr>
                <w:rFonts w:ascii="Cambria Math" w:eastAsiaTheme="majorEastAsia" w:hAnsi="Cambria Math"/>
                <w:sz w:val="28"/>
                <w:szCs w:val="28"/>
                <w:highlight w:val="green"/>
              </w:rPr>
            </m:ctrlPr>
          </m:sSubPr>
          <m:e>
            <m:r>
              <m:rPr>
                <m:sty m:val="p"/>
              </m:rPr>
              <w:rPr>
                <w:rFonts w:ascii="Cambria Math" w:eastAsiaTheme="majorEastAsia" w:hAnsi="Cambria Math"/>
                <w:sz w:val="28"/>
                <w:szCs w:val="28"/>
                <w:highlight w:val="green"/>
              </w:rPr>
              <m:t>К</m:t>
            </m:r>
          </m:e>
          <m:sub>
            <m:r>
              <m:rPr>
                <m:sty m:val="p"/>
              </m:rPr>
              <w:rPr>
                <w:rFonts w:ascii="Cambria Math" w:eastAsiaTheme="majorEastAsia" w:hAnsi="Cambria Math"/>
                <w:sz w:val="28"/>
                <w:szCs w:val="28"/>
                <w:highlight w:val="green"/>
              </w:rPr>
              <m:t>з</m:t>
            </m:r>
          </m:sub>
        </m:sSub>
      </m:oMath>
      <w:r w:rsidR="004676A1" w:rsidRPr="00434787">
        <w:rPr>
          <w:rFonts w:eastAsiaTheme="majorEastAsia"/>
          <w:sz w:val="28"/>
          <w:szCs w:val="28"/>
          <w:highlight w:val="green"/>
        </w:rPr>
        <w:t xml:space="preserve"> -  коэффициент запаса;</w:t>
      </w:r>
    </w:p>
    <w:p w:rsidR="004676A1" w:rsidRPr="00434787" w:rsidRDefault="0078436F" w:rsidP="003723E6">
      <w:pPr>
        <w:spacing w:line="276" w:lineRule="auto"/>
        <w:ind w:firstLine="1276"/>
        <w:jc w:val="both"/>
        <w:rPr>
          <w:rFonts w:eastAsiaTheme="majorEastAsia"/>
          <w:sz w:val="28"/>
          <w:szCs w:val="28"/>
          <w:highlight w:val="green"/>
        </w:rPr>
      </w:pPr>
      <m:oMath>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η</m:t>
            </m:r>
          </m:e>
          <m:sub>
            <m:r>
              <m:rPr>
                <m:sty m:val="p"/>
              </m:rPr>
              <w:rPr>
                <w:rFonts w:ascii="Cambria Math" w:eastAsiaTheme="majorEastAsia" w:hAnsi="Cambria Math"/>
                <w:sz w:val="28"/>
                <w:szCs w:val="28"/>
                <w:highlight w:val="green"/>
              </w:rPr>
              <m:t>ф</m:t>
            </m:r>
          </m:sub>
        </m:sSub>
      </m:oMath>
      <w:r w:rsidR="004676A1" w:rsidRPr="00434787">
        <w:rPr>
          <w:rFonts w:eastAsiaTheme="majorEastAsia"/>
          <w:sz w:val="28"/>
          <w:szCs w:val="28"/>
          <w:highlight w:val="green"/>
        </w:rPr>
        <w:t xml:space="preserve"> -  световая характеристика фонаря или светового проема в плоскости покрытия;</w:t>
      </w:r>
    </w:p>
    <w:p w:rsidR="004676A1" w:rsidRPr="00434787" w:rsidRDefault="0078436F" w:rsidP="003723E6">
      <w:pPr>
        <w:spacing w:line="276" w:lineRule="auto"/>
        <w:ind w:firstLine="1276"/>
        <w:jc w:val="both"/>
        <w:rPr>
          <w:rFonts w:eastAsiaTheme="majorEastAsia"/>
          <w:sz w:val="28"/>
          <w:szCs w:val="28"/>
          <w:highlight w:val="green"/>
        </w:rPr>
      </w:pPr>
      <m:oMath>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τ</m:t>
            </m:r>
          </m:e>
          <m:sub>
            <m:r>
              <m:rPr>
                <m:sty m:val="p"/>
              </m:rPr>
              <w:rPr>
                <w:rFonts w:ascii="Cambria Math" w:eastAsiaTheme="majorEastAsia" w:hAnsi="Cambria Math"/>
                <w:sz w:val="28"/>
                <w:szCs w:val="28"/>
                <w:highlight w:val="green"/>
              </w:rPr>
              <m:t>0</m:t>
            </m:r>
          </m:sub>
        </m:sSub>
      </m:oMath>
      <w:r w:rsidR="004676A1" w:rsidRPr="00434787">
        <w:rPr>
          <w:rFonts w:eastAsiaTheme="majorEastAsia"/>
          <w:sz w:val="28"/>
          <w:szCs w:val="28"/>
          <w:highlight w:val="green"/>
        </w:rPr>
        <w:t xml:space="preserve"> -  общий коэффициент светопропускания;</w:t>
      </w:r>
    </w:p>
    <w:p w:rsidR="004676A1" w:rsidRPr="00434787" w:rsidRDefault="0078436F" w:rsidP="003723E6">
      <w:pPr>
        <w:spacing w:line="276" w:lineRule="auto"/>
        <w:ind w:firstLine="1276"/>
        <w:jc w:val="both"/>
        <w:rPr>
          <w:rFonts w:eastAsiaTheme="majorEastAsia"/>
          <w:sz w:val="28"/>
          <w:szCs w:val="28"/>
          <w:highlight w:val="green"/>
        </w:rPr>
      </w:pPr>
      <m:oMath>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r</m:t>
            </m:r>
          </m:e>
          <m:sub>
            <m:r>
              <m:rPr>
                <m:sty m:val="p"/>
              </m:rPr>
              <w:rPr>
                <w:rFonts w:ascii="Cambria Math" w:eastAsiaTheme="majorEastAsia" w:hAnsi="Cambria Math"/>
                <w:sz w:val="28"/>
                <w:szCs w:val="28"/>
                <w:highlight w:val="green"/>
              </w:rPr>
              <m:t>2</m:t>
            </m:r>
          </m:sub>
        </m:sSub>
      </m:oMath>
      <w:r w:rsidR="004676A1" w:rsidRPr="00434787">
        <w:rPr>
          <w:rFonts w:eastAsiaTheme="majorEastAsia"/>
          <w:sz w:val="28"/>
          <w:szCs w:val="28"/>
          <w:highlight w:val="green"/>
        </w:rPr>
        <w:t xml:space="preserve"> - коэффициент, учитывающий повышение КЕО при верхнем освещении благодаря свету, отраженному от поверхности помещения;</w:t>
      </w:r>
    </w:p>
    <w:p w:rsidR="004676A1" w:rsidRPr="00434787" w:rsidRDefault="0078436F" w:rsidP="003723E6">
      <w:pPr>
        <w:spacing w:line="276" w:lineRule="auto"/>
        <w:ind w:firstLine="1276"/>
        <w:jc w:val="both"/>
        <w:rPr>
          <w:rFonts w:eastAsiaTheme="majorEastAsia"/>
          <w:sz w:val="28"/>
          <w:szCs w:val="28"/>
          <w:highlight w:val="green"/>
        </w:rPr>
      </w:pPr>
      <m:oMath>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K</m:t>
            </m:r>
          </m:e>
          <m:sub>
            <m:r>
              <m:rPr>
                <m:sty m:val="p"/>
              </m:rPr>
              <w:rPr>
                <w:rFonts w:ascii="Cambria Math" w:eastAsiaTheme="majorEastAsia" w:hAnsi="Cambria Math"/>
                <w:sz w:val="28"/>
                <w:szCs w:val="28"/>
                <w:highlight w:val="green"/>
              </w:rPr>
              <m:t>ф</m:t>
            </m:r>
          </m:sub>
        </m:sSub>
      </m:oMath>
      <w:r w:rsidR="004676A1" w:rsidRPr="00434787">
        <w:rPr>
          <w:rFonts w:eastAsiaTheme="majorEastAsia"/>
          <w:sz w:val="28"/>
          <w:szCs w:val="28"/>
          <w:highlight w:val="green"/>
        </w:rPr>
        <w:t xml:space="preserve"> -  коэффициент, учитывающий тип фонаря.</w:t>
      </w:r>
    </w:p>
    <w:p w:rsidR="004676A1" w:rsidRPr="00434787" w:rsidRDefault="004676A1" w:rsidP="00D121DB">
      <w:pPr>
        <w:spacing w:line="276" w:lineRule="auto"/>
        <w:ind w:firstLine="851"/>
        <w:jc w:val="both"/>
        <w:rPr>
          <w:rFonts w:eastAsiaTheme="majorEastAsia"/>
          <w:sz w:val="28"/>
          <w:szCs w:val="28"/>
          <w:highlight w:val="green"/>
        </w:rPr>
      </w:pPr>
    </w:p>
    <w:p w:rsidR="004676A1" w:rsidRPr="00434787" w:rsidRDefault="004676A1" w:rsidP="00D121D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 xml:space="preserve">При недостаточной естественной освещенности выполняется проектирование и расчет искусственного освещения. </w:t>
      </w:r>
    </w:p>
    <w:p w:rsidR="004676A1" w:rsidRPr="00434787" w:rsidRDefault="004676A1" w:rsidP="00D121DB">
      <w:pPr>
        <w:spacing w:line="276" w:lineRule="auto"/>
        <w:ind w:firstLine="851"/>
        <w:jc w:val="both"/>
        <w:rPr>
          <w:rFonts w:eastAsiaTheme="majorEastAsia"/>
          <w:sz w:val="28"/>
          <w:szCs w:val="28"/>
          <w:highlight w:val="green"/>
        </w:rPr>
      </w:pPr>
    </w:p>
    <w:p w:rsidR="004676A1" w:rsidRPr="00434787" w:rsidRDefault="00D121DB" w:rsidP="003723E6">
      <w:pPr>
        <w:spacing w:line="276" w:lineRule="auto"/>
        <w:ind w:firstLine="851"/>
        <w:jc w:val="both"/>
        <w:rPr>
          <w:rFonts w:eastAsiaTheme="majorEastAsia"/>
          <w:sz w:val="28"/>
          <w:szCs w:val="28"/>
          <w:highlight w:val="green"/>
        </w:rPr>
      </w:pPr>
      <w:r w:rsidRPr="00434787">
        <w:rPr>
          <w:sz w:val="28"/>
          <w:szCs w:val="28"/>
          <w:highlight w:val="green"/>
        </w:rPr>
        <w:t>6.1.3</w:t>
      </w:r>
      <w:r w:rsidR="004676A1" w:rsidRPr="00434787">
        <w:rPr>
          <w:rFonts w:eastAsiaTheme="majorEastAsia"/>
          <w:sz w:val="28"/>
          <w:szCs w:val="28"/>
          <w:highlight w:val="green"/>
        </w:rPr>
        <w:t>.2</w:t>
      </w:r>
      <w:r w:rsidR="004676A1" w:rsidRPr="00434787">
        <w:rPr>
          <w:rFonts w:eastAsiaTheme="majorEastAsia"/>
          <w:sz w:val="28"/>
          <w:szCs w:val="28"/>
          <w:highlight w:val="green"/>
        </w:rPr>
        <w:tab/>
      </w:r>
      <w:r w:rsidR="003723E6" w:rsidRPr="00434787">
        <w:rPr>
          <w:rFonts w:eastAsiaTheme="majorEastAsia"/>
          <w:sz w:val="28"/>
          <w:szCs w:val="28"/>
          <w:highlight w:val="green"/>
        </w:rPr>
        <w:t>Расчет искусственного освещения</w:t>
      </w:r>
    </w:p>
    <w:p w:rsidR="004676A1" w:rsidRPr="00434787" w:rsidRDefault="004676A1" w:rsidP="00D121DB">
      <w:pPr>
        <w:spacing w:line="276" w:lineRule="auto"/>
        <w:ind w:firstLine="851"/>
        <w:jc w:val="both"/>
        <w:rPr>
          <w:rFonts w:eastAsiaTheme="majorEastAsia"/>
          <w:sz w:val="28"/>
          <w:szCs w:val="28"/>
          <w:highlight w:val="green"/>
        </w:rPr>
      </w:pPr>
    </w:p>
    <w:p w:rsidR="004676A1" w:rsidRPr="00434787" w:rsidRDefault="004676A1" w:rsidP="00D121D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Основной задачей светотехнических расчетов при искусственном освещении является определение потребной мощности электрической осветительной установки. Ниже будут приведены наиболее известные методы, применяемыми при расчете искусственного освещения.</w:t>
      </w:r>
    </w:p>
    <w:p w:rsidR="004676A1" w:rsidRPr="00434787" w:rsidRDefault="004676A1" w:rsidP="00D121DB">
      <w:pPr>
        <w:spacing w:line="276" w:lineRule="auto"/>
        <w:ind w:firstLine="851"/>
        <w:jc w:val="both"/>
        <w:rPr>
          <w:rFonts w:eastAsiaTheme="majorEastAsia"/>
          <w:sz w:val="28"/>
          <w:szCs w:val="28"/>
          <w:highlight w:val="green"/>
        </w:rPr>
      </w:pPr>
    </w:p>
    <w:p w:rsidR="004676A1" w:rsidRPr="00434787" w:rsidRDefault="00D121DB" w:rsidP="00D121DB">
      <w:pPr>
        <w:spacing w:line="276" w:lineRule="auto"/>
        <w:ind w:firstLine="851"/>
        <w:jc w:val="both"/>
        <w:rPr>
          <w:rFonts w:eastAsiaTheme="majorEastAsia"/>
          <w:sz w:val="28"/>
          <w:szCs w:val="28"/>
          <w:highlight w:val="green"/>
        </w:rPr>
      </w:pPr>
      <w:r w:rsidRPr="00434787">
        <w:rPr>
          <w:sz w:val="28"/>
          <w:szCs w:val="28"/>
          <w:highlight w:val="green"/>
        </w:rPr>
        <w:t>6.1.3</w:t>
      </w:r>
      <w:r w:rsidR="004676A1" w:rsidRPr="00434787">
        <w:rPr>
          <w:rFonts w:eastAsiaTheme="majorEastAsia"/>
          <w:sz w:val="28"/>
          <w:szCs w:val="28"/>
          <w:highlight w:val="green"/>
        </w:rPr>
        <w:t>.2.1</w:t>
      </w:r>
      <w:r w:rsidR="003723E6" w:rsidRPr="00434787">
        <w:rPr>
          <w:rFonts w:eastAsiaTheme="majorEastAsia"/>
          <w:sz w:val="28"/>
          <w:szCs w:val="28"/>
          <w:highlight w:val="green"/>
        </w:rPr>
        <w:t xml:space="preserve"> </w:t>
      </w:r>
      <w:r w:rsidR="004676A1" w:rsidRPr="00434787">
        <w:rPr>
          <w:rFonts w:eastAsiaTheme="majorEastAsia"/>
          <w:sz w:val="28"/>
          <w:szCs w:val="28"/>
          <w:highlight w:val="green"/>
        </w:rPr>
        <w:t>Метод коэффициента использования светового потока</w:t>
      </w:r>
    </w:p>
    <w:p w:rsidR="004676A1" w:rsidRPr="00434787" w:rsidRDefault="004676A1" w:rsidP="003723E6">
      <w:pPr>
        <w:spacing w:line="276" w:lineRule="auto"/>
        <w:jc w:val="both"/>
        <w:rPr>
          <w:rFonts w:eastAsiaTheme="majorEastAsia"/>
          <w:sz w:val="28"/>
          <w:szCs w:val="28"/>
          <w:highlight w:val="green"/>
        </w:rPr>
      </w:pPr>
    </w:p>
    <w:p w:rsidR="004676A1" w:rsidRPr="00434787" w:rsidRDefault="004676A1" w:rsidP="00D121D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Этот метод предназначен для расчета общего равномерного освещения горизонтальных поверхностей при отсутствии затемняющего оборудования.</w:t>
      </w:r>
    </w:p>
    <w:p w:rsidR="004676A1" w:rsidRPr="00434787" w:rsidRDefault="004676A1" w:rsidP="00D121D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 xml:space="preserve">Порядок выполнения расчета при проектировании системы общего равномерного искусственного освещения для производственного помещения представляет собой последовательное решение следующих задач [8]: </w:t>
      </w:r>
    </w:p>
    <w:p w:rsidR="004676A1" w:rsidRPr="00434787" w:rsidRDefault="004676A1" w:rsidP="00D121D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Выбор типа источника света (лампы – газоразрядные или накаливания);</w:t>
      </w:r>
    </w:p>
    <w:p w:rsidR="004676A1" w:rsidRPr="00434787" w:rsidRDefault="004676A1" w:rsidP="00D121D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Выбор типа светильника исходя из характеристик помещения;</w:t>
      </w:r>
    </w:p>
    <w:p w:rsidR="004676A1" w:rsidRPr="00434787" w:rsidRDefault="004676A1" w:rsidP="00D121D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 xml:space="preserve">Определение расчетной высоты подвеса светильника </w:t>
      </w:r>
      <m:oMath>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h</m:t>
            </m:r>
          </m:e>
          <m:sub>
            <m:r>
              <m:rPr>
                <m:sty m:val="p"/>
              </m:rPr>
              <w:rPr>
                <w:rFonts w:ascii="Cambria Math" w:eastAsiaTheme="majorEastAsia" w:hAnsi="Cambria Math"/>
                <w:sz w:val="28"/>
                <w:szCs w:val="28"/>
                <w:highlight w:val="green"/>
              </w:rPr>
              <m:t>п</m:t>
            </m:r>
          </m:sub>
        </m:sSub>
      </m:oMath>
      <w:r w:rsidRPr="00434787">
        <w:rPr>
          <w:rFonts w:eastAsiaTheme="majorEastAsia"/>
          <w:sz w:val="28"/>
          <w:szCs w:val="28"/>
          <w:highlight w:val="green"/>
        </w:rPr>
        <w:t>;</w:t>
      </w:r>
    </w:p>
    <w:p w:rsidR="004676A1" w:rsidRPr="00434787" w:rsidRDefault="004676A1" w:rsidP="00D121DB">
      <w:pPr>
        <w:spacing w:line="276" w:lineRule="auto"/>
        <w:ind w:firstLine="851"/>
        <w:jc w:val="both"/>
        <w:rPr>
          <w:rFonts w:eastAsiaTheme="majorEastAsia"/>
          <w:sz w:val="28"/>
          <w:szCs w:val="28"/>
          <w:highlight w:val="green"/>
        </w:rPr>
      </w:pPr>
    </w:p>
    <w:p w:rsidR="004676A1" w:rsidRPr="00434787" w:rsidRDefault="0078436F" w:rsidP="003723E6">
      <w:pPr>
        <w:spacing w:line="276" w:lineRule="auto"/>
        <w:ind w:firstLine="851"/>
        <w:jc w:val="center"/>
        <w:rPr>
          <w:rFonts w:eastAsiaTheme="majorEastAsia"/>
          <w:sz w:val="28"/>
          <w:szCs w:val="28"/>
          <w:highlight w:val="green"/>
        </w:rPr>
      </w:pPr>
      <m:oMath>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h</m:t>
            </m:r>
          </m:e>
          <m:sub>
            <m:r>
              <m:rPr>
                <m:sty m:val="p"/>
              </m:rPr>
              <w:rPr>
                <w:rFonts w:ascii="Cambria Math" w:eastAsiaTheme="majorEastAsia" w:hAnsi="Cambria Math"/>
                <w:sz w:val="28"/>
                <w:szCs w:val="28"/>
                <w:highlight w:val="green"/>
              </w:rPr>
              <m:t>п</m:t>
            </m:r>
          </m:sub>
        </m:sSub>
        <m:r>
          <m:rPr>
            <m:sty m:val="p"/>
          </m:rPr>
          <w:rPr>
            <w:rFonts w:ascii="Cambria Math" w:eastAsiaTheme="majorEastAsia" w:hAnsi="Cambria Math"/>
            <w:sz w:val="28"/>
            <w:szCs w:val="28"/>
            <w:highlight w:val="green"/>
          </w:rPr>
          <m:t>=</m:t>
        </m:r>
        <m:r>
          <w:rPr>
            <w:rFonts w:ascii="Cambria Math" w:eastAsiaTheme="majorEastAsia" w:hAnsi="Cambria Math"/>
            <w:sz w:val="28"/>
            <w:szCs w:val="28"/>
            <w:highlight w:val="green"/>
          </w:rPr>
          <m:t>H</m:t>
        </m:r>
        <m:r>
          <m:rPr>
            <m:sty m:val="p"/>
          </m:rPr>
          <w:rPr>
            <w:rFonts w:ascii="Cambria Math" w:eastAsiaTheme="majorEastAsia" w:hAnsi="Cambria Math"/>
            <w:sz w:val="28"/>
            <w:szCs w:val="28"/>
            <w:highlight w:val="green"/>
          </w:rPr>
          <m:t>-</m:t>
        </m:r>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h</m:t>
            </m:r>
          </m:e>
          <m:sub>
            <m:r>
              <m:rPr>
                <m:sty m:val="p"/>
              </m:rPr>
              <w:rPr>
                <w:rFonts w:ascii="Cambria Math" w:eastAsiaTheme="majorEastAsia" w:hAnsi="Cambria Math"/>
                <w:sz w:val="28"/>
                <w:szCs w:val="28"/>
                <w:highlight w:val="green"/>
              </w:rPr>
              <m:t>с</m:t>
            </m:r>
          </m:sub>
        </m:sSub>
        <m:r>
          <m:rPr>
            <m:sty m:val="p"/>
          </m:rPr>
          <w:rPr>
            <w:rFonts w:ascii="Cambria Math" w:eastAsiaTheme="majorEastAsia" w:hAnsi="Cambria Math"/>
            <w:sz w:val="28"/>
            <w:szCs w:val="28"/>
            <w:highlight w:val="green"/>
          </w:rPr>
          <m:t>-</m:t>
        </m:r>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h</m:t>
            </m:r>
          </m:e>
          <m:sub>
            <m:r>
              <m:rPr>
                <m:sty m:val="p"/>
              </m:rPr>
              <w:rPr>
                <w:rFonts w:ascii="Cambria Math" w:eastAsiaTheme="majorEastAsia" w:hAnsi="Cambria Math"/>
                <w:sz w:val="28"/>
                <w:szCs w:val="28"/>
                <w:highlight w:val="green"/>
              </w:rPr>
              <m:t>р</m:t>
            </m:r>
          </m:sub>
        </m:sSub>
      </m:oMath>
      <w:r w:rsidR="004676A1" w:rsidRPr="00434787">
        <w:rPr>
          <w:rFonts w:eastAsiaTheme="majorEastAsia"/>
          <w:sz w:val="28"/>
          <w:szCs w:val="28"/>
          <w:highlight w:val="green"/>
        </w:rPr>
        <w:t>, (5.3)</w:t>
      </w:r>
    </w:p>
    <w:p w:rsidR="004676A1" w:rsidRPr="00434787" w:rsidRDefault="004676A1" w:rsidP="00D121DB">
      <w:pPr>
        <w:spacing w:line="276" w:lineRule="auto"/>
        <w:ind w:firstLine="851"/>
        <w:jc w:val="both"/>
        <w:rPr>
          <w:rFonts w:eastAsiaTheme="majorEastAsia"/>
          <w:sz w:val="28"/>
          <w:szCs w:val="28"/>
          <w:highlight w:val="green"/>
        </w:rPr>
      </w:pPr>
    </w:p>
    <w:p w:rsidR="004676A1" w:rsidRPr="00434787" w:rsidRDefault="004676A1" w:rsidP="00D121D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 xml:space="preserve">где H - высота помещения, м; </w:t>
      </w:r>
    </w:p>
    <w:p w:rsidR="004676A1" w:rsidRPr="00434787" w:rsidRDefault="0078436F" w:rsidP="003723E6">
      <w:pPr>
        <w:spacing w:line="276" w:lineRule="auto"/>
        <w:ind w:firstLine="1418"/>
        <w:jc w:val="both"/>
        <w:rPr>
          <w:rFonts w:eastAsiaTheme="majorEastAsia"/>
          <w:sz w:val="28"/>
          <w:szCs w:val="28"/>
          <w:highlight w:val="green"/>
        </w:rPr>
      </w:pPr>
      <m:oMath>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h</m:t>
            </m:r>
          </m:e>
          <m:sub>
            <m:r>
              <m:rPr>
                <m:sty m:val="p"/>
              </m:rPr>
              <w:rPr>
                <w:rFonts w:ascii="Cambria Math" w:eastAsiaTheme="majorEastAsia" w:hAnsi="Cambria Math"/>
                <w:sz w:val="28"/>
                <w:szCs w:val="28"/>
                <w:highlight w:val="green"/>
              </w:rPr>
              <m:t>с</m:t>
            </m:r>
          </m:sub>
        </m:sSub>
      </m:oMath>
      <w:r w:rsidR="004676A1" w:rsidRPr="00434787">
        <w:rPr>
          <w:rFonts w:eastAsiaTheme="majorEastAsia"/>
          <w:sz w:val="28"/>
          <w:szCs w:val="28"/>
          <w:highlight w:val="green"/>
        </w:rPr>
        <w:t xml:space="preserve"> -  высота свеса светильника от потолка, м (</w:t>
      </w:r>
      <m:oMath>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h</m:t>
            </m:r>
          </m:e>
          <m:sub>
            <m:r>
              <m:rPr>
                <m:sty m:val="p"/>
              </m:rPr>
              <w:rPr>
                <w:rFonts w:ascii="Cambria Math" w:eastAsiaTheme="majorEastAsia" w:hAnsi="Cambria Math"/>
                <w:sz w:val="28"/>
                <w:szCs w:val="28"/>
                <w:highlight w:val="green"/>
              </w:rPr>
              <m:t>с</m:t>
            </m:r>
          </m:sub>
        </m:sSub>
        <m:r>
          <m:rPr>
            <m:sty m:val="p"/>
          </m:rPr>
          <w:rPr>
            <w:rFonts w:ascii="Cambria Math" w:eastAsiaTheme="majorEastAsia" w:hAnsi="Cambria Math"/>
            <w:sz w:val="28"/>
            <w:szCs w:val="28"/>
            <w:highlight w:val="green"/>
          </w:rPr>
          <m:t>≈</m:t>
        </m:r>
      </m:oMath>
      <w:r w:rsidR="004676A1" w:rsidRPr="00434787">
        <w:rPr>
          <w:rFonts w:eastAsiaTheme="majorEastAsia"/>
          <w:sz w:val="28"/>
          <w:szCs w:val="28"/>
          <w:highlight w:val="green"/>
        </w:rPr>
        <w:t xml:space="preserve"> 0 - 1,5 м);</w:t>
      </w:r>
    </w:p>
    <w:p w:rsidR="004676A1" w:rsidRPr="00434787" w:rsidRDefault="0078436F" w:rsidP="003723E6">
      <w:pPr>
        <w:spacing w:line="276" w:lineRule="auto"/>
        <w:ind w:firstLine="1418"/>
        <w:jc w:val="both"/>
        <w:rPr>
          <w:rFonts w:eastAsiaTheme="majorEastAsia"/>
          <w:sz w:val="28"/>
          <w:szCs w:val="28"/>
          <w:highlight w:val="green"/>
        </w:rPr>
      </w:pPr>
      <m:oMath>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h</m:t>
            </m:r>
          </m:e>
          <m:sub>
            <m:r>
              <m:rPr>
                <m:sty m:val="p"/>
              </m:rPr>
              <w:rPr>
                <w:rFonts w:ascii="Cambria Math" w:eastAsiaTheme="majorEastAsia" w:hAnsi="Cambria Math"/>
                <w:sz w:val="28"/>
                <w:szCs w:val="28"/>
                <w:highlight w:val="green"/>
              </w:rPr>
              <m:t>р</m:t>
            </m:r>
          </m:sub>
        </m:sSub>
      </m:oMath>
      <w:r w:rsidR="004676A1" w:rsidRPr="00434787">
        <w:rPr>
          <w:rFonts w:eastAsiaTheme="majorEastAsia"/>
          <w:sz w:val="28"/>
          <w:szCs w:val="28"/>
          <w:highlight w:val="green"/>
        </w:rPr>
        <w:t xml:space="preserve"> -  высота освещаемой рабочей поверхности, м (</w:t>
      </w:r>
      <m:oMath>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h</m:t>
            </m:r>
          </m:e>
          <m:sub>
            <m:r>
              <m:rPr>
                <m:sty m:val="p"/>
              </m:rPr>
              <w:rPr>
                <w:rFonts w:ascii="Cambria Math" w:eastAsiaTheme="majorEastAsia" w:hAnsi="Cambria Math"/>
                <w:sz w:val="28"/>
                <w:szCs w:val="28"/>
                <w:highlight w:val="green"/>
              </w:rPr>
              <m:t>р</m:t>
            </m:r>
          </m:sub>
        </m:sSub>
        <m:r>
          <m:rPr>
            <m:sty m:val="p"/>
          </m:rPr>
          <w:rPr>
            <w:rFonts w:ascii="Cambria Math" w:eastAsiaTheme="majorEastAsia" w:hAnsi="Cambria Math"/>
            <w:sz w:val="28"/>
            <w:szCs w:val="28"/>
            <w:highlight w:val="green"/>
          </w:rPr>
          <m:t xml:space="preserve"> ≈</m:t>
        </m:r>
      </m:oMath>
      <w:r w:rsidR="004676A1" w:rsidRPr="00434787">
        <w:rPr>
          <w:rFonts w:eastAsiaTheme="majorEastAsia"/>
          <w:sz w:val="28"/>
          <w:szCs w:val="28"/>
          <w:highlight w:val="green"/>
        </w:rPr>
        <w:t xml:space="preserve"> 0,8 м);</w:t>
      </w:r>
    </w:p>
    <w:p w:rsidR="004676A1" w:rsidRPr="00434787" w:rsidRDefault="004676A1" w:rsidP="003723E6">
      <w:pPr>
        <w:spacing w:line="276" w:lineRule="auto"/>
        <w:ind w:firstLine="1418"/>
        <w:jc w:val="both"/>
        <w:rPr>
          <w:rFonts w:eastAsiaTheme="majorEastAsia"/>
          <w:sz w:val="28"/>
          <w:szCs w:val="28"/>
          <w:highlight w:val="green"/>
        </w:rPr>
      </w:pPr>
      <w:r w:rsidRPr="00434787">
        <w:rPr>
          <w:rFonts w:eastAsiaTheme="majorEastAsia"/>
          <w:sz w:val="28"/>
          <w:szCs w:val="28"/>
          <w:highlight w:val="green"/>
        </w:rPr>
        <w:t>Определение расстояния между светильниками L (рядами светильников) по формуле</w:t>
      </w:r>
    </w:p>
    <w:p w:rsidR="004676A1" w:rsidRPr="00434787" w:rsidRDefault="004676A1" w:rsidP="00D121DB">
      <w:pPr>
        <w:spacing w:line="276" w:lineRule="auto"/>
        <w:ind w:firstLine="851"/>
        <w:jc w:val="both"/>
        <w:rPr>
          <w:rFonts w:eastAsiaTheme="majorEastAsia"/>
          <w:sz w:val="28"/>
          <w:szCs w:val="28"/>
          <w:highlight w:val="green"/>
        </w:rPr>
      </w:pPr>
    </w:p>
    <w:p w:rsidR="004676A1" w:rsidRPr="00434787" w:rsidRDefault="004676A1" w:rsidP="003723E6">
      <w:pPr>
        <w:spacing w:line="276" w:lineRule="auto"/>
        <w:ind w:firstLine="851"/>
        <w:jc w:val="center"/>
        <w:rPr>
          <w:rFonts w:eastAsiaTheme="majorEastAsia"/>
          <w:sz w:val="28"/>
          <w:szCs w:val="28"/>
          <w:highlight w:val="green"/>
        </w:rPr>
      </w:pPr>
      <m:oMath>
        <m:r>
          <w:rPr>
            <w:rFonts w:ascii="Cambria Math" w:eastAsiaTheme="majorEastAsia" w:hAnsi="Cambria Math"/>
            <w:sz w:val="28"/>
            <w:szCs w:val="28"/>
            <w:highlight w:val="green"/>
          </w:rPr>
          <m:t>L</m:t>
        </m:r>
        <m:r>
          <m:rPr>
            <m:sty m:val="p"/>
          </m:rPr>
          <w:rPr>
            <w:rFonts w:ascii="Cambria Math" w:eastAsiaTheme="majorEastAsia" w:hAnsi="Cambria Math"/>
            <w:sz w:val="28"/>
            <w:szCs w:val="28"/>
            <w:highlight w:val="green"/>
          </w:rPr>
          <m:t>=</m:t>
        </m:r>
        <m:r>
          <w:rPr>
            <w:rFonts w:ascii="Cambria Math" w:eastAsiaTheme="majorEastAsia" w:hAnsi="Cambria Math"/>
            <w:sz w:val="28"/>
            <w:szCs w:val="28"/>
            <w:highlight w:val="green"/>
          </w:rPr>
          <m:t>λ</m:t>
        </m:r>
        <m:r>
          <m:rPr>
            <m:sty m:val="p"/>
          </m:rPr>
          <w:rPr>
            <w:rFonts w:ascii="Cambria Math" w:eastAsiaTheme="majorEastAsia" w:hAnsi="Cambria Math"/>
            <w:sz w:val="28"/>
            <w:szCs w:val="28"/>
            <w:highlight w:val="green"/>
          </w:rPr>
          <m:t>∙</m:t>
        </m:r>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h</m:t>
            </m:r>
          </m:e>
          <m:sub>
            <m:r>
              <m:rPr>
                <m:sty m:val="p"/>
              </m:rPr>
              <w:rPr>
                <w:rFonts w:ascii="Cambria Math" w:eastAsiaTheme="majorEastAsia" w:hAnsi="Cambria Math"/>
                <w:sz w:val="28"/>
                <w:szCs w:val="28"/>
                <w:highlight w:val="green"/>
              </w:rPr>
              <m:t>п</m:t>
            </m:r>
          </m:sub>
        </m:sSub>
      </m:oMath>
      <w:r w:rsidRPr="00434787">
        <w:rPr>
          <w:rFonts w:eastAsiaTheme="majorEastAsia"/>
          <w:sz w:val="28"/>
          <w:szCs w:val="28"/>
          <w:highlight w:val="green"/>
        </w:rPr>
        <w:t>, (5.4)</w:t>
      </w:r>
    </w:p>
    <w:p w:rsidR="004676A1" w:rsidRPr="00434787" w:rsidRDefault="004676A1" w:rsidP="00D121DB">
      <w:pPr>
        <w:spacing w:line="276" w:lineRule="auto"/>
        <w:ind w:firstLine="851"/>
        <w:jc w:val="both"/>
        <w:rPr>
          <w:rFonts w:eastAsiaTheme="majorEastAsia"/>
          <w:sz w:val="28"/>
          <w:szCs w:val="28"/>
          <w:highlight w:val="green"/>
        </w:rPr>
      </w:pPr>
    </w:p>
    <w:p w:rsidR="004676A1" w:rsidRPr="00434787" w:rsidRDefault="004676A1" w:rsidP="00D121D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 xml:space="preserve">где, </w:t>
      </w:r>
      <m:oMath>
        <m:r>
          <w:rPr>
            <w:rFonts w:ascii="Cambria Math" w:eastAsiaTheme="majorEastAsia" w:hAnsi="Cambria Math"/>
            <w:sz w:val="28"/>
            <w:szCs w:val="28"/>
            <w:highlight w:val="green"/>
          </w:rPr>
          <m:t>λ</m:t>
        </m:r>
      </m:oMath>
      <w:r w:rsidRPr="00434787">
        <w:rPr>
          <w:rFonts w:eastAsiaTheme="majorEastAsia"/>
          <w:sz w:val="28"/>
          <w:szCs w:val="28"/>
          <w:highlight w:val="green"/>
        </w:rPr>
        <w:t xml:space="preserve"> - оптимальное отношение расстояния между светильниками L к высоте их подвеса </w:t>
      </w:r>
      <m:oMath>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h</m:t>
            </m:r>
          </m:e>
          <m:sub>
            <m:r>
              <m:rPr>
                <m:sty m:val="p"/>
              </m:rPr>
              <w:rPr>
                <w:rFonts w:ascii="Cambria Math" w:eastAsiaTheme="majorEastAsia" w:hAnsi="Cambria Math"/>
                <w:sz w:val="28"/>
                <w:szCs w:val="28"/>
                <w:highlight w:val="green"/>
              </w:rPr>
              <m:t>п</m:t>
            </m:r>
          </m:sub>
        </m:sSub>
      </m:oMath>
      <w:r w:rsidRPr="00434787">
        <w:rPr>
          <w:rFonts w:eastAsiaTheme="majorEastAsia"/>
          <w:sz w:val="28"/>
          <w:szCs w:val="28"/>
          <w:highlight w:val="green"/>
        </w:rPr>
        <w:t>.</w:t>
      </w:r>
    </w:p>
    <w:p w:rsidR="004676A1" w:rsidRPr="00434787" w:rsidRDefault="004676A1" w:rsidP="00D121D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Размещение светильников на плане помещения. Предварительно необходимо определить расстояние от крайнего светильника (ряда светильников) до стены помещения по следующим формулам:</w:t>
      </w:r>
    </w:p>
    <w:p w:rsidR="004676A1" w:rsidRPr="00434787" w:rsidRDefault="004676A1" w:rsidP="00D121D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если рабочие места расположены у стен:</w:t>
      </w:r>
    </w:p>
    <w:p w:rsidR="004676A1" w:rsidRPr="00434787" w:rsidRDefault="004676A1" w:rsidP="00D121DB">
      <w:pPr>
        <w:spacing w:line="276" w:lineRule="auto"/>
        <w:ind w:firstLine="851"/>
        <w:jc w:val="both"/>
        <w:rPr>
          <w:rFonts w:eastAsiaTheme="majorEastAsia"/>
          <w:sz w:val="28"/>
          <w:szCs w:val="28"/>
          <w:highlight w:val="green"/>
        </w:rPr>
      </w:pPr>
    </w:p>
    <w:p w:rsidR="004676A1" w:rsidRPr="00434787" w:rsidRDefault="0078436F" w:rsidP="003723E6">
      <w:pPr>
        <w:spacing w:line="276" w:lineRule="auto"/>
        <w:ind w:firstLine="851"/>
        <w:jc w:val="center"/>
        <w:rPr>
          <w:rFonts w:eastAsiaTheme="majorEastAsia"/>
          <w:sz w:val="28"/>
          <w:szCs w:val="28"/>
          <w:highlight w:val="green"/>
        </w:rPr>
      </w:pPr>
      <m:oMath>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L</m:t>
            </m:r>
          </m:e>
          <m:sub>
            <m:r>
              <m:rPr>
                <m:sty m:val="p"/>
              </m:rPr>
              <w:rPr>
                <w:rFonts w:ascii="Cambria Math" w:eastAsiaTheme="majorEastAsia" w:hAnsi="Cambria Math"/>
                <w:sz w:val="28"/>
                <w:szCs w:val="28"/>
                <w:highlight w:val="green"/>
              </w:rPr>
              <m:t>1</m:t>
            </m:r>
          </m:sub>
        </m:sSub>
        <m:r>
          <m:rPr>
            <m:sty m:val="p"/>
          </m:rPr>
          <w:rPr>
            <w:rFonts w:ascii="Cambria Math" w:eastAsiaTheme="majorEastAsia" w:hAnsi="Cambria Math"/>
            <w:sz w:val="28"/>
            <w:szCs w:val="28"/>
            <w:highlight w:val="green"/>
          </w:rPr>
          <m:t>=(0,25:0,3)∙</m:t>
        </m:r>
        <m:r>
          <w:rPr>
            <w:rFonts w:ascii="Cambria Math" w:eastAsiaTheme="majorEastAsia" w:hAnsi="Cambria Math"/>
            <w:sz w:val="28"/>
            <w:szCs w:val="28"/>
            <w:highlight w:val="green"/>
          </w:rPr>
          <m:t>L</m:t>
        </m:r>
      </m:oMath>
      <w:r w:rsidR="004676A1" w:rsidRPr="00434787">
        <w:rPr>
          <w:rFonts w:eastAsiaTheme="majorEastAsia"/>
          <w:sz w:val="28"/>
          <w:szCs w:val="28"/>
          <w:highlight w:val="green"/>
        </w:rPr>
        <w:t>, (5.5)</w:t>
      </w:r>
    </w:p>
    <w:p w:rsidR="004676A1" w:rsidRPr="00434787" w:rsidRDefault="004676A1" w:rsidP="00D121DB">
      <w:pPr>
        <w:spacing w:line="276" w:lineRule="auto"/>
        <w:ind w:firstLine="851"/>
        <w:jc w:val="both"/>
        <w:rPr>
          <w:rFonts w:eastAsiaTheme="majorEastAsia"/>
          <w:sz w:val="28"/>
          <w:szCs w:val="28"/>
          <w:highlight w:val="green"/>
        </w:rPr>
      </w:pPr>
    </w:p>
    <w:p w:rsidR="004676A1" w:rsidRPr="00434787" w:rsidRDefault="004676A1" w:rsidP="00D121D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если у стен расположены проходы:</w:t>
      </w:r>
    </w:p>
    <w:p w:rsidR="004676A1" w:rsidRPr="00434787" w:rsidRDefault="004676A1" w:rsidP="00D121DB">
      <w:pPr>
        <w:spacing w:line="276" w:lineRule="auto"/>
        <w:ind w:firstLine="851"/>
        <w:jc w:val="both"/>
        <w:rPr>
          <w:rFonts w:eastAsiaTheme="majorEastAsia"/>
          <w:sz w:val="28"/>
          <w:szCs w:val="28"/>
          <w:highlight w:val="green"/>
        </w:rPr>
      </w:pPr>
    </w:p>
    <w:p w:rsidR="004676A1" w:rsidRPr="00434787" w:rsidRDefault="0078436F" w:rsidP="003723E6">
      <w:pPr>
        <w:spacing w:line="276" w:lineRule="auto"/>
        <w:ind w:firstLine="851"/>
        <w:jc w:val="center"/>
        <w:rPr>
          <w:rFonts w:eastAsiaTheme="majorEastAsia"/>
          <w:sz w:val="28"/>
          <w:szCs w:val="28"/>
          <w:highlight w:val="green"/>
        </w:rPr>
      </w:pPr>
      <m:oMath>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L</m:t>
            </m:r>
          </m:e>
          <m:sub>
            <m:r>
              <m:rPr>
                <m:sty m:val="p"/>
              </m:rPr>
              <w:rPr>
                <w:rFonts w:ascii="Cambria Math" w:eastAsiaTheme="majorEastAsia" w:hAnsi="Cambria Math"/>
                <w:sz w:val="28"/>
                <w:szCs w:val="28"/>
                <w:highlight w:val="green"/>
              </w:rPr>
              <m:t>2</m:t>
            </m:r>
          </m:sub>
        </m:sSub>
        <m:r>
          <m:rPr>
            <m:sty m:val="p"/>
          </m:rPr>
          <w:rPr>
            <w:rFonts w:ascii="Cambria Math" w:eastAsiaTheme="majorEastAsia" w:hAnsi="Cambria Math"/>
            <w:sz w:val="28"/>
            <w:szCs w:val="28"/>
            <w:highlight w:val="green"/>
          </w:rPr>
          <m:t>=(0,4:0,5)∙</m:t>
        </m:r>
        <m:r>
          <w:rPr>
            <w:rFonts w:ascii="Cambria Math" w:eastAsiaTheme="majorEastAsia" w:hAnsi="Cambria Math"/>
            <w:sz w:val="28"/>
            <w:szCs w:val="28"/>
            <w:highlight w:val="green"/>
          </w:rPr>
          <m:t>L</m:t>
        </m:r>
      </m:oMath>
      <w:r w:rsidR="004676A1" w:rsidRPr="00434787">
        <w:rPr>
          <w:rFonts w:eastAsiaTheme="majorEastAsia"/>
          <w:sz w:val="28"/>
          <w:szCs w:val="28"/>
          <w:highlight w:val="green"/>
        </w:rPr>
        <w:t>, (5.6)</w:t>
      </w:r>
    </w:p>
    <w:p w:rsidR="004676A1" w:rsidRPr="00434787" w:rsidRDefault="004676A1" w:rsidP="00D121DB">
      <w:pPr>
        <w:spacing w:line="276" w:lineRule="auto"/>
        <w:ind w:firstLine="851"/>
        <w:jc w:val="both"/>
        <w:rPr>
          <w:rFonts w:eastAsiaTheme="majorEastAsia"/>
          <w:sz w:val="28"/>
          <w:szCs w:val="28"/>
          <w:highlight w:val="green"/>
        </w:rPr>
      </w:pPr>
    </w:p>
    <w:p w:rsidR="004676A1" w:rsidRPr="00434787" w:rsidRDefault="004676A1" w:rsidP="00D121D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Затем оценим, сколько рядов можно разместить в помещении:</w:t>
      </w:r>
    </w:p>
    <w:p w:rsidR="004676A1" w:rsidRPr="00434787" w:rsidRDefault="004676A1" w:rsidP="00D121DB">
      <w:pPr>
        <w:spacing w:line="276" w:lineRule="auto"/>
        <w:ind w:firstLine="851"/>
        <w:jc w:val="both"/>
        <w:rPr>
          <w:rFonts w:eastAsiaTheme="majorEastAsia"/>
          <w:sz w:val="28"/>
          <w:szCs w:val="28"/>
          <w:highlight w:val="green"/>
        </w:rPr>
      </w:pPr>
    </w:p>
    <w:p w:rsidR="004676A1" w:rsidRPr="00434787" w:rsidRDefault="004676A1" w:rsidP="003723E6">
      <w:pPr>
        <w:spacing w:line="276" w:lineRule="auto"/>
        <w:ind w:firstLine="851"/>
        <w:jc w:val="center"/>
        <w:rPr>
          <w:rFonts w:eastAsiaTheme="majorEastAsia"/>
          <w:sz w:val="28"/>
          <w:szCs w:val="28"/>
          <w:highlight w:val="green"/>
        </w:rPr>
      </w:pPr>
      <m:oMath>
        <m:r>
          <m:rPr>
            <m:sty m:val="p"/>
          </m:rPr>
          <w:rPr>
            <w:rFonts w:ascii="Cambria Math" w:eastAsiaTheme="majorEastAsia" w:hAnsi="Cambria Math"/>
            <w:sz w:val="28"/>
            <w:szCs w:val="28"/>
            <w:highlight w:val="green"/>
          </w:rPr>
          <m:t>2</m:t>
        </m:r>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L</m:t>
            </m:r>
          </m:e>
          <m:sub>
            <m:r>
              <m:rPr>
                <m:sty m:val="p"/>
              </m:rPr>
              <w:rPr>
                <w:rFonts w:ascii="Cambria Math" w:eastAsiaTheme="majorEastAsia" w:hAnsi="Cambria Math"/>
                <w:sz w:val="28"/>
                <w:szCs w:val="28"/>
                <w:highlight w:val="green"/>
              </w:rPr>
              <m:t>1(2)</m:t>
            </m:r>
          </m:sub>
        </m:sSub>
        <m:r>
          <m:rPr>
            <m:sty m:val="p"/>
          </m:rPr>
          <w:rPr>
            <w:rFonts w:ascii="Cambria Math" w:eastAsiaTheme="majorEastAsia" w:hAnsi="Cambria Math"/>
            <w:sz w:val="28"/>
            <w:szCs w:val="28"/>
            <w:highlight w:val="green"/>
          </w:rPr>
          <m:t>+</m:t>
        </m:r>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L</m:t>
            </m:r>
          </m:e>
          <m:sub>
            <m:r>
              <m:rPr>
                <m:sty m:val="p"/>
              </m:rPr>
              <w:rPr>
                <w:rFonts w:ascii="Cambria Math" w:eastAsiaTheme="majorEastAsia" w:hAnsi="Cambria Math"/>
                <w:sz w:val="28"/>
                <w:szCs w:val="28"/>
                <w:highlight w:val="green"/>
              </w:rPr>
              <m:t>св</m:t>
            </m:r>
          </m:sub>
        </m:sSub>
        <m:r>
          <m:rPr>
            <m:sty m:val="p"/>
          </m:rPr>
          <w:rPr>
            <w:rFonts w:ascii="Cambria Math" w:eastAsiaTheme="majorEastAsia" w:hAnsi="Cambria Math"/>
            <w:sz w:val="28"/>
            <w:szCs w:val="28"/>
            <w:highlight w:val="green"/>
          </w:rPr>
          <m:t>∙</m:t>
        </m:r>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n</m:t>
            </m:r>
          </m:e>
          <m:sub>
            <m:r>
              <m:rPr>
                <m:sty m:val="p"/>
              </m:rPr>
              <w:rPr>
                <w:rFonts w:ascii="Cambria Math" w:eastAsiaTheme="majorEastAsia" w:hAnsi="Cambria Math"/>
                <w:sz w:val="28"/>
                <w:szCs w:val="28"/>
                <w:highlight w:val="green"/>
              </w:rPr>
              <m:t>св</m:t>
            </m:r>
          </m:sub>
        </m:sSub>
        <m:r>
          <m:rPr>
            <m:sty m:val="p"/>
          </m:rPr>
          <w:rPr>
            <w:rFonts w:ascii="Cambria Math" w:eastAsiaTheme="majorEastAsia" w:hAnsi="Cambria Math"/>
            <w:sz w:val="28"/>
            <w:szCs w:val="28"/>
            <w:highlight w:val="green"/>
          </w:rPr>
          <m:t>≤</m:t>
        </m:r>
        <m:r>
          <w:rPr>
            <w:rFonts w:ascii="Cambria Math" w:eastAsiaTheme="majorEastAsia" w:hAnsi="Cambria Math"/>
            <w:sz w:val="28"/>
            <w:szCs w:val="28"/>
            <w:highlight w:val="green"/>
          </w:rPr>
          <m:t>a</m:t>
        </m:r>
      </m:oMath>
      <w:r w:rsidRPr="00434787">
        <w:rPr>
          <w:rFonts w:eastAsiaTheme="majorEastAsia"/>
          <w:sz w:val="28"/>
          <w:szCs w:val="28"/>
          <w:highlight w:val="green"/>
        </w:rPr>
        <w:t>, (5.7)</w:t>
      </w:r>
    </w:p>
    <w:p w:rsidR="004676A1" w:rsidRPr="00434787" w:rsidRDefault="004676A1" w:rsidP="00D121DB">
      <w:pPr>
        <w:spacing w:line="276" w:lineRule="auto"/>
        <w:ind w:firstLine="851"/>
        <w:jc w:val="both"/>
        <w:rPr>
          <w:rFonts w:eastAsiaTheme="majorEastAsia"/>
          <w:sz w:val="28"/>
          <w:szCs w:val="28"/>
          <w:highlight w:val="green"/>
        </w:rPr>
      </w:pPr>
    </w:p>
    <w:p w:rsidR="004676A1" w:rsidRPr="00434787" w:rsidRDefault="004676A1" w:rsidP="00D121D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откуда</w:t>
      </w:r>
    </w:p>
    <w:p w:rsidR="004676A1" w:rsidRPr="00434787" w:rsidRDefault="004676A1" w:rsidP="00D121D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ab/>
      </w:r>
    </w:p>
    <w:p w:rsidR="004676A1" w:rsidRPr="00434787" w:rsidRDefault="0078436F" w:rsidP="003723E6">
      <w:pPr>
        <w:spacing w:line="276" w:lineRule="auto"/>
        <w:ind w:firstLine="851"/>
        <w:jc w:val="center"/>
        <w:rPr>
          <w:rFonts w:eastAsiaTheme="majorEastAsia"/>
          <w:sz w:val="28"/>
          <w:szCs w:val="28"/>
          <w:highlight w:val="green"/>
        </w:rPr>
      </w:pPr>
      <m:oMath>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n</m:t>
            </m:r>
          </m:e>
          <m:sub>
            <m:r>
              <m:rPr>
                <m:sty m:val="p"/>
              </m:rPr>
              <w:rPr>
                <w:rFonts w:ascii="Cambria Math" w:eastAsiaTheme="majorEastAsia" w:hAnsi="Cambria Math"/>
                <w:sz w:val="28"/>
                <w:szCs w:val="28"/>
                <w:highlight w:val="green"/>
              </w:rPr>
              <m:t>св</m:t>
            </m:r>
          </m:sub>
        </m:sSub>
        <m:r>
          <m:rPr>
            <m:sty m:val="p"/>
          </m:rPr>
          <w:rPr>
            <w:rFonts w:ascii="Cambria Math" w:eastAsiaTheme="majorEastAsia" w:hAnsi="Cambria Math"/>
            <w:sz w:val="28"/>
            <w:szCs w:val="28"/>
            <w:highlight w:val="green"/>
          </w:rPr>
          <m:t>≤(</m:t>
        </m:r>
        <m:r>
          <w:rPr>
            <w:rFonts w:ascii="Cambria Math" w:eastAsiaTheme="majorEastAsia" w:hAnsi="Cambria Math"/>
            <w:sz w:val="28"/>
            <w:szCs w:val="28"/>
            <w:highlight w:val="green"/>
          </w:rPr>
          <m:t>a</m:t>
        </m:r>
        <m:r>
          <m:rPr>
            <m:sty m:val="p"/>
          </m:rPr>
          <w:rPr>
            <w:rFonts w:ascii="Cambria Math" w:eastAsiaTheme="majorEastAsia" w:hAnsi="Cambria Math"/>
            <w:sz w:val="28"/>
            <w:szCs w:val="28"/>
            <w:highlight w:val="green"/>
          </w:rPr>
          <m:t>-2</m:t>
        </m:r>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L</m:t>
            </m:r>
          </m:e>
          <m:sub>
            <m:r>
              <m:rPr>
                <m:sty m:val="p"/>
              </m:rPr>
              <w:rPr>
                <w:rFonts w:ascii="Cambria Math" w:eastAsiaTheme="majorEastAsia" w:hAnsi="Cambria Math"/>
                <w:sz w:val="28"/>
                <w:szCs w:val="28"/>
                <w:highlight w:val="green"/>
              </w:rPr>
              <m:t>1(2)</m:t>
            </m:r>
          </m:sub>
        </m:sSub>
        <m:r>
          <m:rPr>
            <m:sty m:val="p"/>
          </m:rPr>
          <w:rPr>
            <w:rFonts w:ascii="Cambria Math" w:eastAsiaTheme="majorEastAsia" w:hAnsi="Cambria Math"/>
            <w:sz w:val="28"/>
            <w:szCs w:val="28"/>
            <w:highlight w:val="green"/>
          </w:rPr>
          <m:t>)-</m:t>
        </m:r>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L</m:t>
            </m:r>
          </m:e>
          <m:sub>
            <m:r>
              <m:rPr>
                <m:sty m:val="p"/>
              </m:rPr>
              <w:rPr>
                <w:rFonts w:ascii="Cambria Math" w:eastAsiaTheme="majorEastAsia" w:hAnsi="Cambria Math"/>
                <w:sz w:val="28"/>
                <w:szCs w:val="28"/>
                <w:highlight w:val="green"/>
              </w:rPr>
              <m:t>св</m:t>
            </m:r>
          </m:sub>
        </m:sSub>
      </m:oMath>
      <w:r w:rsidR="004676A1" w:rsidRPr="00434787">
        <w:rPr>
          <w:rFonts w:eastAsiaTheme="majorEastAsia"/>
          <w:sz w:val="28"/>
          <w:szCs w:val="28"/>
          <w:highlight w:val="green"/>
        </w:rPr>
        <w:t>, (5.8)</w:t>
      </w:r>
    </w:p>
    <w:p w:rsidR="004676A1" w:rsidRPr="00434787" w:rsidRDefault="004676A1" w:rsidP="00D121DB">
      <w:pPr>
        <w:spacing w:line="276" w:lineRule="auto"/>
        <w:ind w:firstLine="851"/>
        <w:jc w:val="both"/>
        <w:rPr>
          <w:rFonts w:eastAsiaTheme="majorEastAsia"/>
          <w:sz w:val="28"/>
          <w:szCs w:val="28"/>
          <w:highlight w:val="green"/>
        </w:rPr>
      </w:pPr>
    </w:p>
    <w:p w:rsidR="004676A1" w:rsidRPr="00434787" w:rsidRDefault="004676A1" w:rsidP="00D121D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 xml:space="preserve">где </w:t>
      </w:r>
      <m:oMath>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n</m:t>
            </m:r>
          </m:e>
          <m:sub>
            <m:r>
              <m:rPr>
                <m:sty m:val="p"/>
              </m:rPr>
              <w:rPr>
                <w:rFonts w:ascii="Cambria Math" w:eastAsiaTheme="majorEastAsia" w:hAnsi="Cambria Math"/>
                <w:sz w:val="28"/>
                <w:szCs w:val="28"/>
                <w:highlight w:val="green"/>
              </w:rPr>
              <m:t>св</m:t>
            </m:r>
          </m:sub>
        </m:sSub>
      </m:oMath>
      <w:r w:rsidRPr="00434787">
        <w:rPr>
          <w:rFonts w:eastAsiaTheme="majorEastAsia"/>
          <w:sz w:val="28"/>
          <w:szCs w:val="28"/>
          <w:highlight w:val="green"/>
        </w:rPr>
        <w:t xml:space="preserve"> -  количество светильников в ряду; </w:t>
      </w:r>
    </w:p>
    <w:p w:rsidR="004676A1" w:rsidRPr="00434787" w:rsidRDefault="004676A1" w:rsidP="003723E6">
      <w:pPr>
        <w:spacing w:line="276" w:lineRule="auto"/>
        <w:ind w:firstLine="1276"/>
        <w:jc w:val="both"/>
        <w:rPr>
          <w:rFonts w:eastAsiaTheme="majorEastAsia"/>
          <w:sz w:val="28"/>
          <w:szCs w:val="28"/>
          <w:highlight w:val="green"/>
        </w:rPr>
      </w:pPr>
      <w:r w:rsidRPr="00434787">
        <w:rPr>
          <w:rFonts w:eastAsiaTheme="majorEastAsia"/>
          <w:sz w:val="28"/>
          <w:szCs w:val="28"/>
          <w:highlight w:val="green"/>
        </w:rPr>
        <w:t xml:space="preserve">a - длина помещения, м; </w:t>
      </w:r>
    </w:p>
    <w:p w:rsidR="004676A1" w:rsidRPr="00434787" w:rsidRDefault="0078436F" w:rsidP="003723E6">
      <w:pPr>
        <w:spacing w:line="276" w:lineRule="auto"/>
        <w:ind w:firstLine="1276"/>
        <w:jc w:val="both"/>
        <w:rPr>
          <w:rFonts w:eastAsiaTheme="majorEastAsia"/>
          <w:sz w:val="28"/>
          <w:szCs w:val="28"/>
          <w:highlight w:val="green"/>
        </w:rPr>
      </w:pPr>
      <m:oMath>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L</m:t>
            </m:r>
          </m:e>
          <m:sub>
            <m:r>
              <m:rPr>
                <m:sty m:val="p"/>
              </m:rPr>
              <w:rPr>
                <w:rFonts w:ascii="Cambria Math" w:eastAsiaTheme="majorEastAsia" w:hAnsi="Cambria Math"/>
                <w:sz w:val="28"/>
                <w:szCs w:val="28"/>
                <w:highlight w:val="green"/>
              </w:rPr>
              <m:t>св</m:t>
            </m:r>
          </m:sub>
        </m:sSub>
      </m:oMath>
      <w:r w:rsidR="004676A1" w:rsidRPr="00434787">
        <w:rPr>
          <w:rFonts w:eastAsiaTheme="majorEastAsia"/>
          <w:sz w:val="28"/>
          <w:szCs w:val="28"/>
          <w:highlight w:val="green"/>
        </w:rPr>
        <w:t xml:space="preserve"> -  длина светильника, м. </w:t>
      </w:r>
    </w:p>
    <w:p w:rsidR="004676A1" w:rsidRPr="00434787" w:rsidRDefault="004676A1" w:rsidP="00D121DB">
      <w:pPr>
        <w:spacing w:line="276" w:lineRule="auto"/>
        <w:ind w:firstLine="851"/>
        <w:jc w:val="both"/>
        <w:rPr>
          <w:rFonts w:eastAsiaTheme="majorEastAsia"/>
          <w:sz w:val="28"/>
          <w:szCs w:val="28"/>
          <w:highlight w:val="green"/>
        </w:rPr>
      </w:pPr>
    </w:p>
    <w:p w:rsidR="004676A1" w:rsidRPr="00434787" w:rsidRDefault="004676A1" w:rsidP="00D121D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 xml:space="preserve">По полученным данным на плане помещения, вычерченном в масштабе, производится окончательное уточнение расположения светильников и их количества. </w:t>
      </w:r>
    </w:p>
    <w:p w:rsidR="004676A1" w:rsidRPr="00434787" w:rsidRDefault="004676A1" w:rsidP="00D121DB">
      <w:pPr>
        <w:spacing w:line="276" w:lineRule="auto"/>
        <w:ind w:firstLine="851"/>
        <w:jc w:val="both"/>
        <w:rPr>
          <w:rFonts w:eastAsiaTheme="majorEastAsia"/>
          <w:sz w:val="28"/>
          <w:szCs w:val="28"/>
          <w:highlight w:val="green"/>
        </w:rPr>
      </w:pPr>
      <w:r w:rsidRPr="00434787">
        <w:rPr>
          <w:rFonts w:eastAsiaTheme="majorEastAsia"/>
          <w:sz w:val="28"/>
          <w:szCs w:val="28"/>
          <w:highlight w:val="green"/>
        </w:rPr>
        <w:lastRenderedPageBreak/>
        <w:t xml:space="preserve">Определение коэффициента использования светового потока </w:t>
      </w:r>
      <m:oMath>
        <m:r>
          <w:rPr>
            <w:rFonts w:ascii="Cambria Math" w:eastAsiaTheme="majorEastAsia" w:hAnsi="Cambria Math"/>
            <w:sz w:val="28"/>
            <w:szCs w:val="28"/>
            <w:highlight w:val="green"/>
          </w:rPr>
          <m:t>η</m:t>
        </m:r>
      </m:oMath>
      <w:r w:rsidRPr="00434787">
        <w:rPr>
          <w:rFonts w:eastAsiaTheme="majorEastAsia"/>
          <w:sz w:val="28"/>
          <w:szCs w:val="28"/>
          <w:highlight w:val="green"/>
        </w:rPr>
        <w:t xml:space="preserve"> в зависимости от индекса помещения, типа светильника и коэффициентов отражения потолка </w:t>
      </w:r>
      <m:oMath>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p</m:t>
            </m:r>
          </m:e>
          <m:sub>
            <m:r>
              <m:rPr>
                <m:sty m:val="p"/>
              </m:rPr>
              <w:rPr>
                <w:rFonts w:ascii="Cambria Math" w:eastAsiaTheme="majorEastAsia" w:hAnsi="Cambria Math"/>
                <w:sz w:val="28"/>
                <w:szCs w:val="28"/>
                <w:highlight w:val="green"/>
              </w:rPr>
              <m:t>п</m:t>
            </m:r>
          </m:sub>
        </m:sSub>
      </m:oMath>
      <w:r w:rsidRPr="00434787">
        <w:rPr>
          <w:rFonts w:eastAsiaTheme="majorEastAsia"/>
          <w:sz w:val="28"/>
          <w:szCs w:val="28"/>
          <w:highlight w:val="green"/>
        </w:rPr>
        <w:t xml:space="preserve">, стен </w:t>
      </w:r>
      <m:oMath>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p</m:t>
            </m:r>
          </m:e>
          <m:sub>
            <m:r>
              <m:rPr>
                <m:sty m:val="p"/>
              </m:rPr>
              <w:rPr>
                <w:rFonts w:ascii="Cambria Math" w:eastAsiaTheme="majorEastAsia" w:hAnsi="Cambria Math"/>
                <w:sz w:val="28"/>
                <w:szCs w:val="28"/>
                <w:highlight w:val="green"/>
              </w:rPr>
              <m:t>с</m:t>
            </m:r>
          </m:sub>
        </m:sSub>
      </m:oMath>
      <w:r w:rsidRPr="00434787">
        <w:rPr>
          <w:rFonts w:eastAsiaTheme="majorEastAsia"/>
          <w:sz w:val="28"/>
          <w:szCs w:val="28"/>
          <w:highlight w:val="green"/>
        </w:rPr>
        <w:t xml:space="preserve"> и рабочей поверхности </w:t>
      </w:r>
      <m:oMath>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p</m:t>
            </m:r>
          </m:e>
          <m:sub>
            <m:r>
              <m:rPr>
                <m:sty m:val="p"/>
              </m:rPr>
              <w:rPr>
                <w:rFonts w:ascii="Cambria Math" w:eastAsiaTheme="majorEastAsia" w:hAnsi="Cambria Math"/>
                <w:sz w:val="28"/>
                <w:szCs w:val="28"/>
                <w:highlight w:val="green"/>
              </w:rPr>
              <m:t>р.п</m:t>
            </m:r>
          </m:sub>
        </m:sSub>
      </m:oMath>
      <w:r w:rsidRPr="00434787">
        <w:rPr>
          <w:rFonts w:eastAsiaTheme="majorEastAsia"/>
          <w:sz w:val="28"/>
          <w:szCs w:val="28"/>
          <w:highlight w:val="green"/>
        </w:rPr>
        <w:t>.</w:t>
      </w:r>
    </w:p>
    <w:p w:rsidR="004676A1" w:rsidRPr="00434787" w:rsidRDefault="004676A1" w:rsidP="00D121D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ab/>
        <w:t>Индекс помещения определяется по формуле:</w:t>
      </w:r>
    </w:p>
    <w:p w:rsidR="004676A1" w:rsidRPr="00434787" w:rsidRDefault="004676A1" w:rsidP="00D121DB">
      <w:pPr>
        <w:spacing w:line="276" w:lineRule="auto"/>
        <w:ind w:firstLine="851"/>
        <w:jc w:val="both"/>
        <w:rPr>
          <w:rFonts w:eastAsiaTheme="majorEastAsia"/>
          <w:sz w:val="28"/>
          <w:szCs w:val="28"/>
          <w:highlight w:val="green"/>
        </w:rPr>
      </w:pPr>
    </w:p>
    <w:p w:rsidR="004676A1" w:rsidRPr="00434787" w:rsidRDefault="004676A1" w:rsidP="00874CC6">
      <w:pPr>
        <w:spacing w:line="276" w:lineRule="auto"/>
        <w:ind w:firstLine="851"/>
        <w:jc w:val="center"/>
        <w:rPr>
          <w:rFonts w:eastAsiaTheme="majorEastAsia"/>
          <w:sz w:val="28"/>
          <w:szCs w:val="28"/>
          <w:highlight w:val="green"/>
        </w:rPr>
      </w:pPr>
      <m:oMath>
        <m:r>
          <w:rPr>
            <w:rFonts w:ascii="Cambria Math" w:eastAsiaTheme="majorEastAsia" w:hAnsi="Cambria Math"/>
            <w:sz w:val="28"/>
            <w:szCs w:val="28"/>
            <w:highlight w:val="green"/>
          </w:rPr>
          <m:t>i</m:t>
        </m:r>
        <m:r>
          <m:rPr>
            <m:sty m:val="p"/>
          </m:rPr>
          <w:rPr>
            <w:rFonts w:ascii="Cambria Math" w:eastAsiaTheme="majorEastAsia" w:hAnsi="Cambria Math"/>
            <w:sz w:val="28"/>
            <w:szCs w:val="28"/>
            <w:highlight w:val="green"/>
          </w:rPr>
          <m:t>=</m:t>
        </m:r>
        <m:f>
          <m:fPr>
            <m:ctrlPr>
              <w:rPr>
                <w:rFonts w:ascii="Cambria Math" w:eastAsiaTheme="majorEastAsia" w:hAnsi="Cambria Math"/>
                <w:sz w:val="28"/>
                <w:szCs w:val="28"/>
                <w:highlight w:val="green"/>
              </w:rPr>
            </m:ctrlPr>
          </m:fPr>
          <m:num>
            <m:r>
              <w:rPr>
                <w:rFonts w:ascii="Cambria Math" w:eastAsiaTheme="majorEastAsia" w:hAnsi="Cambria Math"/>
                <w:sz w:val="28"/>
                <w:szCs w:val="28"/>
                <w:highlight w:val="green"/>
              </w:rPr>
              <m:t>a</m:t>
            </m:r>
            <m:r>
              <m:rPr>
                <m:sty m:val="p"/>
              </m:rPr>
              <w:rPr>
                <w:rFonts w:ascii="Cambria Math" w:eastAsiaTheme="majorEastAsia" w:hAnsi="Cambria Math"/>
                <w:sz w:val="28"/>
                <w:szCs w:val="28"/>
                <w:highlight w:val="green"/>
              </w:rPr>
              <m:t>∙</m:t>
            </m:r>
            <m:r>
              <w:rPr>
                <w:rFonts w:ascii="Cambria Math" w:eastAsiaTheme="majorEastAsia" w:hAnsi="Cambria Math"/>
                <w:sz w:val="28"/>
                <w:szCs w:val="28"/>
                <w:highlight w:val="green"/>
              </w:rPr>
              <m:t>b</m:t>
            </m:r>
          </m:num>
          <m:den>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h</m:t>
                </m:r>
              </m:e>
              <m:sub>
                <m:r>
                  <m:rPr>
                    <m:sty m:val="p"/>
                  </m:rPr>
                  <w:rPr>
                    <w:rFonts w:ascii="Cambria Math" w:eastAsiaTheme="majorEastAsia" w:hAnsi="Cambria Math"/>
                    <w:sz w:val="28"/>
                    <w:szCs w:val="28"/>
                    <w:highlight w:val="green"/>
                  </w:rPr>
                  <m:t>п</m:t>
                </m:r>
              </m:sub>
            </m:sSub>
            <m:r>
              <m:rPr>
                <m:sty m:val="p"/>
              </m:rPr>
              <w:rPr>
                <w:rFonts w:ascii="Cambria Math" w:eastAsiaTheme="majorEastAsia" w:hAnsi="Cambria Math"/>
                <w:sz w:val="28"/>
                <w:szCs w:val="28"/>
                <w:highlight w:val="green"/>
              </w:rPr>
              <m:t>∙(</m:t>
            </m:r>
            <m:r>
              <w:rPr>
                <w:rFonts w:ascii="Cambria Math" w:eastAsiaTheme="majorEastAsia" w:hAnsi="Cambria Math"/>
                <w:sz w:val="28"/>
                <w:szCs w:val="28"/>
                <w:highlight w:val="green"/>
              </w:rPr>
              <m:t>a</m:t>
            </m:r>
            <m:r>
              <m:rPr>
                <m:sty m:val="p"/>
              </m:rPr>
              <w:rPr>
                <w:rFonts w:ascii="Cambria Math" w:eastAsiaTheme="majorEastAsia" w:hAnsi="Cambria Math"/>
                <w:sz w:val="28"/>
                <w:szCs w:val="28"/>
                <w:highlight w:val="green"/>
              </w:rPr>
              <m:t>+</m:t>
            </m:r>
            <m:r>
              <w:rPr>
                <w:rFonts w:ascii="Cambria Math" w:eastAsiaTheme="majorEastAsia" w:hAnsi="Cambria Math"/>
                <w:sz w:val="28"/>
                <w:szCs w:val="28"/>
                <w:highlight w:val="green"/>
              </w:rPr>
              <m:t>b</m:t>
            </m:r>
            <m:r>
              <m:rPr>
                <m:sty m:val="p"/>
              </m:rPr>
              <w:rPr>
                <w:rFonts w:ascii="Cambria Math" w:eastAsiaTheme="majorEastAsia" w:hAnsi="Cambria Math"/>
                <w:sz w:val="28"/>
                <w:szCs w:val="28"/>
                <w:highlight w:val="green"/>
              </w:rPr>
              <m:t>)</m:t>
            </m:r>
          </m:den>
        </m:f>
      </m:oMath>
      <w:r w:rsidRPr="00434787">
        <w:rPr>
          <w:rFonts w:eastAsiaTheme="majorEastAsia"/>
          <w:sz w:val="28"/>
          <w:szCs w:val="28"/>
          <w:highlight w:val="green"/>
        </w:rPr>
        <w:t>, (5.9)</w:t>
      </w:r>
    </w:p>
    <w:p w:rsidR="004676A1" w:rsidRPr="00434787" w:rsidRDefault="004676A1" w:rsidP="00D121DB">
      <w:pPr>
        <w:spacing w:line="276" w:lineRule="auto"/>
        <w:ind w:firstLine="851"/>
        <w:jc w:val="both"/>
        <w:rPr>
          <w:rFonts w:eastAsiaTheme="majorEastAsia"/>
          <w:sz w:val="28"/>
          <w:szCs w:val="28"/>
          <w:highlight w:val="green"/>
        </w:rPr>
      </w:pPr>
    </w:p>
    <w:p w:rsidR="004676A1" w:rsidRPr="00434787" w:rsidRDefault="004676A1" w:rsidP="00D121D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 xml:space="preserve">где i - индекс помещения; </w:t>
      </w:r>
    </w:p>
    <w:p w:rsidR="004676A1" w:rsidRPr="00434787" w:rsidRDefault="004676A1" w:rsidP="00874CC6">
      <w:pPr>
        <w:spacing w:line="276" w:lineRule="auto"/>
        <w:ind w:firstLine="1418"/>
        <w:jc w:val="both"/>
        <w:rPr>
          <w:rFonts w:eastAsiaTheme="majorEastAsia"/>
          <w:sz w:val="28"/>
          <w:szCs w:val="28"/>
          <w:highlight w:val="green"/>
        </w:rPr>
      </w:pPr>
      <w:r w:rsidRPr="00434787">
        <w:rPr>
          <w:rFonts w:eastAsiaTheme="majorEastAsia"/>
          <w:sz w:val="28"/>
          <w:szCs w:val="28"/>
          <w:highlight w:val="green"/>
        </w:rPr>
        <w:t xml:space="preserve">a и b - длина и ширина помещения, м. </w:t>
      </w:r>
    </w:p>
    <w:p w:rsidR="00874CC6" w:rsidRPr="00434787" w:rsidRDefault="00874CC6" w:rsidP="00874CC6">
      <w:pPr>
        <w:spacing w:line="276" w:lineRule="auto"/>
        <w:ind w:firstLine="1418"/>
        <w:jc w:val="both"/>
        <w:rPr>
          <w:rFonts w:eastAsiaTheme="majorEastAsia"/>
          <w:sz w:val="28"/>
          <w:szCs w:val="28"/>
          <w:highlight w:val="green"/>
        </w:rPr>
      </w:pPr>
    </w:p>
    <w:p w:rsidR="004676A1" w:rsidRPr="00434787" w:rsidRDefault="004676A1" w:rsidP="00D121D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Расчет светового потока лампы, необходимого для создания на рабочих поверхностях освещенности на все время эксплуатации осветительной установки. Световой поток лампы определяется по формуле:</w:t>
      </w:r>
    </w:p>
    <w:p w:rsidR="004676A1" w:rsidRPr="00434787" w:rsidRDefault="004676A1" w:rsidP="00D121DB">
      <w:pPr>
        <w:spacing w:line="276" w:lineRule="auto"/>
        <w:ind w:firstLine="851"/>
        <w:jc w:val="both"/>
        <w:rPr>
          <w:rFonts w:eastAsiaTheme="majorEastAsia"/>
          <w:sz w:val="28"/>
          <w:szCs w:val="28"/>
          <w:highlight w:val="green"/>
        </w:rPr>
      </w:pPr>
    </w:p>
    <w:p w:rsidR="004676A1" w:rsidRPr="00434787" w:rsidRDefault="004676A1" w:rsidP="00874CC6">
      <w:pPr>
        <w:spacing w:line="276" w:lineRule="auto"/>
        <w:ind w:firstLine="851"/>
        <w:jc w:val="center"/>
        <w:rPr>
          <w:rFonts w:eastAsiaTheme="majorEastAsia"/>
          <w:sz w:val="28"/>
          <w:szCs w:val="28"/>
          <w:highlight w:val="green"/>
        </w:rPr>
      </w:pPr>
      <m:oMath>
        <m:r>
          <w:rPr>
            <w:rFonts w:ascii="Cambria Math" w:eastAsiaTheme="majorEastAsia" w:hAnsi="Cambria Math"/>
            <w:sz w:val="28"/>
            <w:szCs w:val="28"/>
            <w:highlight w:val="green"/>
          </w:rPr>
          <m:t>F</m:t>
        </m:r>
        <m:r>
          <m:rPr>
            <m:sty m:val="p"/>
          </m:rPr>
          <w:rPr>
            <w:rFonts w:ascii="Cambria Math" w:eastAsiaTheme="majorEastAsia" w:hAnsi="Cambria Math"/>
            <w:sz w:val="28"/>
            <w:szCs w:val="28"/>
            <w:highlight w:val="green"/>
          </w:rPr>
          <m:t>=</m:t>
        </m:r>
        <m:f>
          <m:fPr>
            <m:ctrlPr>
              <w:rPr>
                <w:rFonts w:ascii="Cambria Math" w:eastAsiaTheme="majorEastAsia" w:hAnsi="Cambria Math"/>
                <w:sz w:val="28"/>
                <w:szCs w:val="28"/>
                <w:highlight w:val="green"/>
              </w:rPr>
            </m:ctrlPr>
          </m:fPr>
          <m:num>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E</m:t>
                </m:r>
              </m:e>
              <m:sub>
                <m:r>
                  <w:rPr>
                    <w:rFonts w:ascii="Cambria Math" w:eastAsiaTheme="majorEastAsia" w:hAnsi="Cambria Math"/>
                    <w:sz w:val="28"/>
                    <w:szCs w:val="28"/>
                    <w:highlight w:val="green"/>
                  </w:rPr>
                  <m:t>min</m:t>
                </m:r>
              </m:sub>
            </m:sSub>
            <m:r>
              <m:rPr>
                <m:sty m:val="p"/>
              </m:rPr>
              <w:rPr>
                <w:rFonts w:ascii="Cambria Math" w:eastAsiaTheme="majorEastAsia" w:hAnsi="Cambria Math"/>
                <w:sz w:val="28"/>
                <w:szCs w:val="28"/>
                <w:highlight w:val="green"/>
              </w:rPr>
              <m:t>∙</m:t>
            </m:r>
            <m:r>
              <w:rPr>
                <w:rFonts w:ascii="Cambria Math" w:eastAsiaTheme="majorEastAsia" w:hAnsi="Cambria Math"/>
                <w:sz w:val="28"/>
                <w:szCs w:val="28"/>
                <w:highlight w:val="green"/>
              </w:rPr>
              <m:t>S</m:t>
            </m:r>
            <m:r>
              <m:rPr>
                <m:sty m:val="p"/>
              </m:rPr>
              <w:rPr>
                <w:rFonts w:ascii="Cambria Math" w:eastAsiaTheme="majorEastAsia" w:hAnsi="Cambria Math"/>
                <w:sz w:val="28"/>
                <w:szCs w:val="28"/>
                <w:highlight w:val="green"/>
              </w:rPr>
              <m:t>∙</m:t>
            </m:r>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K</m:t>
                </m:r>
              </m:e>
              <m:sub>
                <m:r>
                  <m:rPr>
                    <m:sty m:val="p"/>
                  </m:rPr>
                  <w:rPr>
                    <w:rFonts w:ascii="Cambria Math" w:eastAsiaTheme="majorEastAsia" w:hAnsi="Cambria Math"/>
                    <w:sz w:val="28"/>
                    <w:szCs w:val="28"/>
                    <w:highlight w:val="green"/>
                  </w:rPr>
                  <m:t>з</m:t>
                </m:r>
              </m:sub>
            </m:sSub>
            <m:r>
              <m:rPr>
                <m:sty m:val="p"/>
              </m:rPr>
              <w:rPr>
                <w:rFonts w:ascii="Cambria Math" w:eastAsiaTheme="majorEastAsia" w:hAnsi="Cambria Math"/>
                <w:sz w:val="28"/>
                <w:szCs w:val="28"/>
                <w:highlight w:val="green"/>
              </w:rPr>
              <m:t>∙</m:t>
            </m:r>
            <m:r>
              <w:rPr>
                <w:rFonts w:ascii="Cambria Math" w:eastAsiaTheme="majorEastAsia" w:hAnsi="Cambria Math"/>
                <w:sz w:val="28"/>
                <w:szCs w:val="28"/>
                <w:highlight w:val="green"/>
              </w:rPr>
              <m:t>Z</m:t>
            </m:r>
          </m:num>
          <m:den>
            <m:r>
              <w:rPr>
                <w:rFonts w:ascii="Cambria Math" w:eastAsiaTheme="majorEastAsia" w:hAnsi="Cambria Math"/>
                <w:sz w:val="28"/>
                <w:szCs w:val="28"/>
                <w:highlight w:val="green"/>
              </w:rPr>
              <m:t>N</m:t>
            </m:r>
            <m:r>
              <m:rPr>
                <m:sty m:val="p"/>
              </m:rPr>
              <w:rPr>
                <w:rFonts w:ascii="Cambria Math" w:eastAsiaTheme="majorEastAsia" w:hAnsi="Cambria Math"/>
                <w:sz w:val="28"/>
                <w:szCs w:val="28"/>
                <w:highlight w:val="green"/>
              </w:rPr>
              <m:t>∙</m:t>
            </m:r>
            <m:r>
              <w:rPr>
                <w:rFonts w:ascii="Cambria Math" w:eastAsiaTheme="majorEastAsia" w:hAnsi="Cambria Math"/>
                <w:sz w:val="28"/>
                <w:szCs w:val="28"/>
                <w:highlight w:val="green"/>
              </w:rPr>
              <m:t>n</m:t>
            </m:r>
            <m:r>
              <m:rPr>
                <m:sty m:val="p"/>
              </m:rPr>
              <w:rPr>
                <w:rFonts w:ascii="Cambria Math" w:eastAsiaTheme="majorEastAsia" w:hAnsi="Cambria Math"/>
                <w:sz w:val="28"/>
                <w:szCs w:val="28"/>
                <w:highlight w:val="green"/>
              </w:rPr>
              <m:t>∙</m:t>
            </m:r>
            <m:r>
              <w:rPr>
                <w:rFonts w:ascii="Cambria Math" w:eastAsiaTheme="majorEastAsia" w:hAnsi="Cambria Math"/>
                <w:sz w:val="28"/>
                <w:szCs w:val="28"/>
                <w:highlight w:val="green"/>
              </w:rPr>
              <m:t>η</m:t>
            </m:r>
          </m:den>
        </m:f>
      </m:oMath>
      <w:r w:rsidRPr="00434787">
        <w:rPr>
          <w:rFonts w:eastAsiaTheme="majorEastAsia"/>
          <w:sz w:val="28"/>
          <w:szCs w:val="28"/>
          <w:highlight w:val="green"/>
        </w:rPr>
        <w:t>, (5.10)</w:t>
      </w:r>
    </w:p>
    <w:p w:rsidR="004676A1" w:rsidRPr="00434787" w:rsidRDefault="004676A1" w:rsidP="00D121DB">
      <w:pPr>
        <w:spacing w:line="276" w:lineRule="auto"/>
        <w:ind w:firstLine="851"/>
        <w:jc w:val="both"/>
        <w:rPr>
          <w:rFonts w:eastAsiaTheme="majorEastAsia"/>
          <w:sz w:val="28"/>
          <w:szCs w:val="28"/>
          <w:highlight w:val="green"/>
        </w:rPr>
      </w:pPr>
    </w:p>
    <w:p w:rsidR="004676A1" w:rsidRPr="00434787" w:rsidRDefault="004676A1" w:rsidP="00D121D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 xml:space="preserve">где F - световой поток одной лампы, лм; </w:t>
      </w:r>
    </w:p>
    <w:p w:rsidR="004676A1" w:rsidRPr="00434787" w:rsidRDefault="0078436F" w:rsidP="00874CC6">
      <w:pPr>
        <w:spacing w:line="276" w:lineRule="auto"/>
        <w:ind w:firstLine="1276"/>
        <w:jc w:val="both"/>
        <w:rPr>
          <w:rFonts w:eastAsiaTheme="majorEastAsia"/>
          <w:sz w:val="28"/>
          <w:szCs w:val="28"/>
          <w:highlight w:val="green"/>
        </w:rPr>
      </w:pPr>
      <m:oMath>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E</m:t>
            </m:r>
          </m:e>
          <m:sub>
            <m:r>
              <w:rPr>
                <w:rFonts w:ascii="Cambria Math" w:eastAsiaTheme="majorEastAsia" w:hAnsi="Cambria Math"/>
                <w:sz w:val="28"/>
                <w:szCs w:val="28"/>
                <w:highlight w:val="green"/>
              </w:rPr>
              <m:t>min</m:t>
            </m:r>
          </m:sub>
        </m:sSub>
      </m:oMath>
      <w:r w:rsidR="004676A1" w:rsidRPr="00434787">
        <w:rPr>
          <w:rFonts w:eastAsiaTheme="majorEastAsia"/>
          <w:sz w:val="28"/>
          <w:szCs w:val="28"/>
          <w:highlight w:val="green"/>
        </w:rPr>
        <w:t xml:space="preserve"> -  нормативная минимальная освещенность, лк; </w:t>
      </w:r>
    </w:p>
    <w:p w:rsidR="004676A1" w:rsidRPr="00434787" w:rsidRDefault="004676A1" w:rsidP="00874CC6">
      <w:pPr>
        <w:spacing w:line="276" w:lineRule="auto"/>
        <w:ind w:firstLine="1276"/>
        <w:jc w:val="both"/>
        <w:rPr>
          <w:rFonts w:eastAsiaTheme="majorEastAsia"/>
          <w:sz w:val="28"/>
          <w:szCs w:val="28"/>
          <w:highlight w:val="green"/>
        </w:rPr>
      </w:pPr>
      <w:r w:rsidRPr="00434787">
        <w:rPr>
          <w:rFonts w:eastAsiaTheme="majorEastAsia"/>
          <w:sz w:val="28"/>
          <w:szCs w:val="28"/>
          <w:highlight w:val="green"/>
        </w:rPr>
        <w:t xml:space="preserve">S - освещаемая площадь помещения, </w:t>
      </w:r>
      <m:oMath>
        <m:sSup>
          <m:sSupPr>
            <m:ctrlPr>
              <w:rPr>
                <w:rFonts w:ascii="Cambria Math" w:eastAsiaTheme="majorEastAsia" w:hAnsi="Cambria Math"/>
                <w:sz w:val="28"/>
                <w:szCs w:val="28"/>
                <w:highlight w:val="green"/>
              </w:rPr>
            </m:ctrlPr>
          </m:sSupPr>
          <m:e>
            <m:r>
              <m:rPr>
                <m:sty m:val="p"/>
              </m:rPr>
              <w:rPr>
                <w:rFonts w:ascii="Cambria Math" w:eastAsiaTheme="majorEastAsia" w:hAnsi="Cambria Math"/>
                <w:sz w:val="28"/>
                <w:szCs w:val="28"/>
                <w:highlight w:val="green"/>
              </w:rPr>
              <m:t>м</m:t>
            </m:r>
          </m:e>
          <m:sup>
            <m:r>
              <m:rPr>
                <m:sty m:val="p"/>
              </m:rPr>
              <w:rPr>
                <w:rFonts w:ascii="Cambria Math" w:eastAsiaTheme="majorEastAsia" w:hAnsi="Cambria Math"/>
                <w:sz w:val="28"/>
                <w:szCs w:val="28"/>
                <w:highlight w:val="green"/>
              </w:rPr>
              <m:t>2</m:t>
            </m:r>
          </m:sup>
        </m:sSup>
      </m:oMath>
      <w:r w:rsidRPr="00434787">
        <w:rPr>
          <w:rFonts w:eastAsiaTheme="majorEastAsia"/>
          <w:sz w:val="28"/>
          <w:szCs w:val="28"/>
          <w:highlight w:val="green"/>
        </w:rPr>
        <w:t xml:space="preserve">; </w:t>
      </w:r>
    </w:p>
    <w:p w:rsidR="004676A1" w:rsidRPr="00434787" w:rsidRDefault="004676A1" w:rsidP="00874CC6">
      <w:pPr>
        <w:spacing w:line="276" w:lineRule="auto"/>
        <w:ind w:firstLine="1276"/>
        <w:jc w:val="both"/>
        <w:rPr>
          <w:rFonts w:eastAsiaTheme="majorEastAsia"/>
          <w:sz w:val="28"/>
          <w:szCs w:val="28"/>
          <w:highlight w:val="green"/>
        </w:rPr>
      </w:pPr>
      <w:r w:rsidRPr="00434787">
        <w:rPr>
          <w:rFonts w:eastAsiaTheme="majorEastAsia"/>
          <w:sz w:val="28"/>
          <w:szCs w:val="28"/>
          <w:highlight w:val="green"/>
        </w:rPr>
        <w:t xml:space="preserve">N - число светильников на плане помещения; </w:t>
      </w:r>
    </w:p>
    <w:p w:rsidR="004676A1" w:rsidRPr="00434787" w:rsidRDefault="004676A1" w:rsidP="00874CC6">
      <w:pPr>
        <w:spacing w:line="276" w:lineRule="auto"/>
        <w:ind w:firstLine="1276"/>
        <w:jc w:val="both"/>
        <w:rPr>
          <w:rFonts w:eastAsiaTheme="majorEastAsia"/>
          <w:sz w:val="28"/>
          <w:szCs w:val="28"/>
          <w:highlight w:val="green"/>
        </w:rPr>
      </w:pPr>
      <w:r w:rsidRPr="00434787">
        <w:rPr>
          <w:rFonts w:eastAsiaTheme="majorEastAsia"/>
          <w:sz w:val="28"/>
          <w:szCs w:val="28"/>
          <w:highlight w:val="green"/>
        </w:rPr>
        <w:t xml:space="preserve">n - число ламп в одном светильнике; </w:t>
      </w:r>
    </w:p>
    <w:p w:rsidR="004676A1" w:rsidRPr="00434787" w:rsidRDefault="004676A1" w:rsidP="00874CC6">
      <w:pPr>
        <w:spacing w:line="276" w:lineRule="auto"/>
        <w:ind w:firstLine="1276"/>
        <w:jc w:val="both"/>
        <w:rPr>
          <w:rFonts w:eastAsiaTheme="majorEastAsia"/>
          <w:sz w:val="28"/>
          <w:szCs w:val="28"/>
          <w:highlight w:val="green"/>
        </w:rPr>
      </w:pPr>
      <m:oMath>
        <m:r>
          <w:rPr>
            <w:rFonts w:ascii="Cambria Math" w:eastAsiaTheme="majorEastAsia" w:hAnsi="Cambria Math"/>
            <w:sz w:val="28"/>
            <w:szCs w:val="28"/>
            <w:highlight w:val="green"/>
          </w:rPr>
          <m:t>η</m:t>
        </m:r>
      </m:oMath>
      <w:r w:rsidRPr="00434787">
        <w:rPr>
          <w:rFonts w:eastAsiaTheme="majorEastAsia"/>
          <w:sz w:val="28"/>
          <w:szCs w:val="28"/>
          <w:highlight w:val="green"/>
        </w:rPr>
        <w:t xml:space="preserve"> - коэффициент использования светового потока (в долях);</w:t>
      </w:r>
    </w:p>
    <w:p w:rsidR="004676A1" w:rsidRPr="00434787" w:rsidRDefault="004676A1" w:rsidP="00874CC6">
      <w:pPr>
        <w:spacing w:line="276" w:lineRule="auto"/>
        <w:ind w:firstLine="1276"/>
        <w:jc w:val="both"/>
        <w:rPr>
          <w:rFonts w:eastAsiaTheme="majorEastAsia"/>
          <w:sz w:val="28"/>
          <w:szCs w:val="28"/>
          <w:highlight w:val="green"/>
        </w:rPr>
      </w:pPr>
      <w:r w:rsidRPr="00434787">
        <w:rPr>
          <w:rFonts w:eastAsiaTheme="majorEastAsia"/>
          <w:sz w:val="28"/>
          <w:szCs w:val="28"/>
          <w:highlight w:val="green"/>
        </w:rPr>
        <w:t>Z - коэффициент неравномерн</w:t>
      </w:r>
      <w:r w:rsidR="00874CC6" w:rsidRPr="00434787">
        <w:rPr>
          <w:rFonts w:eastAsiaTheme="majorEastAsia"/>
          <w:sz w:val="28"/>
          <w:szCs w:val="28"/>
          <w:highlight w:val="green"/>
        </w:rPr>
        <w:t>ости минимальной освещенности: р</w:t>
      </w:r>
      <w:r w:rsidRPr="00434787">
        <w:rPr>
          <w:rFonts w:eastAsiaTheme="majorEastAsia"/>
          <w:sz w:val="28"/>
          <w:szCs w:val="28"/>
          <w:highlight w:val="green"/>
        </w:rPr>
        <w:t xml:space="preserve">екомендуется принимать значение Z, равное 1,15 для ламп накаливания и равное 1,1 для люминесцентных ламп. </w:t>
      </w:r>
    </w:p>
    <w:p w:rsidR="00874CC6" w:rsidRPr="00434787" w:rsidRDefault="00874CC6" w:rsidP="00874CC6">
      <w:pPr>
        <w:spacing w:line="276" w:lineRule="auto"/>
        <w:ind w:firstLine="1276"/>
        <w:jc w:val="both"/>
        <w:rPr>
          <w:rFonts w:eastAsiaTheme="majorEastAsia"/>
          <w:sz w:val="28"/>
          <w:szCs w:val="28"/>
          <w:highlight w:val="green"/>
        </w:rPr>
      </w:pPr>
    </w:p>
    <w:p w:rsidR="004676A1" w:rsidRPr="00434787" w:rsidRDefault="004676A1" w:rsidP="00D121D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 xml:space="preserve">Выбор ближайшей стандартной лампы по полученному в результате расчета требуемому световому потоку. Допускается отклонение </w:t>
      </w:r>
      <m:oMath>
        <m:r>
          <w:rPr>
            <w:rFonts w:ascii="Cambria Math" w:eastAsiaTheme="majorEastAsia" w:hAnsi="Cambria Math"/>
            <w:sz w:val="28"/>
            <w:szCs w:val="28"/>
            <w:highlight w:val="green"/>
          </w:rPr>
          <m:t>Δ</m:t>
        </m:r>
      </m:oMath>
      <w:r w:rsidRPr="00434787">
        <w:rPr>
          <w:rFonts w:eastAsiaTheme="majorEastAsia"/>
          <w:sz w:val="28"/>
          <w:szCs w:val="28"/>
          <w:highlight w:val="green"/>
        </w:rPr>
        <w:t xml:space="preserve"> светового потока лампы не более чем на –10 ... +20 %. </w:t>
      </w:r>
    </w:p>
    <w:p w:rsidR="004676A1" w:rsidRPr="00434787" w:rsidRDefault="004676A1" w:rsidP="00D121D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 xml:space="preserve">При невозможности выбора лампы с таким приближением корректируют количество светильников. </w:t>
      </w:r>
    </w:p>
    <w:p w:rsidR="004676A1" w:rsidRPr="00434787" w:rsidRDefault="004676A1" w:rsidP="00D121DB">
      <w:pPr>
        <w:spacing w:line="276" w:lineRule="auto"/>
        <w:ind w:firstLine="851"/>
        <w:jc w:val="both"/>
        <w:rPr>
          <w:rFonts w:eastAsiaTheme="majorEastAsia"/>
          <w:sz w:val="28"/>
          <w:szCs w:val="28"/>
          <w:highlight w:val="green"/>
        </w:rPr>
      </w:pPr>
    </w:p>
    <w:p w:rsidR="004676A1" w:rsidRPr="00434787" w:rsidRDefault="00D121DB" w:rsidP="00D121DB">
      <w:pPr>
        <w:spacing w:line="276" w:lineRule="auto"/>
        <w:ind w:firstLine="851"/>
        <w:jc w:val="both"/>
        <w:rPr>
          <w:rFonts w:eastAsiaTheme="majorEastAsia"/>
          <w:sz w:val="28"/>
          <w:szCs w:val="28"/>
          <w:highlight w:val="green"/>
        </w:rPr>
      </w:pPr>
      <w:r w:rsidRPr="00434787">
        <w:rPr>
          <w:sz w:val="28"/>
          <w:szCs w:val="28"/>
          <w:highlight w:val="green"/>
        </w:rPr>
        <w:t>6.1.3</w:t>
      </w:r>
      <w:r w:rsidR="004676A1" w:rsidRPr="00434787">
        <w:rPr>
          <w:rFonts w:eastAsiaTheme="majorEastAsia"/>
          <w:sz w:val="28"/>
          <w:szCs w:val="28"/>
          <w:highlight w:val="green"/>
        </w:rPr>
        <w:t>.2.2</w:t>
      </w:r>
      <w:r w:rsidR="004676A1" w:rsidRPr="00434787">
        <w:rPr>
          <w:rFonts w:eastAsiaTheme="majorEastAsia"/>
          <w:sz w:val="28"/>
          <w:szCs w:val="28"/>
          <w:highlight w:val="green"/>
        </w:rPr>
        <w:tab/>
      </w:r>
      <w:r w:rsidR="00874CC6" w:rsidRPr="00434787">
        <w:rPr>
          <w:rFonts w:eastAsiaTheme="majorEastAsia"/>
          <w:sz w:val="28"/>
          <w:szCs w:val="28"/>
          <w:highlight w:val="green"/>
        </w:rPr>
        <w:t xml:space="preserve"> </w:t>
      </w:r>
      <w:r w:rsidR="004676A1" w:rsidRPr="00434787">
        <w:rPr>
          <w:rFonts w:eastAsiaTheme="majorEastAsia"/>
          <w:sz w:val="28"/>
          <w:szCs w:val="28"/>
          <w:highlight w:val="green"/>
        </w:rPr>
        <w:t>Точечный метод</w:t>
      </w:r>
    </w:p>
    <w:p w:rsidR="004676A1" w:rsidRPr="00434787" w:rsidRDefault="004676A1" w:rsidP="00D121DB">
      <w:pPr>
        <w:spacing w:line="276" w:lineRule="auto"/>
        <w:ind w:firstLine="851"/>
        <w:jc w:val="both"/>
        <w:rPr>
          <w:rFonts w:eastAsiaTheme="majorEastAsia"/>
          <w:sz w:val="28"/>
          <w:szCs w:val="28"/>
          <w:highlight w:val="green"/>
        </w:rPr>
      </w:pPr>
    </w:p>
    <w:p w:rsidR="004676A1" w:rsidRPr="00434787" w:rsidRDefault="004676A1" w:rsidP="00D121D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ab/>
        <w:t xml:space="preserve">Этот метод позволяет рассчитать освещенность конкретной точки на горизонтальной и наклонной поверхностях при общем локализованном и комбинированном освещении. </w:t>
      </w:r>
    </w:p>
    <w:p w:rsidR="004676A1" w:rsidRPr="00434787" w:rsidRDefault="004676A1" w:rsidP="00D121D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Расчет ос</w:t>
      </w:r>
      <w:r w:rsidR="00874CC6" w:rsidRPr="00434787">
        <w:rPr>
          <w:rFonts w:eastAsiaTheme="majorEastAsia"/>
          <w:sz w:val="28"/>
          <w:szCs w:val="28"/>
          <w:highlight w:val="green"/>
        </w:rPr>
        <w:t>вещенности выполняют по формуле:</w:t>
      </w:r>
    </w:p>
    <w:p w:rsidR="004676A1" w:rsidRPr="00434787" w:rsidRDefault="004676A1" w:rsidP="00D121DB">
      <w:pPr>
        <w:spacing w:line="276" w:lineRule="auto"/>
        <w:ind w:firstLine="851"/>
        <w:jc w:val="both"/>
        <w:rPr>
          <w:rFonts w:eastAsiaTheme="majorEastAsia"/>
          <w:sz w:val="28"/>
          <w:szCs w:val="28"/>
          <w:highlight w:val="green"/>
        </w:rPr>
      </w:pPr>
    </w:p>
    <w:p w:rsidR="004676A1" w:rsidRPr="00434787" w:rsidRDefault="004676A1" w:rsidP="00874CC6">
      <w:pPr>
        <w:spacing w:line="276" w:lineRule="auto"/>
        <w:ind w:firstLine="851"/>
        <w:jc w:val="center"/>
        <w:rPr>
          <w:rFonts w:eastAsiaTheme="majorEastAsia"/>
          <w:sz w:val="28"/>
          <w:szCs w:val="28"/>
          <w:highlight w:val="green"/>
        </w:rPr>
      </w:pPr>
      <m:oMath>
        <m:r>
          <w:rPr>
            <w:rFonts w:ascii="Cambria Math" w:eastAsiaTheme="majorEastAsia" w:hAnsi="Cambria Math"/>
            <w:sz w:val="28"/>
            <w:szCs w:val="28"/>
            <w:highlight w:val="green"/>
          </w:rPr>
          <m:t>E</m:t>
        </m:r>
        <m:r>
          <m:rPr>
            <m:sty m:val="p"/>
          </m:rPr>
          <w:rPr>
            <w:rFonts w:ascii="Cambria Math" w:eastAsiaTheme="majorEastAsia" w:hAnsi="Cambria Math"/>
            <w:sz w:val="28"/>
            <w:szCs w:val="28"/>
            <w:highlight w:val="green"/>
          </w:rPr>
          <m:t>=</m:t>
        </m:r>
        <m:f>
          <m:fPr>
            <m:ctrlPr>
              <w:rPr>
                <w:rFonts w:ascii="Cambria Math" w:eastAsiaTheme="majorEastAsia" w:hAnsi="Cambria Math"/>
                <w:sz w:val="28"/>
                <w:szCs w:val="28"/>
                <w:highlight w:val="green"/>
              </w:rPr>
            </m:ctrlPr>
          </m:fPr>
          <m:num>
            <m:r>
              <w:rPr>
                <w:rFonts w:ascii="Cambria Math" w:eastAsiaTheme="majorEastAsia" w:hAnsi="Cambria Math"/>
                <w:sz w:val="28"/>
                <w:szCs w:val="28"/>
                <w:highlight w:val="green"/>
              </w:rPr>
              <m:t>I</m:t>
            </m:r>
            <m:r>
              <m:rPr>
                <m:sty m:val="p"/>
              </m:rPr>
              <w:rPr>
                <w:rFonts w:ascii="Cambria Math" w:eastAsiaTheme="majorEastAsia" w:hAnsi="Cambria Math"/>
                <w:sz w:val="28"/>
                <w:szCs w:val="28"/>
                <w:highlight w:val="green"/>
              </w:rPr>
              <m:t>∙</m:t>
            </m:r>
            <m:sSup>
              <m:sSupPr>
                <m:ctrlPr>
                  <w:rPr>
                    <w:rFonts w:ascii="Cambria Math" w:eastAsiaTheme="majorEastAsia" w:hAnsi="Cambria Math"/>
                    <w:sz w:val="28"/>
                    <w:szCs w:val="28"/>
                    <w:highlight w:val="green"/>
                  </w:rPr>
                </m:ctrlPr>
              </m:sSupPr>
              <m:e>
                <m:r>
                  <w:rPr>
                    <w:rFonts w:ascii="Cambria Math" w:eastAsiaTheme="majorEastAsia" w:hAnsi="Cambria Math"/>
                    <w:sz w:val="28"/>
                    <w:szCs w:val="28"/>
                    <w:highlight w:val="green"/>
                  </w:rPr>
                  <m:t>cos</m:t>
                </m:r>
              </m:e>
              <m:sup>
                <m:r>
                  <m:rPr>
                    <m:sty m:val="p"/>
                  </m:rPr>
                  <w:rPr>
                    <w:rFonts w:ascii="Cambria Math" w:eastAsiaTheme="majorEastAsia" w:hAnsi="Cambria Math"/>
                    <w:sz w:val="28"/>
                    <w:szCs w:val="28"/>
                    <w:highlight w:val="green"/>
                  </w:rPr>
                  <m:t>3</m:t>
                </m:r>
              </m:sup>
            </m:sSup>
            <m:r>
              <w:rPr>
                <w:rFonts w:ascii="Cambria Math" w:eastAsiaTheme="majorEastAsia" w:hAnsi="Cambria Math"/>
                <w:sz w:val="28"/>
                <w:szCs w:val="28"/>
                <w:highlight w:val="green"/>
              </w:rPr>
              <m:t>α</m:t>
            </m:r>
          </m:num>
          <m:den>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K</m:t>
                </m:r>
              </m:e>
              <m:sub>
                <m:r>
                  <m:rPr>
                    <m:sty m:val="p"/>
                  </m:rPr>
                  <w:rPr>
                    <w:rFonts w:ascii="Cambria Math" w:eastAsiaTheme="majorEastAsia" w:hAnsi="Cambria Math"/>
                    <w:sz w:val="28"/>
                    <w:szCs w:val="28"/>
                    <w:highlight w:val="green"/>
                  </w:rPr>
                  <m:t>з</m:t>
                </m:r>
              </m:sub>
            </m:sSub>
            <m:r>
              <m:rPr>
                <m:sty m:val="p"/>
              </m:rPr>
              <w:rPr>
                <w:rFonts w:ascii="Cambria Math" w:eastAsiaTheme="majorEastAsia" w:hAnsi="Cambria Math"/>
                <w:sz w:val="28"/>
                <w:szCs w:val="28"/>
                <w:highlight w:val="green"/>
              </w:rPr>
              <m:t>∙</m:t>
            </m:r>
            <m:sSubSup>
              <m:sSubSupPr>
                <m:ctrlPr>
                  <w:rPr>
                    <w:rFonts w:ascii="Cambria Math" w:eastAsiaTheme="majorEastAsia" w:hAnsi="Cambria Math"/>
                    <w:sz w:val="28"/>
                    <w:szCs w:val="28"/>
                    <w:highlight w:val="green"/>
                  </w:rPr>
                </m:ctrlPr>
              </m:sSubSupPr>
              <m:e>
                <m:r>
                  <w:rPr>
                    <w:rFonts w:ascii="Cambria Math" w:eastAsiaTheme="majorEastAsia" w:hAnsi="Cambria Math"/>
                    <w:sz w:val="28"/>
                    <w:szCs w:val="28"/>
                    <w:highlight w:val="green"/>
                  </w:rPr>
                  <m:t>h</m:t>
                </m:r>
              </m:e>
              <m:sub>
                <m:r>
                  <m:rPr>
                    <m:sty m:val="p"/>
                  </m:rPr>
                  <w:rPr>
                    <w:rFonts w:ascii="Cambria Math" w:eastAsiaTheme="majorEastAsia" w:hAnsi="Cambria Math"/>
                    <w:sz w:val="28"/>
                    <w:szCs w:val="28"/>
                    <w:highlight w:val="green"/>
                  </w:rPr>
                  <m:t>п</m:t>
                </m:r>
              </m:sub>
              <m:sup>
                <m:r>
                  <m:rPr>
                    <m:sty m:val="p"/>
                  </m:rPr>
                  <w:rPr>
                    <w:rFonts w:ascii="Cambria Math" w:eastAsiaTheme="majorEastAsia" w:hAnsi="Cambria Math"/>
                    <w:sz w:val="28"/>
                    <w:szCs w:val="28"/>
                    <w:highlight w:val="green"/>
                  </w:rPr>
                  <m:t>2</m:t>
                </m:r>
              </m:sup>
            </m:sSubSup>
          </m:den>
        </m:f>
      </m:oMath>
      <w:r w:rsidRPr="00434787">
        <w:rPr>
          <w:rFonts w:eastAsiaTheme="majorEastAsia"/>
          <w:sz w:val="28"/>
          <w:szCs w:val="28"/>
          <w:highlight w:val="green"/>
        </w:rPr>
        <w:t>, (5.11)</w:t>
      </w:r>
    </w:p>
    <w:p w:rsidR="004676A1" w:rsidRPr="00434787" w:rsidRDefault="004676A1" w:rsidP="00D121DB">
      <w:pPr>
        <w:spacing w:line="276" w:lineRule="auto"/>
        <w:ind w:firstLine="851"/>
        <w:jc w:val="both"/>
        <w:rPr>
          <w:rFonts w:eastAsiaTheme="majorEastAsia"/>
          <w:sz w:val="28"/>
          <w:szCs w:val="28"/>
          <w:highlight w:val="green"/>
        </w:rPr>
      </w:pPr>
    </w:p>
    <w:p w:rsidR="004676A1" w:rsidRPr="00434787" w:rsidRDefault="004676A1" w:rsidP="00D121D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 xml:space="preserve">где E - освещенность, </w:t>
      </w:r>
      <w:proofErr w:type="spellStart"/>
      <w:r w:rsidRPr="00434787">
        <w:rPr>
          <w:rFonts w:eastAsiaTheme="majorEastAsia"/>
          <w:sz w:val="28"/>
          <w:szCs w:val="28"/>
          <w:highlight w:val="green"/>
        </w:rPr>
        <w:t>лк</w:t>
      </w:r>
      <w:proofErr w:type="spellEnd"/>
      <w:r w:rsidRPr="00434787">
        <w:rPr>
          <w:rFonts w:eastAsiaTheme="majorEastAsia"/>
          <w:sz w:val="28"/>
          <w:szCs w:val="28"/>
          <w:highlight w:val="green"/>
        </w:rPr>
        <w:t xml:space="preserve">; </w:t>
      </w:r>
    </w:p>
    <w:p w:rsidR="004676A1" w:rsidRPr="00434787" w:rsidRDefault="004676A1" w:rsidP="00874CC6">
      <w:pPr>
        <w:spacing w:line="276" w:lineRule="auto"/>
        <w:ind w:firstLine="1418"/>
        <w:jc w:val="both"/>
        <w:rPr>
          <w:rFonts w:eastAsiaTheme="majorEastAsia"/>
          <w:sz w:val="28"/>
          <w:szCs w:val="28"/>
          <w:highlight w:val="green"/>
        </w:rPr>
      </w:pPr>
      <w:r w:rsidRPr="00434787">
        <w:rPr>
          <w:rFonts w:eastAsiaTheme="majorEastAsia"/>
          <w:sz w:val="28"/>
          <w:szCs w:val="28"/>
          <w:highlight w:val="green"/>
        </w:rPr>
        <w:t xml:space="preserve">I - сила света в направлении от источника на данную точку рабочей поверхности, кд; </w:t>
      </w:r>
    </w:p>
    <w:p w:rsidR="004676A1" w:rsidRPr="00434787" w:rsidRDefault="004676A1" w:rsidP="00874CC6">
      <w:pPr>
        <w:spacing w:line="276" w:lineRule="auto"/>
        <w:ind w:firstLine="1418"/>
        <w:jc w:val="both"/>
        <w:rPr>
          <w:rFonts w:eastAsiaTheme="majorEastAsia"/>
          <w:sz w:val="28"/>
          <w:szCs w:val="28"/>
          <w:highlight w:val="green"/>
        </w:rPr>
      </w:pPr>
      <m:oMath>
        <m:r>
          <w:rPr>
            <w:rFonts w:ascii="Cambria Math" w:eastAsiaTheme="majorEastAsia" w:hAnsi="Cambria Math"/>
            <w:sz w:val="28"/>
            <w:szCs w:val="28"/>
            <w:highlight w:val="green"/>
          </w:rPr>
          <m:t>α</m:t>
        </m:r>
      </m:oMath>
      <w:r w:rsidRPr="00434787">
        <w:rPr>
          <w:rFonts w:eastAsiaTheme="majorEastAsia"/>
          <w:sz w:val="28"/>
          <w:szCs w:val="28"/>
          <w:highlight w:val="green"/>
        </w:rPr>
        <w:t xml:space="preserve"> - угол между нормалью к рабочей поверхности и направлением светового потока на источник, градусы; </w:t>
      </w:r>
    </w:p>
    <w:p w:rsidR="004676A1" w:rsidRPr="00434787" w:rsidRDefault="0078436F" w:rsidP="00874CC6">
      <w:pPr>
        <w:spacing w:line="276" w:lineRule="auto"/>
        <w:ind w:firstLine="1418"/>
        <w:jc w:val="both"/>
        <w:rPr>
          <w:rFonts w:eastAsiaTheme="majorEastAsia"/>
          <w:sz w:val="28"/>
          <w:szCs w:val="28"/>
          <w:highlight w:val="green"/>
        </w:rPr>
      </w:pPr>
      <m:oMath>
        <m:sSub>
          <m:sSubPr>
            <m:ctrlPr>
              <w:rPr>
                <w:rFonts w:ascii="Cambria Math" w:eastAsiaTheme="majorEastAsia" w:hAnsi="Cambria Math"/>
                <w:sz w:val="28"/>
                <w:szCs w:val="28"/>
                <w:highlight w:val="green"/>
              </w:rPr>
            </m:ctrlPr>
          </m:sSubPr>
          <m:e>
            <m:r>
              <m:rPr>
                <m:sty m:val="p"/>
              </m:rPr>
              <w:rPr>
                <w:rFonts w:ascii="Cambria Math" w:eastAsiaTheme="majorEastAsia" w:hAnsi="Cambria Math"/>
                <w:sz w:val="28"/>
                <w:szCs w:val="28"/>
                <w:highlight w:val="green"/>
              </w:rPr>
              <m:t>К</m:t>
            </m:r>
          </m:e>
          <m:sub>
            <m:r>
              <m:rPr>
                <m:sty m:val="p"/>
              </m:rPr>
              <w:rPr>
                <w:rFonts w:ascii="Cambria Math" w:eastAsiaTheme="majorEastAsia" w:hAnsi="Cambria Math"/>
                <w:sz w:val="28"/>
                <w:szCs w:val="28"/>
                <w:highlight w:val="green"/>
              </w:rPr>
              <m:t>з</m:t>
            </m:r>
          </m:sub>
        </m:sSub>
      </m:oMath>
      <w:r w:rsidR="004676A1" w:rsidRPr="00434787">
        <w:rPr>
          <w:rFonts w:eastAsiaTheme="majorEastAsia"/>
          <w:sz w:val="28"/>
          <w:szCs w:val="28"/>
          <w:highlight w:val="green"/>
        </w:rPr>
        <w:t xml:space="preserve"> -  коэффициент запаса;</w:t>
      </w:r>
    </w:p>
    <w:p w:rsidR="004676A1" w:rsidRPr="00434787" w:rsidRDefault="0078436F" w:rsidP="00874CC6">
      <w:pPr>
        <w:spacing w:line="276" w:lineRule="auto"/>
        <w:ind w:firstLine="1418"/>
        <w:jc w:val="both"/>
        <w:rPr>
          <w:rFonts w:eastAsiaTheme="majorEastAsia"/>
          <w:sz w:val="28"/>
          <w:szCs w:val="28"/>
          <w:highlight w:val="green"/>
        </w:rPr>
      </w:pPr>
      <m:oMath>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h</m:t>
            </m:r>
          </m:e>
          <m:sub>
            <m:r>
              <m:rPr>
                <m:sty m:val="p"/>
              </m:rPr>
              <w:rPr>
                <w:rFonts w:ascii="Cambria Math" w:eastAsiaTheme="majorEastAsia" w:hAnsi="Cambria Math"/>
                <w:sz w:val="28"/>
                <w:szCs w:val="28"/>
                <w:highlight w:val="green"/>
              </w:rPr>
              <m:t>п</m:t>
            </m:r>
          </m:sub>
        </m:sSub>
      </m:oMath>
      <w:r w:rsidR="004676A1" w:rsidRPr="00434787">
        <w:rPr>
          <w:rFonts w:eastAsiaTheme="majorEastAsia"/>
          <w:sz w:val="28"/>
          <w:szCs w:val="28"/>
          <w:highlight w:val="green"/>
        </w:rPr>
        <w:t xml:space="preserve"> - высота подвеса светильника над рабочей поверхностью, м. </w:t>
      </w:r>
    </w:p>
    <w:p w:rsidR="004676A1" w:rsidRPr="00434787" w:rsidRDefault="004676A1" w:rsidP="00D121DB">
      <w:pPr>
        <w:spacing w:line="276" w:lineRule="auto"/>
        <w:ind w:firstLine="851"/>
        <w:jc w:val="both"/>
        <w:rPr>
          <w:rFonts w:eastAsiaTheme="majorEastAsia"/>
          <w:sz w:val="28"/>
          <w:szCs w:val="28"/>
          <w:highlight w:val="green"/>
        </w:rPr>
      </w:pPr>
    </w:p>
    <w:p w:rsidR="004676A1" w:rsidRPr="00434787" w:rsidRDefault="00D121DB" w:rsidP="00D121DB">
      <w:pPr>
        <w:spacing w:line="276" w:lineRule="auto"/>
        <w:ind w:firstLine="851"/>
        <w:jc w:val="both"/>
        <w:rPr>
          <w:rFonts w:eastAsiaTheme="majorEastAsia"/>
          <w:sz w:val="28"/>
          <w:szCs w:val="28"/>
          <w:highlight w:val="green"/>
        </w:rPr>
      </w:pPr>
      <w:r w:rsidRPr="00434787">
        <w:rPr>
          <w:sz w:val="28"/>
          <w:szCs w:val="28"/>
          <w:highlight w:val="green"/>
        </w:rPr>
        <w:t>6.1.3</w:t>
      </w:r>
      <w:r w:rsidR="004676A1" w:rsidRPr="00434787">
        <w:rPr>
          <w:rFonts w:eastAsiaTheme="majorEastAsia"/>
          <w:sz w:val="28"/>
          <w:szCs w:val="28"/>
          <w:highlight w:val="green"/>
        </w:rPr>
        <w:t>.2.3</w:t>
      </w:r>
      <w:r w:rsidR="00874CC6" w:rsidRPr="00434787">
        <w:rPr>
          <w:rFonts w:eastAsiaTheme="majorEastAsia"/>
          <w:sz w:val="28"/>
          <w:szCs w:val="28"/>
          <w:highlight w:val="green"/>
        </w:rPr>
        <w:t xml:space="preserve"> </w:t>
      </w:r>
      <w:r w:rsidR="004676A1" w:rsidRPr="00434787">
        <w:rPr>
          <w:rFonts w:eastAsiaTheme="majorEastAsia"/>
          <w:sz w:val="28"/>
          <w:szCs w:val="28"/>
          <w:highlight w:val="green"/>
        </w:rPr>
        <w:t>Метод удельной мощности (метод Ватт)</w:t>
      </w:r>
    </w:p>
    <w:p w:rsidR="004676A1" w:rsidRPr="00434787" w:rsidRDefault="004676A1" w:rsidP="00874CC6">
      <w:pPr>
        <w:spacing w:line="276" w:lineRule="auto"/>
        <w:jc w:val="both"/>
        <w:rPr>
          <w:rFonts w:eastAsiaTheme="majorEastAsia"/>
          <w:sz w:val="28"/>
          <w:szCs w:val="28"/>
          <w:highlight w:val="green"/>
        </w:rPr>
      </w:pPr>
    </w:p>
    <w:p w:rsidR="004676A1" w:rsidRPr="00434787" w:rsidRDefault="004676A1" w:rsidP="00D121D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ab/>
        <w:t>Это наиболее простой метод для приближенного расчета искусственного освещения. Он основан на определении по светотехническим справочникам удельной мощности осветительной установки в зависимости от заданных параметров установки и числа светильников. Требуемая мощность ла</w:t>
      </w:r>
      <w:r w:rsidR="00874CC6" w:rsidRPr="00434787">
        <w:rPr>
          <w:rFonts w:eastAsiaTheme="majorEastAsia"/>
          <w:sz w:val="28"/>
          <w:szCs w:val="28"/>
          <w:highlight w:val="green"/>
        </w:rPr>
        <w:t>мпы подсчитывается по выражению</w:t>
      </w:r>
      <w:r w:rsidRPr="00434787">
        <w:rPr>
          <w:rFonts w:eastAsiaTheme="majorEastAsia"/>
          <w:sz w:val="28"/>
          <w:szCs w:val="28"/>
          <w:highlight w:val="green"/>
        </w:rPr>
        <w:t>:</w:t>
      </w:r>
    </w:p>
    <w:p w:rsidR="004676A1" w:rsidRPr="00434787" w:rsidRDefault="004676A1" w:rsidP="00D121DB">
      <w:pPr>
        <w:spacing w:line="276" w:lineRule="auto"/>
        <w:ind w:firstLine="851"/>
        <w:jc w:val="both"/>
        <w:rPr>
          <w:rFonts w:eastAsiaTheme="majorEastAsia"/>
          <w:sz w:val="28"/>
          <w:szCs w:val="28"/>
          <w:highlight w:val="green"/>
        </w:rPr>
      </w:pPr>
    </w:p>
    <w:p w:rsidR="004676A1" w:rsidRPr="00434787" w:rsidRDefault="0078436F" w:rsidP="00874CC6">
      <w:pPr>
        <w:spacing w:line="276" w:lineRule="auto"/>
        <w:ind w:firstLine="851"/>
        <w:jc w:val="center"/>
        <w:rPr>
          <w:rFonts w:eastAsiaTheme="majorEastAsia"/>
          <w:sz w:val="28"/>
          <w:szCs w:val="28"/>
          <w:highlight w:val="green"/>
        </w:rPr>
      </w:pPr>
      <m:oMath>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P</m:t>
            </m:r>
          </m:e>
          <m:sub>
            <m:r>
              <m:rPr>
                <m:sty m:val="p"/>
              </m:rPr>
              <w:rPr>
                <w:rFonts w:ascii="Cambria Math" w:eastAsiaTheme="majorEastAsia" w:hAnsi="Cambria Math"/>
                <w:sz w:val="28"/>
                <w:szCs w:val="28"/>
                <w:highlight w:val="green"/>
              </w:rPr>
              <m:t>л</m:t>
            </m:r>
          </m:sub>
        </m:sSub>
        <m:r>
          <m:rPr>
            <m:sty m:val="p"/>
          </m:rPr>
          <w:rPr>
            <w:rFonts w:ascii="Cambria Math" w:eastAsiaTheme="majorEastAsia" w:hAnsi="Cambria Math"/>
            <w:sz w:val="28"/>
            <w:szCs w:val="28"/>
            <w:highlight w:val="green"/>
          </w:rPr>
          <m:t>=</m:t>
        </m:r>
        <m:f>
          <m:fPr>
            <m:ctrlPr>
              <w:rPr>
                <w:rFonts w:ascii="Cambria Math" w:eastAsiaTheme="majorEastAsia" w:hAnsi="Cambria Math"/>
                <w:sz w:val="28"/>
                <w:szCs w:val="28"/>
                <w:highlight w:val="green"/>
              </w:rPr>
            </m:ctrlPr>
          </m:fPr>
          <m:num>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P</m:t>
                </m:r>
              </m:e>
              <m:sub>
                <m:r>
                  <m:rPr>
                    <m:sty m:val="p"/>
                  </m:rPr>
                  <w:rPr>
                    <w:rFonts w:ascii="Cambria Math" w:eastAsiaTheme="majorEastAsia" w:hAnsi="Cambria Math"/>
                    <w:sz w:val="28"/>
                    <w:szCs w:val="28"/>
                    <w:highlight w:val="green"/>
                  </w:rPr>
                  <m:t>уд</m:t>
                </m:r>
              </m:sub>
            </m:sSub>
            <m:r>
              <m:rPr>
                <m:sty m:val="p"/>
              </m:rPr>
              <w:rPr>
                <w:rFonts w:ascii="Cambria Math" w:eastAsiaTheme="majorEastAsia" w:hAnsi="Cambria Math"/>
                <w:sz w:val="28"/>
                <w:szCs w:val="28"/>
                <w:highlight w:val="green"/>
              </w:rPr>
              <m:t>∙</m:t>
            </m:r>
            <m:r>
              <w:rPr>
                <w:rFonts w:ascii="Cambria Math" w:eastAsiaTheme="majorEastAsia" w:hAnsi="Cambria Math"/>
                <w:sz w:val="28"/>
                <w:szCs w:val="28"/>
                <w:highlight w:val="green"/>
              </w:rPr>
              <m:t>S</m:t>
            </m:r>
          </m:num>
          <m:den>
            <m:r>
              <w:rPr>
                <w:rFonts w:ascii="Cambria Math" w:eastAsiaTheme="majorEastAsia" w:hAnsi="Cambria Math"/>
                <w:sz w:val="28"/>
                <w:szCs w:val="28"/>
                <w:highlight w:val="green"/>
              </w:rPr>
              <m:t>N</m:t>
            </m:r>
          </m:den>
        </m:f>
      </m:oMath>
      <w:r w:rsidR="004676A1" w:rsidRPr="00434787">
        <w:rPr>
          <w:rFonts w:eastAsiaTheme="majorEastAsia"/>
          <w:sz w:val="28"/>
          <w:szCs w:val="28"/>
          <w:highlight w:val="green"/>
        </w:rPr>
        <w:t>, (5.12)</w:t>
      </w:r>
    </w:p>
    <w:p w:rsidR="004676A1" w:rsidRPr="00434787" w:rsidRDefault="00493B1C" w:rsidP="00D121D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ab/>
      </w:r>
    </w:p>
    <w:p w:rsidR="004676A1" w:rsidRPr="00434787" w:rsidRDefault="004676A1" w:rsidP="00D121DB">
      <w:pPr>
        <w:spacing w:line="276" w:lineRule="auto"/>
        <w:ind w:firstLine="851"/>
        <w:jc w:val="both"/>
        <w:rPr>
          <w:rFonts w:eastAsiaTheme="majorEastAsia"/>
          <w:sz w:val="28"/>
          <w:szCs w:val="28"/>
          <w:highlight w:val="green"/>
        </w:rPr>
      </w:pPr>
      <w:r w:rsidRPr="00434787">
        <w:rPr>
          <w:rFonts w:eastAsiaTheme="majorEastAsia"/>
          <w:sz w:val="28"/>
          <w:szCs w:val="28"/>
          <w:highlight w:val="green"/>
        </w:rPr>
        <w:t xml:space="preserve">где </w:t>
      </w:r>
      <m:oMath>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P</m:t>
            </m:r>
          </m:e>
          <m:sub>
            <m:r>
              <m:rPr>
                <m:sty m:val="p"/>
              </m:rPr>
              <w:rPr>
                <w:rFonts w:ascii="Cambria Math" w:eastAsiaTheme="majorEastAsia" w:hAnsi="Cambria Math"/>
                <w:sz w:val="28"/>
                <w:szCs w:val="28"/>
                <w:highlight w:val="green"/>
              </w:rPr>
              <m:t>л</m:t>
            </m:r>
          </m:sub>
        </m:sSub>
      </m:oMath>
      <w:r w:rsidRPr="00434787">
        <w:rPr>
          <w:rFonts w:eastAsiaTheme="majorEastAsia"/>
          <w:sz w:val="28"/>
          <w:szCs w:val="28"/>
          <w:highlight w:val="green"/>
        </w:rPr>
        <w:t xml:space="preserve">- мощность одной лампы, Вт; </w:t>
      </w:r>
    </w:p>
    <w:p w:rsidR="004676A1" w:rsidRPr="00434787" w:rsidRDefault="0078436F" w:rsidP="00874CC6">
      <w:pPr>
        <w:spacing w:line="276" w:lineRule="auto"/>
        <w:ind w:firstLine="1276"/>
        <w:jc w:val="both"/>
        <w:rPr>
          <w:rFonts w:eastAsiaTheme="majorEastAsia"/>
          <w:sz w:val="28"/>
          <w:szCs w:val="28"/>
          <w:highlight w:val="green"/>
        </w:rPr>
      </w:pPr>
      <m:oMath>
        <m:sSub>
          <m:sSubPr>
            <m:ctrlPr>
              <w:rPr>
                <w:rFonts w:ascii="Cambria Math" w:eastAsiaTheme="majorEastAsia" w:hAnsi="Cambria Math"/>
                <w:sz w:val="28"/>
                <w:szCs w:val="28"/>
                <w:highlight w:val="green"/>
              </w:rPr>
            </m:ctrlPr>
          </m:sSubPr>
          <m:e>
            <m:r>
              <w:rPr>
                <w:rFonts w:ascii="Cambria Math" w:eastAsiaTheme="majorEastAsia" w:hAnsi="Cambria Math"/>
                <w:sz w:val="28"/>
                <w:szCs w:val="28"/>
                <w:highlight w:val="green"/>
              </w:rPr>
              <m:t>P</m:t>
            </m:r>
          </m:e>
          <m:sub>
            <m:r>
              <m:rPr>
                <m:sty m:val="p"/>
              </m:rPr>
              <w:rPr>
                <w:rFonts w:ascii="Cambria Math" w:eastAsiaTheme="majorEastAsia" w:hAnsi="Cambria Math"/>
                <w:sz w:val="28"/>
                <w:szCs w:val="28"/>
                <w:highlight w:val="green"/>
              </w:rPr>
              <m:t>уд</m:t>
            </m:r>
          </m:sub>
        </m:sSub>
      </m:oMath>
      <w:r w:rsidR="004676A1" w:rsidRPr="00434787">
        <w:rPr>
          <w:rFonts w:eastAsiaTheme="majorEastAsia"/>
          <w:sz w:val="28"/>
          <w:szCs w:val="28"/>
          <w:highlight w:val="green"/>
        </w:rPr>
        <w:t xml:space="preserve"> - удельная мощность, Вт/м 2;</w:t>
      </w:r>
    </w:p>
    <w:p w:rsidR="004676A1" w:rsidRPr="00434787" w:rsidRDefault="004676A1" w:rsidP="00874CC6">
      <w:pPr>
        <w:spacing w:line="276" w:lineRule="auto"/>
        <w:ind w:firstLine="1276"/>
        <w:jc w:val="both"/>
        <w:rPr>
          <w:rFonts w:eastAsiaTheme="majorEastAsia"/>
          <w:sz w:val="28"/>
          <w:szCs w:val="28"/>
          <w:highlight w:val="green"/>
        </w:rPr>
      </w:pPr>
      <w:r w:rsidRPr="00434787">
        <w:rPr>
          <w:rFonts w:eastAsiaTheme="majorEastAsia"/>
          <w:sz w:val="28"/>
          <w:szCs w:val="28"/>
          <w:highlight w:val="green"/>
        </w:rPr>
        <w:t>S - площадь помещения, м2;</w:t>
      </w:r>
    </w:p>
    <w:p w:rsidR="004676A1" w:rsidRPr="00434787" w:rsidRDefault="004676A1" w:rsidP="00874CC6">
      <w:pPr>
        <w:spacing w:line="276" w:lineRule="auto"/>
        <w:ind w:firstLine="1276"/>
        <w:jc w:val="both"/>
        <w:rPr>
          <w:rFonts w:eastAsiaTheme="majorEastAsia"/>
          <w:sz w:val="28"/>
          <w:szCs w:val="28"/>
          <w:highlight w:val="green"/>
        </w:rPr>
      </w:pPr>
      <w:r w:rsidRPr="00434787">
        <w:rPr>
          <w:rFonts w:eastAsiaTheme="majorEastAsia"/>
          <w:sz w:val="28"/>
          <w:szCs w:val="28"/>
          <w:highlight w:val="green"/>
        </w:rPr>
        <w:t xml:space="preserve">N - число светильников. </w:t>
      </w:r>
    </w:p>
    <w:p w:rsidR="00874CC6" w:rsidRPr="00434787" w:rsidRDefault="00874CC6" w:rsidP="00874CC6">
      <w:pPr>
        <w:spacing w:line="276" w:lineRule="auto"/>
        <w:jc w:val="both"/>
        <w:rPr>
          <w:rFonts w:eastAsiaTheme="majorEastAsia"/>
          <w:sz w:val="28"/>
          <w:szCs w:val="28"/>
          <w:highlight w:val="green"/>
        </w:rPr>
      </w:pPr>
    </w:p>
    <w:p w:rsidR="00874CC6" w:rsidRDefault="00874CC6" w:rsidP="00874CC6">
      <w:pPr>
        <w:spacing w:line="276" w:lineRule="auto"/>
        <w:ind w:firstLine="851"/>
        <w:jc w:val="both"/>
        <w:rPr>
          <w:rFonts w:eastAsiaTheme="majorEastAsia"/>
          <w:sz w:val="28"/>
          <w:szCs w:val="28"/>
        </w:rPr>
      </w:pPr>
      <w:r w:rsidRPr="00434787">
        <w:rPr>
          <w:rFonts w:eastAsiaTheme="majorEastAsia"/>
          <w:sz w:val="28"/>
          <w:szCs w:val="28"/>
          <w:highlight w:val="green"/>
        </w:rPr>
        <w:t>Таким образом были рассмотрены все методы расчета искусственного освещения.</w:t>
      </w:r>
    </w:p>
    <w:p w:rsidR="00874CC6" w:rsidRPr="00D121DB" w:rsidRDefault="004676A1" w:rsidP="00874CC6">
      <w:pPr>
        <w:spacing w:line="276" w:lineRule="auto"/>
        <w:jc w:val="both"/>
        <w:rPr>
          <w:rFonts w:eastAsiaTheme="majorEastAsia"/>
          <w:sz w:val="28"/>
          <w:szCs w:val="28"/>
        </w:rPr>
      </w:pPr>
      <w:r w:rsidRPr="00D121DB">
        <w:rPr>
          <w:rFonts w:eastAsiaTheme="majorEastAsia"/>
          <w:sz w:val="28"/>
          <w:szCs w:val="28"/>
        </w:rPr>
        <w:br w:type="page"/>
      </w:r>
    </w:p>
    <w:p w:rsidR="00842E0A" w:rsidRPr="00673ABC" w:rsidRDefault="00842E0A" w:rsidP="00842E0A">
      <w:pPr>
        <w:pStyle w:val="1"/>
        <w:ind w:firstLine="851"/>
        <w:jc w:val="both"/>
        <w:rPr>
          <w:rFonts w:ascii="Times New Roman" w:hAnsi="Times New Roman" w:cs="Times New Roman"/>
          <w:sz w:val="28"/>
          <w:szCs w:val="28"/>
          <w:highlight w:val="green"/>
        </w:rPr>
      </w:pPr>
      <w:bookmarkStart w:id="22" w:name="_Toc41609924"/>
      <w:r w:rsidRPr="00673ABC">
        <w:rPr>
          <w:rFonts w:ascii="Times New Roman" w:hAnsi="Times New Roman" w:cs="Times New Roman"/>
          <w:sz w:val="28"/>
          <w:szCs w:val="28"/>
          <w:highlight w:val="green"/>
        </w:rPr>
        <w:lastRenderedPageBreak/>
        <w:t>7. Экономический раздел</w:t>
      </w:r>
      <w:bookmarkEnd w:id="22"/>
    </w:p>
    <w:p w:rsidR="006B44AC" w:rsidRPr="00673ABC" w:rsidRDefault="006B44AC" w:rsidP="006B44AC">
      <w:pPr>
        <w:rPr>
          <w:highlight w:val="green"/>
        </w:rPr>
      </w:pPr>
    </w:p>
    <w:p w:rsidR="006B44AC" w:rsidRPr="006B44AC" w:rsidRDefault="006B44AC" w:rsidP="006B44AC">
      <w:pPr>
        <w:ind w:firstLine="851"/>
        <w:rPr>
          <w:b/>
        </w:rPr>
      </w:pPr>
      <w:r w:rsidRPr="00673ABC">
        <w:rPr>
          <w:b/>
          <w:sz w:val="28"/>
          <w:szCs w:val="28"/>
          <w:highlight w:val="green"/>
        </w:rPr>
        <w:t>7.1 Технико-экономическое обоснование проекта разработки программного средства автоматизации учёта данных о ремонтных работах локомотивного депо</w:t>
      </w:r>
    </w:p>
    <w:p w:rsidR="00842E0A" w:rsidRDefault="00842E0A" w:rsidP="00842E0A">
      <w:pPr>
        <w:rPr>
          <w:b/>
          <w:sz w:val="28"/>
        </w:rPr>
      </w:pPr>
    </w:p>
    <w:p w:rsidR="00842E0A" w:rsidRPr="00E30A10" w:rsidRDefault="00842E0A" w:rsidP="00842E0A">
      <w:pPr>
        <w:spacing w:line="276" w:lineRule="auto"/>
        <w:ind w:firstLine="851"/>
        <w:jc w:val="both"/>
        <w:rPr>
          <w:sz w:val="28"/>
          <w:szCs w:val="28"/>
          <w:highlight w:val="green"/>
        </w:rPr>
      </w:pPr>
      <w:r w:rsidRPr="00E30A10">
        <w:rPr>
          <w:sz w:val="28"/>
          <w:szCs w:val="28"/>
          <w:highlight w:val="green"/>
        </w:rPr>
        <w:t>Задачей экономического расчёта является определение с экономической точки зрения целесообразности разработки, внедрения и использования данного программного средства, относительно его платных аналогов.</w:t>
      </w:r>
    </w:p>
    <w:p w:rsidR="00842E0A" w:rsidRPr="00E30A10" w:rsidRDefault="00842E0A" w:rsidP="00842E0A">
      <w:pPr>
        <w:spacing w:line="276" w:lineRule="auto"/>
        <w:ind w:firstLine="851"/>
        <w:jc w:val="both"/>
        <w:rPr>
          <w:sz w:val="28"/>
          <w:szCs w:val="28"/>
          <w:highlight w:val="green"/>
        </w:rPr>
      </w:pPr>
      <w:r w:rsidRPr="00E30A10">
        <w:rPr>
          <w:sz w:val="28"/>
          <w:szCs w:val="28"/>
          <w:highlight w:val="green"/>
        </w:rPr>
        <w:t>Эффективность программного модуля определяется его качеством и эффективностью процесса разработки и сопровождения. Качество программного изделия определяется тремя составляющими:</w:t>
      </w:r>
    </w:p>
    <w:p w:rsidR="00842E0A" w:rsidRPr="00E30A10" w:rsidRDefault="00842E0A" w:rsidP="00342BC1">
      <w:pPr>
        <w:pStyle w:val="ab"/>
        <w:numPr>
          <w:ilvl w:val="0"/>
          <w:numId w:val="14"/>
        </w:numPr>
        <w:tabs>
          <w:tab w:val="left" w:pos="993"/>
        </w:tabs>
        <w:spacing w:line="276" w:lineRule="auto"/>
        <w:ind w:left="0" w:firstLine="709"/>
        <w:jc w:val="both"/>
        <w:rPr>
          <w:sz w:val="28"/>
          <w:szCs w:val="28"/>
          <w:highlight w:val="green"/>
        </w:rPr>
      </w:pPr>
      <w:r w:rsidRPr="00E30A10">
        <w:rPr>
          <w:sz w:val="28"/>
          <w:szCs w:val="28"/>
          <w:highlight w:val="green"/>
        </w:rPr>
        <w:t>с точки зрения специалиста – пользователя данного программного продукта;</w:t>
      </w:r>
    </w:p>
    <w:p w:rsidR="00842E0A" w:rsidRPr="00E30A10" w:rsidRDefault="00842E0A" w:rsidP="00342BC1">
      <w:pPr>
        <w:pStyle w:val="ab"/>
        <w:numPr>
          <w:ilvl w:val="0"/>
          <w:numId w:val="14"/>
        </w:numPr>
        <w:tabs>
          <w:tab w:val="left" w:pos="993"/>
        </w:tabs>
        <w:spacing w:line="276" w:lineRule="auto"/>
        <w:ind w:left="0" w:firstLine="709"/>
        <w:jc w:val="both"/>
        <w:rPr>
          <w:sz w:val="28"/>
          <w:szCs w:val="28"/>
          <w:highlight w:val="green"/>
        </w:rPr>
      </w:pPr>
      <w:r w:rsidRPr="00E30A10">
        <w:rPr>
          <w:sz w:val="28"/>
          <w:szCs w:val="28"/>
          <w:highlight w:val="green"/>
        </w:rPr>
        <w:t>с позиции использования ресурсов и их оценки;</w:t>
      </w:r>
    </w:p>
    <w:p w:rsidR="00842E0A" w:rsidRPr="00E30A10" w:rsidRDefault="00842E0A" w:rsidP="00342BC1">
      <w:pPr>
        <w:pStyle w:val="ab"/>
        <w:numPr>
          <w:ilvl w:val="0"/>
          <w:numId w:val="14"/>
        </w:numPr>
        <w:tabs>
          <w:tab w:val="left" w:pos="993"/>
        </w:tabs>
        <w:spacing w:line="276" w:lineRule="auto"/>
        <w:ind w:left="0" w:firstLine="709"/>
        <w:jc w:val="both"/>
        <w:rPr>
          <w:sz w:val="28"/>
          <w:szCs w:val="28"/>
          <w:highlight w:val="green"/>
        </w:rPr>
      </w:pPr>
      <w:r w:rsidRPr="00E30A10">
        <w:rPr>
          <w:sz w:val="28"/>
          <w:szCs w:val="28"/>
          <w:highlight w:val="green"/>
        </w:rPr>
        <w:t>по выполнению требований на программное изделие.</w:t>
      </w:r>
    </w:p>
    <w:p w:rsidR="00842E0A" w:rsidRPr="00E30A10" w:rsidRDefault="00842E0A" w:rsidP="00842E0A">
      <w:pPr>
        <w:spacing w:line="276" w:lineRule="auto"/>
        <w:ind w:firstLine="851"/>
        <w:jc w:val="both"/>
        <w:rPr>
          <w:sz w:val="28"/>
          <w:szCs w:val="28"/>
          <w:highlight w:val="green"/>
        </w:rPr>
      </w:pPr>
      <w:r w:rsidRPr="00E30A10">
        <w:rPr>
          <w:sz w:val="28"/>
          <w:szCs w:val="28"/>
          <w:highlight w:val="green"/>
        </w:rPr>
        <w:t>Программное изделие должно быть разработано так, чтобы оно выполняло свои функции без лишних затрат ресурсов.</w:t>
      </w:r>
    </w:p>
    <w:p w:rsidR="00842E0A" w:rsidRPr="00E30A10" w:rsidRDefault="00842E0A" w:rsidP="00842E0A">
      <w:pPr>
        <w:spacing w:line="276" w:lineRule="auto"/>
        <w:ind w:firstLine="851"/>
        <w:jc w:val="both"/>
        <w:rPr>
          <w:sz w:val="28"/>
          <w:szCs w:val="28"/>
          <w:highlight w:val="green"/>
        </w:rPr>
      </w:pPr>
      <w:r w:rsidRPr="00E30A10">
        <w:rPr>
          <w:sz w:val="28"/>
          <w:szCs w:val="28"/>
          <w:highlight w:val="green"/>
        </w:rPr>
        <w:t>Содержание технико-экономического обоснования разработки программы заключается в следующем:</w:t>
      </w:r>
    </w:p>
    <w:p w:rsidR="00842E0A" w:rsidRPr="00E30A10" w:rsidRDefault="00842E0A" w:rsidP="00342BC1">
      <w:pPr>
        <w:pStyle w:val="ab"/>
        <w:numPr>
          <w:ilvl w:val="0"/>
          <w:numId w:val="13"/>
        </w:numPr>
        <w:tabs>
          <w:tab w:val="left" w:pos="993"/>
        </w:tabs>
        <w:spacing w:line="276" w:lineRule="auto"/>
        <w:ind w:left="0" w:firstLine="709"/>
        <w:jc w:val="both"/>
        <w:rPr>
          <w:sz w:val="28"/>
          <w:szCs w:val="28"/>
          <w:highlight w:val="green"/>
        </w:rPr>
      </w:pPr>
      <w:r w:rsidRPr="00E30A10">
        <w:rPr>
          <w:sz w:val="28"/>
          <w:szCs w:val="28"/>
          <w:highlight w:val="green"/>
        </w:rPr>
        <w:t>расчёт технико-экономических показателей и выбор базы сравнения;</w:t>
      </w:r>
    </w:p>
    <w:p w:rsidR="00842E0A" w:rsidRPr="00E30A10" w:rsidRDefault="00842E0A" w:rsidP="00342BC1">
      <w:pPr>
        <w:pStyle w:val="ab"/>
        <w:numPr>
          <w:ilvl w:val="0"/>
          <w:numId w:val="13"/>
        </w:numPr>
        <w:tabs>
          <w:tab w:val="left" w:pos="993"/>
        </w:tabs>
        <w:spacing w:line="276" w:lineRule="auto"/>
        <w:ind w:left="0" w:firstLine="709"/>
        <w:jc w:val="both"/>
        <w:rPr>
          <w:sz w:val="28"/>
          <w:szCs w:val="28"/>
          <w:highlight w:val="green"/>
        </w:rPr>
      </w:pPr>
      <w:r w:rsidRPr="00E30A10">
        <w:rPr>
          <w:sz w:val="28"/>
          <w:szCs w:val="28"/>
          <w:highlight w:val="green"/>
        </w:rPr>
        <w:t>определение трудоёмкости и стоимости программного обеспечения.</w:t>
      </w:r>
    </w:p>
    <w:p w:rsidR="00842E0A" w:rsidRPr="00E30A10" w:rsidRDefault="00842E0A" w:rsidP="00842E0A">
      <w:pPr>
        <w:spacing w:line="276" w:lineRule="auto"/>
        <w:ind w:firstLine="851"/>
        <w:jc w:val="both"/>
        <w:rPr>
          <w:sz w:val="28"/>
          <w:szCs w:val="28"/>
          <w:highlight w:val="green"/>
        </w:rPr>
      </w:pPr>
      <w:r w:rsidRPr="00E30A10">
        <w:rPr>
          <w:sz w:val="28"/>
          <w:szCs w:val="28"/>
          <w:highlight w:val="green"/>
        </w:rPr>
        <w:t>В задании на дипломное проектирование содержатся основные данные для выполнения технико-экономического обоснования результатов разработки. Тема дипломного проекта, связанная с разработкой программы, предполагает включение отдельных задач, составляющих содержание технико-экономического обоснования разработки, непосредственно включённые в технические разделы диплома.</w:t>
      </w:r>
    </w:p>
    <w:p w:rsidR="00842E0A" w:rsidRPr="000A6311" w:rsidRDefault="00842E0A" w:rsidP="00842E0A">
      <w:pPr>
        <w:spacing w:line="276" w:lineRule="auto"/>
        <w:ind w:firstLine="851"/>
        <w:jc w:val="both"/>
        <w:rPr>
          <w:sz w:val="28"/>
          <w:szCs w:val="28"/>
        </w:rPr>
      </w:pPr>
      <w:r w:rsidRPr="00E30A10">
        <w:rPr>
          <w:sz w:val="28"/>
          <w:szCs w:val="28"/>
          <w:highlight w:val="green"/>
        </w:rPr>
        <w:t>Приведённые в данном разделе дипломного проекта результирующие таблицы, перечни данных, позволяют сопоставить результаты разработки и затраты на неё, чтобы сделать вывод об эффективности проекта.</w:t>
      </w:r>
    </w:p>
    <w:p w:rsidR="00E30A10" w:rsidRDefault="00E30A10" w:rsidP="00842E0A">
      <w:pPr>
        <w:spacing w:line="276" w:lineRule="auto"/>
        <w:ind w:firstLine="851"/>
        <w:rPr>
          <w:sz w:val="28"/>
          <w:szCs w:val="28"/>
        </w:rPr>
      </w:pPr>
    </w:p>
    <w:p w:rsidR="00842E0A" w:rsidRPr="006B44AC" w:rsidRDefault="00842E0A" w:rsidP="00842E0A">
      <w:pPr>
        <w:spacing w:line="276" w:lineRule="auto"/>
        <w:ind w:firstLine="851"/>
        <w:rPr>
          <w:sz w:val="28"/>
          <w:szCs w:val="28"/>
        </w:rPr>
      </w:pPr>
      <w:r w:rsidRPr="006B44AC">
        <w:rPr>
          <w:sz w:val="28"/>
          <w:szCs w:val="28"/>
        </w:rPr>
        <w:t>7.1</w:t>
      </w:r>
      <w:r w:rsidR="006B44AC">
        <w:rPr>
          <w:sz w:val="28"/>
          <w:szCs w:val="28"/>
        </w:rPr>
        <w:t>.1</w:t>
      </w:r>
      <w:r w:rsidRPr="006B44AC">
        <w:rPr>
          <w:sz w:val="28"/>
          <w:szCs w:val="28"/>
        </w:rPr>
        <w:t xml:space="preserve"> Исходные данные</w:t>
      </w:r>
    </w:p>
    <w:p w:rsidR="00842E0A" w:rsidRPr="00DF31C7" w:rsidRDefault="00842E0A" w:rsidP="00842E0A">
      <w:pPr>
        <w:spacing w:line="276" w:lineRule="auto"/>
        <w:ind w:firstLine="851"/>
        <w:rPr>
          <w:sz w:val="28"/>
          <w:szCs w:val="28"/>
        </w:rPr>
      </w:pPr>
    </w:p>
    <w:p w:rsidR="00842E0A" w:rsidRPr="00DF31C7" w:rsidRDefault="00DF31C7" w:rsidP="00E30A10">
      <w:pPr>
        <w:spacing w:line="276" w:lineRule="auto"/>
        <w:ind w:firstLine="851"/>
        <w:rPr>
          <w:sz w:val="28"/>
          <w:szCs w:val="28"/>
        </w:rPr>
      </w:pPr>
      <w:r w:rsidRPr="006B44AC">
        <w:rPr>
          <w:sz w:val="28"/>
          <w:szCs w:val="28"/>
        </w:rPr>
        <w:t xml:space="preserve"> </w:t>
      </w:r>
      <w:r w:rsidR="00D25F91">
        <w:rPr>
          <w:sz w:val="28"/>
          <w:szCs w:val="28"/>
        </w:rPr>
        <w:t>Таблица 5</w:t>
      </w:r>
      <w:r w:rsidR="00842E0A" w:rsidRPr="00DF31C7">
        <w:rPr>
          <w:sz w:val="28"/>
          <w:szCs w:val="28"/>
        </w:rPr>
        <w:t xml:space="preserve"> – Исходные данные</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7"/>
        <w:gridCol w:w="1559"/>
        <w:gridCol w:w="1843"/>
        <w:gridCol w:w="1530"/>
      </w:tblGrid>
      <w:tr w:rsidR="005B207C" w:rsidRPr="00D51347" w:rsidTr="009E4118">
        <w:trPr>
          <w:trHeight w:val="305"/>
        </w:trPr>
        <w:tc>
          <w:tcPr>
            <w:tcW w:w="4957" w:type="dxa"/>
          </w:tcPr>
          <w:p w:rsidR="005B207C" w:rsidRPr="00D51347" w:rsidRDefault="005B207C" w:rsidP="0078436F">
            <w:pPr>
              <w:spacing w:line="276" w:lineRule="auto"/>
              <w:contextualSpacing/>
              <w:jc w:val="center"/>
              <w:rPr>
                <w:sz w:val="28"/>
                <w:szCs w:val="28"/>
              </w:rPr>
            </w:pPr>
            <w:r w:rsidRPr="00D51347">
              <w:rPr>
                <w:sz w:val="28"/>
                <w:szCs w:val="28"/>
              </w:rPr>
              <w:t>Наименование показателя</w:t>
            </w:r>
          </w:p>
        </w:tc>
        <w:tc>
          <w:tcPr>
            <w:tcW w:w="1559" w:type="dxa"/>
          </w:tcPr>
          <w:p w:rsidR="005B207C" w:rsidRPr="00D51347" w:rsidRDefault="005B207C" w:rsidP="0078436F">
            <w:pPr>
              <w:spacing w:line="276" w:lineRule="auto"/>
              <w:contextualSpacing/>
              <w:jc w:val="center"/>
              <w:rPr>
                <w:sz w:val="28"/>
                <w:szCs w:val="28"/>
              </w:rPr>
            </w:pPr>
            <w:r w:rsidRPr="00D51347">
              <w:rPr>
                <w:sz w:val="28"/>
                <w:szCs w:val="28"/>
              </w:rPr>
              <w:t>Единица измерения</w:t>
            </w:r>
          </w:p>
        </w:tc>
        <w:tc>
          <w:tcPr>
            <w:tcW w:w="1843" w:type="dxa"/>
          </w:tcPr>
          <w:p w:rsidR="005B207C" w:rsidRPr="00D51347" w:rsidRDefault="005B207C" w:rsidP="0078436F">
            <w:pPr>
              <w:spacing w:line="276" w:lineRule="auto"/>
              <w:contextualSpacing/>
              <w:jc w:val="center"/>
              <w:rPr>
                <w:sz w:val="28"/>
                <w:szCs w:val="28"/>
              </w:rPr>
            </w:pPr>
            <w:r w:rsidRPr="00D51347">
              <w:rPr>
                <w:sz w:val="28"/>
                <w:szCs w:val="28"/>
              </w:rPr>
              <w:t>Условное  обозначение</w:t>
            </w:r>
          </w:p>
        </w:tc>
        <w:tc>
          <w:tcPr>
            <w:tcW w:w="1530" w:type="dxa"/>
          </w:tcPr>
          <w:p w:rsidR="005B207C" w:rsidRPr="00D51347" w:rsidRDefault="005B207C" w:rsidP="0078436F">
            <w:pPr>
              <w:spacing w:line="276" w:lineRule="auto"/>
              <w:contextualSpacing/>
              <w:jc w:val="center"/>
              <w:rPr>
                <w:sz w:val="28"/>
                <w:szCs w:val="28"/>
              </w:rPr>
            </w:pPr>
            <w:r w:rsidRPr="00D51347">
              <w:rPr>
                <w:sz w:val="28"/>
                <w:szCs w:val="28"/>
              </w:rPr>
              <w:t>Норматив</w:t>
            </w:r>
          </w:p>
        </w:tc>
      </w:tr>
      <w:tr w:rsidR="005B207C" w:rsidRPr="00D51347" w:rsidTr="009E4118">
        <w:trPr>
          <w:trHeight w:val="542"/>
        </w:trPr>
        <w:tc>
          <w:tcPr>
            <w:tcW w:w="4957" w:type="dxa"/>
          </w:tcPr>
          <w:p w:rsidR="005B207C" w:rsidRPr="00D51347" w:rsidRDefault="005B207C" w:rsidP="0078436F">
            <w:pPr>
              <w:spacing w:line="276" w:lineRule="auto"/>
              <w:contextualSpacing/>
              <w:rPr>
                <w:sz w:val="28"/>
                <w:szCs w:val="28"/>
              </w:rPr>
            </w:pPr>
            <w:r w:rsidRPr="00D51347">
              <w:rPr>
                <w:sz w:val="28"/>
                <w:szCs w:val="28"/>
              </w:rPr>
              <w:t>1 Коэффициент изменения скорости обработки информации</w:t>
            </w:r>
          </w:p>
        </w:tc>
        <w:tc>
          <w:tcPr>
            <w:tcW w:w="1559" w:type="dxa"/>
            <w:vAlign w:val="center"/>
          </w:tcPr>
          <w:p w:rsidR="005B207C" w:rsidRPr="00D51347" w:rsidRDefault="005B207C" w:rsidP="0078436F">
            <w:pPr>
              <w:spacing w:line="276" w:lineRule="auto"/>
              <w:contextualSpacing/>
              <w:jc w:val="center"/>
              <w:rPr>
                <w:sz w:val="28"/>
                <w:szCs w:val="28"/>
              </w:rPr>
            </w:pPr>
            <w:r w:rsidRPr="00D51347">
              <w:rPr>
                <w:sz w:val="28"/>
                <w:szCs w:val="28"/>
              </w:rPr>
              <w:t>ед.</w:t>
            </w:r>
          </w:p>
        </w:tc>
        <w:tc>
          <w:tcPr>
            <w:tcW w:w="1843" w:type="dxa"/>
            <w:vAlign w:val="center"/>
          </w:tcPr>
          <w:p w:rsidR="005B207C" w:rsidRPr="00D51347" w:rsidRDefault="0078436F" w:rsidP="0078436F">
            <w:pPr>
              <w:spacing w:line="276" w:lineRule="auto"/>
              <w:contextualSpacing/>
              <w:jc w:val="center"/>
              <w:rPr>
                <w:rFonts w:eastAsia="Cambria Math"/>
                <w:sz w:val="28"/>
                <w:szCs w:val="28"/>
              </w:rPr>
            </w:pPr>
            <m:oMathPara>
              <m:oMath>
                <m:sSub>
                  <m:sSubPr>
                    <m:ctrlPr>
                      <w:rPr>
                        <w:rFonts w:ascii="Cambria Math" w:eastAsia="Cambria Math" w:hAnsi="Cambria Math"/>
                        <w:sz w:val="28"/>
                        <w:szCs w:val="28"/>
                      </w:rPr>
                    </m:ctrlPr>
                  </m:sSubPr>
                  <m:e>
                    <m:r>
                      <m:rPr>
                        <m:sty m:val="p"/>
                      </m:rPr>
                      <w:rPr>
                        <w:rFonts w:ascii="Cambria Math" w:eastAsia="Cambria Math" w:hAnsi="Cambria Math"/>
                        <w:sz w:val="28"/>
                        <w:szCs w:val="28"/>
                      </w:rPr>
                      <m:t>К</m:t>
                    </m:r>
                  </m:e>
                  <m:sub>
                    <m:r>
                      <m:rPr>
                        <m:sty m:val="p"/>
                      </m:rPr>
                      <w:rPr>
                        <w:rFonts w:ascii="Cambria Math" w:eastAsia="Cambria Math" w:hAnsi="Cambria Math"/>
                        <w:sz w:val="28"/>
                        <w:szCs w:val="28"/>
                      </w:rPr>
                      <m:t>ск</m:t>
                    </m:r>
                  </m:sub>
                </m:sSub>
              </m:oMath>
            </m:oMathPara>
          </w:p>
        </w:tc>
        <w:tc>
          <w:tcPr>
            <w:tcW w:w="1530" w:type="dxa"/>
            <w:vAlign w:val="center"/>
          </w:tcPr>
          <w:p w:rsidR="005B207C" w:rsidRPr="00D51347" w:rsidRDefault="005B207C" w:rsidP="0078436F">
            <w:pPr>
              <w:spacing w:line="276" w:lineRule="auto"/>
              <w:contextualSpacing/>
              <w:jc w:val="center"/>
              <w:rPr>
                <w:rFonts w:eastAsia="Cambria Math"/>
                <w:sz w:val="28"/>
                <w:szCs w:val="28"/>
              </w:rPr>
            </w:pPr>
            <m:oMathPara>
              <m:oMath>
                <m:r>
                  <m:rPr>
                    <m:sty m:val="p"/>
                  </m:rPr>
                  <w:rPr>
                    <w:rFonts w:ascii="Cambria Math" w:eastAsia="Cambria Math" w:hAnsi="Cambria Math"/>
                    <w:sz w:val="28"/>
                    <w:szCs w:val="28"/>
                  </w:rPr>
                  <m:t>0,50</m:t>
                </m:r>
              </m:oMath>
            </m:oMathPara>
          </w:p>
        </w:tc>
      </w:tr>
      <w:tr w:rsidR="005B207C" w:rsidRPr="00D51347" w:rsidTr="00E30A10">
        <w:trPr>
          <w:trHeight w:val="213"/>
        </w:trPr>
        <w:tc>
          <w:tcPr>
            <w:tcW w:w="4957" w:type="dxa"/>
            <w:tcBorders>
              <w:bottom w:val="nil"/>
            </w:tcBorders>
          </w:tcPr>
          <w:p w:rsidR="005B207C" w:rsidRPr="00D51347" w:rsidRDefault="005B207C" w:rsidP="0078436F">
            <w:pPr>
              <w:spacing w:line="276" w:lineRule="auto"/>
              <w:contextualSpacing/>
              <w:rPr>
                <w:sz w:val="28"/>
                <w:szCs w:val="28"/>
              </w:rPr>
            </w:pPr>
            <w:r w:rsidRPr="00D51347">
              <w:rPr>
                <w:sz w:val="28"/>
                <w:szCs w:val="28"/>
              </w:rPr>
              <w:t>2 Численность разработчиков</w:t>
            </w:r>
          </w:p>
        </w:tc>
        <w:tc>
          <w:tcPr>
            <w:tcW w:w="1559" w:type="dxa"/>
            <w:tcBorders>
              <w:bottom w:val="nil"/>
            </w:tcBorders>
            <w:vAlign w:val="center"/>
          </w:tcPr>
          <w:p w:rsidR="005B207C" w:rsidRPr="00D51347" w:rsidRDefault="005B207C" w:rsidP="0078436F">
            <w:pPr>
              <w:spacing w:line="276" w:lineRule="auto"/>
              <w:contextualSpacing/>
              <w:jc w:val="center"/>
              <w:rPr>
                <w:sz w:val="28"/>
                <w:szCs w:val="28"/>
              </w:rPr>
            </w:pPr>
            <w:r w:rsidRPr="00D51347">
              <w:rPr>
                <w:sz w:val="28"/>
                <w:szCs w:val="28"/>
              </w:rPr>
              <w:t>чел.</w:t>
            </w:r>
          </w:p>
        </w:tc>
        <w:tc>
          <w:tcPr>
            <w:tcW w:w="1843" w:type="dxa"/>
            <w:tcBorders>
              <w:bottom w:val="nil"/>
            </w:tcBorders>
            <w:vAlign w:val="center"/>
          </w:tcPr>
          <w:p w:rsidR="005B207C" w:rsidRPr="00D51347" w:rsidRDefault="0078436F" w:rsidP="0078436F">
            <w:pPr>
              <w:spacing w:line="276" w:lineRule="auto"/>
              <w:contextualSpacing/>
              <w:jc w:val="center"/>
              <w:rPr>
                <w:rFonts w:eastAsia="Cambria Math"/>
                <w:sz w:val="28"/>
                <w:szCs w:val="28"/>
              </w:rPr>
            </w:pPr>
            <m:oMathPara>
              <m:oMath>
                <m:sSub>
                  <m:sSubPr>
                    <m:ctrlPr>
                      <w:rPr>
                        <w:rFonts w:ascii="Cambria Math" w:eastAsia="Cambria Math" w:hAnsi="Cambria Math"/>
                        <w:sz w:val="28"/>
                        <w:szCs w:val="28"/>
                      </w:rPr>
                    </m:ctrlPr>
                  </m:sSubPr>
                  <m:e>
                    <m:r>
                      <m:rPr>
                        <m:sty m:val="p"/>
                      </m:rPr>
                      <w:rPr>
                        <w:rFonts w:ascii="Cambria Math" w:eastAsia="Cambria Math" w:hAnsi="Cambria Math"/>
                        <w:sz w:val="28"/>
                        <w:szCs w:val="28"/>
                      </w:rPr>
                      <m:t>Ч</m:t>
                    </m:r>
                  </m:e>
                  <m:sub>
                    <m:r>
                      <m:rPr>
                        <m:sty m:val="p"/>
                      </m:rPr>
                      <w:rPr>
                        <w:rFonts w:ascii="Cambria Math" w:eastAsia="Cambria Math" w:hAnsi="Cambria Math"/>
                        <w:sz w:val="28"/>
                        <w:szCs w:val="28"/>
                      </w:rPr>
                      <m:t>р</m:t>
                    </m:r>
                  </m:sub>
                </m:sSub>
              </m:oMath>
            </m:oMathPara>
          </w:p>
        </w:tc>
        <w:tc>
          <w:tcPr>
            <w:tcW w:w="1530" w:type="dxa"/>
            <w:tcBorders>
              <w:bottom w:val="nil"/>
            </w:tcBorders>
            <w:vAlign w:val="center"/>
          </w:tcPr>
          <w:p w:rsidR="005B207C" w:rsidRPr="00D51347" w:rsidRDefault="005B207C" w:rsidP="0078436F">
            <w:pPr>
              <w:spacing w:line="276" w:lineRule="auto"/>
              <w:contextualSpacing/>
              <w:jc w:val="center"/>
              <w:rPr>
                <w:rFonts w:eastAsia="Cambria Math"/>
                <w:sz w:val="28"/>
                <w:szCs w:val="28"/>
              </w:rPr>
            </w:pPr>
            <m:oMathPara>
              <m:oMath>
                <m:r>
                  <m:rPr>
                    <m:sty m:val="p"/>
                  </m:rPr>
                  <w:rPr>
                    <w:rFonts w:ascii="Cambria Math" w:eastAsia="Cambria Math" w:hAnsi="Cambria Math"/>
                    <w:sz w:val="28"/>
                    <w:szCs w:val="28"/>
                  </w:rPr>
                  <m:t>1</m:t>
                </m:r>
              </m:oMath>
            </m:oMathPara>
          </w:p>
        </w:tc>
      </w:tr>
      <w:tr w:rsidR="00E30A10" w:rsidRPr="00D51347" w:rsidTr="00E30A10">
        <w:trPr>
          <w:trHeight w:val="219"/>
        </w:trPr>
        <w:tc>
          <w:tcPr>
            <w:tcW w:w="4957" w:type="dxa"/>
            <w:tcBorders>
              <w:top w:val="nil"/>
              <w:left w:val="nil"/>
              <w:bottom w:val="single" w:sz="4" w:space="0" w:color="auto"/>
              <w:right w:val="nil"/>
            </w:tcBorders>
          </w:tcPr>
          <w:p w:rsidR="00E30A10" w:rsidRPr="00D51347" w:rsidRDefault="00E30A10" w:rsidP="00E30A10">
            <w:pPr>
              <w:spacing w:line="276" w:lineRule="auto"/>
              <w:ind w:firstLine="885"/>
              <w:contextualSpacing/>
              <w:rPr>
                <w:sz w:val="28"/>
                <w:szCs w:val="28"/>
              </w:rPr>
            </w:pPr>
            <w:r>
              <w:rPr>
                <w:sz w:val="28"/>
                <w:szCs w:val="28"/>
              </w:rPr>
              <w:lastRenderedPageBreak/>
              <w:t>Продолжение таблицы 5</w:t>
            </w:r>
          </w:p>
        </w:tc>
        <w:tc>
          <w:tcPr>
            <w:tcW w:w="1559" w:type="dxa"/>
            <w:tcBorders>
              <w:top w:val="nil"/>
              <w:left w:val="nil"/>
              <w:bottom w:val="single" w:sz="4" w:space="0" w:color="auto"/>
              <w:right w:val="nil"/>
            </w:tcBorders>
            <w:vAlign w:val="center"/>
          </w:tcPr>
          <w:p w:rsidR="00E30A10" w:rsidRPr="00D51347" w:rsidRDefault="00E30A10" w:rsidP="0078436F">
            <w:pPr>
              <w:spacing w:line="276" w:lineRule="auto"/>
              <w:contextualSpacing/>
              <w:jc w:val="center"/>
              <w:rPr>
                <w:sz w:val="28"/>
                <w:szCs w:val="28"/>
              </w:rPr>
            </w:pPr>
          </w:p>
        </w:tc>
        <w:tc>
          <w:tcPr>
            <w:tcW w:w="1843" w:type="dxa"/>
            <w:tcBorders>
              <w:top w:val="nil"/>
              <w:left w:val="nil"/>
              <w:bottom w:val="single" w:sz="4" w:space="0" w:color="auto"/>
              <w:right w:val="nil"/>
            </w:tcBorders>
            <w:vAlign w:val="center"/>
          </w:tcPr>
          <w:p w:rsidR="00E30A10" w:rsidRDefault="00E30A10" w:rsidP="0078436F">
            <w:pPr>
              <w:spacing w:line="276" w:lineRule="auto"/>
              <w:contextualSpacing/>
              <w:jc w:val="center"/>
              <w:rPr>
                <w:sz w:val="28"/>
                <w:szCs w:val="28"/>
              </w:rPr>
            </w:pPr>
          </w:p>
        </w:tc>
        <w:tc>
          <w:tcPr>
            <w:tcW w:w="1530" w:type="dxa"/>
            <w:tcBorders>
              <w:top w:val="nil"/>
              <w:left w:val="nil"/>
              <w:bottom w:val="single" w:sz="4" w:space="0" w:color="auto"/>
              <w:right w:val="nil"/>
            </w:tcBorders>
            <w:vAlign w:val="center"/>
          </w:tcPr>
          <w:p w:rsidR="00E30A10" w:rsidRDefault="00E30A10" w:rsidP="0078436F">
            <w:pPr>
              <w:spacing w:line="276" w:lineRule="auto"/>
              <w:contextualSpacing/>
              <w:jc w:val="center"/>
              <w:rPr>
                <w:rFonts w:eastAsia="Cambria Math"/>
                <w:sz w:val="28"/>
                <w:szCs w:val="28"/>
              </w:rPr>
            </w:pPr>
          </w:p>
        </w:tc>
      </w:tr>
      <w:tr w:rsidR="00E30A10" w:rsidRPr="00D51347" w:rsidTr="00E30A10">
        <w:trPr>
          <w:trHeight w:val="219"/>
        </w:trPr>
        <w:tc>
          <w:tcPr>
            <w:tcW w:w="4957" w:type="dxa"/>
            <w:tcBorders>
              <w:top w:val="single" w:sz="4" w:space="0" w:color="auto"/>
            </w:tcBorders>
          </w:tcPr>
          <w:p w:rsidR="00E30A10" w:rsidRPr="00D51347" w:rsidRDefault="00E30A10" w:rsidP="00E30A10">
            <w:pPr>
              <w:spacing w:line="276" w:lineRule="auto"/>
              <w:contextualSpacing/>
              <w:jc w:val="center"/>
              <w:rPr>
                <w:sz w:val="28"/>
                <w:szCs w:val="28"/>
              </w:rPr>
            </w:pPr>
            <w:r w:rsidRPr="00D51347">
              <w:rPr>
                <w:sz w:val="28"/>
                <w:szCs w:val="28"/>
              </w:rPr>
              <w:t>Наименование показателя</w:t>
            </w:r>
          </w:p>
        </w:tc>
        <w:tc>
          <w:tcPr>
            <w:tcW w:w="1559" w:type="dxa"/>
            <w:tcBorders>
              <w:top w:val="single" w:sz="4" w:space="0" w:color="auto"/>
            </w:tcBorders>
          </w:tcPr>
          <w:p w:rsidR="00E30A10" w:rsidRPr="00D51347" w:rsidRDefault="00E30A10" w:rsidP="00E30A10">
            <w:pPr>
              <w:spacing w:line="276" w:lineRule="auto"/>
              <w:contextualSpacing/>
              <w:jc w:val="center"/>
              <w:rPr>
                <w:sz w:val="28"/>
                <w:szCs w:val="28"/>
              </w:rPr>
            </w:pPr>
            <w:r w:rsidRPr="00D51347">
              <w:rPr>
                <w:sz w:val="28"/>
                <w:szCs w:val="28"/>
              </w:rPr>
              <w:t>Единица измерения</w:t>
            </w:r>
          </w:p>
        </w:tc>
        <w:tc>
          <w:tcPr>
            <w:tcW w:w="1843" w:type="dxa"/>
            <w:tcBorders>
              <w:top w:val="single" w:sz="4" w:space="0" w:color="auto"/>
            </w:tcBorders>
          </w:tcPr>
          <w:p w:rsidR="00E30A10" w:rsidRPr="00D51347" w:rsidRDefault="00E30A10" w:rsidP="00E30A10">
            <w:pPr>
              <w:spacing w:line="276" w:lineRule="auto"/>
              <w:contextualSpacing/>
              <w:jc w:val="center"/>
              <w:rPr>
                <w:sz w:val="28"/>
                <w:szCs w:val="28"/>
              </w:rPr>
            </w:pPr>
            <w:r w:rsidRPr="00D51347">
              <w:rPr>
                <w:sz w:val="28"/>
                <w:szCs w:val="28"/>
              </w:rPr>
              <w:t>Условное  обозначение</w:t>
            </w:r>
          </w:p>
        </w:tc>
        <w:tc>
          <w:tcPr>
            <w:tcW w:w="1530" w:type="dxa"/>
            <w:tcBorders>
              <w:top w:val="single" w:sz="4" w:space="0" w:color="auto"/>
            </w:tcBorders>
          </w:tcPr>
          <w:p w:rsidR="00E30A10" w:rsidRPr="00D51347" w:rsidRDefault="00E30A10" w:rsidP="00E30A10">
            <w:pPr>
              <w:spacing w:line="276" w:lineRule="auto"/>
              <w:contextualSpacing/>
              <w:jc w:val="center"/>
              <w:rPr>
                <w:sz w:val="28"/>
                <w:szCs w:val="28"/>
              </w:rPr>
            </w:pPr>
            <w:r w:rsidRPr="00D51347">
              <w:rPr>
                <w:sz w:val="28"/>
                <w:szCs w:val="28"/>
              </w:rPr>
              <w:t>Норматив</w:t>
            </w:r>
          </w:p>
        </w:tc>
      </w:tr>
      <w:tr w:rsidR="00E30A10" w:rsidRPr="00D51347" w:rsidTr="009E4118">
        <w:trPr>
          <w:trHeight w:val="219"/>
        </w:trPr>
        <w:tc>
          <w:tcPr>
            <w:tcW w:w="4957" w:type="dxa"/>
          </w:tcPr>
          <w:p w:rsidR="00E30A10" w:rsidRPr="00D51347" w:rsidRDefault="00E30A10" w:rsidP="00E30A10">
            <w:pPr>
              <w:spacing w:line="276" w:lineRule="auto"/>
              <w:contextualSpacing/>
              <w:rPr>
                <w:sz w:val="28"/>
                <w:szCs w:val="28"/>
              </w:rPr>
            </w:pPr>
            <w:r w:rsidRPr="00D51347">
              <w:rPr>
                <w:sz w:val="28"/>
                <w:szCs w:val="28"/>
              </w:rPr>
              <w:t>3 Базовая ставка в организации</w:t>
            </w:r>
          </w:p>
        </w:tc>
        <w:tc>
          <w:tcPr>
            <w:tcW w:w="1559" w:type="dxa"/>
            <w:vAlign w:val="center"/>
          </w:tcPr>
          <w:p w:rsidR="00E30A10" w:rsidRPr="00D51347" w:rsidRDefault="00E30A10" w:rsidP="00E30A10">
            <w:pPr>
              <w:spacing w:line="276" w:lineRule="auto"/>
              <w:contextualSpacing/>
              <w:jc w:val="center"/>
              <w:rPr>
                <w:sz w:val="28"/>
                <w:szCs w:val="28"/>
              </w:rPr>
            </w:pPr>
            <w:r w:rsidRPr="00D51347">
              <w:rPr>
                <w:sz w:val="28"/>
                <w:szCs w:val="28"/>
              </w:rPr>
              <w:t>руб.</w:t>
            </w:r>
          </w:p>
        </w:tc>
        <w:tc>
          <w:tcPr>
            <w:tcW w:w="1843" w:type="dxa"/>
            <w:vAlign w:val="center"/>
          </w:tcPr>
          <w:p w:rsidR="00E30A10" w:rsidRPr="00D51347" w:rsidRDefault="00E30A10" w:rsidP="00E30A10">
            <w:pPr>
              <w:spacing w:line="276" w:lineRule="auto"/>
              <w:contextualSpacing/>
              <w:jc w:val="center"/>
              <w:rPr>
                <w:rFonts w:eastAsia="Cambria Math"/>
                <w:sz w:val="28"/>
                <w:szCs w:val="28"/>
              </w:rPr>
            </w:pPr>
            <m:oMathPara>
              <m:oMath>
                <m:sSubSup>
                  <m:sSubSupPr>
                    <m:ctrlPr>
                      <w:rPr>
                        <w:rFonts w:ascii="Cambria Math" w:eastAsia="Cambria Math" w:hAnsi="Cambria Math"/>
                        <w:sz w:val="28"/>
                        <w:szCs w:val="28"/>
                      </w:rPr>
                    </m:ctrlPr>
                  </m:sSubSupPr>
                  <m:e>
                    <m:r>
                      <m:rPr>
                        <m:sty m:val="p"/>
                      </m:rPr>
                      <w:rPr>
                        <w:rFonts w:ascii="Cambria Math" w:eastAsia="Cambria Math" w:hAnsi="Cambria Math"/>
                        <w:sz w:val="28"/>
                        <w:szCs w:val="28"/>
                      </w:rPr>
                      <m:t>С</m:t>
                    </m:r>
                  </m:e>
                  <m:sub>
                    <m:r>
                      <m:rPr>
                        <m:sty m:val="p"/>
                      </m:rPr>
                      <w:rPr>
                        <w:rFonts w:ascii="Cambria Math" w:eastAsia="Cambria Math" w:hAnsi="Cambria Math"/>
                        <w:sz w:val="28"/>
                        <w:szCs w:val="28"/>
                      </w:rPr>
                      <m:t>зм</m:t>
                    </m:r>
                  </m:sub>
                  <m:sup>
                    <m:r>
                      <m:rPr>
                        <m:sty m:val="p"/>
                      </m:rPr>
                      <w:rPr>
                        <w:rFonts w:ascii="Cambria Math" w:eastAsia="Cambria Math" w:hAnsi="Cambria Math"/>
                        <w:sz w:val="28"/>
                        <w:szCs w:val="28"/>
                      </w:rPr>
                      <m:t>1</m:t>
                    </m:r>
                  </m:sup>
                </m:sSubSup>
              </m:oMath>
            </m:oMathPara>
          </w:p>
        </w:tc>
        <w:tc>
          <w:tcPr>
            <w:tcW w:w="1530" w:type="dxa"/>
            <w:vAlign w:val="center"/>
          </w:tcPr>
          <w:p w:rsidR="00E30A10" w:rsidRPr="00D51347" w:rsidRDefault="00E30A10" w:rsidP="00E30A10">
            <w:pPr>
              <w:spacing w:line="276" w:lineRule="auto"/>
              <w:contextualSpacing/>
              <w:jc w:val="center"/>
              <w:rPr>
                <w:rFonts w:eastAsia="Cambria Math"/>
                <w:sz w:val="28"/>
                <w:szCs w:val="28"/>
              </w:rPr>
            </w:pPr>
            <m:oMathPara>
              <m:oMath>
                <m:r>
                  <m:rPr>
                    <m:sty m:val="p"/>
                  </m:rPr>
                  <w:rPr>
                    <w:rFonts w:ascii="Cambria Math" w:eastAsia="Cambria Math" w:hAnsi="Cambria Math"/>
                    <w:sz w:val="28"/>
                    <w:szCs w:val="28"/>
                  </w:rPr>
                  <m:t>185</m:t>
                </m:r>
              </m:oMath>
            </m:oMathPara>
          </w:p>
        </w:tc>
      </w:tr>
      <w:tr w:rsidR="00E30A10" w:rsidRPr="00D51347" w:rsidTr="009E4118">
        <w:trPr>
          <w:trHeight w:val="253"/>
        </w:trPr>
        <w:tc>
          <w:tcPr>
            <w:tcW w:w="4957" w:type="dxa"/>
          </w:tcPr>
          <w:p w:rsidR="00E30A10" w:rsidRPr="00D51347" w:rsidRDefault="00E30A10" w:rsidP="00E30A10">
            <w:pPr>
              <w:spacing w:line="276" w:lineRule="auto"/>
              <w:contextualSpacing/>
              <w:rPr>
                <w:sz w:val="28"/>
                <w:szCs w:val="28"/>
              </w:rPr>
            </w:pPr>
            <w:r w:rsidRPr="00D51347">
              <w:rPr>
                <w:sz w:val="28"/>
                <w:szCs w:val="28"/>
              </w:rPr>
              <w:t>4 Тарифный коэффициент</w:t>
            </w:r>
          </w:p>
        </w:tc>
        <w:tc>
          <w:tcPr>
            <w:tcW w:w="1559" w:type="dxa"/>
            <w:vAlign w:val="center"/>
          </w:tcPr>
          <w:p w:rsidR="00E30A10" w:rsidRPr="00D51347" w:rsidRDefault="00E30A10" w:rsidP="00E30A10">
            <w:pPr>
              <w:spacing w:line="276" w:lineRule="auto"/>
              <w:contextualSpacing/>
              <w:jc w:val="center"/>
              <w:rPr>
                <w:sz w:val="28"/>
                <w:szCs w:val="28"/>
              </w:rPr>
            </w:pPr>
            <w:r w:rsidRPr="00D51347">
              <w:rPr>
                <w:sz w:val="28"/>
                <w:szCs w:val="28"/>
              </w:rPr>
              <w:t>ед.</w:t>
            </w:r>
          </w:p>
        </w:tc>
        <w:tc>
          <w:tcPr>
            <w:tcW w:w="1843" w:type="dxa"/>
            <w:vAlign w:val="center"/>
          </w:tcPr>
          <w:p w:rsidR="00E30A10" w:rsidRPr="00D51347" w:rsidRDefault="00E30A10" w:rsidP="00E30A10">
            <w:pPr>
              <w:spacing w:line="276" w:lineRule="auto"/>
              <w:contextualSpacing/>
              <w:jc w:val="center"/>
              <w:rPr>
                <w:rFonts w:eastAsia="Cambria Math"/>
                <w:sz w:val="28"/>
                <w:szCs w:val="28"/>
              </w:rPr>
            </w:pPr>
            <m:oMathPara>
              <m:oMath>
                <m:sSub>
                  <m:sSubPr>
                    <m:ctrlPr>
                      <w:rPr>
                        <w:rFonts w:ascii="Cambria Math" w:eastAsia="Cambria Math" w:hAnsi="Cambria Math"/>
                        <w:sz w:val="28"/>
                        <w:szCs w:val="28"/>
                      </w:rPr>
                    </m:ctrlPr>
                  </m:sSubPr>
                  <m:e>
                    <m:r>
                      <m:rPr>
                        <m:sty m:val="p"/>
                      </m:rPr>
                      <w:rPr>
                        <w:rFonts w:ascii="Cambria Math" w:eastAsia="Cambria Math" w:hAnsi="Cambria Math"/>
                        <w:sz w:val="28"/>
                        <w:szCs w:val="28"/>
                      </w:rPr>
                      <m:t>К</m:t>
                    </m:r>
                  </m:e>
                  <m:sub>
                    <m:r>
                      <m:rPr>
                        <m:sty m:val="p"/>
                      </m:rPr>
                      <w:rPr>
                        <w:rFonts w:ascii="Cambria Math" w:eastAsia="Cambria Math" w:hAnsi="Cambria Math"/>
                        <w:sz w:val="28"/>
                        <w:szCs w:val="28"/>
                      </w:rPr>
                      <m:t>т</m:t>
                    </m:r>
                  </m:sub>
                </m:sSub>
              </m:oMath>
            </m:oMathPara>
          </w:p>
        </w:tc>
        <w:tc>
          <w:tcPr>
            <w:tcW w:w="1530" w:type="dxa"/>
            <w:vAlign w:val="center"/>
          </w:tcPr>
          <w:p w:rsidR="00E30A10" w:rsidRPr="00D51347" w:rsidRDefault="00E30A10" w:rsidP="00E30A10">
            <w:pPr>
              <w:spacing w:line="276" w:lineRule="auto"/>
              <w:contextualSpacing/>
              <w:jc w:val="center"/>
              <w:rPr>
                <w:rFonts w:eastAsia="Cambria Math"/>
                <w:sz w:val="28"/>
                <w:szCs w:val="28"/>
              </w:rPr>
            </w:pPr>
            <m:oMathPara>
              <m:oMath>
                <m:r>
                  <m:rPr>
                    <m:sty m:val="p"/>
                  </m:rPr>
                  <w:rPr>
                    <w:rFonts w:ascii="Cambria Math" w:eastAsia="Cambria Math" w:hAnsi="Cambria Math"/>
                    <w:sz w:val="28"/>
                    <w:szCs w:val="28"/>
                  </w:rPr>
                  <m:t>1,29</m:t>
                </m:r>
              </m:oMath>
            </m:oMathPara>
          </w:p>
        </w:tc>
      </w:tr>
      <w:tr w:rsidR="00E30A10" w:rsidRPr="00D51347" w:rsidTr="009E4118">
        <w:trPr>
          <w:trHeight w:val="58"/>
        </w:trPr>
        <w:tc>
          <w:tcPr>
            <w:tcW w:w="4957" w:type="dxa"/>
            <w:tcBorders>
              <w:bottom w:val="nil"/>
            </w:tcBorders>
          </w:tcPr>
          <w:p w:rsidR="00E30A10" w:rsidRPr="00D51347" w:rsidRDefault="00E30A10" w:rsidP="00E30A10">
            <w:pPr>
              <w:spacing w:line="276" w:lineRule="auto"/>
              <w:contextualSpacing/>
              <w:rPr>
                <w:sz w:val="28"/>
                <w:szCs w:val="28"/>
              </w:rPr>
            </w:pPr>
            <w:r w:rsidRPr="00D51347">
              <w:rPr>
                <w:sz w:val="28"/>
                <w:szCs w:val="28"/>
              </w:rPr>
              <w:t>5 Фонд рабочего времени</w:t>
            </w:r>
          </w:p>
        </w:tc>
        <w:tc>
          <w:tcPr>
            <w:tcW w:w="1559" w:type="dxa"/>
            <w:tcBorders>
              <w:bottom w:val="nil"/>
            </w:tcBorders>
            <w:vAlign w:val="center"/>
          </w:tcPr>
          <w:p w:rsidR="00E30A10" w:rsidRPr="00D51347" w:rsidRDefault="00E30A10" w:rsidP="00E30A10">
            <w:pPr>
              <w:spacing w:line="276" w:lineRule="auto"/>
              <w:contextualSpacing/>
              <w:jc w:val="center"/>
              <w:rPr>
                <w:sz w:val="28"/>
                <w:szCs w:val="28"/>
              </w:rPr>
            </w:pPr>
            <w:r w:rsidRPr="00D51347">
              <w:rPr>
                <w:sz w:val="28"/>
                <w:szCs w:val="28"/>
              </w:rPr>
              <w:t>ч.</w:t>
            </w:r>
          </w:p>
        </w:tc>
        <w:tc>
          <w:tcPr>
            <w:tcW w:w="1843" w:type="dxa"/>
            <w:tcBorders>
              <w:bottom w:val="nil"/>
            </w:tcBorders>
            <w:vAlign w:val="center"/>
          </w:tcPr>
          <w:p w:rsidR="00E30A10" w:rsidRPr="00D51347" w:rsidRDefault="00E30A10" w:rsidP="00E30A10">
            <w:pPr>
              <w:spacing w:line="276" w:lineRule="auto"/>
              <w:contextualSpacing/>
              <w:jc w:val="center"/>
              <w:rPr>
                <w:sz w:val="28"/>
                <w:szCs w:val="28"/>
              </w:rPr>
            </w:pPr>
            <w:r w:rsidRPr="00D51347">
              <w:rPr>
                <w:sz w:val="28"/>
                <w:szCs w:val="28"/>
              </w:rPr>
              <w:t>ФРВ</w:t>
            </w:r>
          </w:p>
        </w:tc>
        <w:tc>
          <w:tcPr>
            <w:tcW w:w="1530" w:type="dxa"/>
            <w:tcBorders>
              <w:bottom w:val="nil"/>
            </w:tcBorders>
            <w:vAlign w:val="center"/>
          </w:tcPr>
          <w:p w:rsidR="00E30A10" w:rsidRPr="00D51347" w:rsidRDefault="00E30A10" w:rsidP="00E30A10">
            <w:pPr>
              <w:spacing w:line="276" w:lineRule="auto"/>
              <w:contextualSpacing/>
              <w:jc w:val="center"/>
              <w:rPr>
                <w:sz w:val="28"/>
                <w:szCs w:val="28"/>
              </w:rPr>
            </w:pPr>
            <w:r w:rsidRPr="00D51347">
              <w:rPr>
                <w:sz w:val="28"/>
                <w:szCs w:val="28"/>
              </w:rPr>
              <w:t>169,33</w:t>
            </w:r>
          </w:p>
        </w:tc>
      </w:tr>
      <w:tr w:rsidR="00E30A10" w:rsidRPr="00D51347" w:rsidTr="009E4118">
        <w:trPr>
          <w:trHeight w:val="193"/>
        </w:trPr>
        <w:tc>
          <w:tcPr>
            <w:tcW w:w="4957" w:type="dxa"/>
            <w:tcBorders>
              <w:bottom w:val="nil"/>
            </w:tcBorders>
          </w:tcPr>
          <w:p w:rsidR="00E30A10" w:rsidRPr="00D51347" w:rsidRDefault="00E30A10" w:rsidP="00E30A10">
            <w:pPr>
              <w:spacing w:line="276" w:lineRule="auto"/>
              <w:contextualSpacing/>
              <w:rPr>
                <w:sz w:val="28"/>
                <w:szCs w:val="28"/>
              </w:rPr>
            </w:pPr>
            <w:r w:rsidRPr="00D51347">
              <w:rPr>
                <w:sz w:val="28"/>
                <w:szCs w:val="28"/>
              </w:rPr>
              <w:t xml:space="preserve">6 Коэффициент естественных потерь рабочего времени </w:t>
            </w:r>
          </w:p>
        </w:tc>
        <w:tc>
          <w:tcPr>
            <w:tcW w:w="1559" w:type="dxa"/>
            <w:tcBorders>
              <w:bottom w:val="nil"/>
            </w:tcBorders>
            <w:vAlign w:val="center"/>
          </w:tcPr>
          <w:p w:rsidR="00E30A10" w:rsidRPr="00D51347" w:rsidRDefault="00E30A10" w:rsidP="00E30A10">
            <w:pPr>
              <w:spacing w:line="276" w:lineRule="auto"/>
              <w:contextualSpacing/>
              <w:jc w:val="center"/>
              <w:rPr>
                <w:sz w:val="28"/>
                <w:szCs w:val="28"/>
              </w:rPr>
            </w:pPr>
          </w:p>
          <w:p w:rsidR="00E30A10" w:rsidRPr="00D51347" w:rsidRDefault="00E30A10" w:rsidP="00E30A10">
            <w:pPr>
              <w:spacing w:line="276" w:lineRule="auto"/>
              <w:contextualSpacing/>
              <w:jc w:val="center"/>
              <w:rPr>
                <w:sz w:val="28"/>
                <w:szCs w:val="28"/>
              </w:rPr>
            </w:pPr>
            <w:r w:rsidRPr="00D51347">
              <w:rPr>
                <w:sz w:val="28"/>
                <w:szCs w:val="28"/>
              </w:rPr>
              <w:t>ед.</w:t>
            </w:r>
          </w:p>
        </w:tc>
        <w:tc>
          <w:tcPr>
            <w:tcW w:w="1843" w:type="dxa"/>
            <w:tcBorders>
              <w:bottom w:val="nil"/>
            </w:tcBorders>
            <w:vAlign w:val="center"/>
          </w:tcPr>
          <w:p w:rsidR="00E30A10" w:rsidRPr="00D51347" w:rsidRDefault="00E30A10" w:rsidP="00E30A10">
            <w:pPr>
              <w:spacing w:line="276" w:lineRule="auto"/>
              <w:contextualSpacing/>
              <w:jc w:val="center"/>
              <w:rPr>
                <w:rFonts w:eastAsia="Cambria Math"/>
                <w:sz w:val="28"/>
                <w:szCs w:val="28"/>
              </w:rPr>
            </w:pPr>
            <m:oMathPara>
              <m:oMath>
                <m:sSub>
                  <m:sSubPr>
                    <m:ctrlPr>
                      <w:rPr>
                        <w:rFonts w:ascii="Cambria Math" w:eastAsia="Cambria Math" w:hAnsi="Cambria Math"/>
                        <w:sz w:val="28"/>
                        <w:szCs w:val="28"/>
                      </w:rPr>
                    </m:ctrlPr>
                  </m:sSubPr>
                  <m:e>
                    <m:r>
                      <m:rPr>
                        <m:sty m:val="p"/>
                      </m:rPr>
                      <w:rPr>
                        <w:rFonts w:ascii="Cambria Math" w:eastAsia="Cambria Math" w:hAnsi="Cambria Math"/>
                        <w:sz w:val="28"/>
                        <w:szCs w:val="28"/>
                      </w:rPr>
                      <m:t>К</m:t>
                    </m:r>
                  </m:e>
                  <m:sub>
                    <m:r>
                      <m:rPr>
                        <m:sty m:val="p"/>
                      </m:rPr>
                      <w:rPr>
                        <w:rFonts w:ascii="Cambria Math" w:eastAsia="Cambria Math" w:hAnsi="Cambria Math"/>
                        <w:sz w:val="28"/>
                        <w:szCs w:val="28"/>
                      </w:rPr>
                      <m:t>п</m:t>
                    </m:r>
                  </m:sub>
                </m:sSub>
              </m:oMath>
            </m:oMathPara>
          </w:p>
        </w:tc>
        <w:tc>
          <w:tcPr>
            <w:tcW w:w="1530" w:type="dxa"/>
            <w:tcBorders>
              <w:bottom w:val="nil"/>
            </w:tcBorders>
            <w:vAlign w:val="center"/>
          </w:tcPr>
          <w:p w:rsidR="00E30A10" w:rsidRPr="00D51347" w:rsidRDefault="00E30A10" w:rsidP="00E30A10">
            <w:pPr>
              <w:spacing w:line="276" w:lineRule="auto"/>
              <w:contextualSpacing/>
              <w:jc w:val="center"/>
              <w:rPr>
                <w:rFonts w:eastAsia="Cambria Math"/>
                <w:sz w:val="28"/>
                <w:szCs w:val="28"/>
              </w:rPr>
            </w:pPr>
            <m:oMathPara>
              <m:oMath>
                <m:r>
                  <m:rPr>
                    <m:sty m:val="p"/>
                  </m:rPr>
                  <w:rPr>
                    <w:rFonts w:ascii="Cambria Math" w:eastAsia="Cambria Math" w:hAnsi="Cambria Math"/>
                    <w:sz w:val="28"/>
                    <w:szCs w:val="28"/>
                  </w:rPr>
                  <m:t>1,2</m:t>
                </m:r>
              </m:oMath>
            </m:oMathPara>
          </w:p>
        </w:tc>
      </w:tr>
      <w:tr w:rsidR="00E30A10" w:rsidRPr="00D51347" w:rsidTr="009E4118">
        <w:tc>
          <w:tcPr>
            <w:tcW w:w="4957" w:type="dxa"/>
          </w:tcPr>
          <w:p w:rsidR="00E30A10" w:rsidRPr="00D51347" w:rsidRDefault="00E30A10" w:rsidP="00E30A10">
            <w:pPr>
              <w:spacing w:line="276" w:lineRule="auto"/>
              <w:contextualSpacing/>
              <w:rPr>
                <w:sz w:val="28"/>
                <w:szCs w:val="28"/>
              </w:rPr>
            </w:pPr>
            <w:r w:rsidRPr="00D51347">
              <w:rPr>
                <w:sz w:val="28"/>
                <w:szCs w:val="28"/>
              </w:rPr>
              <w:t>7 Коэффициент премирования</w:t>
            </w:r>
          </w:p>
        </w:tc>
        <w:tc>
          <w:tcPr>
            <w:tcW w:w="1559" w:type="dxa"/>
            <w:vAlign w:val="center"/>
          </w:tcPr>
          <w:p w:rsidR="00E30A10" w:rsidRPr="00D51347" w:rsidRDefault="00E30A10" w:rsidP="00E30A10">
            <w:pPr>
              <w:spacing w:line="276" w:lineRule="auto"/>
              <w:contextualSpacing/>
              <w:jc w:val="center"/>
              <w:rPr>
                <w:sz w:val="28"/>
                <w:szCs w:val="28"/>
              </w:rPr>
            </w:pPr>
            <w:r w:rsidRPr="00D51347">
              <w:rPr>
                <w:sz w:val="28"/>
                <w:szCs w:val="28"/>
              </w:rPr>
              <w:t>ед.</w:t>
            </w:r>
          </w:p>
        </w:tc>
        <w:tc>
          <w:tcPr>
            <w:tcW w:w="1843" w:type="dxa"/>
            <w:vAlign w:val="center"/>
          </w:tcPr>
          <w:p w:rsidR="00E30A10" w:rsidRPr="00D51347" w:rsidRDefault="00E30A10" w:rsidP="00E30A10">
            <w:pPr>
              <w:spacing w:line="276" w:lineRule="auto"/>
              <w:contextualSpacing/>
              <w:jc w:val="center"/>
              <w:rPr>
                <w:sz w:val="28"/>
                <w:szCs w:val="28"/>
              </w:rPr>
            </w:pPr>
            <m:oMathPara>
              <m:oMath>
                <m:sSub>
                  <m:sSubPr>
                    <m:ctrlPr>
                      <w:rPr>
                        <w:rFonts w:ascii="Cambria Math" w:eastAsia="Cambria Math" w:hAnsi="Cambria Math"/>
                        <w:sz w:val="28"/>
                        <w:szCs w:val="28"/>
                      </w:rPr>
                    </m:ctrlPr>
                  </m:sSubPr>
                  <m:e>
                    <m:r>
                      <m:rPr>
                        <m:sty m:val="p"/>
                      </m:rPr>
                      <w:rPr>
                        <w:rFonts w:ascii="Cambria Math" w:eastAsia="Cambria Math" w:hAnsi="Cambria Math"/>
                        <w:sz w:val="28"/>
                        <w:szCs w:val="28"/>
                      </w:rPr>
                      <m:t>К</m:t>
                    </m:r>
                  </m:e>
                  <m:sub>
                    <m:r>
                      <m:rPr>
                        <m:sty m:val="p"/>
                      </m:rPr>
                      <w:rPr>
                        <w:rFonts w:ascii="Cambria Math" w:eastAsia="Cambria Math" w:hAnsi="Cambria Math"/>
                        <w:sz w:val="28"/>
                        <w:szCs w:val="28"/>
                      </w:rPr>
                      <m:t>пр</m:t>
                    </m:r>
                  </m:sub>
                </m:sSub>
              </m:oMath>
            </m:oMathPara>
          </w:p>
        </w:tc>
        <w:tc>
          <w:tcPr>
            <w:tcW w:w="1530" w:type="dxa"/>
            <w:vAlign w:val="center"/>
          </w:tcPr>
          <w:p w:rsidR="00E30A10" w:rsidRPr="00D51347" w:rsidRDefault="00E30A10" w:rsidP="00E30A10">
            <w:pPr>
              <w:spacing w:line="276" w:lineRule="auto"/>
              <w:contextualSpacing/>
              <w:jc w:val="center"/>
              <w:rPr>
                <w:rFonts w:eastAsia="Cambria Math"/>
                <w:sz w:val="28"/>
                <w:szCs w:val="28"/>
              </w:rPr>
            </w:pPr>
            <m:oMathPara>
              <m:oMath>
                <m:r>
                  <m:rPr>
                    <m:sty m:val="p"/>
                  </m:rPr>
                  <w:rPr>
                    <w:rFonts w:ascii="Cambria Math" w:eastAsia="Cambria Math" w:hAnsi="Cambria Math"/>
                    <w:sz w:val="28"/>
                    <w:szCs w:val="28"/>
                  </w:rPr>
                  <m:t>1,2</m:t>
                </m:r>
              </m:oMath>
            </m:oMathPara>
          </w:p>
        </w:tc>
      </w:tr>
      <w:tr w:rsidR="00E30A10" w:rsidRPr="00D51347" w:rsidTr="009E4118">
        <w:trPr>
          <w:trHeight w:val="58"/>
        </w:trPr>
        <w:tc>
          <w:tcPr>
            <w:tcW w:w="4957" w:type="dxa"/>
          </w:tcPr>
          <w:p w:rsidR="00E30A10" w:rsidRPr="00D51347" w:rsidRDefault="00E30A10" w:rsidP="00E30A10">
            <w:pPr>
              <w:spacing w:line="276" w:lineRule="auto"/>
              <w:contextualSpacing/>
              <w:rPr>
                <w:sz w:val="28"/>
                <w:szCs w:val="28"/>
              </w:rPr>
            </w:pPr>
            <w:r w:rsidRPr="00D51347">
              <w:rPr>
                <w:sz w:val="28"/>
                <w:szCs w:val="28"/>
              </w:rPr>
              <w:t>8 Норматив дополнительной заработной платы</w:t>
            </w:r>
          </w:p>
        </w:tc>
        <w:tc>
          <w:tcPr>
            <w:tcW w:w="1559" w:type="dxa"/>
            <w:vAlign w:val="center"/>
          </w:tcPr>
          <w:p w:rsidR="00E30A10" w:rsidRPr="00D51347" w:rsidRDefault="00E30A10" w:rsidP="00E30A10">
            <w:pPr>
              <w:spacing w:line="276" w:lineRule="auto"/>
              <w:contextualSpacing/>
              <w:jc w:val="center"/>
              <w:rPr>
                <w:sz w:val="28"/>
                <w:szCs w:val="28"/>
              </w:rPr>
            </w:pPr>
          </w:p>
          <w:p w:rsidR="00E30A10" w:rsidRPr="00D51347" w:rsidRDefault="00E30A10" w:rsidP="00E30A10">
            <w:pPr>
              <w:spacing w:line="276" w:lineRule="auto"/>
              <w:contextualSpacing/>
              <w:jc w:val="center"/>
              <w:rPr>
                <w:sz w:val="28"/>
                <w:szCs w:val="28"/>
              </w:rPr>
            </w:pPr>
            <w:r w:rsidRPr="00D51347">
              <w:rPr>
                <w:sz w:val="28"/>
                <w:szCs w:val="28"/>
              </w:rPr>
              <w:t>%</w:t>
            </w:r>
          </w:p>
        </w:tc>
        <w:tc>
          <w:tcPr>
            <w:tcW w:w="1843" w:type="dxa"/>
            <w:vAlign w:val="center"/>
          </w:tcPr>
          <w:p w:rsidR="00E30A10" w:rsidRPr="00D51347" w:rsidRDefault="00E30A10" w:rsidP="00E30A10">
            <w:pPr>
              <w:spacing w:line="276" w:lineRule="auto"/>
              <w:contextualSpacing/>
              <w:jc w:val="center"/>
              <w:rPr>
                <w:rFonts w:eastAsia="Cambria Math"/>
                <w:sz w:val="28"/>
                <w:szCs w:val="28"/>
              </w:rPr>
            </w:pPr>
            <m:oMathPara>
              <m:oMath>
                <m:sSub>
                  <m:sSubPr>
                    <m:ctrlPr>
                      <w:rPr>
                        <w:rFonts w:ascii="Cambria Math" w:eastAsia="Cambria Math" w:hAnsi="Cambria Math"/>
                        <w:sz w:val="28"/>
                        <w:szCs w:val="28"/>
                      </w:rPr>
                    </m:ctrlPr>
                  </m:sSubPr>
                  <m:e>
                    <m:r>
                      <m:rPr>
                        <m:sty m:val="p"/>
                      </m:rPr>
                      <w:rPr>
                        <w:rFonts w:ascii="Cambria Math" w:eastAsia="Cambria Math" w:hAnsi="Cambria Math"/>
                        <w:sz w:val="28"/>
                        <w:szCs w:val="28"/>
                      </w:rPr>
                      <m:t>Н</m:t>
                    </m:r>
                  </m:e>
                  <m:sub>
                    <m:r>
                      <m:rPr>
                        <m:sty m:val="p"/>
                      </m:rPr>
                      <w:rPr>
                        <w:rFonts w:ascii="Cambria Math" w:eastAsia="Cambria Math" w:hAnsi="Cambria Math"/>
                        <w:sz w:val="28"/>
                        <w:szCs w:val="28"/>
                      </w:rPr>
                      <m:t>дз</m:t>
                    </m:r>
                  </m:sub>
                </m:sSub>
              </m:oMath>
            </m:oMathPara>
          </w:p>
        </w:tc>
        <w:tc>
          <w:tcPr>
            <w:tcW w:w="1530" w:type="dxa"/>
            <w:vAlign w:val="center"/>
          </w:tcPr>
          <w:p w:rsidR="00E30A10" w:rsidRPr="00D51347" w:rsidRDefault="00E30A10" w:rsidP="00E30A10">
            <w:pPr>
              <w:spacing w:line="276" w:lineRule="auto"/>
              <w:contextualSpacing/>
              <w:jc w:val="center"/>
              <w:rPr>
                <w:rFonts w:eastAsia="Cambria Math"/>
                <w:sz w:val="28"/>
                <w:szCs w:val="28"/>
              </w:rPr>
            </w:pPr>
            <m:oMathPara>
              <m:oMath>
                <m:r>
                  <m:rPr>
                    <m:sty m:val="p"/>
                  </m:rPr>
                  <w:rPr>
                    <w:rFonts w:ascii="Cambria Math" w:eastAsia="Cambria Math" w:hAnsi="Cambria Math"/>
                    <w:sz w:val="28"/>
                    <w:szCs w:val="28"/>
                  </w:rPr>
                  <m:t>12</m:t>
                </m:r>
              </m:oMath>
            </m:oMathPara>
          </w:p>
        </w:tc>
      </w:tr>
      <w:tr w:rsidR="00E30A10" w:rsidRPr="00D51347" w:rsidTr="009E4118">
        <w:trPr>
          <w:trHeight w:val="405"/>
        </w:trPr>
        <w:tc>
          <w:tcPr>
            <w:tcW w:w="4957" w:type="dxa"/>
          </w:tcPr>
          <w:p w:rsidR="00E30A10" w:rsidRPr="00D51347" w:rsidRDefault="00E30A10" w:rsidP="00E30A10">
            <w:pPr>
              <w:spacing w:line="276" w:lineRule="auto"/>
              <w:contextualSpacing/>
              <w:rPr>
                <w:sz w:val="28"/>
                <w:szCs w:val="28"/>
              </w:rPr>
            </w:pPr>
            <w:r w:rsidRPr="00D51347">
              <w:rPr>
                <w:sz w:val="28"/>
                <w:szCs w:val="28"/>
              </w:rPr>
              <w:t>9 Ставка отчислений в Фонд социальной защиты населения</w:t>
            </w:r>
          </w:p>
        </w:tc>
        <w:tc>
          <w:tcPr>
            <w:tcW w:w="1559" w:type="dxa"/>
            <w:vAlign w:val="center"/>
          </w:tcPr>
          <w:p w:rsidR="00E30A10" w:rsidRPr="00D51347" w:rsidRDefault="00E30A10" w:rsidP="00E30A10">
            <w:pPr>
              <w:spacing w:line="276" w:lineRule="auto"/>
              <w:contextualSpacing/>
              <w:jc w:val="center"/>
              <w:rPr>
                <w:sz w:val="28"/>
                <w:szCs w:val="28"/>
              </w:rPr>
            </w:pPr>
          </w:p>
          <w:p w:rsidR="00E30A10" w:rsidRPr="00D51347" w:rsidRDefault="00E30A10" w:rsidP="00E30A10">
            <w:pPr>
              <w:spacing w:line="276" w:lineRule="auto"/>
              <w:contextualSpacing/>
              <w:jc w:val="center"/>
              <w:rPr>
                <w:sz w:val="28"/>
                <w:szCs w:val="28"/>
              </w:rPr>
            </w:pPr>
            <w:r w:rsidRPr="00D51347">
              <w:rPr>
                <w:sz w:val="28"/>
                <w:szCs w:val="28"/>
              </w:rPr>
              <w:t>%</w:t>
            </w:r>
          </w:p>
        </w:tc>
        <w:tc>
          <w:tcPr>
            <w:tcW w:w="1843" w:type="dxa"/>
            <w:vAlign w:val="center"/>
          </w:tcPr>
          <w:p w:rsidR="00E30A10" w:rsidRPr="00D51347" w:rsidRDefault="00E30A10" w:rsidP="00E30A10">
            <w:pPr>
              <w:spacing w:line="276" w:lineRule="auto"/>
              <w:contextualSpacing/>
              <w:jc w:val="center"/>
              <w:rPr>
                <w:rFonts w:eastAsia="Cambria Math"/>
                <w:sz w:val="28"/>
                <w:szCs w:val="28"/>
              </w:rPr>
            </w:pPr>
            <m:oMathPara>
              <m:oMath>
                <m:sSub>
                  <m:sSubPr>
                    <m:ctrlPr>
                      <w:rPr>
                        <w:rFonts w:ascii="Cambria Math" w:eastAsia="Cambria Math" w:hAnsi="Cambria Math"/>
                        <w:sz w:val="28"/>
                        <w:szCs w:val="28"/>
                      </w:rPr>
                    </m:ctrlPr>
                  </m:sSubPr>
                  <m:e>
                    <m:r>
                      <m:rPr>
                        <m:sty m:val="p"/>
                      </m:rPr>
                      <w:rPr>
                        <w:rFonts w:ascii="Cambria Math" w:eastAsia="Cambria Math" w:hAnsi="Cambria Math"/>
                        <w:sz w:val="28"/>
                        <w:szCs w:val="28"/>
                      </w:rPr>
                      <m:t>Н</m:t>
                    </m:r>
                  </m:e>
                  <m:sub>
                    <m:r>
                      <m:rPr>
                        <m:sty m:val="p"/>
                      </m:rPr>
                      <w:rPr>
                        <w:rFonts w:ascii="Cambria Math" w:eastAsia="Cambria Math" w:hAnsi="Cambria Math"/>
                        <w:sz w:val="28"/>
                        <w:szCs w:val="28"/>
                      </w:rPr>
                      <m:t>фсзн</m:t>
                    </m:r>
                  </m:sub>
                </m:sSub>
              </m:oMath>
            </m:oMathPara>
          </w:p>
        </w:tc>
        <w:tc>
          <w:tcPr>
            <w:tcW w:w="1530" w:type="dxa"/>
            <w:vAlign w:val="center"/>
          </w:tcPr>
          <w:p w:rsidR="00E30A10" w:rsidRPr="00D51347" w:rsidRDefault="00E30A10" w:rsidP="00E30A10">
            <w:pPr>
              <w:spacing w:line="276" w:lineRule="auto"/>
              <w:contextualSpacing/>
              <w:jc w:val="center"/>
              <w:rPr>
                <w:rFonts w:eastAsia="Cambria Math"/>
                <w:sz w:val="28"/>
                <w:szCs w:val="28"/>
              </w:rPr>
            </w:pPr>
            <m:oMathPara>
              <m:oMath>
                <m:r>
                  <m:rPr>
                    <m:sty m:val="p"/>
                  </m:rPr>
                  <w:rPr>
                    <w:rFonts w:ascii="Cambria Math" w:eastAsia="Cambria Math" w:hAnsi="Cambria Math"/>
                    <w:sz w:val="28"/>
                    <w:szCs w:val="28"/>
                  </w:rPr>
                  <m:t>34</m:t>
                </m:r>
              </m:oMath>
            </m:oMathPara>
          </w:p>
        </w:tc>
      </w:tr>
      <w:tr w:rsidR="00E30A10" w:rsidRPr="00D51347" w:rsidTr="009E4118">
        <w:trPr>
          <w:trHeight w:val="784"/>
        </w:trPr>
        <w:tc>
          <w:tcPr>
            <w:tcW w:w="4957" w:type="dxa"/>
          </w:tcPr>
          <w:p w:rsidR="00E30A10" w:rsidRPr="00D51347" w:rsidRDefault="00E30A10" w:rsidP="00E30A10">
            <w:pPr>
              <w:spacing w:line="276" w:lineRule="auto"/>
              <w:contextualSpacing/>
              <w:rPr>
                <w:sz w:val="28"/>
                <w:szCs w:val="28"/>
              </w:rPr>
            </w:pPr>
            <w:r w:rsidRPr="00D51347">
              <w:rPr>
                <w:sz w:val="28"/>
                <w:szCs w:val="28"/>
              </w:rPr>
              <w:t>10 Ставка отчислений по обязательному страхованию от несчастных случаев на производстве и профессиональных заболеваний</w:t>
            </w:r>
          </w:p>
        </w:tc>
        <w:tc>
          <w:tcPr>
            <w:tcW w:w="1559" w:type="dxa"/>
            <w:vAlign w:val="center"/>
          </w:tcPr>
          <w:p w:rsidR="00E30A10" w:rsidRPr="00D51347" w:rsidRDefault="00E30A10" w:rsidP="00E30A10">
            <w:pPr>
              <w:spacing w:line="276" w:lineRule="auto"/>
              <w:contextualSpacing/>
              <w:jc w:val="center"/>
              <w:rPr>
                <w:sz w:val="28"/>
                <w:szCs w:val="28"/>
              </w:rPr>
            </w:pPr>
          </w:p>
          <w:p w:rsidR="00E30A10" w:rsidRPr="00D51347" w:rsidRDefault="00E30A10" w:rsidP="00E30A10">
            <w:pPr>
              <w:spacing w:line="276" w:lineRule="auto"/>
              <w:contextualSpacing/>
              <w:jc w:val="center"/>
              <w:rPr>
                <w:sz w:val="28"/>
                <w:szCs w:val="28"/>
              </w:rPr>
            </w:pPr>
          </w:p>
          <w:p w:rsidR="00E30A10" w:rsidRPr="00D51347" w:rsidRDefault="00E30A10" w:rsidP="00E30A10">
            <w:pPr>
              <w:spacing w:line="276" w:lineRule="auto"/>
              <w:contextualSpacing/>
              <w:jc w:val="center"/>
              <w:rPr>
                <w:sz w:val="28"/>
                <w:szCs w:val="28"/>
              </w:rPr>
            </w:pPr>
            <w:r w:rsidRPr="00D51347">
              <w:rPr>
                <w:sz w:val="28"/>
                <w:szCs w:val="28"/>
              </w:rPr>
              <w:t>%</w:t>
            </w:r>
          </w:p>
        </w:tc>
        <w:tc>
          <w:tcPr>
            <w:tcW w:w="1843" w:type="dxa"/>
            <w:vAlign w:val="center"/>
          </w:tcPr>
          <w:p w:rsidR="00E30A10" w:rsidRPr="00D51347" w:rsidRDefault="00E30A10" w:rsidP="00E30A10">
            <w:pPr>
              <w:spacing w:line="276" w:lineRule="auto"/>
              <w:contextualSpacing/>
              <w:jc w:val="center"/>
              <w:rPr>
                <w:rFonts w:eastAsia="Cambria Math"/>
                <w:sz w:val="28"/>
                <w:szCs w:val="28"/>
              </w:rPr>
            </w:pPr>
            <m:oMathPara>
              <m:oMath>
                <m:sSub>
                  <m:sSubPr>
                    <m:ctrlPr>
                      <w:rPr>
                        <w:rFonts w:ascii="Cambria Math" w:eastAsia="Cambria Math" w:hAnsi="Cambria Math"/>
                        <w:sz w:val="28"/>
                        <w:szCs w:val="28"/>
                      </w:rPr>
                    </m:ctrlPr>
                  </m:sSubPr>
                  <m:e>
                    <m:r>
                      <m:rPr>
                        <m:sty m:val="p"/>
                      </m:rPr>
                      <w:rPr>
                        <w:rFonts w:ascii="Cambria Math" w:eastAsia="Cambria Math" w:hAnsi="Cambria Math"/>
                        <w:sz w:val="28"/>
                        <w:szCs w:val="28"/>
                      </w:rPr>
                      <m:t>Н</m:t>
                    </m:r>
                  </m:e>
                  <m:sub>
                    <m:r>
                      <m:rPr>
                        <m:sty m:val="p"/>
                      </m:rPr>
                      <w:rPr>
                        <w:rFonts w:ascii="Cambria Math" w:eastAsia="Cambria Math" w:hAnsi="Cambria Math"/>
                        <w:sz w:val="28"/>
                        <w:szCs w:val="28"/>
                      </w:rPr>
                      <m:t>бгс</m:t>
                    </m:r>
                  </m:sub>
                </m:sSub>
              </m:oMath>
            </m:oMathPara>
          </w:p>
        </w:tc>
        <w:tc>
          <w:tcPr>
            <w:tcW w:w="1530" w:type="dxa"/>
            <w:vAlign w:val="center"/>
          </w:tcPr>
          <w:p w:rsidR="00E30A10" w:rsidRPr="00D51347" w:rsidRDefault="00E30A10" w:rsidP="00E30A10">
            <w:pPr>
              <w:spacing w:line="276" w:lineRule="auto"/>
              <w:contextualSpacing/>
              <w:jc w:val="center"/>
              <w:rPr>
                <w:rFonts w:eastAsia="Cambria Math"/>
                <w:sz w:val="28"/>
                <w:szCs w:val="28"/>
              </w:rPr>
            </w:pPr>
            <m:oMathPara>
              <m:oMath>
                <m:r>
                  <m:rPr>
                    <m:sty m:val="p"/>
                  </m:rPr>
                  <w:rPr>
                    <w:rFonts w:ascii="Cambria Math" w:eastAsia="Cambria Math" w:hAnsi="Cambria Math"/>
                    <w:sz w:val="28"/>
                    <w:szCs w:val="28"/>
                  </w:rPr>
                  <m:t>0,6</m:t>
                </m:r>
              </m:oMath>
            </m:oMathPara>
          </w:p>
        </w:tc>
      </w:tr>
      <w:tr w:rsidR="00E30A10" w:rsidRPr="00D51347" w:rsidTr="009E4118">
        <w:trPr>
          <w:trHeight w:val="58"/>
        </w:trPr>
        <w:tc>
          <w:tcPr>
            <w:tcW w:w="4957" w:type="dxa"/>
          </w:tcPr>
          <w:p w:rsidR="00E30A10" w:rsidRPr="00D51347" w:rsidRDefault="00E30A10" w:rsidP="00E30A10">
            <w:pPr>
              <w:spacing w:line="276" w:lineRule="auto"/>
              <w:contextualSpacing/>
              <w:rPr>
                <w:sz w:val="28"/>
                <w:szCs w:val="28"/>
              </w:rPr>
            </w:pPr>
            <w:r w:rsidRPr="00D51347">
              <w:rPr>
                <w:sz w:val="28"/>
                <w:szCs w:val="28"/>
              </w:rPr>
              <w:t>11 Цена одного машино-часа</w:t>
            </w:r>
          </w:p>
        </w:tc>
        <w:tc>
          <w:tcPr>
            <w:tcW w:w="1559" w:type="dxa"/>
            <w:vAlign w:val="center"/>
          </w:tcPr>
          <w:p w:rsidR="00E30A10" w:rsidRPr="00D51347" w:rsidRDefault="00E30A10" w:rsidP="00E30A10">
            <w:pPr>
              <w:spacing w:line="276" w:lineRule="auto"/>
              <w:contextualSpacing/>
              <w:jc w:val="center"/>
              <w:rPr>
                <w:sz w:val="28"/>
                <w:szCs w:val="28"/>
              </w:rPr>
            </w:pPr>
            <w:r w:rsidRPr="00D51347">
              <w:rPr>
                <w:sz w:val="28"/>
                <w:szCs w:val="28"/>
              </w:rPr>
              <w:t>руб.</w:t>
            </w:r>
          </w:p>
        </w:tc>
        <w:tc>
          <w:tcPr>
            <w:tcW w:w="1843" w:type="dxa"/>
            <w:vAlign w:val="center"/>
          </w:tcPr>
          <w:p w:rsidR="00E30A10" w:rsidRPr="00D51347" w:rsidRDefault="00E30A10" w:rsidP="00E30A10">
            <w:pPr>
              <w:spacing w:line="276" w:lineRule="auto"/>
              <w:contextualSpacing/>
              <w:jc w:val="center"/>
              <w:rPr>
                <w:rFonts w:eastAsia="Cambria Math"/>
                <w:sz w:val="28"/>
                <w:szCs w:val="28"/>
              </w:rPr>
            </w:pPr>
            <m:oMathPara>
              <m:oMath>
                <m:sSub>
                  <m:sSubPr>
                    <m:ctrlPr>
                      <w:rPr>
                        <w:rFonts w:ascii="Cambria Math" w:eastAsia="Cambria Math" w:hAnsi="Cambria Math"/>
                        <w:sz w:val="28"/>
                        <w:szCs w:val="28"/>
                      </w:rPr>
                    </m:ctrlPr>
                  </m:sSubPr>
                  <m:e>
                    <m:r>
                      <m:rPr>
                        <m:sty m:val="p"/>
                      </m:rPr>
                      <w:rPr>
                        <w:rFonts w:ascii="Cambria Math" w:eastAsia="Cambria Math" w:hAnsi="Cambria Math"/>
                        <w:sz w:val="28"/>
                        <w:szCs w:val="28"/>
                      </w:rPr>
                      <m:t>Ц</m:t>
                    </m:r>
                  </m:e>
                  <m:sub>
                    <m:r>
                      <m:rPr>
                        <m:sty m:val="p"/>
                      </m:rPr>
                      <w:rPr>
                        <w:rFonts w:ascii="Cambria Math" w:eastAsia="Cambria Math" w:hAnsi="Cambria Math"/>
                        <w:sz w:val="28"/>
                        <w:szCs w:val="28"/>
                      </w:rPr>
                      <m:t>м</m:t>
                    </m:r>
                  </m:sub>
                </m:sSub>
              </m:oMath>
            </m:oMathPara>
          </w:p>
        </w:tc>
        <w:tc>
          <w:tcPr>
            <w:tcW w:w="1530" w:type="dxa"/>
            <w:vAlign w:val="center"/>
          </w:tcPr>
          <w:p w:rsidR="00E30A10" w:rsidRPr="00D51347" w:rsidRDefault="00E30A10" w:rsidP="00E30A10">
            <w:pPr>
              <w:spacing w:line="276" w:lineRule="auto"/>
              <w:contextualSpacing/>
              <w:jc w:val="center"/>
              <w:rPr>
                <w:rFonts w:eastAsia="Cambria Math"/>
                <w:sz w:val="28"/>
                <w:szCs w:val="28"/>
              </w:rPr>
            </w:pPr>
            <m:oMathPara>
              <m:oMath>
                <m:r>
                  <m:rPr>
                    <m:sty m:val="p"/>
                  </m:rPr>
                  <w:rPr>
                    <w:rFonts w:ascii="Cambria Math" w:eastAsia="Cambria Math" w:hAnsi="Cambria Math"/>
                    <w:sz w:val="28"/>
                    <w:szCs w:val="28"/>
                  </w:rPr>
                  <m:t>2,5</m:t>
                </m:r>
              </m:oMath>
            </m:oMathPara>
          </w:p>
        </w:tc>
      </w:tr>
      <w:tr w:rsidR="00E30A10" w:rsidRPr="00D51347" w:rsidTr="009E4118">
        <w:trPr>
          <w:trHeight w:val="58"/>
        </w:trPr>
        <w:tc>
          <w:tcPr>
            <w:tcW w:w="4957" w:type="dxa"/>
          </w:tcPr>
          <w:p w:rsidR="00E30A10" w:rsidRPr="00D51347" w:rsidRDefault="00E30A10" w:rsidP="00E30A10">
            <w:pPr>
              <w:spacing w:line="276" w:lineRule="auto"/>
              <w:contextualSpacing/>
              <w:rPr>
                <w:sz w:val="28"/>
                <w:szCs w:val="28"/>
              </w:rPr>
            </w:pPr>
            <w:r w:rsidRPr="00D51347">
              <w:rPr>
                <w:sz w:val="28"/>
                <w:szCs w:val="28"/>
              </w:rPr>
              <w:t>12 Норматив прочих затрат</w:t>
            </w:r>
          </w:p>
        </w:tc>
        <w:tc>
          <w:tcPr>
            <w:tcW w:w="1559" w:type="dxa"/>
            <w:vAlign w:val="center"/>
          </w:tcPr>
          <w:p w:rsidR="00E30A10" w:rsidRPr="00D51347" w:rsidRDefault="00E30A10" w:rsidP="00E30A10">
            <w:pPr>
              <w:spacing w:line="276" w:lineRule="auto"/>
              <w:contextualSpacing/>
              <w:jc w:val="center"/>
              <w:rPr>
                <w:sz w:val="28"/>
                <w:szCs w:val="28"/>
              </w:rPr>
            </w:pPr>
            <w:r w:rsidRPr="00D51347">
              <w:rPr>
                <w:sz w:val="28"/>
                <w:szCs w:val="28"/>
              </w:rPr>
              <w:t>%</w:t>
            </w:r>
          </w:p>
        </w:tc>
        <w:tc>
          <w:tcPr>
            <w:tcW w:w="1843" w:type="dxa"/>
            <w:vAlign w:val="center"/>
          </w:tcPr>
          <w:p w:rsidR="00E30A10" w:rsidRPr="00D51347" w:rsidRDefault="00E30A10" w:rsidP="00E30A10">
            <w:pPr>
              <w:spacing w:line="276" w:lineRule="auto"/>
              <w:contextualSpacing/>
              <w:jc w:val="center"/>
              <w:rPr>
                <w:rFonts w:eastAsia="Cambria Math"/>
                <w:sz w:val="28"/>
                <w:szCs w:val="28"/>
              </w:rPr>
            </w:pPr>
            <m:oMathPara>
              <m:oMath>
                <m:sSub>
                  <m:sSubPr>
                    <m:ctrlPr>
                      <w:rPr>
                        <w:rFonts w:ascii="Cambria Math" w:eastAsia="Cambria Math" w:hAnsi="Cambria Math"/>
                        <w:sz w:val="28"/>
                        <w:szCs w:val="28"/>
                      </w:rPr>
                    </m:ctrlPr>
                  </m:sSubPr>
                  <m:e>
                    <m:r>
                      <m:rPr>
                        <m:sty m:val="p"/>
                      </m:rPr>
                      <w:rPr>
                        <w:rFonts w:ascii="Cambria Math" w:eastAsia="Cambria Math" w:hAnsi="Cambria Math"/>
                        <w:sz w:val="28"/>
                        <w:szCs w:val="28"/>
                      </w:rPr>
                      <m:t>Н</m:t>
                    </m:r>
                  </m:e>
                  <m:sub>
                    <m:r>
                      <m:rPr>
                        <m:sty m:val="p"/>
                      </m:rPr>
                      <w:rPr>
                        <w:rFonts w:ascii="Cambria Math" w:eastAsia="Cambria Math" w:hAnsi="Cambria Math"/>
                        <w:sz w:val="28"/>
                        <w:szCs w:val="28"/>
                      </w:rPr>
                      <m:t>пз</m:t>
                    </m:r>
                  </m:sub>
                </m:sSub>
              </m:oMath>
            </m:oMathPara>
          </w:p>
        </w:tc>
        <w:tc>
          <w:tcPr>
            <w:tcW w:w="1530" w:type="dxa"/>
            <w:vAlign w:val="center"/>
          </w:tcPr>
          <w:p w:rsidR="00E30A10" w:rsidRPr="00D51347" w:rsidRDefault="00E30A10" w:rsidP="00E30A10">
            <w:pPr>
              <w:spacing w:line="276" w:lineRule="auto"/>
              <w:contextualSpacing/>
              <w:jc w:val="center"/>
              <w:rPr>
                <w:rFonts w:eastAsia="Cambria Math"/>
                <w:sz w:val="28"/>
                <w:szCs w:val="28"/>
              </w:rPr>
            </w:pPr>
            <m:oMathPara>
              <m:oMath>
                <m:r>
                  <m:rPr>
                    <m:sty m:val="p"/>
                  </m:rPr>
                  <w:rPr>
                    <w:rFonts w:ascii="Cambria Math" w:eastAsia="Cambria Math" w:hAnsi="Cambria Math"/>
                    <w:sz w:val="28"/>
                    <w:szCs w:val="28"/>
                  </w:rPr>
                  <m:t>12</m:t>
                </m:r>
              </m:oMath>
            </m:oMathPara>
          </w:p>
        </w:tc>
      </w:tr>
      <w:tr w:rsidR="00E30A10" w:rsidRPr="00D51347" w:rsidTr="009E4118">
        <w:trPr>
          <w:trHeight w:val="58"/>
        </w:trPr>
        <w:tc>
          <w:tcPr>
            <w:tcW w:w="4957" w:type="dxa"/>
          </w:tcPr>
          <w:p w:rsidR="00E30A10" w:rsidRPr="00D51347" w:rsidRDefault="00E30A10" w:rsidP="00E30A10">
            <w:pPr>
              <w:spacing w:line="276" w:lineRule="auto"/>
              <w:contextualSpacing/>
              <w:rPr>
                <w:sz w:val="28"/>
                <w:szCs w:val="28"/>
              </w:rPr>
            </w:pPr>
            <w:r w:rsidRPr="00D51347">
              <w:rPr>
                <w:sz w:val="28"/>
                <w:szCs w:val="28"/>
              </w:rPr>
              <w:t>13 Норматив накладных расходов</w:t>
            </w:r>
          </w:p>
        </w:tc>
        <w:tc>
          <w:tcPr>
            <w:tcW w:w="1559" w:type="dxa"/>
            <w:vAlign w:val="center"/>
          </w:tcPr>
          <w:p w:rsidR="00E30A10" w:rsidRPr="00D51347" w:rsidRDefault="00E30A10" w:rsidP="00E30A10">
            <w:pPr>
              <w:spacing w:line="276" w:lineRule="auto"/>
              <w:contextualSpacing/>
              <w:jc w:val="center"/>
              <w:rPr>
                <w:sz w:val="28"/>
                <w:szCs w:val="28"/>
              </w:rPr>
            </w:pPr>
          </w:p>
          <w:p w:rsidR="00E30A10" w:rsidRPr="00D51347" w:rsidRDefault="00E30A10" w:rsidP="00E30A10">
            <w:pPr>
              <w:spacing w:line="276" w:lineRule="auto"/>
              <w:contextualSpacing/>
              <w:jc w:val="center"/>
              <w:rPr>
                <w:sz w:val="28"/>
                <w:szCs w:val="28"/>
              </w:rPr>
            </w:pPr>
            <w:r w:rsidRPr="00D51347">
              <w:rPr>
                <w:sz w:val="28"/>
                <w:szCs w:val="28"/>
              </w:rPr>
              <w:t>%</w:t>
            </w:r>
          </w:p>
        </w:tc>
        <w:tc>
          <w:tcPr>
            <w:tcW w:w="1843" w:type="dxa"/>
            <w:vAlign w:val="center"/>
          </w:tcPr>
          <w:p w:rsidR="00E30A10" w:rsidRPr="00D51347" w:rsidRDefault="00E30A10" w:rsidP="00E30A10">
            <w:pPr>
              <w:spacing w:line="276" w:lineRule="auto"/>
              <w:contextualSpacing/>
              <w:jc w:val="center"/>
              <w:rPr>
                <w:rFonts w:eastAsia="Cambria Math"/>
                <w:sz w:val="28"/>
                <w:szCs w:val="28"/>
              </w:rPr>
            </w:pPr>
            <m:oMathPara>
              <m:oMath>
                <m:sSub>
                  <m:sSubPr>
                    <m:ctrlPr>
                      <w:rPr>
                        <w:rFonts w:ascii="Cambria Math" w:eastAsia="Cambria Math" w:hAnsi="Cambria Math"/>
                        <w:sz w:val="28"/>
                        <w:szCs w:val="28"/>
                      </w:rPr>
                    </m:ctrlPr>
                  </m:sSubPr>
                  <m:e>
                    <m:r>
                      <m:rPr>
                        <m:sty m:val="p"/>
                      </m:rPr>
                      <w:rPr>
                        <w:rFonts w:ascii="Cambria Math" w:eastAsia="Cambria Math" w:hAnsi="Cambria Math"/>
                        <w:sz w:val="28"/>
                        <w:szCs w:val="28"/>
                      </w:rPr>
                      <m:t>Н</m:t>
                    </m:r>
                  </m:e>
                  <m:sub>
                    <m:r>
                      <m:rPr>
                        <m:sty m:val="p"/>
                      </m:rPr>
                      <w:rPr>
                        <w:rFonts w:ascii="Cambria Math" w:eastAsia="Cambria Math" w:hAnsi="Cambria Math"/>
                        <w:sz w:val="28"/>
                        <w:szCs w:val="28"/>
                      </w:rPr>
                      <m:t>нр</m:t>
                    </m:r>
                  </m:sub>
                </m:sSub>
              </m:oMath>
            </m:oMathPara>
          </w:p>
        </w:tc>
        <w:tc>
          <w:tcPr>
            <w:tcW w:w="1530" w:type="dxa"/>
            <w:vAlign w:val="center"/>
          </w:tcPr>
          <w:p w:rsidR="00E30A10" w:rsidRPr="00D51347" w:rsidRDefault="00E30A10" w:rsidP="00E30A10">
            <w:pPr>
              <w:spacing w:line="276" w:lineRule="auto"/>
              <w:contextualSpacing/>
              <w:jc w:val="center"/>
              <w:rPr>
                <w:rFonts w:eastAsia="Cambria Math"/>
                <w:sz w:val="28"/>
                <w:szCs w:val="28"/>
              </w:rPr>
            </w:pPr>
            <m:oMathPara>
              <m:oMath>
                <m:r>
                  <m:rPr>
                    <m:sty m:val="p"/>
                  </m:rPr>
                  <w:rPr>
                    <w:rFonts w:ascii="Cambria Math" w:eastAsia="Cambria Math" w:hAnsi="Cambria Math"/>
                    <w:sz w:val="28"/>
                    <w:szCs w:val="28"/>
                  </w:rPr>
                  <m:t>120</m:t>
                </m:r>
              </m:oMath>
            </m:oMathPara>
          </w:p>
        </w:tc>
      </w:tr>
      <w:tr w:rsidR="00E30A10" w:rsidRPr="00D51347" w:rsidTr="009E4118">
        <w:trPr>
          <w:trHeight w:val="95"/>
        </w:trPr>
        <w:tc>
          <w:tcPr>
            <w:tcW w:w="4957" w:type="dxa"/>
          </w:tcPr>
          <w:p w:rsidR="00E30A10" w:rsidRPr="00D51347" w:rsidRDefault="00E30A10" w:rsidP="00E30A10">
            <w:pPr>
              <w:spacing w:line="276" w:lineRule="auto"/>
              <w:contextualSpacing/>
              <w:rPr>
                <w:sz w:val="28"/>
                <w:szCs w:val="28"/>
              </w:rPr>
            </w:pPr>
            <w:r w:rsidRPr="00D51347">
              <w:rPr>
                <w:sz w:val="28"/>
                <w:szCs w:val="28"/>
              </w:rPr>
              <w:t>14 Норматив расходов на сопровождение и адаптацию</w:t>
            </w:r>
          </w:p>
        </w:tc>
        <w:tc>
          <w:tcPr>
            <w:tcW w:w="1559" w:type="dxa"/>
            <w:vAlign w:val="center"/>
          </w:tcPr>
          <w:p w:rsidR="00E30A10" w:rsidRPr="00D51347" w:rsidRDefault="00E30A10" w:rsidP="00E30A10">
            <w:pPr>
              <w:spacing w:line="276" w:lineRule="auto"/>
              <w:contextualSpacing/>
              <w:jc w:val="center"/>
              <w:rPr>
                <w:sz w:val="28"/>
                <w:szCs w:val="28"/>
              </w:rPr>
            </w:pPr>
          </w:p>
          <w:p w:rsidR="00E30A10" w:rsidRPr="00D51347" w:rsidRDefault="00E30A10" w:rsidP="00E30A10">
            <w:pPr>
              <w:spacing w:line="276" w:lineRule="auto"/>
              <w:contextualSpacing/>
              <w:jc w:val="center"/>
              <w:rPr>
                <w:sz w:val="28"/>
                <w:szCs w:val="28"/>
              </w:rPr>
            </w:pPr>
            <w:r w:rsidRPr="00D51347">
              <w:rPr>
                <w:sz w:val="28"/>
                <w:szCs w:val="28"/>
              </w:rPr>
              <w:t>%</w:t>
            </w:r>
          </w:p>
        </w:tc>
        <w:tc>
          <w:tcPr>
            <w:tcW w:w="1843" w:type="dxa"/>
            <w:vAlign w:val="center"/>
          </w:tcPr>
          <w:p w:rsidR="00E30A10" w:rsidRPr="00D51347" w:rsidRDefault="00E30A10" w:rsidP="00E30A10">
            <w:pPr>
              <w:spacing w:line="276" w:lineRule="auto"/>
              <w:contextualSpacing/>
              <w:jc w:val="center"/>
              <w:rPr>
                <w:rFonts w:eastAsia="Cambria Math"/>
                <w:sz w:val="28"/>
                <w:szCs w:val="28"/>
              </w:rPr>
            </w:pPr>
            <m:oMathPara>
              <m:oMath>
                <m:sSub>
                  <m:sSubPr>
                    <m:ctrlPr>
                      <w:rPr>
                        <w:rFonts w:ascii="Cambria Math" w:eastAsia="Cambria Math" w:hAnsi="Cambria Math"/>
                        <w:sz w:val="28"/>
                        <w:szCs w:val="28"/>
                      </w:rPr>
                    </m:ctrlPr>
                  </m:sSubPr>
                  <m:e>
                    <m:r>
                      <m:rPr>
                        <m:sty m:val="p"/>
                      </m:rPr>
                      <w:rPr>
                        <w:rFonts w:ascii="Cambria Math" w:eastAsia="Cambria Math" w:hAnsi="Cambria Math"/>
                        <w:sz w:val="28"/>
                        <w:szCs w:val="28"/>
                      </w:rPr>
                      <m:t>Н</m:t>
                    </m:r>
                  </m:e>
                  <m:sub>
                    <m:r>
                      <m:rPr>
                        <m:sty m:val="p"/>
                      </m:rPr>
                      <w:rPr>
                        <w:rFonts w:ascii="Cambria Math" w:eastAsia="Cambria Math" w:hAnsi="Cambria Math"/>
                        <w:sz w:val="28"/>
                        <w:szCs w:val="28"/>
                      </w:rPr>
                      <m:t>рса</m:t>
                    </m:r>
                  </m:sub>
                </m:sSub>
              </m:oMath>
            </m:oMathPara>
          </w:p>
        </w:tc>
        <w:tc>
          <w:tcPr>
            <w:tcW w:w="1530" w:type="dxa"/>
            <w:vAlign w:val="center"/>
          </w:tcPr>
          <w:p w:rsidR="00E30A10" w:rsidRPr="00D51347" w:rsidRDefault="00E30A10" w:rsidP="00E30A10">
            <w:pPr>
              <w:spacing w:line="276" w:lineRule="auto"/>
              <w:contextualSpacing/>
              <w:jc w:val="center"/>
              <w:rPr>
                <w:rFonts w:eastAsia="Cambria Math"/>
                <w:sz w:val="28"/>
                <w:szCs w:val="28"/>
              </w:rPr>
            </w:pPr>
            <m:oMathPara>
              <m:oMath>
                <m:r>
                  <m:rPr>
                    <m:sty m:val="p"/>
                  </m:rPr>
                  <w:rPr>
                    <w:rFonts w:ascii="Cambria Math" w:eastAsia="Cambria Math" w:hAnsi="Cambria Math"/>
                    <w:sz w:val="28"/>
                    <w:szCs w:val="28"/>
                  </w:rPr>
                  <m:t>10</m:t>
                </m:r>
              </m:oMath>
            </m:oMathPara>
          </w:p>
        </w:tc>
      </w:tr>
      <w:tr w:rsidR="00E30A10" w:rsidRPr="00D51347" w:rsidTr="009E4118">
        <w:trPr>
          <w:trHeight w:val="58"/>
        </w:trPr>
        <w:tc>
          <w:tcPr>
            <w:tcW w:w="4957" w:type="dxa"/>
          </w:tcPr>
          <w:p w:rsidR="00E30A10" w:rsidRPr="00D51347" w:rsidRDefault="00E30A10" w:rsidP="00E30A10">
            <w:pPr>
              <w:spacing w:line="276" w:lineRule="auto"/>
              <w:contextualSpacing/>
              <w:rPr>
                <w:sz w:val="28"/>
                <w:szCs w:val="28"/>
              </w:rPr>
            </w:pPr>
            <w:r w:rsidRPr="00D51347">
              <w:rPr>
                <w:sz w:val="28"/>
                <w:szCs w:val="28"/>
              </w:rPr>
              <w:t>15 Уровень рентабельности</w:t>
            </w:r>
          </w:p>
        </w:tc>
        <w:tc>
          <w:tcPr>
            <w:tcW w:w="1559" w:type="dxa"/>
            <w:vAlign w:val="center"/>
          </w:tcPr>
          <w:p w:rsidR="00E30A10" w:rsidRPr="00D51347" w:rsidRDefault="00E30A10" w:rsidP="00E30A10">
            <w:pPr>
              <w:spacing w:line="276" w:lineRule="auto"/>
              <w:contextualSpacing/>
              <w:jc w:val="center"/>
              <w:rPr>
                <w:sz w:val="28"/>
                <w:szCs w:val="28"/>
              </w:rPr>
            </w:pPr>
            <w:r w:rsidRPr="00D51347">
              <w:rPr>
                <w:sz w:val="28"/>
                <w:szCs w:val="28"/>
              </w:rPr>
              <w:t>%</w:t>
            </w:r>
          </w:p>
        </w:tc>
        <w:tc>
          <w:tcPr>
            <w:tcW w:w="1843" w:type="dxa"/>
            <w:vAlign w:val="center"/>
          </w:tcPr>
          <w:p w:rsidR="00E30A10" w:rsidRPr="00D51347" w:rsidRDefault="00E30A10" w:rsidP="00E30A10">
            <w:pPr>
              <w:spacing w:line="276" w:lineRule="auto"/>
              <w:contextualSpacing/>
              <w:jc w:val="center"/>
              <w:rPr>
                <w:rFonts w:eastAsia="Cambria Math"/>
                <w:sz w:val="28"/>
                <w:szCs w:val="28"/>
              </w:rPr>
            </w:pPr>
            <m:oMathPara>
              <m:oMath>
                <m:sSub>
                  <m:sSubPr>
                    <m:ctrlPr>
                      <w:rPr>
                        <w:rFonts w:ascii="Cambria Math" w:eastAsia="Cambria Math" w:hAnsi="Cambria Math"/>
                        <w:sz w:val="28"/>
                        <w:szCs w:val="28"/>
                      </w:rPr>
                    </m:ctrlPr>
                  </m:sSubPr>
                  <m:e>
                    <m:r>
                      <m:rPr>
                        <m:sty m:val="p"/>
                      </m:rPr>
                      <w:rPr>
                        <w:rFonts w:ascii="Cambria Math" w:eastAsia="Cambria Math" w:hAnsi="Cambria Math"/>
                        <w:sz w:val="28"/>
                        <w:szCs w:val="28"/>
                      </w:rPr>
                      <m:t>У</m:t>
                    </m:r>
                  </m:e>
                  <m:sub>
                    <m:r>
                      <m:rPr>
                        <m:sty m:val="p"/>
                      </m:rPr>
                      <w:rPr>
                        <w:rFonts w:ascii="Cambria Math" w:eastAsia="Cambria Math" w:hAnsi="Cambria Math"/>
                        <w:sz w:val="28"/>
                        <w:szCs w:val="28"/>
                      </w:rPr>
                      <m:t>рн</m:t>
                    </m:r>
                  </m:sub>
                </m:sSub>
              </m:oMath>
            </m:oMathPara>
          </w:p>
        </w:tc>
        <w:tc>
          <w:tcPr>
            <w:tcW w:w="1530" w:type="dxa"/>
            <w:vAlign w:val="center"/>
          </w:tcPr>
          <w:p w:rsidR="00E30A10" w:rsidRPr="00D51347" w:rsidRDefault="00E30A10" w:rsidP="00E30A10">
            <w:pPr>
              <w:spacing w:line="276" w:lineRule="auto"/>
              <w:contextualSpacing/>
              <w:jc w:val="center"/>
              <w:rPr>
                <w:rFonts w:eastAsia="Cambria Math"/>
                <w:sz w:val="28"/>
                <w:szCs w:val="28"/>
              </w:rPr>
            </w:pPr>
            <m:oMathPara>
              <m:oMath>
                <m:r>
                  <m:rPr>
                    <m:sty m:val="p"/>
                  </m:rPr>
                  <w:rPr>
                    <w:rFonts w:ascii="Cambria Math" w:eastAsia="Cambria Math" w:hAnsi="Cambria Math"/>
                    <w:sz w:val="28"/>
                    <w:szCs w:val="28"/>
                  </w:rPr>
                  <m:t>22</m:t>
                </m:r>
              </m:oMath>
            </m:oMathPara>
          </w:p>
        </w:tc>
      </w:tr>
      <w:tr w:rsidR="00E30A10" w:rsidRPr="00D51347" w:rsidTr="009E4118">
        <w:trPr>
          <w:trHeight w:val="58"/>
        </w:trPr>
        <w:tc>
          <w:tcPr>
            <w:tcW w:w="4957" w:type="dxa"/>
          </w:tcPr>
          <w:p w:rsidR="00E30A10" w:rsidRPr="00D51347" w:rsidRDefault="00E30A10" w:rsidP="00E30A10">
            <w:pPr>
              <w:spacing w:line="276" w:lineRule="auto"/>
              <w:contextualSpacing/>
              <w:rPr>
                <w:sz w:val="28"/>
                <w:szCs w:val="28"/>
              </w:rPr>
            </w:pPr>
            <w:r w:rsidRPr="00D51347">
              <w:rPr>
                <w:sz w:val="28"/>
                <w:szCs w:val="28"/>
              </w:rPr>
              <w:t>16 Ставка НДС</w:t>
            </w:r>
          </w:p>
        </w:tc>
        <w:tc>
          <w:tcPr>
            <w:tcW w:w="1559" w:type="dxa"/>
            <w:vAlign w:val="center"/>
          </w:tcPr>
          <w:p w:rsidR="00E30A10" w:rsidRPr="00D51347" w:rsidRDefault="00E30A10" w:rsidP="00E30A10">
            <w:pPr>
              <w:spacing w:line="276" w:lineRule="auto"/>
              <w:contextualSpacing/>
              <w:jc w:val="center"/>
              <w:rPr>
                <w:sz w:val="28"/>
                <w:szCs w:val="28"/>
              </w:rPr>
            </w:pPr>
            <w:r w:rsidRPr="00D51347">
              <w:rPr>
                <w:sz w:val="28"/>
                <w:szCs w:val="28"/>
              </w:rPr>
              <w:t>%</w:t>
            </w:r>
          </w:p>
        </w:tc>
        <w:tc>
          <w:tcPr>
            <w:tcW w:w="1843" w:type="dxa"/>
            <w:vAlign w:val="center"/>
          </w:tcPr>
          <w:p w:rsidR="00E30A10" w:rsidRPr="00D51347" w:rsidRDefault="00E30A10" w:rsidP="00E30A10">
            <w:pPr>
              <w:spacing w:line="276" w:lineRule="auto"/>
              <w:contextualSpacing/>
              <w:jc w:val="center"/>
              <w:rPr>
                <w:rFonts w:eastAsia="Cambria Math"/>
                <w:sz w:val="28"/>
                <w:szCs w:val="28"/>
              </w:rPr>
            </w:pPr>
            <m:oMathPara>
              <m:oMath>
                <m:sSub>
                  <m:sSubPr>
                    <m:ctrlPr>
                      <w:rPr>
                        <w:rFonts w:ascii="Cambria Math" w:eastAsia="Cambria Math" w:hAnsi="Cambria Math"/>
                        <w:sz w:val="28"/>
                        <w:szCs w:val="28"/>
                      </w:rPr>
                    </m:ctrlPr>
                  </m:sSubPr>
                  <m:e>
                    <m:r>
                      <m:rPr>
                        <m:sty m:val="p"/>
                      </m:rPr>
                      <w:rPr>
                        <w:rFonts w:ascii="Cambria Math" w:eastAsia="Cambria Math" w:hAnsi="Cambria Math"/>
                        <w:sz w:val="28"/>
                        <w:szCs w:val="28"/>
                      </w:rPr>
                      <m:t>Н</m:t>
                    </m:r>
                  </m:e>
                  <m:sub>
                    <m:r>
                      <m:rPr>
                        <m:sty m:val="p"/>
                      </m:rPr>
                      <w:rPr>
                        <w:rFonts w:ascii="Cambria Math" w:eastAsia="Cambria Math" w:hAnsi="Cambria Math"/>
                        <w:sz w:val="28"/>
                        <w:szCs w:val="28"/>
                      </w:rPr>
                      <m:t>ндс</m:t>
                    </m:r>
                  </m:sub>
                </m:sSub>
              </m:oMath>
            </m:oMathPara>
          </w:p>
        </w:tc>
        <w:tc>
          <w:tcPr>
            <w:tcW w:w="1530" w:type="dxa"/>
            <w:vAlign w:val="center"/>
          </w:tcPr>
          <w:p w:rsidR="00E30A10" w:rsidRPr="00D51347" w:rsidRDefault="00E30A10" w:rsidP="00E30A10">
            <w:pPr>
              <w:spacing w:line="276" w:lineRule="auto"/>
              <w:contextualSpacing/>
              <w:jc w:val="center"/>
              <w:rPr>
                <w:rFonts w:eastAsia="Cambria Math"/>
                <w:sz w:val="28"/>
                <w:szCs w:val="28"/>
              </w:rPr>
            </w:pPr>
            <m:oMathPara>
              <m:oMath>
                <m:r>
                  <m:rPr>
                    <m:sty m:val="p"/>
                  </m:rPr>
                  <w:rPr>
                    <w:rFonts w:ascii="Cambria Math" w:eastAsia="Cambria Math" w:hAnsi="Cambria Math"/>
                    <w:sz w:val="28"/>
                    <w:szCs w:val="28"/>
                  </w:rPr>
                  <m:t>20</m:t>
                </m:r>
              </m:oMath>
            </m:oMathPara>
          </w:p>
        </w:tc>
      </w:tr>
      <w:tr w:rsidR="00E30A10" w:rsidRPr="00D51347" w:rsidTr="009E4118">
        <w:trPr>
          <w:trHeight w:val="58"/>
        </w:trPr>
        <w:tc>
          <w:tcPr>
            <w:tcW w:w="4957" w:type="dxa"/>
          </w:tcPr>
          <w:p w:rsidR="00E30A10" w:rsidRPr="00D51347" w:rsidRDefault="00E30A10" w:rsidP="00E30A10">
            <w:pPr>
              <w:spacing w:line="276" w:lineRule="auto"/>
              <w:contextualSpacing/>
              <w:rPr>
                <w:sz w:val="28"/>
                <w:szCs w:val="28"/>
              </w:rPr>
            </w:pPr>
            <w:r w:rsidRPr="00D51347">
              <w:rPr>
                <w:sz w:val="28"/>
                <w:szCs w:val="28"/>
              </w:rPr>
              <w:t>17 Норматив расходов на освоение ПС</w:t>
            </w:r>
          </w:p>
        </w:tc>
        <w:tc>
          <w:tcPr>
            <w:tcW w:w="1559" w:type="dxa"/>
            <w:vAlign w:val="center"/>
          </w:tcPr>
          <w:p w:rsidR="00E30A10" w:rsidRPr="00D51347" w:rsidRDefault="00E30A10" w:rsidP="00E30A10">
            <w:pPr>
              <w:spacing w:line="276" w:lineRule="auto"/>
              <w:contextualSpacing/>
              <w:jc w:val="center"/>
              <w:rPr>
                <w:sz w:val="28"/>
                <w:szCs w:val="28"/>
              </w:rPr>
            </w:pPr>
          </w:p>
          <w:p w:rsidR="00E30A10" w:rsidRPr="00D51347" w:rsidRDefault="00E30A10" w:rsidP="00E30A10">
            <w:pPr>
              <w:spacing w:line="276" w:lineRule="auto"/>
              <w:contextualSpacing/>
              <w:jc w:val="center"/>
              <w:rPr>
                <w:sz w:val="28"/>
                <w:szCs w:val="28"/>
              </w:rPr>
            </w:pPr>
            <w:r w:rsidRPr="00D51347">
              <w:rPr>
                <w:sz w:val="28"/>
                <w:szCs w:val="28"/>
              </w:rPr>
              <w:t>%</w:t>
            </w:r>
          </w:p>
        </w:tc>
        <w:tc>
          <w:tcPr>
            <w:tcW w:w="1843" w:type="dxa"/>
            <w:vAlign w:val="center"/>
          </w:tcPr>
          <w:p w:rsidR="00E30A10" w:rsidRPr="00D51347" w:rsidRDefault="00E30A10" w:rsidP="00E30A10">
            <w:pPr>
              <w:spacing w:line="276" w:lineRule="auto"/>
              <w:contextualSpacing/>
              <w:jc w:val="center"/>
              <w:rPr>
                <w:rFonts w:eastAsia="Cambria Math"/>
                <w:sz w:val="28"/>
                <w:szCs w:val="28"/>
              </w:rPr>
            </w:pPr>
            <m:oMathPara>
              <m:oMath>
                <m:sSub>
                  <m:sSubPr>
                    <m:ctrlPr>
                      <w:rPr>
                        <w:rFonts w:ascii="Cambria Math" w:eastAsia="Cambria Math" w:hAnsi="Cambria Math"/>
                        <w:sz w:val="28"/>
                        <w:szCs w:val="28"/>
                      </w:rPr>
                    </m:ctrlPr>
                  </m:sSubPr>
                  <m:e>
                    <m:r>
                      <m:rPr>
                        <m:sty m:val="p"/>
                      </m:rPr>
                      <w:rPr>
                        <w:rFonts w:ascii="Cambria Math" w:eastAsia="Cambria Math" w:hAnsi="Cambria Math"/>
                        <w:sz w:val="28"/>
                        <w:szCs w:val="28"/>
                      </w:rPr>
                      <m:t>Н</m:t>
                    </m:r>
                  </m:e>
                  <m:sub>
                    <m:r>
                      <m:rPr>
                        <m:sty m:val="p"/>
                      </m:rPr>
                      <w:rPr>
                        <w:rFonts w:ascii="Cambria Math" w:eastAsia="Cambria Math" w:hAnsi="Cambria Math"/>
                        <w:sz w:val="28"/>
                        <w:szCs w:val="28"/>
                      </w:rPr>
                      <m:t>кос</m:t>
                    </m:r>
                  </m:sub>
                </m:sSub>
              </m:oMath>
            </m:oMathPara>
          </w:p>
        </w:tc>
        <w:tc>
          <w:tcPr>
            <w:tcW w:w="1530" w:type="dxa"/>
            <w:vAlign w:val="center"/>
          </w:tcPr>
          <w:p w:rsidR="00E30A10" w:rsidRPr="00D51347" w:rsidRDefault="00E30A10" w:rsidP="00E30A10">
            <w:pPr>
              <w:spacing w:line="276" w:lineRule="auto"/>
              <w:contextualSpacing/>
              <w:jc w:val="center"/>
              <w:rPr>
                <w:rFonts w:eastAsia="Cambria Math"/>
                <w:sz w:val="28"/>
                <w:szCs w:val="28"/>
              </w:rPr>
            </w:pPr>
            <m:oMathPara>
              <m:oMath>
                <m:r>
                  <m:rPr>
                    <m:sty m:val="p"/>
                  </m:rPr>
                  <w:rPr>
                    <w:rFonts w:ascii="Cambria Math" w:eastAsia="Cambria Math" w:hAnsi="Cambria Math"/>
                    <w:sz w:val="28"/>
                    <w:szCs w:val="28"/>
                  </w:rPr>
                  <m:t>1</m:t>
                </m:r>
              </m:oMath>
            </m:oMathPara>
          </w:p>
        </w:tc>
      </w:tr>
      <w:tr w:rsidR="00E30A10" w:rsidRPr="00D51347" w:rsidTr="009E4118">
        <w:trPr>
          <w:trHeight w:val="205"/>
        </w:trPr>
        <w:tc>
          <w:tcPr>
            <w:tcW w:w="4957" w:type="dxa"/>
          </w:tcPr>
          <w:p w:rsidR="00E30A10" w:rsidRPr="00D51347" w:rsidRDefault="00E30A10" w:rsidP="00E30A10">
            <w:pPr>
              <w:spacing w:line="276" w:lineRule="auto"/>
              <w:contextualSpacing/>
              <w:rPr>
                <w:sz w:val="28"/>
                <w:szCs w:val="28"/>
              </w:rPr>
            </w:pPr>
            <w:r w:rsidRPr="00D51347">
              <w:rPr>
                <w:sz w:val="28"/>
                <w:szCs w:val="28"/>
              </w:rPr>
              <w:t>18 Норматив расходов на пополнение оборотных средств в связи с использованием нового ПС</w:t>
            </w:r>
          </w:p>
        </w:tc>
        <w:tc>
          <w:tcPr>
            <w:tcW w:w="1559" w:type="dxa"/>
            <w:vAlign w:val="center"/>
          </w:tcPr>
          <w:p w:rsidR="00E30A10" w:rsidRPr="00D51347" w:rsidRDefault="00E30A10" w:rsidP="00E30A10">
            <w:pPr>
              <w:spacing w:line="276" w:lineRule="auto"/>
              <w:contextualSpacing/>
              <w:jc w:val="center"/>
              <w:rPr>
                <w:sz w:val="28"/>
                <w:szCs w:val="28"/>
              </w:rPr>
            </w:pPr>
          </w:p>
          <w:p w:rsidR="00E30A10" w:rsidRPr="00D51347" w:rsidRDefault="00E30A10" w:rsidP="00E30A10">
            <w:pPr>
              <w:spacing w:line="276" w:lineRule="auto"/>
              <w:contextualSpacing/>
              <w:jc w:val="center"/>
              <w:rPr>
                <w:sz w:val="28"/>
                <w:szCs w:val="28"/>
              </w:rPr>
            </w:pPr>
            <w:r w:rsidRPr="00D51347">
              <w:rPr>
                <w:sz w:val="28"/>
                <w:szCs w:val="28"/>
              </w:rPr>
              <w:t>%</w:t>
            </w:r>
          </w:p>
        </w:tc>
        <w:tc>
          <w:tcPr>
            <w:tcW w:w="1843" w:type="dxa"/>
            <w:vAlign w:val="center"/>
          </w:tcPr>
          <w:p w:rsidR="00E30A10" w:rsidRPr="00D51347" w:rsidRDefault="00E30A10" w:rsidP="00E30A10">
            <w:pPr>
              <w:spacing w:line="276" w:lineRule="auto"/>
              <w:contextualSpacing/>
              <w:jc w:val="center"/>
              <w:rPr>
                <w:rFonts w:eastAsia="Cambria Math"/>
                <w:sz w:val="28"/>
                <w:szCs w:val="28"/>
              </w:rPr>
            </w:pPr>
            <m:oMathPara>
              <m:oMath>
                <m:sSub>
                  <m:sSubPr>
                    <m:ctrlPr>
                      <w:rPr>
                        <w:rFonts w:ascii="Cambria Math" w:eastAsia="Cambria Math" w:hAnsi="Cambria Math"/>
                        <w:sz w:val="28"/>
                        <w:szCs w:val="28"/>
                      </w:rPr>
                    </m:ctrlPr>
                  </m:sSubPr>
                  <m:e>
                    <m:r>
                      <m:rPr>
                        <m:sty m:val="p"/>
                      </m:rPr>
                      <w:rPr>
                        <w:rFonts w:ascii="Cambria Math" w:eastAsia="Cambria Math" w:hAnsi="Cambria Math"/>
                        <w:sz w:val="28"/>
                        <w:szCs w:val="28"/>
                      </w:rPr>
                      <m:t>Н</m:t>
                    </m:r>
                  </m:e>
                  <m:sub>
                    <m:r>
                      <m:rPr>
                        <m:sty m:val="p"/>
                      </m:rPr>
                      <w:rPr>
                        <w:rFonts w:ascii="Cambria Math" w:eastAsia="Cambria Math" w:hAnsi="Cambria Math"/>
                        <w:sz w:val="28"/>
                        <w:szCs w:val="28"/>
                      </w:rPr>
                      <m:t>коб</m:t>
                    </m:r>
                  </m:sub>
                </m:sSub>
              </m:oMath>
            </m:oMathPara>
          </w:p>
        </w:tc>
        <w:tc>
          <w:tcPr>
            <w:tcW w:w="1530" w:type="dxa"/>
            <w:vAlign w:val="center"/>
          </w:tcPr>
          <w:p w:rsidR="00E30A10" w:rsidRPr="00D51347" w:rsidRDefault="00E30A10" w:rsidP="00E30A10">
            <w:pPr>
              <w:spacing w:line="276" w:lineRule="auto"/>
              <w:contextualSpacing/>
              <w:jc w:val="center"/>
              <w:rPr>
                <w:sz w:val="28"/>
                <w:szCs w:val="28"/>
              </w:rPr>
            </w:pPr>
          </w:p>
          <w:p w:rsidR="00E30A10" w:rsidRPr="00D51347" w:rsidRDefault="00E30A10" w:rsidP="00E30A10">
            <w:pPr>
              <w:spacing w:line="276" w:lineRule="auto"/>
              <w:contextualSpacing/>
              <w:jc w:val="center"/>
              <w:rPr>
                <w:rFonts w:eastAsia="Cambria Math"/>
                <w:sz w:val="28"/>
                <w:szCs w:val="28"/>
              </w:rPr>
            </w:pPr>
            <m:oMathPara>
              <m:oMath>
                <m:r>
                  <m:rPr>
                    <m:sty m:val="p"/>
                  </m:rPr>
                  <w:rPr>
                    <w:rFonts w:ascii="Cambria Math" w:eastAsia="Cambria Math" w:hAnsi="Cambria Math"/>
                    <w:sz w:val="28"/>
                    <w:szCs w:val="28"/>
                  </w:rPr>
                  <m:t>2</m:t>
                </m:r>
              </m:oMath>
            </m:oMathPara>
          </w:p>
        </w:tc>
      </w:tr>
      <w:tr w:rsidR="00E30A10" w:rsidRPr="00D51347" w:rsidTr="009E4118">
        <w:trPr>
          <w:trHeight w:val="276"/>
        </w:trPr>
        <w:tc>
          <w:tcPr>
            <w:tcW w:w="4957" w:type="dxa"/>
          </w:tcPr>
          <w:p w:rsidR="00E30A10" w:rsidRPr="00D51347" w:rsidRDefault="00E30A10" w:rsidP="00E30A10">
            <w:pPr>
              <w:spacing w:line="276" w:lineRule="auto"/>
              <w:contextualSpacing/>
              <w:rPr>
                <w:sz w:val="28"/>
                <w:szCs w:val="28"/>
              </w:rPr>
            </w:pPr>
            <w:r w:rsidRPr="00D51347">
              <w:rPr>
                <w:sz w:val="28"/>
                <w:szCs w:val="28"/>
              </w:rPr>
              <w:t>19 Ставка налога на прибыль</w:t>
            </w:r>
          </w:p>
        </w:tc>
        <w:tc>
          <w:tcPr>
            <w:tcW w:w="1559" w:type="dxa"/>
            <w:vAlign w:val="center"/>
          </w:tcPr>
          <w:p w:rsidR="00E30A10" w:rsidRPr="00D51347" w:rsidRDefault="00E30A10" w:rsidP="00E30A10">
            <w:pPr>
              <w:spacing w:line="276" w:lineRule="auto"/>
              <w:contextualSpacing/>
              <w:jc w:val="center"/>
              <w:rPr>
                <w:sz w:val="28"/>
                <w:szCs w:val="28"/>
              </w:rPr>
            </w:pPr>
            <w:r w:rsidRPr="00D51347">
              <w:rPr>
                <w:sz w:val="28"/>
                <w:szCs w:val="28"/>
              </w:rPr>
              <w:t>%</w:t>
            </w:r>
          </w:p>
        </w:tc>
        <w:tc>
          <w:tcPr>
            <w:tcW w:w="1843" w:type="dxa"/>
            <w:vAlign w:val="center"/>
          </w:tcPr>
          <w:p w:rsidR="00E30A10" w:rsidRPr="00D51347" w:rsidRDefault="00E30A10" w:rsidP="00E30A10">
            <w:pPr>
              <w:spacing w:line="276" w:lineRule="auto"/>
              <w:contextualSpacing/>
              <w:jc w:val="center"/>
              <w:rPr>
                <w:rFonts w:eastAsia="Cambria Math"/>
                <w:sz w:val="28"/>
                <w:szCs w:val="28"/>
              </w:rPr>
            </w:pPr>
            <m:oMathPara>
              <m:oMath>
                <m:sSub>
                  <m:sSubPr>
                    <m:ctrlPr>
                      <w:rPr>
                        <w:rFonts w:ascii="Cambria Math" w:eastAsia="Cambria Math" w:hAnsi="Cambria Math"/>
                        <w:sz w:val="28"/>
                        <w:szCs w:val="28"/>
                      </w:rPr>
                    </m:ctrlPr>
                  </m:sSubPr>
                  <m:e>
                    <m:r>
                      <m:rPr>
                        <m:sty m:val="p"/>
                      </m:rPr>
                      <w:rPr>
                        <w:rFonts w:ascii="Cambria Math" w:eastAsia="Cambria Math" w:hAnsi="Cambria Math"/>
                        <w:sz w:val="28"/>
                        <w:szCs w:val="28"/>
                      </w:rPr>
                      <m:t>Н</m:t>
                    </m:r>
                  </m:e>
                  <m:sub>
                    <m:r>
                      <m:rPr>
                        <m:sty m:val="p"/>
                      </m:rPr>
                      <w:rPr>
                        <w:rFonts w:ascii="Cambria Math" w:eastAsia="Cambria Math" w:hAnsi="Cambria Math"/>
                        <w:sz w:val="28"/>
                        <w:szCs w:val="28"/>
                      </w:rPr>
                      <m:t>пр</m:t>
                    </m:r>
                  </m:sub>
                </m:sSub>
              </m:oMath>
            </m:oMathPara>
          </w:p>
        </w:tc>
        <w:tc>
          <w:tcPr>
            <w:tcW w:w="1530" w:type="dxa"/>
            <w:vAlign w:val="center"/>
          </w:tcPr>
          <w:p w:rsidR="00E30A10" w:rsidRPr="00D51347" w:rsidRDefault="00E30A10" w:rsidP="00E30A10">
            <w:pPr>
              <w:spacing w:line="276" w:lineRule="auto"/>
              <w:contextualSpacing/>
              <w:jc w:val="center"/>
              <w:rPr>
                <w:rFonts w:eastAsia="Cambria Math"/>
                <w:sz w:val="28"/>
                <w:szCs w:val="28"/>
              </w:rPr>
            </w:pPr>
            <m:oMathPara>
              <m:oMath>
                <m:r>
                  <m:rPr>
                    <m:sty m:val="p"/>
                  </m:rPr>
                  <w:rPr>
                    <w:rFonts w:ascii="Cambria Math" w:eastAsia="Cambria Math" w:hAnsi="Cambria Math"/>
                    <w:sz w:val="28"/>
                    <w:szCs w:val="28"/>
                  </w:rPr>
                  <m:t>18</m:t>
                </m:r>
              </m:oMath>
            </m:oMathPara>
          </w:p>
        </w:tc>
      </w:tr>
      <w:tr w:rsidR="00E30A10" w:rsidRPr="00D51347" w:rsidTr="009E4118">
        <w:trPr>
          <w:trHeight w:val="58"/>
        </w:trPr>
        <w:tc>
          <w:tcPr>
            <w:tcW w:w="4957" w:type="dxa"/>
          </w:tcPr>
          <w:p w:rsidR="00E30A10" w:rsidRPr="00D51347" w:rsidRDefault="00E30A10" w:rsidP="00E30A10">
            <w:pPr>
              <w:spacing w:line="276" w:lineRule="auto"/>
              <w:contextualSpacing/>
              <w:rPr>
                <w:sz w:val="28"/>
                <w:szCs w:val="28"/>
              </w:rPr>
            </w:pPr>
            <w:r w:rsidRPr="00D51347">
              <w:rPr>
                <w:sz w:val="28"/>
                <w:szCs w:val="28"/>
              </w:rPr>
              <w:t>20 Норматив приведения разновременных затрат</w:t>
            </w:r>
          </w:p>
        </w:tc>
        <w:tc>
          <w:tcPr>
            <w:tcW w:w="1559" w:type="dxa"/>
            <w:vAlign w:val="center"/>
          </w:tcPr>
          <w:p w:rsidR="00E30A10" w:rsidRPr="00D51347" w:rsidRDefault="00E30A10" w:rsidP="00E30A10">
            <w:pPr>
              <w:spacing w:line="276" w:lineRule="auto"/>
              <w:contextualSpacing/>
              <w:jc w:val="center"/>
              <w:rPr>
                <w:sz w:val="28"/>
                <w:szCs w:val="28"/>
              </w:rPr>
            </w:pPr>
          </w:p>
          <w:p w:rsidR="00E30A10" w:rsidRPr="00D51347" w:rsidRDefault="00E30A10" w:rsidP="00E30A10">
            <w:pPr>
              <w:spacing w:line="276" w:lineRule="auto"/>
              <w:contextualSpacing/>
              <w:jc w:val="center"/>
              <w:rPr>
                <w:sz w:val="28"/>
                <w:szCs w:val="28"/>
              </w:rPr>
            </w:pPr>
            <w:r w:rsidRPr="00D51347">
              <w:rPr>
                <w:sz w:val="28"/>
                <w:szCs w:val="28"/>
              </w:rPr>
              <w:t>ед.</w:t>
            </w:r>
          </w:p>
        </w:tc>
        <w:tc>
          <w:tcPr>
            <w:tcW w:w="1843" w:type="dxa"/>
            <w:vAlign w:val="center"/>
          </w:tcPr>
          <w:p w:rsidR="00E30A10" w:rsidRPr="00D51347" w:rsidRDefault="00E30A10" w:rsidP="00E30A10">
            <w:pPr>
              <w:spacing w:line="276" w:lineRule="auto"/>
              <w:contextualSpacing/>
              <w:jc w:val="center"/>
              <w:rPr>
                <w:rFonts w:eastAsia="Cambria Math"/>
                <w:sz w:val="28"/>
                <w:szCs w:val="28"/>
              </w:rPr>
            </w:pPr>
            <m:oMathPara>
              <m:oMath>
                <m:sSub>
                  <m:sSubPr>
                    <m:ctrlPr>
                      <w:rPr>
                        <w:rFonts w:ascii="Cambria Math" w:eastAsia="Cambria Math" w:hAnsi="Cambria Math"/>
                        <w:sz w:val="28"/>
                        <w:szCs w:val="28"/>
                      </w:rPr>
                    </m:ctrlPr>
                  </m:sSubPr>
                  <m:e>
                    <m:r>
                      <m:rPr>
                        <m:sty m:val="p"/>
                      </m:rPr>
                      <w:rPr>
                        <w:rFonts w:ascii="Cambria Math" w:eastAsia="Cambria Math" w:hAnsi="Cambria Math"/>
                        <w:sz w:val="28"/>
                        <w:szCs w:val="28"/>
                      </w:rPr>
                      <m:t>Е</m:t>
                    </m:r>
                  </m:e>
                  <m:sub>
                    <m:r>
                      <m:rPr>
                        <m:sty m:val="p"/>
                      </m:rPr>
                      <w:rPr>
                        <w:rFonts w:ascii="Cambria Math" w:eastAsia="Cambria Math" w:hAnsi="Cambria Math"/>
                        <w:sz w:val="28"/>
                        <w:szCs w:val="28"/>
                      </w:rPr>
                      <m:t>н</m:t>
                    </m:r>
                  </m:sub>
                </m:sSub>
              </m:oMath>
            </m:oMathPara>
          </w:p>
        </w:tc>
        <w:tc>
          <w:tcPr>
            <w:tcW w:w="1530" w:type="dxa"/>
            <w:vAlign w:val="center"/>
          </w:tcPr>
          <w:p w:rsidR="00E30A10" w:rsidRPr="00D51347" w:rsidRDefault="00E30A10" w:rsidP="00E30A10">
            <w:pPr>
              <w:spacing w:line="276" w:lineRule="auto"/>
              <w:contextualSpacing/>
              <w:jc w:val="center"/>
              <w:rPr>
                <w:rFonts w:eastAsia="Cambria Math"/>
                <w:sz w:val="28"/>
                <w:szCs w:val="28"/>
              </w:rPr>
            </w:pPr>
            <m:oMathPara>
              <m:oMath>
                <m:r>
                  <m:rPr>
                    <m:sty m:val="p"/>
                  </m:rPr>
                  <w:rPr>
                    <w:rFonts w:ascii="Cambria Math" w:eastAsia="Cambria Math" w:hAnsi="Cambria Math"/>
                    <w:sz w:val="28"/>
                    <w:szCs w:val="28"/>
                  </w:rPr>
                  <m:t>0,09</m:t>
                </m:r>
              </m:oMath>
            </m:oMathPara>
          </w:p>
        </w:tc>
      </w:tr>
    </w:tbl>
    <w:p w:rsidR="00E30A10" w:rsidRPr="00DF31C7" w:rsidRDefault="00E30A10" w:rsidP="00842E0A">
      <w:pPr>
        <w:spacing w:line="276" w:lineRule="auto"/>
        <w:rPr>
          <w:sz w:val="28"/>
          <w:szCs w:val="28"/>
        </w:rPr>
      </w:pPr>
    </w:p>
    <w:p w:rsidR="00842E0A" w:rsidRPr="006B44AC" w:rsidRDefault="006B44AC" w:rsidP="006A1676">
      <w:pPr>
        <w:spacing w:line="276" w:lineRule="auto"/>
        <w:ind w:firstLine="851"/>
        <w:rPr>
          <w:sz w:val="28"/>
          <w:szCs w:val="28"/>
        </w:rPr>
      </w:pPr>
      <w:r w:rsidRPr="006B44AC">
        <w:rPr>
          <w:sz w:val="28"/>
          <w:szCs w:val="28"/>
        </w:rPr>
        <w:t>7.1.2</w:t>
      </w:r>
      <w:r w:rsidR="00842E0A" w:rsidRPr="006B44AC">
        <w:rPr>
          <w:sz w:val="28"/>
          <w:szCs w:val="28"/>
        </w:rPr>
        <w:t xml:space="preserve"> Расчёт цены и прибыли на программное средство</w:t>
      </w:r>
    </w:p>
    <w:p w:rsidR="00842E0A" w:rsidRPr="00DF31C7" w:rsidRDefault="00842E0A" w:rsidP="006A1676">
      <w:pPr>
        <w:spacing w:line="276" w:lineRule="auto"/>
        <w:ind w:firstLine="851"/>
        <w:rPr>
          <w:sz w:val="28"/>
          <w:szCs w:val="28"/>
        </w:rPr>
      </w:pPr>
    </w:p>
    <w:p w:rsidR="00842E0A" w:rsidRPr="00DF31C7" w:rsidRDefault="00842E0A" w:rsidP="006A1676">
      <w:pPr>
        <w:spacing w:line="276" w:lineRule="auto"/>
        <w:ind w:firstLine="851"/>
        <w:jc w:val="both"/>
        <w:rPr>
          <w:sz w:val="28"/>
          <w:szCs w:val="28"/>
        </w:rPr>
      </w:pPr>
      <w:r w:rsidRPr="00DF31C7">
        <w:rPr>
          <w:sz w:val="28"/>
          <w:szCs w:val="28"/>
        </w:rPr>
        <w:t xml:space="preserve">В современных рыночных экономических условиях ПС выступает преимущественно в виде продукции организаций, представляющей собой функционально завершённые и имеющие товарный вид ПС ВТ, реализуемые </w:t>
      </w:r>
      <w:r w:rsidRPr="00DF31C7">
        <w:rPr>
          <w:sz w:val="28"/>
          <w:szCs w:val="28"/>
        </w:rPr>
        <w:lastRenderedPageBreak/>
        <w:t>покупателям по рыночным отпускным ценам. Все завершённые разработки ПС ВТ являются научно-технической продукцией.</w:t>
      </w:r>
    </w:p>
    <w:p w:rsidR="00842E0A" w:rsidRPr="00DF31C7" w:rsidRDefault="00842E0A" w:rsidP="006A1676">
      <w:pPr>
        <w:spacing w:line="276" w:lineRule="auto"/>
        <w:ind w:firstLine="851"/>
        <w:jc w:val="both"/>
        <w:rPr>
          <w:sz w:val="28"/>
          <w:szCs w:val="28"/>
        </w:rPr>
      </w:pPr>
      <w:r w:rsidRPr="00DF31C7">
        <w:rPr>
          <w:sz w:val="28"/>
          <w:szCs w:val="28"/>
        </w:rPr>
        <w:t>Широкое применение ВТ требует постоянного обновления и совершенствования ПС. Выбор эффективных проектов ПС связан с их экономической оценкой и расчётом экономического эффекта, который может определяться как у разработчика, так и у пользователя.</w:t>
      </w:r>
    </w:p>
    <w:p w:rsidR="00842E0A" w:rsidRPr="00DF31C7" w:rsidRDefault="00842E0A" w:rsidP="006A1676">
      <w:pPr>
        <w:spacing w:line="276" w:lineRule="auto"/>
        <w:ind w:firstLine="851"/>
        <w:jc w:val="both"/>
        <w:rPr>
          <w:sz w:val="28"/>
          <w:szCs w:val="28"/>
        </w:rPr>
      </w:pPr>
      <w:r w:rsidRPr="00DF31C7">
        <w:rPr>
          <w:sz w:val="28"/>
          <w:szCs w:val="28"/>
        </w:rPr>
        <w:t>У разработчика экономический эффект выступает в виде чистой прибыли от реализации ПС, остающейся в распоряжении организации, а у пользователя – в виде экономии трудовых, материальных и финансовых ресурсов, получаемой за счёт:</w:t>
      </w:r>
    </w:p>
    <w:p w:rsidR="00842E0A" w:rsidRPr="00DF31C7" w:rsidRDefault="00842E0A" w:rsidP="006A1676">
      <w:pPr>
        <w:pStyle w:val="ab"/>
        <w:numPr>
          <w:ilvl w:val="0"/>
          <w:numId w:val="16"/>
        </w:numPr>
        <w:tabs>
          <w:tab w:val="left" w:pos="993"/>
        </w:tabs>
        <w:spacing w:line="276" w:lineRule="auto"/>
        <w:ind w:left="0" w:firstLine="851"/>
        <w:jc w:val="both"/>
        <w:rPr>
          <w:sz w:val="28"/>
          <w:szCs w:val="28"/>
        </w:rPr>
      </w:pPr>
      <w:r w:rsidRPr="00DF31C7">
        <w:rPr>
          <w:sz w:val="28"/>
          <w:szCs w:val="28"/>
        </w:rPr>
        <w:t>снижения трудоёмкости расчётов и алгоритмизации программирования и отладки программ за счёт использования ПС в процессе разработки автоматизированных систем обработки данных;</w:t>
      </w:r>
    </w:p>
    <w:p w:rsidR="00842E0A" w:rsidRPr="00DF31C7" w:rsidRDefault="00842E0A" w:rsidP="006A1676">
      <w:pPr>
        <w:pStyle w:val="ab"/>
        <w:numPr>
          <w:ilvl w:val="0"/>
          <w:numId w:val="16"/>
        </w:numPr>
        <w:tabs>
          <w:tab w:val="left" w:pos="993"/>
        </w:tabs>
        <w:spacing w:line="276" w:lineRule="auto"/>
        <w:ind w:left="0" w:firstLine="851"/>
        <w:jc w:val="both"/>
        <w:rPr>
          <w:sz w:val="28"/>
          <w:szCs w:val="28"/>
        </w:rPr>
      </w:pPr>
      <w:r w:rsidRPr="00DF31C7">
        <w:rPr>
          <w:sz w:val="28"/>
          <w:szCs w:val="28"/>
        </w:rPr>
        <w:t>сокращения расходов на оплату машинного времени и других ресурсов на отладку программ;</w:t>
      </w:r>
    </w:p>
    <w:p w:rsidR="00842E0A" w:rsidRPr="00DF31C7" w:rsidRDefault="00842E0A" w:rsidP="006A1676">
      <w:pPr>
        <w:pStyle w:val="ab"/>
        <w:numPr>
          <w:ilvl w:val="0"/>
          <w:numId w:val="16"/>
        </w:numPr>
        <w:tabs>
          <w:tab w:val="left" w:pos="993"/>
        </w:tabs>
        <w:spacing w:line="276" w:lineRule="auto"/>
        <w:ind w:left="0" w:firstLine="851"/>
        <w:jc w:val="both"/>
        <w:rPr>
          <w:sz w:val="28"/>
          <w:szCs w:val="28"/>
        </w:rPr>
      </w:pPr>
      <w:r w:rsidRPr="00DF31C7">
        <w:rPr>
          <w:sz w:val="28"/>
          <w:szCs w:val="28"/>
        </w:rPr>
        <w:t>снижения расходов на материалы (магнитные ленты, магнитные диски и прочие материалы);</w:t>
      </w:r>
    </w:p>
    <w:p w:rsidR="00842E0A" w:rsidRPr="00DF31C7" w:rsidRDefault="00842E0A" w:rsidP="006A1676">
      <w:pPr>
        <w:pStyle w:val="ab"/>
        <w:numPr>
          <w:ilvl w:val="0"/>
          <w:numId w:val="16"/>
        </w:numPr>
        <w:tabs>
          <w:tab w:val="left" w:pos="993"/>
        </w:tabs>
        <w:spacing w:line="276" w:lineRule="auto"/>
        <w:ind w:left="0" w:firstLine="851"/>
        <w:jc w:val="both"/>
        <w:rPr>
          <w:sz w:val="28"/>
          <w:szCs w:val="28"/>
        </w:rPr>
      </w:pPr>
      <w:r w:rsidRPr="00DF31C7">
        <w:rPr>
          <w:sz w:val="28"/>
          <w:szCs w:val="28"/>
        </w:rPr>
        <w:t>ускорение ввода в эксплуатацию новых систем;</w:t>
      </w:r>
    </w:p>
    <w:p w:rsidR="00842E0A" w:rsidRPr="00DF31C7" w:rsidRDefault="00842E0A" w:rsidP="006A1676">
      <w:pPr>
        <w:pStyle w:val="ab"/>
        <w:numPr>
          <w:ilvl w:val="0"/>
          <w:numId w:val="16"/>
        </w:numPr>
        <w:tabs>
          <w:tab w:val="left" w:pos="993"/>
        </w:tabs>
        <w:spacing w:line="276" w:lineRule="auto"/>
        <w:ind w:left="0" w:firstLine="851"/>
        <w:jc w:val="both"/>
        <w:rPr>
          <w:sz w:val="28"/>
          <w:szCs w:val="28"/>
        </w:rPr>
      </w:pPr>
      <w:r w:rsidRPr="00DF31C7">
        <w:rPr>
          <w:sz w:val="28"/>
          <w:szCs w:val="28"/>
        </w:rPr>
        <w:t>улучшения показателей основной деятельности в результате использования ПС.</w:t>
      </w:r>
    </w:p>
    <w:p w:rsidR="00842E0A" w:rsidRPr="00DF31C7" w:rsidRDefault="00842E0A" w:rsidP="006A1676">
      <w:pPr>
        <w:spacing w:line="276" w:lineRule="auto"/>
        <w:ind w:firstLine="851"/>
        <w:jc w:val="both"/>
        <w:rPr>
          <w:sz w:val="28"/>
          <w:szCs w:val="28"/>
        </w:rPr>
      </w:pPr>
      <w:r w:rsidRPr="00DF31C7">
        <w:rPr>
          <w:sz w:val="28"/>
          <w:szCs w:val="28"/>
        </w:rPr>
        <w:t>Стоимостная оценка ПС у разработчиков предполагает определение затрат, что включает следующие статьи:</w:t>
      </w:r>
    </w:p>
    <w:p w:rsidR="00842E0A" w:rsidRPr="00DF31C7" w:rsidRDefault="00842E0A" w:rsidP="006A1676">
      <w:pPr>
        <w:pStyle w:val="ab"/>
        <w:numPr>
          <w:ilvl w:val="0"/>
          <w:numId w:val="15"/>
        </w:numPr>
        <w:tabs>
          <w:tab w:val="left" w:pos="993"/>
        </w:tabs>
        <w:spacing w:line="276" w:lineRule="auto"/>
        <w:ind w:left="0" w:firstLine="851"/>
        <w:jc w:val="both"/>
        <w:rPr>
          <w:sz w:val="28"/>
          <w:szCs w:val="28"/>
        </w:rPr>
      </w:pPr>
      <w:r w:rsidRPr="00DF31C7">
        <w:rPr>
          <w:sz w:val="28"/>
          <w:szCs w:val="28"/>
        </w:rPr>
        <w:t>заработная плата исполнителей - основная и дополнительная;</w:t>
      </w:r>
    </w:p>
    <w:p w:rsidR="00842E0A" w:rsidRPr="00DF31C7" w:rsidRDefault="00842E0A" w:rsidP="006A1676">
      <w:pPr>
        <w:pStyle w:val="ab"/>
        <w:numPr>
          <w:ilvl w:val="0"/>
          <w:numId w:val="15"/>
        </w:numPr>
        <w:tabs>
          <w:tab w:val="left" w:pos="993"/>
        </w:tabs>
        <w:spacing w:line="276" w:lineRule="auto"/>
        <w:ind w:left="0" w:firstLine="851"/>
        <w:jc w:val="both"/>
        <w:rPr>
          <w:sz w:val="28"/>
          <w:szCs w:val="28"/>
        </w:rPr>
      </w:pPr>
      <w:r w:rsidRPr="00DF31C7">
        <w:rPr>
          <w:sz w:val="28"/>
          <w:szCs w:val="28"/>
        </w:rPr>
        <w:t>отчисления в фонд социальной защиты населения;</w:t>
      </w:r>
    </w:p>
    <w:p w:rsidR="00842E0A" w:rsidRPr="00DF31C7" w:rsidRDefault="00842E0A" w:rsidP="006A1676">
      <w:pPr>
        <w:pStyle w:val="ab"/>
        <w:numPr>
          <w:ilvl w:val="0"/>
          <w:numId w:val="15"/>
        </w:numPr>
        <w:tabs>
          <w:tab w:val="left" w:pos="993"/>
        </w:tabs>
        <w:spacing w:line="276" w:lineRule="auto"/>
        <w:ind w:left="0" w:firstLine="851"/>
        <w:jc w:val="both"/>
        <w:rPr>
          <w:sz w:val="28"/>
          <w:szCs w:val="28"/>
        </w:rPr>
      </w:pPr>
      <w:r w:rsidRPr="00DF31C7">
        <w:rPr>
          <w:sz w:val="28"/>
          <w:szCs w:val="28"/>
        </w:rPr>
        <w:t>отчисления по обязательному страхованию от несчастных случаев на производстве и профессиональных заболеваний;</w:t>
      </w:r>
    </w:p>
    <w:p w:rsidR="00842E0A" w:rsidRPr="00DF31C7" w:rsidRDefault="00842E0A" w:rsidP="006A1676">
      <w:pPr>
        <w:pStyle w:val="ab"/>
        <w:numPr>
          <w:ilvl w:val="0"/>
          <w:numId w:val="15"/>
        </w:numPr>
        <w:tabs>
          <w:tab w:val="left" w:pos="993"/>
        </w:tabs>
        <w:spacing w:line="276" w:lineRule="auto"/>
        <w:ind w:left="0" w:firstLine="851"/>
        <w:jc w:val="both"/>
        <w:rPr>
          <w:sz w:val="28"/>
          <w:szCs w:val="28"/>
        </w:rPr>
      </w:pPr>
      <w:r w:rsidRPr="00DF31C7">
        <w:rPr>
          <w:sz w:val="28"/>
          <w:szCs w:val="28"/>
        </w:rPr>
        <w:t>расходы на материалы и комплектующие;</w:t>
      </w:r>
    </w:p>
    <w:p w:rsidR="00842E0A" w:rsidRPr="00DF31C7" w:rsidRDefault="00842E0A" w:rsidP="006A1676">
      <w:pPr>
        <w:pStyle w:val="ab"/>
        <w:numPr>
          <w:ilvl w:val="0"/>
          <w:numId w:val="15"/>
        </w:numPr>
        <w:tabs>
          <w:tab w:val="left" w:pos="993"/>
        </w:tabs>
        <w:spacing w:line="276" w:lineRule="auto"/>
        <w:ind w:left="0" w:firstLine="851"/>
        <w:jc w:val="both"/>
        <w:rPr>
          <w:sz w:val="28"/>
          <w:szCs w:val="28"/>
        </w:rPr>
      </w:pPr>
      <w:r w:rsidRPr="00DF31C7">
        <w:rPr>
          <w:sz w:val="28"/>
          <w:szCs w:val="28"/>
        </w:rPr>
        <w:t>расходы на спецоборудование;</w:t>
      </w:r>
    </w:p>
    <w:p w:rsidR="00842E0A" w:rsidRPr="00DF31C7" w:rsidRDefault="00842E0A" w:rsidP="006A1676">
      <w:pPr>
        <w:pStyle w:val="ab"/>
        <w:numPr>
          <w:ilvl w:val="0"/>
          <w:numId w:val="15"/>
        </w:numPr>
        <w:tabs>
          <w:tab w:val="left" w:pos="993"/>
        </w:tabs>
        <w:spacing w:line="276" w:lineRule="auto"/>
        <w:ind w:left="0" w:firstLine="851"/>
        <w:jc w:val="both"/>
        <w:rPr>
          <w:sz w:val="28"/>
          <w:szCs w:val="28"/>
        </w:rPr>
      </w:pPr>
      <w:r w:rsidRPr="00DF31C7">
        <w:rPr>
          <w:sz w:val="28"/>
          <w:szCs w:val="28"/>
        </w:rPr>
        <w:t>расходы на оплату машинного времени;</w:t>
      </w:r>
    </w:p>
    <w:p w:rsidR="00842E0A" w:rsidRPr="00DF31C7" w:rsidRDefault="00842E0A" w:rsidP="006A1676">
      <w:pPr>
        <w:pStyle w:val="ab"/>
        <w:numPr>
          <w:ilvl w:val="0"/>
          <w:numId w:val="15"/>
        </w:numPr>
        <w:tabs>
          <w:tab w:val="left" w:pos="993"/>
        </w:tabs>
        <w:spacing w:line="276" w:lineRule="auto"/>
        <w:ind w:left="0" w:firstLine="851"/>
        <w:jc w:val="both"/>
        <w:rPr>
          <w:sz w:val="28"/>
          <w:szCs w:val="28"/>
        </w:rPr>
      </w:pPr>
      <w:r w:rsidRPr="00DF31C7">
        <w:rPr>
          <w:sz w:val="28"/>
          <w:szCs w:val="28"/>
        </w:rPr>
        <w:t>прочие прямые затраты;</w:t>
      </w:r>
    </w:p>
    <w:p w:rsidR="00842E0A" w:rsidRPr="00DF31C7" w:rsidRDefault="00842E0A" w:rsidP="006A1676">
      <w:pPr>
        <w:pStyle w:val="ab"/>
        <w:numPr>
          <w:ilvl w:val="0"/>
          <w:numId w:val="15"/>
        </w:numPr>
        <w:tabs>
          <w:tab w:val="left" w:pos="993"/>
        </w:tabs>
        <w:spacing w:line="276" w:lineRule="auto"/>
        <w:ind w:left="0" w:firstLine="851"/>
        <w:jc w:val="both"/>
        <w:rPr>
          <w:sz w:val="28"/>
          <w:szCs w:val="28"/>
        </w:rPr>
      </w:pPr>
      <w:r w:rsidRPr="00DF31C7">
        <w:rPr>
          <w:sz w:val="28"/>
          <w:szCs w:val="28"/>
        </w:rPr>
        <w:t>накладные расходы.</w:t>
      </w:r>
    </w:p>
    <w:p w:rsidR="00842E0A" w:rsidRPr="00DF31C7" w:rsidRDefault="00842E0A" w:rsidP="006A1676">
      <w:pPr>
        <w:spacing w:line="276" w:lineRule="auto"/>
        <w:ind w:firstLine="851"/>
        <w:jc w:val="both"/>
        <w:rPr>
          <w:sz w:val="28"/>
          <w:szCs w:val="28"/>
        </w:rPr>
      </w:pPr>
      <w:r w:rsidRPr="00DF31C7">
        <w:rPr>
          <w:sz w:val="28"/>
          <w:szCs w:val="28"/>
        </w:rPr>
        <w:t>На основании затрат рассчитывается себестоимость и отпускная цена ПС.</w:t>
      </w:r>
    </w:p>
    <w:p w:rsidR="00F066B2" w:rsidRPr="00DF31C7" w:rsidRDefault="00F066B2" w:rsidP="006A1676">
      <w:pPr>
        <w:spacing w:line="276" w:lineRule="auto"/>
        <w:jc w:val="both"/>
        <w:rPr>
          <w:sz w:val="28"/>
          <w:szCs w:val="28"/>
        </w:rPr>
      </w:pPr>
    </w:p>
    <w:p w:rsidR="00842E0A" w:rsidRDefault="00842E0A" w:rsidP="006A1676">
      <w:pPr>
        <w:spacing w:line="276" w:lineRule="auto"/>
        <w:ind w:firstLine="851"/>
        <w:jc w:val="both"/>
        <w:rPr>
          <w:sz w:val="28"/>
          <w:szCs w:val="28"/>
        </w:rPr>
      </w:pPr>
      <w:r w:rsidRPr="00DF31C7">
        <w:rPr>
          <w:sz w:val="28"/>
          <w:szCs w:val="28"/>
        </w:rPr>
        <w:t>7.</w:t>
      </w:r>
      <w:r w:rsidR="006B44AC">
        <w:rPr>
          <w:sz w:val="28"/>
          <w:szCs w:val="28"/>
        </w:rPr>
        <w:t>1.</w:t>
      </w:r>
      <w:r w:rsidRPr="00DF31C7">
        <w:rPr>
          <w:sz w:val="28"/>
          <w:szCs w:val="28"/>
        </w:rPr>
        <w:t>2.1 Общая характеристика разрабатываемого ПС ВТ</w:t>
      </w:r>
    </w:p>
    <w:p w:rsidR="00F066B2" w:rsidRPr="00DF31C7" w:rsidRDefault="00F066B2" w:rsidP="006A1676">
      <w:pPr>
        <w:spacing w:line="276" w:lineRule="auto"/>
        <w:ind w:firstLine="851"/>
        <w:jc w:val="both"/>
        <w:rPr>
          <w:sz w:val="28"/>
          <w:szCs w:val="28"/>
        </w:rPr>
      </w:pPr>
    </w:p>
    <w:p w:rsidR="00F066B2" w:rsidRPr="00F066B2" w:rsidRDefault="00F066B2" w:rsidP="006A1676">
      <w:pPr>
        <w:spacing w:line="276" w:lineRule="auto"/>
        <w:ind w:left="142" w:firstLine="709"/>
        <w:jc w:val="both"/>
        <w:rPr>
          <w:sz w:val="28"/>
          <w:szCs w:val="28"/>
        </w:rPr>
      </w:pPr>
      <w:r w:rsidRPr="00F066B2">
        <w:rPr>
          <w:sz w:val="28"/>
          <w:szCs w:val="28"/>
        </w:rPr>
        <w:t xml:space="preserve">Программный продукт: Приложение на платформе </w:t>
      </w:r>
      <w:proofErr w:type="spellStart"/>
      <w:r w:rsidRPr="00F066B2">
        <w:rPr>
          <w:sz w:val="28"/>
          <w:szCs w:val="28"/>
        </w:rPr>
        <w:t>Android</w:t>
      </w:r>
      <w:proofErr w:type="spellEnd"/>
      <w:r w:rsidRPr="00F066B2">
        <w:rPr>
          <w:sz w:val="28"/>
          <w:szCs w:val="28"/>
        </w:rPr>
        <w:t xml:space="preserve"> «Расписание учебного заведения».</w:t>
      </w:r>
    </w:p>
    <w:p w:rsidR="00F066B2" w:rsidRPr="00F066B2" w:rsidRDefault="00F066B2" w:rsidP="006A1676">
      <w:pPr>
        <w:spacing w:line="276" w:lineRule="auto"/>
        <w:ind w:left="142" w:firstLine="709"/>
        <w:jc w:val="both"/>
        <w:rPr>
          <w:sz w:val="28"/>
          <w:szCs w:val="28"/>
        </w:rPr>
      </w:pPr>
      <w:r w:rsidRPr="00F066B2">
        <w:rPr>
          <w:sz w:val="28"/>
          <w:szCs w:val="28"/>
        </w:rPr>
        <w:t xml:space="preserve">В программном продукте пользователю (учащемуся) предоставляется возможность просмотра текущих расписаний, получения информации о </w:t>
      </w:r>
      <w:r w:rsidRPr="00F066B2">
        <w:rPr>
          <w:sz w:val="28"/>
          <w:szCs w:val="28"/>
        </w:rPr>
        <w:lastRenderedPageBreak/>
        <w:t xml:space="preserve">преподавателях, а администратору расписания (сотруднику учебного заведения) предоставляется возможность создания расписания и заполнения информации о преподавателях.  </w:t>
      </w:r>
    </w:p>
    <w:p w:rsidR="00F066B2" w:rsidRPr="00F066B2" w:rsidRDefault="00F066B2" w:rsidP="006A1676">
      <w:pPr>
        <w:spacing w:line="276" w:lineRule="auto"/>
        <w:ind w:left="142" w:firstLine="709"/>
        <w:jc w:val="both"/>
        <w:rPr>
          <w:sz w:val="28"/>
          <w:szCs w:val="28"/>
        </w:rPr>
      </w:pPr>
      <w:r w:rsidRPr="00F066B2">
        <w:rPr>
          <w:sz w:val="28"/>
          <w:szCs w:val="28"/>
        </w:rPr>
        <w:t>Тип программного средства: программное средство общего назначения.</w:t>
      </w:r>
    </w:p>
    <w:p w:rsidR="00F066B2" w:rsidRPr="00F066B2" w:rsidRDefault="00F066B2" w:rsidP="006A1676">
      <w:pPr>
        <w:spacing w:line="276" w:lineRule="auto"/>
        <w:ind w:left="142" w:firstLine="709"/>
        <w:jc w:val="both"/>
        <w:rPr>
          <w:sz w:val="28"/>
          <w:szCs w:val="28"/>
          <w:lang w:val="en-US"/>
        </w:rPr>
      </w:pPr>
      <w:r w:rsidRPr="00F066B2">
        <w:rPr>
          <w:sz w:val="28"/>
          <w:szCs w:val="28"/>
        </w:rPr>
        <w:t>Среды</w:t>
      </w:r>
      <w:r w:rsidRPr="00F066B2">
        <w:rPr>
          <w:sz w:val="28"/>
          <w:szCs w:val="28"/>
          <w:lang w:val="en-US"/>
        </w:rPr>
        <w:t xml:space="preserve"> </w:t>
      </w:r>
      <w:r w:rsidRPr="00F066B2">
        <w:rPr>
          <w:sz w:val="28"/>
          <w:szCs w:val="28"/>
        </w:rPr>
        <w:t>разработки</w:t>
      </w:r>
      <w:r w:rsidRPr="00F066B2">
        <w:rPr>
          <w:sz w:val="28"/>
          <w:szCs w:val="28"/>
          <w:lang w:val="en-US"/>
        </w:rPr>
        <w:t xml:space="preserve"> </w:t>
      </w:r>
      <w:r w:rsidRPr="00F066B2">
        <w:rPr>
          <w:sz w:val="28"/>
          <w:szCs w:val="28"/>
        </w:rPr>
        <w:t>приложения</w:t>
      </w:r>
      <w:r w:rsidRPr="00F066B2">
        <w:rPr>
          <w:sz w:val="28"/>
          <w:szCs w:val="28"/>
          <w:lang w:val="en-US"/>
        </w:rPr>
        <w:t xml:space="preserve">: Android Studio, Visual Studio code, </w:t>
      </w:r>
      <w:proofErr w:type="spellStart"/>
      <w:r w:rsidRPr="00F066B2">
        <w:rPr>
          <w:sz w:val="28"/>
          <w:szCs w:val="28"/>
          <w:lang w:val="en-US"/>
        </w:rPr>
        <w:t>Intellij</w:t>
      </w:r>
      <w:proofErr w:type="spellEnd"/>
      <w:r w:rsidRPr="00F066B2">
        <w:rPr>
          <w:sz w:val="28"/>
          <w:szCs w:val="28"/>
          <w:lang w:val="en-US"/>
        </w:rPr>
        <w:t xml:space="preserve"> IDEA.</w:t>
      </w:r>
    </w:p>
    <w:p w:rsidR="00F066B2" w:rsidRPr="00F066B2" w:rsidRDefault="00F066B2" w:rsidP="006A1676">
      <w:pPr>
        <w:spacing w:line="276" w:lineRule="auto"/>
        <w:ind w:left="142" w:firstLine="709"/>
        <w:jc w:val="both"/>
        <w:rPr>
          <w:sz w:val="28"/>
          <w:szCs w:val="28"/>
        </w:rPr>
      </w:pPr>
      <w:r w:rsidRPr="00F066B2">
        <w:rPr>
          <w:sz w:val="28"/>
          <w:szCs w:val="28"/>
        </w:rPr>
        <w:t xml:space="preserve">Данный программный продукт относится ко второй группе сложности, так как он не обладает средствами высокой машинной графики, многомашинных комплексов и не имеет реализации особо сложных инженерных и научных расчетов. </w:t>
      </w:r>
    </w:p>
    <w:p w:rsidR="00842E0A" w:rsidRPr="00DF31C7" w:rsidRDefault="00F066B2" w:rsidP="006A1676">
      <w:pPr>
        <w:spacing w:line="276" w:lineRule="auto"/>
        <w:ind w:left="142" w:firstLine="709"/>
        <w:jc w:val="both"/>
        <w:rPr>
          <w:sz w:val="28"/>
          <w:szCs w:val="28"/>
        </w:rPr>
      </w:pPr>
      <w:r w:rsidRPr="00F066B2">
        <w:rPr>
          <w:sz w:val="28"/>
          <w:szCs w:val="28"/>
        </w:rPr>
        <w:t>Степень новизны программного продукта относится к группе «В», так как аналоги данного программного средства существуют, но все же эти программы имеют много недочетов и несоответствий с требованиями</w:t>
      </w:r>
      <w:r>
        <w:rPr>
          <w:sz w:val="28"/>
          <w:szCs w:val="28"/>
        </w:rPr>
        <w:t xml:space="preserve"> </w:t>
      </w:r>
      <w:r w:rsidRPr="00F066B2">
        <w:rPr>
          <w:sz w:val="28"/>
          <w:szCs w:val="28"/>
        </w:rPr>
        <w:t>учебных заведений.</w:t>
      </w:r>
    </w:p>
    <w:p w:rsidR="00842E0A" w:rsidRPr="00DF31C7" w:rsidRDefault="00842E0A" w:rsidP="006A1676">
      <w:pPr>
        <w:autoSpaceDE w:val="0"/>
        <w:autoSpaceDN w:val="0"/>
        <w:adjustRightInd w:val="0"/>
        <w:spacing w:line="276" w:lineRule="auto"/>
        <w:ind w:firstLine="709"/>
        <w:contextualSpacing/>
        <w:rPr>
          <w:rFonts w:eastAsia="TimesNewRoman"/>
          <w:sz w:val="28"/>
          <w:szCs w:val="28"/>
        </w:rPr>
      </w:pPr>
    </w:p>
    <w:p w:rsidR="00842E0A" w:rsidRPr="00BC3622" w:rsidRDefault="00842E0A" w:rsidP="006A1676">
      <w:pPr>
        <w:autoSpaceDE w:val="0"/>
        <w:autoSpaceDN w:val="0"/>
        <w:adjustRightInd w:val="0"/>
        <w:spacing w:line="276" w:lineRule="auto"/>
        <w:ind w:firstLine="851"/>
        <w:contextualSpacing/>
        <w:rPr>
          <w:rFonts w:eastAsia="TimesNewRoman"/>
          <w:sz w:val="28"/>
          <w:szCs w:val="28"/>
          <w:highlight w:val="green"/>
        </w:rPr>
      </w:pPr>
      <w:r w:rsidRPr="00BC3622">
        <w:rPr>
          <w:rFonts w:eastAsia="TimesNewRoman"/>
          <w:sz w:val="28"/>
          <w:szCs w:val="28"/>
          <w:highlight w:val="green"/>
        </w:rPr>
        <w:t>7.</w:t>
      </w:r>
      <w:r w:rsidR="006B44AC" w:rsidRPr="00BC3622">
        <w:rPr>
          <w:rFonts w:eastAsia="TimesNewRoman"/>
          <w:sz w:val="28"/>
          <w:szCs w:val="28"/>
          <w:highlight w:val="green"/>
        </w:rPr>
        <w:t>1.</w:t>
      </w:r>
      <w:r w:rsidRPr="00BC3622">
        <w:rPr>
          <w:rFonts w:eastAsia="TimesNewRoman"/>
          <w:sz w:val="28"/>
          <w:szCs w:val="28"/>
          <w:highlight w:val="green"/>
        </w:rPr>
        <w:t>2.2 Определение объёма ПС ВТ</w:t>
      </w:r>
    </w:p>
    <w:p w:rsidR="00842E0A" w:rsidRPr="00BC3622" w:rsidRDefault="00842E0A" w:rsidP="006A1676">
      <w:pPr>
        <w:autoSpaceDE w:val="0"/>
        <w:autoSpaceDN w:val="0"/>
        <w:adjustRightInd w:val="0"/>
        <w:spacing w:line="276" w:lineRule="auto"/>
        <w:ind w:firstLine="851"/>
        <w:contextualSpacing/>
        <w:rPr>
          <w:rFonts w:eastAsia="TimesNewRoman"/>
          <w:sz w:val="28"/>
          <w:szCs w:val="28"/>
          <w:highlight w:val="green"/>
        </w:rPr>
      </w:pPr>
    </w:p>
    <w:p w:rsidR="00264C27" w:rsidRPr="00BC3622" w:rsidRDefault="00264C27" w:rsidP="006A1676">
      <w:pPr>
        <w:spacing w:line="276" w:lineRule="auto"/>
        <w:ind w:firstLine="851"/>
        <w:contextualSpacing/>
        <w:jc w:val="both"/>
        <w:rPr>
          <w:sz w:val="28"/>
          <w:szCs w:val="28"/>
          <w:highlight w:val="green"/>
        </w:rPr>
      </w:pPr>
      <w:r w:rsidRPr="00BC3622">
        <w:rPr>
          <w:sz w:val="28"/>
          <w:szCs w:val="28"/>
          <w:highlight w:val="green"/>
        </w:rPr>
        <w:t xml:space="preserve">Объём ПС определяем путём подбора аналогов на основании классификации типов ПС, каталога функций ПС и аналогов ПС в разрезе функций, которые постоянно обновляются и утверждаются в установленном порядке. </w:t>
      </w:r>
    </w:p>
    <w:p w:rsidR="00264C27" w:rsidRPr="00BC3622" w:rsidRDefault="00264C27" w:rsidP="006A1676">
      <w:pPr>
        <w:spacing w:line="276" w:lineRule="auto"/>
        <w:ind w:firstLine="851"/>
        <w:contextualSpacing/>
        <w:jc w:val="both"/>
        <w:rPr>
          <w:sz w:val="28"/>
          <w:szCs w:val="28"/>
          <w:highlight w:val="green"/>
        </w:rPr>
      </w:pPr>
      <w:r w:rsidRPr="00BC3622">
        <w:rPr>
          <w:sz w:val="28"/>
          <w:szCs w:val="28"/>
          <w:highlight w:val="green"/>
        </w:rPr>
        <w:t xml:space="preserve">На основании информации о функциях разрабатываемого ПС по каталогу функций определяется объем функций. Общий объем рассчитываем по формуле: </w:t>
      </w:r>
    </w:p>
    <w:p w:rsidR="00264C27" w:rsidRPr="00BC3622" w:rsidRDefault="00264C27" w:rsidP="006A1676">
      <w:pPr>
        <w:spacing w:line="276" w:lineRule="auto"/>
        <w:ind w:firstLine="851"/>
        <w:contextualSpacing/>
        <w:jc w:val="both"/>
        <w:rPr>
          <w:sz w:val="28"/>
          <w:szCs w:val="28"/>
          <w:highlight w:val="green"/>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7"/>
        <w:gridCol w:w="1394"/>
      </w:tblGrid>
      <w:tr w:rsidR="00264C27" w:rsidRPr="00BC3622" w:rsidTr="0078436F">
        <w:tc>
          <w:tcPr>
            <w:tcW w:w="9067" w:type="dxa"/>
            <w:vAlign w:val="center"/>
          </w:tcPr>
          <w:p w:rsidR="00264C27" w:rsidRPr="00BC3622" w:rsidRDefault="00264C27"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V</m:t>
                    </m:r>
                  </m:e>
                  <m:sub>
                    <m:r>
                      <m:rPr>
                        <m:sty m:val="p"/>
                      </m:rPr>
                      <w:rPr>
                        <w:rFonts w:ascii="Cambria Math" w:eastAsia="Cambria Math" w:hAnsi="Cambria Math"/>
                        <w:sz w:val="28"/>
                        <w:szCs w:val="28"/>
                        <w:highlight w:val="green"/>
                      </w:rPr>
                      <m:t>0</m:t>
                    </m:r>
                  </m:sub>
                </m:sSub>
                <m:r>
                  <m:rPr>
                    <m:sty m:val="p"/>
                  </m:rPr>
                  <w:rPr>
                    <w:rFonts w:ascii="Cambria Math" w:eastAsia="Cambria Math" w:hAnsi="Cambria Math"/>
                    <w:sz w:val="28"/>
                    <w:szCs w:val="28"/>
                    <w:highlight w:val="green"/>
                  </w:rPr>
                  <m:t>=</m:t>
                </m:r>
                <m:nary>
                  <m:naryPr>
                    <m:chr m:val="∑"/>
                    <m:ctrlPr>
                      <w:rPr>
                        <w:rFonts w:ascii="Cambria Math" w:eastAsia="Cambria Math" w:hAnsi="Cambria Math"/>
                        <w:sz w:val="28"/>
                        <w:szCs w:val="28"/>
                        <w:highlight w:val="green"/>
                      </w:rPr>
                    </m:ctrlPr>
                  </m:naryPr>
                  <m:sub>
                    <m:r>
                      <m:rPr>
                        <m:sty m:val="p"/>
                      </m:rPr>
                      <w:rPr>
                        <w:rFonts w:ascii="Cambria Math" w:eastAsia="Cambria Math" w:hAnsi="Cambria Math"/>
                        <w:sz w:val="28"/>
                        <w:szCs w:val="28"/>
                        <w:highlight w:val="green"/>
                      </w:rPr>
                      <m:t>i=1</m:t>
                    </m:r>
                  </m:sub>
                  <m:sup>
                    <m:r>
                      <m:rPr>
                        <m:sty m:val="p"/>
                      </m:rPr>
                      <w:rPr>
                        <w:rFonts w:ascii="Cambria Math" w:eastAsia="Cambria Math" w:hAnsi="Cambria Math"/>
                        <w:sz w:val="28"/>
                        <w:szCs w:val="28"/>
                        <w:highlight w:val="green"/>
                      </w:rPr>
                      <m:t>n</m:t>
                    </m:r>
                  </m:sup>
                  <m:e>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V</m:t>
                        </m:r>
                      </m:e>
                      <m:sub>
                        <m:r>
                          <m:rPr>
                            <m:sty m:val="p"/>
                          </m:rPr>
                          <w:rPr>
                            <w:rFonts w:ascii="Cambria Math" w:eastAsia="Cambria Math" w:hAnsi="Cambria Math"/>
                            <w:sz w:val="28"/>
                            <w:szCs w:val="28"/>
                            <w:highlight w:val="green"/>
                          </w:rPr>
                          <m:t>i</m:t>
                        </m:r>
                      </m:sub>
                    </m:sSub>
                  </m:e>
                </m:nary>
              </m:oMath>
            </m:oMathPara>
          </w:p>
        </w:tc>
        <w:tc>
          <w:tcPr>
            <w:tcW w:w="560" w:type="dxa"/>
            <w:vAlign w:val="center"/>
          </w:tcPr>
          <w:p w:rsidR="00264C27" w:rsidRPr="00BC3622" w:rsidRDefault="00264C27" w:rsidP="006A1676">
            <w:pPr>
              <w:pStyle w:val="af9"/>
              <w:spacing w:line="276" w:lineRule="auto"/>
              <w:ind w:firstLine="851"/>
              <w:jc w:val="center"/>
              <w:rPr>
                <w:rFonts w:eastAsia="Cambria Math" w:cs="Times New Roman"/>
                <w:i w:val="0"/>
                <w:sz w:val="28"/>
                <w:szCs w:val="28"/>
                <w:highlight w:val="green"/>
              </w:rPr>
            </w:pPr>
            <w:r w:rsidRPr="00BC3622">
              <w:rPr>
                <w:rFonts w:eastAsia="Cambria Math" w:cs="Times New Roman"/>
                <w:i w:val="0"/>
                <w:color w:val="auto"/>
                <w:sz w:val="28"/>
                <w:szCs w:val="28"/>
                <w:highlight w:val="green"/>
              </w:rPr>
              <w:t>(</w:t>
            </w:r>
            <w:r w:rsidRPr="00BC3622">
              <w:rPr>
                <w:rFonts w:eastAsia="Cambria Math" w:cs="Times New Roman"/>
                <w:i w:val="0"/>
                <w:color w:val="auto"/>
                <w:sz w:val="28"/>
                <w:szCs w:val="28"/>
                <w:highlight w:val="green"/>
              </w:rPr>
              <w:fldChar w:fldCharType="begin"/>
            </w:r>
            <w:r w:rsidRPr="00BC3622">
              <w:rPr>
                <w:rFonts w:eastAsia="Cambria Math" w:cs="Times New Roman"/>
                <w:i w:val="0"/>
                <w:color w:val="auto"/>
                <w:sz w:val="28"/>
                <w:szCs w:val="28"/>
                <w:highlight w:val="green"/>
              </w:rPr>
              <w:instrText xml:space="preserve"> SEQ Формула \* ARABIC </w:instrText>
            </w:r>
            <w:r w:rsidRPr="00BC3622">
              <w:rPr>
                <w:rFonts w:eastAsia="Cambria Math" w:cs="Times New Roman"/>
                <w:i w:val="0"/>
                <w:color w:val="auto"/>
                <w:sz w:val="28"/>
                <w:szCs w:val="28"/>
                <w:highlight w:val="green"/>
              </w:rPr>
              <w:fldChar w:fldCharType="separate"/>
            </w:r>
            <w:r w:rsidRPr="00BC3622">
              <w:rPr>
                <w:rFonts w:eastAsia="Cambria Math" w:cs="Times New Roman"/>
                <w:i w:val="0"/>
                <w:noProof/>
                <w:color w:val="auto"/>
                <w:sz w:val="28"/>
                <w:szCs w:val="28"/>
                <w:highlight w:val="green"/>
              </w:rPr>
              <w:t>1</w:t>
            </w:r>
            <w:r w:rsidRPr="00BC3622">
              <w:rPr>
                <w:rFonts w:eastAsia="Cambria Math" w:cs="Times New Roman"/>
                <w:i w:val="0"/>
                <w:color w:val="auto"/>
                <w:sz w:val="28"/>
                <w:szCs w:val="28"/>
                <w:highlight w:val="green"/>
              </w:rPr>
              <w:fldChar w:fldCharType="end"/>
            </w:r>
            <w:r w:rsidRPr="00BC3622">
              <w:rPr>
                <w:rFonts w:eastAsia="Cambria Math" w:cs="Times New Roman"/>
                <w:i w:val="0"/>
                <w:color w:val="auto"/>
                <w:sz w:val="28"/>
                <w:szCs w:val="28"/>
                <w:highlight w:val="green"/>
              </w:rPr>
              <w:t>)</w:t>
            </w:r>
          </w:p>
        </w:tc>
      </w:tr>
    </w:tbl>
    <w:p w:rsidR="00264C27" w:rsidRPr="00BC3622" w:rsidRDefault="00264C27" w:rsidP="006A1676">
      <w:pPr>
        <w:spacing w:line="276" w:lineRule="auto"/>
        <w:ind w:firstLine="851"/>
        <w:contextualSpacing/>
        <w:jc w:val="both"/>
        <w:rPr>
          <w:sz w:val="28"/>
          <w:szCs w:val="28"/>
          <w:highlight w:val="green"/>
        </w:rPr>
      </w:pPr>
    </w:p>
    <w:p w:rsidR="00264C27" w:rsidRPr="00BC3622" w:rsidRDefault="00264C27" w:rsidP="006A1676">
      <w:pPr>
        <w:spacing w:line="276" w:lineRule="auto"/>
        <w:ind w:firstLine="851"/>
        <w:contextualSpacing/>
        <w:rPr>
          <w:sz w:val="28"/>
          <w:szCs w:val="28"/>
          <w:highlight w:val="green"/>
        </w:rPr>
      </w:pPr>
      <w:r w:rsidRPr="00BC3622">
        <w:rPr>
          <w:sz w:val="28"/>
          <w:szCs w:val="28"/>
          <w:highlight w:val="green"/>
        </w:rPr>
        <w:t xml:space="preserve">где,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V</m:t>
            </m:r>
          </m:e>
          <m:sub>
            <m:r>
              <m:rPr>
                <m:sty m:val="p"/>
              </m:rPr>
              <w:rPr>
                <w:rFonts w:ascii="Cambria Math" w:eastAsia="Cambria Math" w:hAnsi="Cambria Math"/>
                <w:sz w:val="28"/>
                <w:szCs w:val="28"/>
                <w:highlight w:val="green"/>
              </w:rPr>
              <m:t>o</m:t>
            </m:r>
          </m:sub>
        </m:sSub>
      </m:oMath>
      <w:r w:rsidRPr="00BC3622">
        <w:rPr>
          <w:sz w:val="28"/>
          <w:szCs w:val="28"/>
          <w:highlight w:val="green"/>
        </w:rPr>
        <w:t>– общий объем ПС, условные машино-команды;</w:t>
      </w:r>
    </w:p>
    <w:p w:rsidR="00264C27" w:rsidRPr="00BC3622" w:rsidRDefault="00264C27" w:rsidP="006A1676">
      <w:pPr>
        <w:spacing w:line="276" w:lineRule="auto"/>
        <w:ind w:firstLine="851"/>
        <w:contextualSpacing/>
        <w:rPr>
          <w:sz w:val="28"/>
          <w:szCs w:val="28"/>
          <w:highlight w:val="green"/>
        </w:rPr>
      </w:pPr>
      <w:r w:rsidRPr="00BC3622">
        <w:rPr>
          <w:sz w:val="28"/>
          <w:szCs w:val="28"/>
          <w:highlight w:val="green"/>
        </w:rPr>
        <w:t xml:space="preserve">       n – общее число функций; </w:t>
      </w:r>
    </w:p>
    <w:p w:rsidR="00264C27" w:rsidRPr="00BC3622" w:rsidRDefault="00264C27" w:rsidP="006A1676">
      <w:pPr>
        <w:spacing w:line="276" w:lineRule="auto"/>
        <w:ind w:firstLine="851"/>
        <w:contextualSpacing/>
        <w:rPr>
          <w:sz w:val="28"/>
          <w:szCs w:val="28"/>
          <w:highlight w:val="green"/>
        </w:rPr>
      </w:pPr>
      <w:r w:rsidRPr="00BC3622">
        <w:rPr>
          <w:sz w:val="28"/>
          <w:szCs w:val="28"/>
          <w:highlight w:val="green"/>
        </w:rPr>
        <w:t xml:space="preserve">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 xml:space="preserve"> V</m:t>
            </m:r>
          </m:e>
          <m:sub>
            <m:r>
              <m:rPr>
                <m:sty m:val="p"/>
              </m:rPr>
              <w:rPr>
                <w:rFonts w:ascii="Cambria Math" w:eastAsia="Cambria Math" w:hAnsi="Cambria Math"/>
                <w:sz w:val="28"/>
                <w:szCs w:val="28"/>
                <w:highlight w:val="green"/>
              </w:rPr>
              <m:t>i</m:t>
            </m:r>
          </m:sub>
        </m:sSub>
      </m:oMath>
      <w:r w:rsidRPr="00BC3622">
        <w:rPr>
          <w:sz w:val="28"/>
          <w:szCs w:val="28"/>
          <w:highlight w:val="green"/>
        </w:rPr>
        <w:t>– объем i-й функции ПС, условные машино-команды.</w:t>
      </w:r>
    </w:p>
    <w:p w:rsidR="00264C27" w:rsidRPr="00BC3622" w:rsidRDefault="00264C27" w:rsidP="006A1676">
      <w:pPr>
        <w:spacing w:line="276" w:lineRule="auto"/>
        <w:ind w:firstLine="851"/>
        <w:contextualSpacing/>
        <w:rPr>
          <w:sz w:val="28"/>
          <w:szCs w:val="28"/>
          <w:highlight w:val="green"/>
        </w:rPr>
      </w:pPr>
    </w:p>
    <w:p w:rsidR="00264C27" w:rsidRPr="00BC3622" w:rsidRDefault="00264C27" w:rsidP="006A1676">
      <w:pPr>
        <w:spacing w:line="276" w:lineRule="auto"/>
        <w:ind w:firstLine="851"/>
        <w:contextualSpacing/>
        <w:jc w:val="center"/>
        <w:rPr>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V</m:t>
              </m:r>
            </m:e>
            <m:sub>
              <m:r>
                <m:rPr>
                  <m:sty m:val="p"/>
                </m:rPr>
                <w:rPr>
                  <w:rFonts w:ascii="Cambria Math" w:eastAsia="Cambria Math" w:hAnsi="Cambria Math"/>
                  <w:sz w:val="28"/>
                  <w:szCs w:val="28"/>
                  <w:highlight w:val="green"/>
                </w:rPr>
                <m:t>0</m:t>
              </m:r>
            </m:sub>
          </m:sSub>
          <m:r>
            <m:rPr>
              <m:sty m:val="p"/>
            </m:rPr>
            <w:rPr>
              <w:rFonts w:ascii="Cambria Math" w:eastAsia="Cambria Math" w:hAnsi="Cambria Math"/>
              <w:sz w:val="28"/>
              <w:szCs w:val="28"/>
              <w:highlight w:val="green"/>
            </w:rPr>
            <m:t>=11+55+90+22+395+175+80+108+21+</m:t>
          </m:r>
        </m:oMath>
      </m:oMathPara>
    </w:p>
    <w:p w:rsidR="00264C27" w:rsidRPr="00BC3622" w:rsidRDefault="00264C27" w:rsidP="006A1676">
      <w:pPr>
        <w:spacing w:line="276" w:lineRule="auto"/>
        <w:ind w:firstLine="851"/>
        <w:contextualSpacing/>
        <w:jc w:val="center"/>
        <w:rPr>
          <w:rFonts w:eastAsia="Cambria Math"/>
          <w:sz w:val="28"/>
          <w:szCs w:val="28"/>
          <w:highlight w:val="green"/>
        </w:rPr>
      </w:pPr>
      <m:oMathPara>
        <m:oMath>
          <m:r>
            <m:rPr>
              <m:sty m:val="p"/>
            </m:rPr>
            <w:rPr>
              <w:rFonts w:ascii="Cambria Math" w:eastAsia="Cambria Math" w:hAnsi="Cambria Math"/>
              <w:sz w:val="28"/>
              <w:szCs w:val="28"/>
              <w:highlight w:val="green"/>
            </w:rPr>
            <m:t>+470 =1 427 (условных машино-команд)</m:t>
          </m:r>
        </m:oMath>
      </m:oMathPara>
    </w:p>
    <w:p w:rsidR="00264C27" w:rsidRPr="00BC3622" w:rsidRDefault="00264C27" w:rsidP="006A1676">
      <w:pPr>
        <w:spacing w:line="276" w:lineRule="auto"/>
        <w:ind w:firstLine="851"/>
        <w:contextualSpacing/>
        <w:jc w:val="center"/>
        <w:rPr>
          <w:rFonts w:eastAsia="Cambria Math"/>
          <w:sz w:val="28"/>
          <w:szCs w:val="28"/>
          <w:highlight w:val="green"/>
        </w:rPr>
      </w:pPr>
    </w:p>
    <w:p w:rsidR="00E30A10" w:rsidRDefault="00842E0A" w:rsidP="00E30A10">
      <w:pPr>
        <w:autoSpaceDE w:val="0"/>
        <w:autoSpaceDN w:val="0"/>
        <w:adjustRightInd w:val="0"/>
        <w:spacing w:line="276" w:lineRule="auto"/>
        <w:ind w:firstLine="851"/>
        <w:contextualSpacing/>
        <w:jc w:val="both"/>
        <w:rPr>
          <w:rFonts w:eastAsia="TimesNewRoman"/>
          <w:sz w:val="28"/>
          <w:szCs w:val="28"/>
          <w:highlight w:val="green"/>
        </w:rPr>
      </w:pPr>
      <w:r w:rsidRPr="00BC3622">
        <w:rPr>
          <w:rFonts w:eastAsia="TimesNewRoman"/>
          <w:sz w:val="28"/>
          <w:szCs w:val="28"/>
          <w:highlight w:val="green"/>
        </w:rPr>
        <w:t>Содержание и объём функций разрабатываемог</w:t>
      </w:r>
      <w:r w:rsidR="00287BA5" w:rsidRPr="00BC3622">
        <w:rPr>
          <w:rFonts w:eastAsia="TimesNewRoman"/>
          <w:sz w:val="28"/>
          <w:szCs w:val="28"/>
          <w:highlight w:val="green"/>
        </w:rPr>
        <w:t>о ПС ВТ представлены в таблице 6</w:t>
      </w:r>
      <w:r w:rsidR="00E30A10">
        <w:rPr>
          <w:rFonts w:eastAsia="TimesNewRoman"/>
          <w:sz w:val="28"/>
          <w:szCs w:val="28"/>
          <w:highlight w:val="green"/>
        </w:rPr>
        <w:t>.</w:t>
      </w:r>
    </w:p>
    <w:p w:rsidR="00E30A10" w:rsidRDefault="00E30A10" w:rsidP="00E30A10">
      <w:pPr>
        <w:autoSpaceDE w:val="0"/>
        <w:autoSpaceDN w:val="0"/>
        <w:adjustRightInd w:val="0"/>
        <w:spacing w:line="276" w:lineRule="auto"/>
        <w:ind w:firstLine="851"/>
        <w:contextualSpacing/>
        <w:jc w:val="both"/>
        <w:rPr>
          <w:rFonts w:eastAsia="TimesNewRoman"/>
          <w:sz w:val="28"/>
          <w:szCs w:val="28"/>
          <w:highlight w:val="green"/>
        </w:rPr>
      </w:pPr>
    </w:p>
    <w:p w:rsidR="00E30A10" w:rsidRDefault="00E30A10" w:rsidP="00E30A10">
      <w:pPr>
        <w:autoSpaceDE w:val="0"/>
        <w:autoSpaceDN w:val="0"/>
        <w:adjustRightInd w:val="0"/>
        <w:spacing w:line="276" w:lineRule="auto"/>
        <w:ind w:firstLine="851"/>
        <w:contextualSpacing/>
        <w:jc w:val="both"/>
        <w:rPr>
          <w:rFonts w:eastAsia="TimesNewRoman"/>
          <w:sz w:val="28"/>
          <w:szCs w:val="28"/>
          <w:highlight w:val="green"/>
        </w:rPr>
      </w:pPr>
    </w:p>
    <w:p w:rsidR="00E30A10" w:rsidRPr="00BC3622" w:rsidRDefault="00E30A10" w:rsidP="00E30A10">
      <w:pPr>
        <w:autoSpaceDE w:val="0"/>
        <w:autoSpaceDN w:val="0"/>
        <w:adjustRightInd w:val="0"/>
        <w:spacing w:line="276" w:lineRule="auto"/>
        <w:ind w:firstLine="851"/>
        <w:contextualSpacing/>
        <w:jc w:val="both"/>
        <w:rPr>
          <w:rFonts w:eastAsia="TimesNewRoman"/>
          <w:sz w:val="28"/>
          <w:szCs w:val="28"/>
          <w:highlight w:val="green"/>
        </w:rPr>
      </w:pPr>
    </w:p>
    <w:p w:rsidR="00842E0A" w:rsidRPr="00BC3622" w:rsidRDefault="00D25F91" w:rsidP="006A1676">
      <w:pPr>
        <w:autoSpaceDE w:val="0"/>
        <w:autoSpaceDN w:val="0"/>
        <w:adjustRightInd w:val="0"/>
        <w:spacing w:line="276" w:lineRule="auto"/>
        <w:ind w:firstLine="851"/>
        <w:contextualSpacing/>
        <w:rPr>
          <w:rFonts w:eastAsia="TimesNewRoman"/>
          <w:sz w:val="28"/>
          <w:szCs w:val="28"/>
          <w:highlight w:val="green"/>
        </w:rPr>
      </w:pPr>
      <w:r w:rsidRPr="00BC3622">
        <w:rPr>
          <w:rFonts w:eastAsia="TimesNewRoman"/>
          <w:sz w:val="28"/>
          <w:szCs w:val="28"/>
          <w:highlight w:val="green"/>
        </w:rPr>
        <w:t>Таблица 6</w:t>
      </w:r>
      <w:r w:rsidR="00842E0A" w:rsidRPr="00BC3622">
        <w:rPr>
          <w:rFonts w:eastAsia="TimesNewRoman"/>
          <w:sz w:val="28"/>
          <w:szCs w:val="28"/>
          <w:highlight w:val="green"/>
        </w:rPr>
        <w:t xml:space="preserve"> – Содержание и объём функций на разрабатываемое ПС ВТ</w:t>
      </w:r>
    </w:p>
    <w:tbl>
      <w:tblPr>
        <w:tblStyle w:val="af2"/>
        <w:tblW w:w="9923" w:type="dxa"/>
        <w:tblInd w:w="-147" w:type="dxa"/>
        <w:tblLook w:val="04A0" w:firstRow="1" w:lastRow="0" w:firstColumn="1" w:lastColumn="0" w:noHBand="0" w:noVBand="1"/>
      </w:tblPr>
      <w:tblGrid>
        <w:gridCol w:w="7513"/>
        <w:gridCol w:w="2410"/>
      </w:tblGrid>
      <w:tr w:rsidR="00842E0A" w:rsidRPr="00BC3622" w:rsidTr="00D42F37">
        <w:trPr>
          <w:trHeight w:val="730"/>
        </w:trPr>
        <w:tc>
          <w:tcPr>
            <w:tcW w:w="7513" w:type="dxa"/>
            <w:vAlign w:val="center"/>
          </w:tcPr>
          <w:p w:rsidR="00842E0A" w:rsidRPr="00BC3622" w:rsidRDefault="00842E0A" w:rsidP="006A1676">
            <w:pPr>
              <w:autoSpaceDE w:val="0"/>
              <w:autoSpaceDN w:val="0"/>
              <w:adjustRightInd w:val="0"/>
              <w:spacing w:line="276" w:lineRule="auto"/>
              <w:ind w:firstLine="851"/>
              <w:contextualSpacing/>
              <w:jc w:val="center"/>
              <w:rPr>
                <w:rFonts w:eastAsia="TimesNewRoman"/>
                <w:sz w:val="28"/>
                <w:szCs w:val="28"/>
                <w:highlight w:val="green"/>
              </w:rPr>
            </w:pPr>
            <w:r w:rsidRPr="00BC3622">
              <w:rPr>
                <w:rFonts w:eastAsia="TimesNewRoman"/>
                <w:sz w:val="28"/>
                <w:szCs w:val="28"/>
                <w:highlight w:val="green"/>
              </w:rPr>
              <w:lastRenderedPageBreak/>
              <w:t>Содержание функции</w:t>
            </w:r>
          </w:p>
        </w:tc>
        <w:tc>
          <w:tcPr>
            <w:tcW w:w="2410" w:type="dxa"/>
            <w:vAlign w:val="center"/>
          </w:tcPr>
          <w:p w:rsidR="00842E0A" w:rsidRPr="00BC3622" w:rsidRDefault="00842E0A" w:rsidP="00E30A10">
            <w:pPr>
              <w:autoSpaceDE w:val="0"/>
              <w:autoSpaceDN w:val="0"/>
              <w:adjustRightInd w:val="0"/>
              <w:spacing w:line="276" w:lineRule="auto"/>
              <w:contextualSpacing/>
              <w:jc w:val="left"/>
              <w:rPr>
                <w:rFonts w:eastAsia="TimesNewRoman"/>
                <w:sz w:val="28"/>
                <w:szCs w:val="28"/>
                <w:highlight w:val="green"/>
              </w:rPr>
            </w:pPr>
            <w:r w:rsidRPr="00BC3622">
              <w:rPr>
                <w:rFonts w:eastAsia="TimesNewRoman"/>
                <w:sz w:val="28"/>
                <w:szCs w:val="28"/>
                <w:highlight w:val="green"/>
              </w:rPr>
              <w:t xml:space="preserve">Объём, условная </w:t>
            </w:r>
            <w:proofErr w:type="spellStart"/>
            <w:r w:rsidRPr="00BC3622">
              <w:rPr>
                <w:rFonts w:eastAsia="TimesNewRoman"/>
                <w:sz w:val="28"/>
                <w:szCs w:val="28"/>
                <w:highlight w:val="green"/>
              </w:rPr>
              <w:t>машино</w:t>
            </w:r>
            <w:proofErr w:type="spellEnd"/>
            <w:r w:rsidRPr="00BC3622">
              <w:rPr>
                <w:rFonts w:eastAsia="TimesNewRoman"/>
                <w:sz w:val="28"/>
                <w:szCs w:val="28"/>
                <w:highlight w:val="green"/>
              </w:rPr>
              <w:t>-команда</w:t>
            </w:r>
          </w:p>
        </w:tc>
      </w:tr>
      <w:tr w:rsidR="00264C27" w:rsidRPr="00BC3622" w:rsidTr="0078436F">
        <w:tc>
          <w:tcPr>
            <w:tcW w:w="7513" w:type="dxa"/>
            <w:vAlign w:val="center"/>
          </w:tcPr>
          <w:p w:rsidR="00264C27" w:rsidRPr="00BC3622" w:rsidRDefault="00264C27" w:rsidP="006A1676">
            <w:pPr>
              <w:spacing w:line="276" w:lineRule="auto"/>
              <w:ind w:firstLine="36"/>
              <w:contextualSpacing/>
              <w:rPr>
                <w:sz w:val="28"/>
                <w:szCs w:val="28"/>
                <w:highlight w:val="green"/>
              </w:rPr>
            </w:pPr>
            <w:r w:rsidRPr="00BC3622">
              <w:rPr>
                <w:sz w:val="28"/>
                <w:szCs w:val="28"/>
                <w:highlight w:val="green"/>
              </w:rPr>
              <w:t xml:space="preserve">Организация ввода информации  </w:t>
            </w:r>
          </w:p>
        </w:tc>
        <w:tc>
          <w:tcPr>
            <w:tcW w:w="2410" w:type="dxa"/>
            <w:vAlign w:val="center"/>
          </w:tcPr>
          <w:p w:rsidR="00264C27" w:rsidRPr="00BC3622" w:rsidRDefault="00264C27" w:rsidP="006A1676">
            <w:pPr>
              <w:spacing w:line="276" w:lineRule="auto"/>
              <w:ind w:firstLine="851"/>
              <w:contextualSpacing/>
              <w:jc w:val="center"/>
              <w:rPr>
                <w:sz w:val="28"/>
                <w:szCs w:val="28"/>
                <w:highlight w:val="green"/>
                <w:lang w:val="en-US"/>
              </w:rPr>
            </w:pPr>
            <w:r w:rsidRPr="00BC3622">
              <w:rPr>
                <w:sz w:val="28"/>
                <w:szCs w:val="28"/>
                <w:highlight w:val="green"/>
                <w:lang w:val="en-US"/>
              </w:rPr>
              <w:t>11</w:t>
            </w:r>
          </w:p>
        </w:tc>
      </w:tr>
      <w:tr w:rsidR="00264C27" w:rsidRPr="00BC3622" w:rsidTr="00D42F37">
        <w:tc>
          <w:tcPr>
            <w:tcW w:w="7513" w:type="dxa"/>
            <w:vAlign w:val="center"/>
          </w:tcPr>
          <w:p w:rsidR="00264C27" w:rsidRPr="00BC3622" w:rsidRDefault="00264C27" w:rsidP="006A1676">
            <w:pPr>
              <w:spacing w:line="276" w:lineRule="auto"/>
              <w:ind w:firstLine="36"/>
              <w:contextualSpacing/>
              <w:rPr>
                <w:sz w:val="28"/>
                <w:szCs w:val="28"/>
                <w:highlight w:val="green"/>
              </w:rPr>
            </w:pPr>
            <w:r w:rsidRPr="00BC3622">
              <w:rPr>
                <w:sz w:val="28"/>
                <w:szCs w:val="28"/>
                <w:highlight w:val="green"/>
              </w:rPr>
              <w:t>Контроль, предварительная обработка и ввод информации</w:t>
            </w:r>
          </w:p>
        </w:tc>
        <w:tc>
          <w:tcPr>
            <w:tcW w:w="2410" w:type="dxa"/>
            <w:vAlign w:val="center"/>
          </w:tcPr>
          <w:p w:rsidR="00264C27" w:rsidRPr="00BC3622" w:rsidRDefault="00264C27" w:rsidP="006A1676">
            <w:pPr>
              <w:spacing w:line="276" w:lineRule="auto"/>
              <w:ind w:firstLine="851"/>
              <w:contextualSpacing/>
              <w:jc w:val="center"/>
              <w:rPr>
                <w:sz w:val="28"/>
                <w:szCs w:val="28"/>
                <w:highlight w:val="green"/>
                <w:lang w:val="en-US"/>
              </w:rPr>
            </w:pPr>
            <w:r w:rsidRPr="00BC3622">
              <w:rPr>
                <w:sz w:val="28"/>
                <w:szCs w:val="28"/>
                <w:highlight w:val="green"/>
                <w:lang w:val="en-US"/>
              </w:rPr>
              <w:t>55</w:t>
            </w:r>
          </w:p>
        </w:tc>
      </w:tr>
      <w:tr w:rsidR="00264C27" w:rsidRPr="00BC3622" w:rsidTr="0078436F">
        <w:tc>
          <w:tcPr>
            <w:tcW w:w="7513" w:type="dxa"/>
            <w:vAlign w:val="center"/>
          </w:tcPr>
          <w:p w:rsidR="00264C27" w:rsidRPr="00BC3622" w:rsidRDefault="00264C27" w:rsidP="006A1676">
            <w:pPr>
              <w:spacing w:line="276" w:lineRule="auto"/>
              <w:ind w:firstLine="36"/>
              <w:contextualSpacing/>
              <w:rPr>
                <w:sz w:val="28"/>
                <w:szCs w:val="28"/>
                <w:highlight w:val="green"/>
              </w:rPr>
            </w:pPr>
            <w:r w:rsidRPr="00BC3622">
              <w:rPr>
                <w:sz w:val="28"/>
                <w:szCs w:val="28"/>
                <w:highlight w:val="green"/>
              </w:rPr>
              <w:t>Обработка входного заказа и формирование таблиц</w:t>
            </w:r>
          </w:p>
        </w:tc>
        <w:tc>
          <w:tcPr>
            <w:tcW w:w="2410" w:type="dxa"/>
            <w:vAlign w:val="center"/>
          </w:tcPr>
          <w:p w:rsidR="00264C27" w:rsidRPr="00BC3622" w:rsidRDefault="00264C27" w:rsidP="006A1676">
            <w:pPr>
              <w:spacing w:line="276" w:lineRule="auto"/>
              <w:ind w:firstLine="851"/>
              <w:contextualSpacing/>
              <w:jc w:val="center"/>
              <w:rPr>
                <w:sz w:val="28"/>
                <w:szCs w:val="28"/>
                <w:highlight w:val="green"/>
                <w:lang w:val="en-US"/>
              </w:rPr>
            </w:pPr>
            <w:r w:rsidRPr="00BC3622">
              <w:rPr>
                <w:sz w:val="28"/>
                <w:szCs w:val="28"/>
                <w:highlight w:val="green"/>
                <w:lang w:val="en-US"/>
              </w:rPr>
              <w:t>90</w:t>
            </w:r>
          </w:p>
        </w:tc>
      </w:tr>
      <w:tr w:rsidR="00264C27" w:rsidRPr="00BC3622" w:rsidTr="0078436F">
        <w:tc>
          <w:tcPr>
            <w:tcW w:w="7513" w:type="dxa"/>
            <w:vAlign w:val="center"/>
          </w:tcPr>
          <w:p w:rsidR="00264C27" w:rsidRPr="00BC3622" w:rsidRDefault="00264C27" w:rsidP="006A1676">
            <w:pPr>
              <w:spacing w:line="276" w:lineRule="auto"/>
              <w:ind w:firstLine="36"/>
              <w:contextualSpacing/>
              <w:rPr>
                <w:sz w:val="28"/>
                <w:szCs w:val="28"/>
                <w:highlight w:val="green"/>
              </w:rPr>
            </w:pPr>
            <w:r w:rsidRPr="00BC3622">
              <w:rPr>
                <w:sz w:val="28"/>
                <w:szCs w:val="28"/>
                <w:highlight w:val="green"/>
              </w:rPr>
              <w:t>Организация ввода/вывода информации в интерактивном режиме</w:t>
            </w:r>
          </w:p>
        </w:tc>
        <w:tc>
          <w:tcPr>
            <w:tcW w:w="2410" w:type="dxa"/>
            <w:vAlign w:val="center"/>
          </w:tcPr>
          <w:p w:rsidR="00264C27" w:rsidRPr="00BC3622" w:rsidRDefault="00264C27" w:rsidP="006A1676">
            <w:pPr>
              <w:spacing w:line="276" w:lineRule="auto"/>
              <w:ind w:firstLine="851"/>
              <w:contextualSpacing/>
              <w:jc w:val="center"/>
              <w:rPr>
                <w:sz w:val="28"/>
                <w:szCs w:val="28"/>
                <w:highlight w:val="green"/>
                <w:lang w:val="en-US"/>
              </w:rPr>
            </w:pPr>
            <w:r w:rsidRPr="00BC3622">
              <w:rPr>
                <w:sz w:val="28"/>
                <w:szCs w:val="28"/>
                <w:highlight w:val="green"/>
                <w:lang w:val="en-US"/>
              </w:rPr>
              <w:t>22</w:t>
            </w:r>
          </w:p>
        </w:tc>
      </w:tr>
      <w:tr w:rsidR="00264C27" w:rsidRPr="00BC3622" w:rsidTr="0078436F">
        <w:tc>
          <w:tcPr>
            <w:tcW w:w="7513" w:type="dxa"/>
            <w:vAlign w:val="center"/>
          </w:tcPr>
          <w:p w:rsidR="00264C27" w:rsidRPr="00BC3622" w:rsidRDefault="00264C27" w:rsidP="006A1676">
            <w:pPr>
              <w:spacing w:line="276" w:lineRule="auto"/>
              <w:ind w:firstLine="36"/>
              <w:contextualSpacing/>
              <w:rPr>
                <w:sz w:val="28"/>
                <w:szCs w:val="28"/>
                <w:highlight w:val="green"/>
              </w:rPr>
            </w:pPr>
            <w:r w:rsidRPr="00BC3622">
              <w:rPr>
                <w:sz w:val="28"/>
                <w:szCs w:val="28"/>
                <w:highlight w:val="green"/>
              </w:rPr>
              <w:t>Генерация структуры базы данных</w:t>
            </w:r>
          </w:p>
        </w:tc>
        <w:tc>
          <w:tcPr>
            <w:tcW w:w="2410" w:type="dxa"/>
            <w:vAlign w:val="center"/>
          </w:tcPr>
          <w:p w:rsidR="00264C27" w:rsidRPr="00BC3622" w:rsidRDefault="00264C27" w:rsidP="006A1676">
            <w:pPr>
              <w:spacing w:line="276" w:lineRule="auto"/>
              <w:ind w:firstLine="851"/>
              <w:contextualSpacing/>
              <w:jc w:val="center"/>
              <w:rPr>
                <w:sz w:val="28"/>
                <w:szCs w:val="28"/>
                <w:highlight w:val="green"/>
                <w:lang w:val="en-US"/>
              </w:rPr>
            </w:pPr>
            <w:r w:rsidRPr="00BC3622">
              <w:rPr>
                <w:sz w:val="28"/>
                <w:szCs w:val="28"/>
                <w:highlight w:val="green"/>
                <w:lang w:val="en-US"/>
              </w:rPr>
              <w:t>395</w:t>
            </w:r>
          </w:p>
        </w:tc>
      </w:tr>
      <w:tr w:rsidR="00264C27" w:rsidRPr="00BC3622" w:rsidTr="0078436F">
        <w:tc>
          <w:tcPr>
            <w:tcW w:w="7513" w:type="dxa"/>
            <w:vAlign w:val="center"/>
          </w:tcPr>
          <w:p w:rsidR="00264C27" w:rsidRPr="00BC3622" w:rsidRDefault="00264C27" w:rsidP="006A1676">
            <w:pPr>
              <w:spacing w:line="276" w:lineRule="auto"/>
              <w:ind w:firstLine="36"/>
              <w:contextualSpacing/>
              <w:rPr>
                <w:sz w:val="28"/>
                <w:szCs w:val="28"/>
                <w:highlight w:val="green"/>
              </w:rPr>
            </w:pPr>
            <w:r w:rsidRPr="00BC3622">
              <w:rPr>
                <w:sz w:val="28"/>
                <w:szCs w:val="28"/>
                <w:highlight w:val="green"/>
              </w:rPr>
              <w:t>Формирование баз данных</w:t>
            </w:r>
          </w:p>
        </w:tc>
        <w:tc>
          <w:tcPr>
            <w:tcW w:w="2410" w:type="dxa"/>
            <w:vAlign w:val="center"/>
          </w:tcPr>
          <w:p w:rsidR="00264C27" w:rsidRPr="00BC3622" w:rsidRDefault="00264C27" w:rsidP="006A1676">
            <w:pPr>
              <w:spacing w:line="276" w:lineRule="auto"/>
              <w:ind w:firstLine="851"/>
              <w:contextualSpacing/>
              <w:jc w:val="center"/>
              <w:rPr>
                <w:sz w:val="28"/>
                <w:szCs w:val="28"/>
                <w:highlight w:val="green"/>
                <w:lang w:val="en-US"/>
              </w:rPr>
            </w:pPr>
            <w:r w:rsidRPr="00BC3622">
              <w:rPr>
                <w:sz w:val="28"/>
                <w:szCs w:val="28"/>
                <w:highlight w:val="green"/>
                <w:lang w:val="en-US"/>
              </w:rPr>
              <w:t>175</w:t>
            </w:r>
          </w:p>
        </w:tc>
      </w:tr>
      <w:tr w:rsidR="00264C27" w:rsidRPr="00BC3622" w:rsidTr="0078436F">
        <w:tc>
          <w:tcPr>
            <w:tcW w:w="7513" w:type="dxa"/>
            <w:vAlign w:val="center"/>
          </w:tcPr>
          <w:p w:rsidR="00264C27" w:rsidRPr="00BC3622" w:rsidRDefault="00264C27" w:rsidP="006A1676">
            <w:pPr>
              <w:spacing w:line="276" w:lineRule="auto"/>
              <w:ind w:firstLine="36"/>
              <w:contextualSpacing/>
              <w:rPr>
                <w:sz w:val="28"/>
                <w:szCs w:val="28"/>
                <w:highlight w:val="green"/>
              </w:rPr>
            </w:pPr>
            <w:r w:rsidRPr="00BC3622">
              <w:rPr>
                <w:sz w:val="28"/>
                <w:szCs w:val="28"/>
                <w:highlight w:val="green"/>
              </w:rPr>
              <w:t>Обработка файлов</w:t>
            </w:r>
          </w:p>
        </w:tc>
        <w:tc>
          <w:tcPr>
            <w:tcW w:w="2410" w:type="dxa"/>
            <w:vAlign w:val="center"/>
          </w:tcPr>
          <w:p w:rsidR="00264C27" w:rsidRPr="00BC3622" w:rsidRDefault="00264C27" w:rsidP="006A1676">
            <w:pPr>
              <w:spacing w:line="276" w:lineRule="auto"/>
              <w:ind w:firstLine="851"/>
              <w:contextualSpacing/>
              <w:jc w:val="center"/>
              <w:rPr>
                <w:sz w:val="28"/>
                <w:szCs w:val="28"/>
                <w:highlight w:val="green"/>
                <w:lang w:val="en-US"/>
              </w:rPr>
            </w:pPr>
            <w:r w:rsidRPr="00BC3622">
              <w:rPr>
                <w:sz w:val="28"/>
                <w:szCs w:val="28"/>
                <w:highlight w:val="green"/>
                <w:lang w:val="en-US"/>
              </w:rPr>
              <w:t>80</w:t>
            </w:r>
          </w:p>
        </w:tc>
      </w:tr>
      <w:tr w:rsidR="00264C27" w:rsidRPr="00BC3622" w:rsidTr="0078436F">
        <w:tc>
          <w:tcPr>
            <w:tcW w:w="7513" w:type="dxa"/>
            <w:vAlign w:val="center"/>
          </w:tcPr>
          <w:p w:rsidR="00264C27" w:rsidRPr="00BC3622" w:rsidRDefault="00264C27" w:rsidP="006A1676">
            <w:pPr>
              <w:spacing w:line="276" w:lineRule="auto"/>
              <w:ind w:firstLine="36"/>
              <w:contextualSpacing/>
              <w:rPr>
                <w:sz w:val="28"/>
                <w:szCs w:val="28"/>
                <w:highlight w:val="green"/>
              </w:rPr>
            </w:pPr>
            <w:r w:rsidRPr="00BC3622">
              <w:rPr>
                <w:sz w:val="28"/>
                <w:szCs w:val="28"/>
                <w:highlight w:val="green"/>
              </w:rPr>
              <w:t>Формирование файла</w:t>
            </w:r>
          </w:p>
        </w:tc>
        <w:tc>
          <w:tcPr>
            <w:tcW w:w="2410" w:type="dxa"/>
            <w:vAlign w:val="center"/>
          </w:tcPr>
          <w:p w:rsidR="00264C27" w:rsidRPr="00BC3622" w:rsidRDefault="00264C27" w:rsidP="006A1676">
            <w:pPr>
              <w:spacing w:line="276" w:lineRule="auto"/>
              <w:ind w:firstLine="851"/>
              <w:contextualSpacing/>
              <w:jc w:val="center"/>
              <w:rPr>
                <w:sz w:val="28"/>
                <w:szCs w:val="28"/>
                <w:highlight w:val="green"/>
                <w:lang w:val="en-US"/>
              </w:rPr>
            </w:pPr>
            <w:r w:rsidRPr="00BC3622">
              <w:rPr>
                <w:sz w:val="28"/>
                <w:szCs w:val="28"/>
                <w:highlight w:val="green"/>
                <w:lang w:val="en-US"/>
              </w:rPr>
              <w:t>108</w:t>
            </w:r>
          </w:p>
        </w:tc>
      </w:tr>
      <w:tr w:rsidR="00264C27" w:rsidRPr="00BC3622" w:rsidTr="0078436F">
        <w:tc>
          <w:tcPr>
            <w:tcW w:w="7513" w:type="dxa"/>
            <w:vAlign w:val="center"/>
          </w:tcPr>
          <w:p w:rsidR="00264C27" w:rsidRPr="00BC3622" w:rsidRDefault="00264C27" w:rsidP="006A1676">
            <w:pPr>
              <w:spacing w:line="276" w:lineRule="auto"/>
              <w:ind w:firstLine="36"/>
              <w:contextualSpacing/>
              <w:rPr>
                <w:sz w:val="28"/>
                <w:szCs w:val="28"/>
                <w:highlight w:val="green"/>
              </w:rPr>
            </w:pPr>
            <w:r w:rsidRPr="00BC3622">
              <w:rPr>
                <w:sz w:val="28"/>
                <w:szCs w:val="28"/>
                <w:highlight w:val="green"/>
              </w:rPr>
              <w:t>Отладка прикладных программ в интерактивном режиме</w:t>
            </w:r>
          </w:p>
        </w:tc>
        <w:tc>
          <w:tcPr>
            <w:tcW w:w="2410" w:type="dxa"/>
            <w:vAlign w:val="center"/>
          </w:tcPr>
          <w:p w:rsidR="00264C27" w:rsidRPr="00BC3622" w:rsidRDefault="00264C27" w:rsidP="006A1676">
            <w:pPr>
              <w:spacing w:line="276" w:lineRule="auto"/>
              <w:ind w:firstLine="851"/>
              <w:contextualSpacing/>
              <w:jc w:val="center"/>
              <w:rPr>
                <w:sz w:val="28"/>
                <w:szCs w:val="28"/>
                <w:highlight w:val="green"/>
                <w:lang w:val="en-US"/>
              </w:rPr>
            </w:pPr>
            <w:r w:rsidRPr="00BC3622">
              <w:rPr>
                <w:sz w:val="28"/>
                <w:szCs w:val="28"/>
                <w:highlight w:val="green"/>
                <w:lang w:val="en-US"/>
              </w:rPr>
              <w:t>470</w:t>
            </w:r>
          </w:p>
        </w:tc>
      </w:tr>
      <w:tr w:rsidR="00264C27" w:rsidRPr="00BC3622" w:rsidTr="0078436F">
        <w:tc>
          <w:tcPr>
            <w:tcW w:w="7513" w:type="dxa"/>
          </w:tcPr>
          <w:p w:rsidR="00264C27" w:rsidRPr="00BC3622" w:rsidRDefault="00264C27" w:rsidP="006A1676">
            <w:pPr>
              <w:spacing w:line="276" w:lineRule="auto"/>
              <w:ind w:firstLine="36"/>
              <w:contextualSpacing/>
              <w:rPr>
                <w:sz w:val="28"/>
                <w:szCs w:val="28"/>
                <w:highlight w:val="green"/>
              </w:rPr>
            </w:pPr>
            <w:r w:rsidRPr="00BC3622">
              <w:rPr>
                <w:sz w:val="28"/>
                <w:szCs w:val="28"/>
                <w:highlight w:val="green"/>
              </w:rPr>
              <w:t>Управление внешней памятью</w:t>
            </w:r>
          </w:p>
        </w:tc>
        <w:tc>
          <w:tcPr>
            <w:tcW w:w="2410" w:type="dxa"/>
            <w:vAlign w:val="center"/>
          </w:tcPr>
          <w:p w:rsidR="00264C27" w:rsidRPr="00BC3622" w:rsidRDefault="00264C27" w:rsidP="006A1676">
            <w:pPr>
              <w:spacing w:line="276" w:lineRule="auto"/>
              <w:ind w:firstLine="851"/>
              <w:contextualSpacing/>
              <w:jc w:val="center"/>
              <w:rPr>
                <w:sz w:val="28"/>
                <w:szCs w:val="28"/>
                <w:highlight w:val="green"/>
                <w:lang w:val="en-US"/>
              </w:rPr>
            </w:pPr>
            <w:r w:rsidRPr="00BC3622">
              <w:rPr>
                <w:sz w:val="28"/>
                <w:szCs w:val="28"/>
                <w:highlight w:val="green"/>
                <w:lang w:val="en-US"/>
              </w:rPr>
              <w:t>21</w:t>
            </w:r>
          </w:p>
        </w:tc>
      </w:tr>
      <w:tr w:rsidR="00264C27" w:rsidRPr="00BC3622" w:rsidTr="0078436F">
        <w:tc>
          <w:tcPr>
            <w:tcW w:w="7513" w:type="dxa"/>
          </w:tcPr>
          <w:p w:rsidR="00264C27" w:rsidRPr="00BC3622" w:rsidRDefault="00264C27" w:rsidP="006A1676">
            <w:pPr>
              <w:spacing w:line="276" w:lineRule="auto"/>
              <w:ind w:firstLine="851"/>
              <w:contextualSpacing/>
              <w:jc w:val="right"/>
              <w:rPr>
                <w:sz w:val="28"/>
                <w:szCs w:val="28"/>
                <w:highlight w:val="green"/>
              </w:rPr>
            </w:pPr>
            <w:r w:rsidRPr="00BC3622">
              <w:rPr>
                <w:sz w:val="28"/>
                <w:szCs w:val="28"/>
                <w:highlight w:val="green"/>
              </w:rPr>
              <w:t>Итого</w:t>
            </w:r>
          </w:p>
        </w:tc>
        <w:tc>
          <w:tcPr>
            <w:tcW w:w="2410" w:type="dxa"/>
            <w:vAlign w:val="center"/>
          </w:tcPr>
          <w:p w:rsidR="00264C27" w:rsidRPr="00BC3622" w:rsidRDefault="00264C27" w:rsidP="006A1676">
            <w:pPr>
              <w:spacing w:line="276" w:lineRule="auto"/>
              <w:ind w:firstLine="851"/>
              <w:contextualSpacing/>
              <w:jc w:val="center"/>
              <w:rPr>
                <w:sz w:val="28"/>
                <w:szCs w:val="28"/>
                <w:highlight w:val="green"/>
              </w:rPr>
            </w:pPr>
            <w:r w:rsidRPr="00BC3622">
              <w:rPr>
                <w:sz w:val="28"/>
                <w:szCs w:val="28"/>
                <w:highlight w:val="green"/>
              </w:rPr>
              <w:t>1 427</w:t>
            </w:r>
          </w:p>
        </w:tc>
      </w:tr>
    </w:tbl>
    <w:p w:rsidR="00DB2CEA" w:rsidRPr="00BC3622" w:rsidRDefault="00DB2CEA" w:rsidP="006A1676">
      <w:pPr>
        <w:spacing w:line="276" w:lineRule="auto"/>
        <w:ind w:firstLine="851"/>
        <w:contextualSpacing/>
        <w:jc w:val="both"/>
        <w:rPr>
          <w:sz w:val="28"/>
          <w:szCs w:val="28"/>
          <w:highlight w:val="green"/>
        </w:rPr>
      </w:pPr>
    </w:p>
    <w:p w:rsidR="00DB2CEA" w:rsidRPr="00BC3622" w:rsidRDefault="00DB2CEA" w:rsidP="006A1676">
      <w:pPr>
        <w:spacing w:line="276" w:lineRule="auto"/>
        <w:ind w:firstLine="851"/>
        <w:contextualSpacing/>
        <w:jc w:val="both"/>
        <w:rPr>
          <w:sz w:val="28"/>
          <w:szCs w:val="28"/>
          <w:highlight w:val="green"/>
        </w:rPr>
      </w:pPr>
      <w:r w:rsidRPr="00BC3622">
        <w:rPr>
          <w:sz w:val="28"/>
          <w:szCs w:val="28"/>
          <w:highlight w:val="green"/>
        </w:rPr>
        <w:t>В связи с быстрым изменением ВТ определяем скорректированный объём функций по формуле:</w:t>
      </w:r>
    </w:p>
    <w:p w:rsidR="00DB2CEA" w:rsidRPr="00BC3622" w:rsidRDefault="00DB2CEA" w:rsidP="006A1676">
      <w:pPr>
        <w:spacing w:line="276" w:lineRule="auto"/>
        <w:ind w:firstLine="851"/>
        <w:contextualSpacing/>
        <w:jc w:val="both"/>
        <w:rPr>
          <w:sz w:val="28"/>
          <w:szCs w:val="28"/>
          <w:highlight w:val="green"/>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7"/>
        <w:gridCol w:w="1394"/>
      </w:tblGrid>
      <w:tr w:rsidR="00DB2CEA" w:rsidRPr="00BC3622" w:rsidTr="0078436F">
        <w:tc>
          <w:tcPr>
            <w:tcW w:w="9067" w:type="dxa"/>
            <w:vAlign w:val="center"/>
          </w:tcPr>
          <w:p w:rsidR="00DB2CEA" w:rsidRPr="00BC3622" w:rsidRDefault="00DB2CEA" w:rsidP="006A1676">
            <w:pPr>
              <w:spacing w:line="276" w:lineRule="auto"/>
              <w:ind w:firstLine="851"/>
              <w:contextualSpacing/>
              <w:jc w:val="center"/>
              <w:rPr>
                <w:rFonts w:eastAsia="Cambria Math"/>
                <w:sz w:val="28"/>
                <w:szCs w:val="28"/>
                <w:highlight w:val="green"/>
              </w:rPr>
            </w:pPr>
            <m:oMathPara>
              <m:oMath>
                <m:sSubSup>
                  <m:sSubSupPr>
                    <m:ctrlPr>
                      <w:rPr>
                        <w:rFonts w:ascii="Cambria Math" w:eastAsia="Cambria Math" w:hAnsi="Cambria Math"/>
                        <w:sz w:val="28"/>
                        <w:szCs w:val="28"/>
                        <w:highlight w:val="green"/>
                      </w:rPr>
                    </m:ctrlPr>
                  </m:sSubSupPr>
                  <m:e>
                    <m:r>
                      <m:rPr>
                        <m:sty m:val="p"/>
                      </m:rPr>
                      <w:rPr>
                        <w:rFonts w:ascii="Cambria Math" w:eastAsia="Cambria Math" w:hAnsi="Cambria Math"/>
                        <w:sz w:val="28"/>
                        <w:szCs w:val="28"/>
                        <w:highlight w:val="green"/>
                      </w:rPr>
                      <m:t>V</m:t>
                    </m:r>
                  </m:e>
                  <m:sub>
                    <m:r>
                      <m:rPr>
                        <m:sty m:val="p"/>
                      </m:rPr>
                      <w:rPr>
                        <w:rFonts w:ascii="Cambria Math" w:eastAsia="Cambria Math" w:hAnsi="Cambria Math"/>
                        <w:sz w:val="28"/>
                        <w:szCs w:val="28"/>
                        <w:highlight w:val="green"/>
                      </w:rPr>
                      <m:t>0</m:t>
                    </m:r>
                  </m:sub>
                  <m:sup>
                    <m:r>
                      <m:rPr>
                        <m:sty m:val="p"/>
                      </m:rPr>
                      <w:rPr>
                        <w:rFonts w:ascii="Cambria Math" w:eastAsia="Cambria Math" w:hAnsi="Cambria Math"/>
                        <w:sz w:val="28"/>
                        <w:szCs w:val="28"/>
                        <w:highlight w:val="green"/>
                      </w:rPr>
                      <m:t>'</m:t>
                    </m:r>
                  </m:sup>
                </m:sSubSup>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V</m:t>
                    </m:r>
                  </m:e>
                  <m:sub>
                    <m:r>
                      <m:rPr>
                        <m:sty m:val="p"/>
                      </m:rPr>
                      <w:rPr>
                        <w:rFonts w:ascii="Cambria Math" w:eastAsia="Cambria Math" w:hAnsi="Cambria Math"/>
                        <w:sz w:val="28"/>
                        <w:szCs w:val="28"/>
                        <w:highlight w:val="green"/>
                      </w:rPr>
                      <m:t>0</m:t>
                    </m:r>
                  </m:sub>
                </m:s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K</m:t>
                    </m:r>
                  </m:e>
                  <m:sub>
                    <m:r>
                      <m:rPr>
                        <m:sty m:val="p"/>
                      </m:rPr>
                      <w:rPr>
                        <w:rFonts w:ascii="Cambria Math" w:eastAsia="Cambria Math" w:hAnsi="Cambria Math"/>
                        <w:sz w:val="28"/>
                        <w:szCs w:val="28"/>
                        <w:highlight w:val="green"/>
                      </w:rPr>
                      <m:t>ck</m:t>
                    </m:r>
                  </m:sub>
                </m:sSub>
              </m:oMath>
            </m:oMathPara>
          </w:p>
        </w:tc>
        <w:tc>
          <w:tcPr>
            <w:tcW w:w="560" w:type="dxa"/>
            <w:vAlign w:val="center"/>
          </w:tcPr>
          <w:p w:rsidR="00DB2CEA" w:rsidRPr="00BC3622" w:rsidRDefault="00DB2CEA" w:rsidP="006A1676">
            <w:pPr>
              <w:pStyle w:val="af9"/>
              <w:spacing w:line="276" w:lineRule="auto"/>
              <w:ind w:firstLine="851"/>
              <w:jc w:val="center"/>
              <w:rPr>
                <w:rFonts w:eastAsia="Cambria Math" w:cs="Times New Roman"/>
                <w:i w:val="0"/>
                <w:sz w:val="28"/>
                <w:szCs w:val="28"/>
                <w:highlight w:val="green"/>
              </w:rPr>
            </w:pPr>
            <w:r w:rsidRPr="00BC3622">
              <w:rPr>
                <w:rFonts w:eastAsia="Cambria Math" w:cs="Times New Roman"/>
                <w:i w:val="0"/>
                <w:color w:val="auto"/>
                <w:sz w:val="28"/>
                <w:szCs w:val="28"/>
                <w:highlight w:val="green"/>
              </w:rPr>
              <w:t>(</w:t>
            </w:r>
            <w:r w:rsidRPr="00BC3622">
              <w:rPr>
                <w:rFonts w:eastAsia="Cambria Math" w:cs="Times New Roman"/>
                <w:i w:val="0"/>
                <w:color w:val="auto"/>
                <w:sz w:val="28"/>
                <w:szCs w:val="28"/>
                <w:highlight w:val="green"/>
              </w:rPr>
              <w:fldChar w:fldCharType="begin"/>
            </w:r>
            <w:r w:rsidRPr="00BC3622">
              <w:rPr>
                <w:rFonts w:eastAsia="Cambria Math" w:cs="Times New Roman"/>
                <w:i w:val="0"/>
                <w:color w:val="auto"/>
                <w:sz w:val="28"/>
                <w:szCs w:val="28"/>
                <w:highlight w:val="green"/>
              </w:rPr>
              <w:instrText xml:space="preserve"> SEQ Формула \* ARABIC </w:instrText>
            </w:r>
            <w:r w:rsidRPr="00BC3622">
              <w:rPr>
                <w:rFonts w:eastAsia="Cambria Math" w:cs="Times New Roman"/>
                <w:i w:val="0"/>
                <w:color w:val="auto"/>
                <w:sz w:val="28"/>
                <w:szCs w:val="28"/>
                <w:highlight w:val="green"/>
              </w:rPr>
              <w:fldChar w:fldCharType="separate"/>
            </w:r>
            <w:r w:rsidRPr="00BC3622">
              <w:rPr>
                <w:rFonts w:eastAsia="Cambria Math" w:cs="Times New Roman"/>
                <w:i w:val="0"/>
                <w:noProof/>
                <w:color w:val="auto"/>
                <w:sz w:val="28"/>
                <w:szCs w:val="28"/>
                <w:highlight w:val="green"/>
              </w:rPr>
              <w:t>2</w:t>
            </w:r>
            <w:r w:rsidRPr="00BC3622">
              <w:rPr>
                <w:rFonts w:eastAsia="Cambria Math" w:cs="Times New Roman"/>
                <w:i w:val="0"/>
                <w:color w:val="auto"/>
                <w:sz w:val="28"/>
                <w:szCs w:val="28"/>
                <w:highlight w:val="green"/>
              </w:rPr>
              <w:fldChar w:fldCharType="end"/>
            </w:r>
            <w:r w:rsidRPr="00BC3622">
              <w:rPr>
                <w:rFonts w:eastAsia="Cambria Math" w:cs="Times New Roman"/>
                <w:i w:val="0"/>
                <w:color w:val="auto"/>
                <w:sz w:val="28"/>
                <w:szCs w:val="28"/>
                <w:highlight w:val="green"/>
              </w:rPr>
              <w:t>)</w:t>
            </w:r>
          </w:p>
        </w:tc>
      </w:tr>
    </w:tbl>
    <w:p w:rsidR="00DB2CEA" w:rsidRPr="00BC3622" w:rsidRDefault="00DB2CEA" w:rsidP="006A1676">
      <w:pPr>
        <w:spacing w:line="276" w:lineRule="auto"/>
        <w:ind w:firstLine="851"/>
        <w:contextualSpacing/>
        <w:rPr>
          <w:sz w:val="28"/>
          <w:szCs w:val="28"/>
          <w:highlight w:val="green"/>
        </w:rPr>
      </w:pPr>
    </w:p>
    <w:p w:rsidR="00DB2CEA" w:rsidRPr="00BC3622" w:rsidRDefault="00DB2CEA" w:rsidP="006A1676">
      <w:pPr>
        <w:spacing w:line="276" w:lineRule="auto"/>
        <w:ind w:firstLine="851"/>
        <w:contextualSpacing/>
        <w:rPr>
          <w:sz w:val="28"/>
          <w:szCs w:val="28"/>
          <w:highlight w:val="green"/>
        </w:rPr>
      </w:pPr>
      <w:r w:rsidRPr="00BC3622">
        <w:rPr>
          <w:sz w:val="28"/>
          <w:szCs w:val="28"/>
          <w:highlight w:val="green"/>
        </w:rPr>
        <w:t xml:space="preserve">где, </w:t>
      </w:r>
      <m:oMath>
        <m:sSubSup>
          <m:sSubSupPr>
            <m:ctrlPr>
              <w:rPr>
                <w:rFonts w:ascii="Cambria Math" w:eastAsia="Cambria Math" w:hAnsi="Cambria Math"/>
                <w:sz w:val="28"/>
                <w:szCs w:val="28"/>
                <w:highlight w:val="green"/>
              </w:rPr>
            </m:ctrlPr>
          </m:sSubSupPr>
          <m:e>
            <m:r>
              <m:rPr>
                <m:sty m:val="p"/>
              </m:rPr>
              <w:rPr>
                <w:rFonts w:ascii="Cambria Math" w:eastAsia="Cambria Math" w:hAnsi="Cambria Math"/>
                <w:sz w:val="28"/>
                <w:szCs w:val="28"/>
                <w:highlight w:val="green"/>
              </w:rPr>
              <m:t>V</m:t>
            </m:r>
          </m:e>
          <m:sub>
            <m:r>
              <m:rPr>
                <m:sty m:val="p"/>
              </m:rPr>
              <w:rPr>
                <w:rFonts w:ascii="Cambria Math" w:eastAsia="Cambria Math" w:hAnsi="Cambria Math"/>
                <w:sz w:val="28"/>
                <w:szCs w:val="28"/>
                <w:highlight w:val="green"/>
              </w:rPr>
              <m:t>o</m:t>
            </m:r>
          </m:sub>
          <m:sup>
            <m:r>
              <m:rPr>
                <m:sty m:val="p"/>
              </m:rPr>
              <w:rPr>
                <w:rFonts w:ascii="Cambria Math" w:eastAsia="Cambria Math" w:hAnsi="Cambria Math"/>
                <w:sz w:val="28"/>
                <w:szCs w:val="28"/>
                <w:highlight w:val="green"/>
              </w:rPr>
              <m:t>'</m:t>
            </m:r>
          </m:sup>
        </m:sSubSup>
      </m:oMath>
      <w:r w:rsidRPr="00BC3622">
        <w:rPr>
          <w:sz w:val="28"/>
          <w:szCs w:val="28"/>
          <w:highlight w:val="green"/>
        </w:rPr>
        <w:t xml:space="preserve"> – скорректированный объем ПС, условных машино-команд;</w:t>
      </w:r>
    </w:p>
    <w:p w:rsidR="00DB2CEA" w:rsidRPr="00BC3622" w:rsidRDefault="00DB2CEA" w:rsidP="006A1676">
      <w:pPr>
        <w:spacing w:line="276" w:lineRule="auto"/>
        <w:ind w:firstLine="851"/>
        <w:contextualSpacing/>
        <w:rPr>
          <w:sz w:val="28"/>
          <w:szCs w:val="28"/>
          <w:highlight w:val="green"/>
        </w:rPr>
      </w:pPr>
      <w:r w:rsidRPr="00BC3622">
        <w:rPr>
          <w:sz w:val="28"/>
          <w:szCs w:val="28"/>
          <w:highlight w:val="green"/>
        </w:rPr>
        <w:t xml:space="preserve">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V</m:t>
            </m:r>
          </m:e>
          <m:sub>
            <m:r>
              <m:rPr>
                <m:sty m:val="p"/>
              </m:rPr>
              <w:rPr>
                <w:rFonts w:ascii="Cambria Math" w:eastAsia="Cambria Math" w:hAnsi="Cambria Math"/>
                <w:sz w:val="28"/>
                <w:szCs w:val="28"/>
                <w:highlight w:val="green"/>
              </w:rPr>
              <m:t>o</m:t>
            </m:r>
          </m:sub>
        </m:sSub>
      </m:oMath>
      <w:r w:rsidRPr="00BC3622">
        <w:rPr>
          <w:sz w:val="28"/>
          <w:szCs w:val="28"/>
          <w:highlight w:val="green"/>
        </w:rPr>
        <w:t xml:space="preserve">– общий объем ПС, условные машино-команды; </w:t>
      </w:r>
    </w:p>
    <w:p w:rsidR="00DB2CEA" w:rsidRPr="00BC3622" w:rsidRDefault="00DB2CEA" w:rsidP="006A1676">
      <w:pPr>
        <w:spacing w:line="276" w:lineRule="auto"/>
        <w:ind w:firstLine="851"/>
        <w:contextualSpacing/>
        <w:rPr>
          <w:sz w:val="28"/>
          <w:szCs w:val="28"/>
          <w:highlight w:val="green"/>
        </w:rPr>
      </w:pPr>
      <w:r w:rsidRPr="00BC3622">
        <w:rPr>
          <w:sz w:val="28"/>
          <w:szCs w:val="28"/>
          <w:highlight w:val="green"/>
        </w:rPr>
        <w:t xml:space="preserve">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K</m:t>
            </m:r>
          </m:e>
          <m:sub>
            <m:r>
              <m:rPr>
                <m:sty m:val="p"/>
              </m:rPr>
              <w:rPr>
                <w:rFonts w:ascii="Cambria Math" w:eastAsia="Cambria Math" w:hAnsi="Cambria Math"/>
                <w:sz w:val="28"/>
                <w:szCs w:val="28"/>
                <w:highlight w:val="green"/>
              </w:rPr>
              <m:t>ck</m:t>
            </m:r>
          </m:sub>
        </m:sSub>
      </m:oMath>
      <w:r w:rsidRPr="00BC3622">
        <w:rPr>
          <w:sz w:val="28"/>
          <w:szCs w:val="28"/>
          <w:highlight w:val="green"/>
        </w:rPr>
        <w:t xml:space="preserve"> – коэффициент изменения скорости обработки информации</w:t>
      </w:r>
    </w:p>
    <w:p w:rsidR="00DB2CEA" w:rsidRPr="00BC3622" w:rsidRDefault="00DB2CEA" w:rsidP="006A1676">
      <w:pPr>
        <w:spacing w:line="276" w:lineRule="auto"/>
        <w:ind w:firstLine="851"/>
        <w:contextualSpacing/>
        <w:rPr>
          <w:sz w:val="28"/>
          <w:szCs w:val="28"/>
          <w:highlight w:val="green"/>
        </w:rPr>
      </w:pPr>
    </w:p>
    <w:p w:rsidR="00DB2CEA" w:rsidRPr="00BC3622" w:rsidRDefault="00DB2CEA" w:rsidP="006A1676">
      <w:pPr>
        <w:spacing w:line="276" w:lineRule="auto"/>
        <w:ind w:firstLine="851"/>
        <w:contextualSpacing/>
        <w:jc w:val="center"/>
        <w:rPr>
          <w:sz w:val="28"/>
          <w:szCs w:val="28"/>
          <w:highlight w:val="green"/>
        </w:rPr>
      </w:pPr>
      <m:oMath>
        <m:sSubSup>
          <m:sSubSupPr>
            <m:ctrlPr>
              <w:rPr>
                <w:rFonts w:ascii="Cambria Math" w:eastAsia="Cambria Math" w:hAnsi="Cambria Math"/>
                <w:sz w:val="28"/>
                <w:szCs w:val="28"/>
                <w:highlight w:val="green"/>
              </w:rPr>
            </m:ctrlPr>
          </m:sSubSupPr>
          <m:e>
            <m:r>
              <m:rPr>
                <m:sty m:val="p"/>
              </m:rPr>
              <w:rPr>
                <w:rFonts w:ascii="Cambria Math" w:eastAsia="Cambria Math" w:hAnsi="Cambria Math"/>
                <w:sz w:val="28"/>
                <w:szCs w:val="28"/>
                <w:highlight w:val="green"/>
              </w:rPr>
              <m:t>V</m:t>
            </m:r>
          </m:e>
          <m:sub>
            <m:r>
              <m:rPr>
                <m:sty m:val="p"/>
              </m:rPr>
              <w:rPr>
                <w:rFonts w:ascii="Cambria Math" w:eastAsia="Cambria Math" w:hAnsi="Cambria Math"/>
                <w:sz w:val="28"/>
                <w:szCs w:val="28"/>
                <w:highlight w:val="green"/>
              </w:rPr>
              <m:t>0</m:t>
            </m:r>
          </m:sub>
          <m:sup>
            <m:r>
              <m:rPr>
                <m:sty m:val="p"/>
              </m:rPr>
              <w:rPr>
                <w:rFonts w:ascii="Cambria Math" w:eastAsia="Cambria Math" w:hAnsi="Cambria Math"/>
                <w:sz w:val="28"/>
                <w:szCs w:val="28"/>
                <w:highlight w:val="green"/>
              </w:rPr>
              <m:t>'</m:t>
            </m:r>
          </m:sup>
        </m:sSubSup>
        <m:r>
          <m:rPr>
            <m:sty m:val="p"/>
          </m:rPr>
          <w:rPr>
            <w:rFonts w:ascii="Cambria Math" w:eastAsia="Cambria Math" w:hAnsi="Cambria Math"/>
            <w:sz w:val="28"/>
            <w:szCs w:val="28"/>
            <w:highlight w:val="green"/>
          </w:rPr>
          <m:t>=1 427 ×0,5=713,5</m:t>
        </m:r>
      </m:oMath>
      <w:r w:rsidRPr="00BC3622">
        <w:rPr>
          <w:sz w:val="28"/>
          <w:szCs w:val="28"/>
          <w:highlight w:val="green"/>
        </w:rPr>
        <w:t xml:space="preserve"> (условных машино-команд)</w:t>
      </w:r>
    </w:p>
    <w:p w:rsidR="00842E0A" w:rsidRPr="00BC3622" w:rsidRDefault="00842E0A" w:rsidP="006A1676">
      <w:pPr>
        <w:tabs>
          <w:tab w:val="left" w:pos="5700"/>
        </w:tabs>
        <w:autoSpaceDE w:val="0"/>
        <w:autoSpaceDN w:val="0"/>
        <w:adjustRightInd w:val="0"/>
        <w:spacing w:line="276" w:lineRule="auto"/>
        <w:ind w:firstLine="851"/>
        <w:contextualSpacing/>
        <w:rPr>
          <w:rFonts w:eastAsia="TimesNewRoman"/>
          <w:sz w:val="28"/>
          <w:szCs w:val="28"/>
          <w:highlight w:val="green"/>
        </w:rPr>
      </w:pPr>
      <w:r w:rsidRPr="00BC3622">
        <w:rPr>
          <w:rFonts w:eastAsia="TimesNewRoman"/>
          <w:sz w:val="28"/>
          <w:szCs w:val="28"/>
          <w:highlight w:val="green"/>
        </w:rPr>
        <w:tab/>
      </w:r>
    </w:p>
    <w:p w:rsidR="00842E0A" w:rsidRPr="00BC3622" w:rsidRDefault="00842E0A" w:rsidP="006A1676">
      <w:pPr>
        <w:tabs>
          <w:tab w:val="left" w:pos="0"/>
          <w:tab w:val="left" w:pos="142"/>
        </w:tabs>
        <w:autoSpaceDE w:val="0"/>
        <w:autoSpaceDN w:val="0"/>
        <w:adjustRightInd w:val="0"/>
        <w:spacing w:line="276" w:lineRule="auto"/>
        <w:ind w:firstLine="851"/>
        <w:contextualSpacing/>
        <w:rPr>
          <w:rFonts w:eastAsia="TimesNewRoman"/>
          <w:sz w:val="28"/>
          <w:szCs w:val="28"/>
          <w:highlight w:val="green"/>
        </w:rPr>
      </w:pPr>
      <w:bookmarkStart w:id="23" w:name="_Toc516238354"/>
      <w:r w:rsidRPr="00BC3622">
        <w:rPr>
          <w:rFonts w:eastAsia="TimesNewRoman"/>
          <w:sz w:val="28"/>
          <w:szCs w:val="28"/>
          <w:highlight w:val="green"/>
        </w:rPr>
        <w:t>7.</w:t>
      </w:r>
      <w:r w:rsidR="006B44AC" w:rsidRPr="00BC3622">
        <w:rPr>
          <w:rFonts w:eastAsia="TimesNewRoman"/>
          <w:sz w:val="28"/>
          <w:szCs w:val="28"/>
          <w:highlight w:val="green"/>
        </w:rPr>
        <w:t>1.</w:t>
      </w:r>
      <w:r w:rsidRPr="00BC3622">
        <w:rPr>
          <w:rFonts w:eastAsia="TimesNewRoman"/>
          <w:sz w:val="28"/>
          <w:szCs w:val="28"/>
          <w:highlight w:val="green"/>
        </w:rPr>
        <w:t>2.3 Расчёт трудоёмкости выполняемой работы</w:t>
      </w:r>
      <w:bookmarkEnd w:id="23"/>
    </w:p>
    <w:p w:rsidR="00DB2CEA" w:rsidRPr="00BC3622" w:rsidRDefault="00DB2CEA" w:rsidP="006A1676">
      <w:pPr>
        <w:tabs>
          <w:tab w:val="left" w:pos="0"/>
          <w:tab w:val="left" w:pos="142"/>
        </w:tabs>
        <w:autoSpaceDE w:val="0"/>
        <w:autoSpaceDN w:val="0"/>
        <w:adjustRightInd w:val="0"/>
        <w:spacing w:line="276" w:lineRule="auto"/>
        <w:ind w:firstLine="851"/>
        <w:contextualSpacing/>
        <w:rPr>
          <w:rFonts w:eastAsia="TimesNewRoman"/>
          <w:sz w:val="28"/>
          <w:szCs w:val="28"/>
          <w:highlight w:val="green"/>
        </w:rPr>
      </w:pPr>
    </w:p>
    <w:p w:rsidR="00DB2CEA" w:rsidRPr="00BC3622" w:rsidRDefault="00DB2CEA" w:rsidP="006A1676">
      <w:pPr>
        <w:spacing w:line="276" w:lineRule="auto"/>
        <w:ind w:firstLine="851"/>
        <w:contextualSpacing/>
        <w:jc w:val="both"/>
        <w:rPr>
          <w:sz w:val="28"/>
          <w:szCs w:val="28"/>
          <w:highlight w:val="green"/>
        </w:rPr>
      </w:pPr>
      <w:r w:rsidRPr="00BC3622">
        <w:rPr>
          <w:sz w:val="28"/>
          <w:szCs w:val="28"/>
          <w:highlight w:val="green"/>
        </w:rPr>
        <w:t>При определении трудоёмкости ПС учитываем объем ПС, объём документации, новизна и сложность ПС, язык программирования, степень использования типовых программ.</w:t>
      </w:r>
    </w:p>
    <w:p w:rsidR="00DB2CEA" w:rsidRPr="00BC3622" w:rsidRDefault="00DB2CEA" w:rsidP="006A1676">
      <w:pPr>
        <w:spacing w:line="276" w:lineRule="auto"/>
        <w:ind w:firstLine="851"/>
        <w:contextualSpacing/>
        <w:jc w:val="both"/>
        <w:rPr>
          <w:sz w:val="28"/>
          <w:szCs w:val="28"/>
          <w:highlight w:val="green"/>
        </w:rPr>
      </w:pPr>
      <w:r w:rsidRPr="00BC3622">
        <w:rPr>
          <w:sz w:val="28"/>
          <w:szCs w:val="28"/>
          <w:highlight w:val="green"/>
        </w:rPr>
        <w:t>На основании общего объёма ПС определяем нормативную трудоёмкость по таблицам, устанавливается с учётом сложности ПС. А также устанавливается дополнительный коэффициент сложности ПС.</w:t>
      </w:r>
    </w:p>
    <w:p w:rsidR="00DB2CEA" w:rsidRPr="00BC3622" w:rsidRDefault="00DB2CEA" w:rsidP="006A1676">
      <w:pPr>
        <w:spacing w:line="276" w:lineRule="auto"/>
        <w:ind w:firstLine="851"/>
        <w:contextualSpacing/>
        <w:jc w:val="both"/>
        <w:rPr>
          <w:sz w:val="28"/>
          <w:szCs w:val="28"/>
          <w:highlight w:val="green"/>
        </w:rPr>
      </w:pPr>
      <w:r w:rsidRPr="00BC3622">
        <w:rPr>
          <w:sz w:val="28"/>
          <w:szCs w:val="28"/>
          <w:highlight w:val="green"/>
        </w:rPr>
        <w:t>С учётом дополнительного коэффициента сложности рассчитываем общую трудоёмкость ПС:</w:t>
      </w:r>
    </w:p>
    <w:p w:rsidR="00DB2CEA" w:rsidRPr="00BC3622" w:rsidRDefault="00DB2CEA" w:rsidP="006A1676">
      <w:pPr>
        <w:spacing w:line="276" w:lineRule="auto"/>
        <w:ind w:firstLine="851"/>
        <w:contextualSpacing/>
        <w:rPr>
          <w:sz w:val="28"/>
          <w:szCs w:val="28"/>
          <w:highlight w:val="green"/>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7"/>
        <w:gridCol w:w="1394"/>
      </w:tblGrid>
      <w:tr w:rsidR="00DB2CEA" w:rsidRPr="00BC3622" w:rsidTr="0078436F">
        <w:tc>
          <w:tcPr>
            <w:tcW w:w="9214" w:type="dxa"/>
            <w:vAlign w:val="center"/>
          </w:tcPr>
          <w:p w:rsidR="00DB2CEA" w:rsidRPr="00BC3622" w:rsidRDefault="00DB2CEA"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Т</m:t>
                    </m:r>
                  </m:e>
                  <m:sub>
                    <m:r>
                      <m:rPr>
                        <m:sty m:val="p"/>
                      </m:rPr>
                      <w:rPr>
                        <w:rFonts w:ascii="Cambria Math" w:eastAsia="Cambria Math" w:hAnsi="Cambria Math"/>
                        <w:sz w:val="28"/>
                        <w:szCs w:val="28"/>
                        <w:highlight w:val="green"/>
                      </w:rPr>
                      <m:t>0</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Т</m:t>
                    </m:r>
                  </m:e>
                  <m:sub>
                    <m:r>
                      <m:rPr>
                        <m:sty m:val="p"/>
                      </m:rPr>
                      <w:rPr>
                        <w:rFonts w:ascii="Cambria Math" w:eastAsia="Cambria Math" w:hAnsi="Cambria Math"/>
                        <w:sz w:val="28"/>
                        <w:szCs w:val="28"/>
                        <w:highlight w:val="green"/>
                      </w:rPr>
                      <m:t>н</m:t>
                    </m:r>
                  </m:sub>
                </m:sSub>
                <m:r>
                  <m:rPr>
                    <m:sty m:val="p"/>
                  </m:rPr>
                  <w:rPr>
                    <w:rFonts w:ascii="Cambria Math" w:eastAsia="Cambria Math" w:hAnsi="Cambria Math"/>
                    <w:sz w:val="28"/>
                    <w:szCs w:val="28"/>
                    <w:highlight w:val="green"/>
                  </w:rPr>
                  <m:t>×</m:t>
                </m:r>
                <m:d>
                  <m:dPr>
                    <m:ctrlPr>
                      <w:rPr>
                        <w:rFonts w:ascii="Cambria Math" w:eastAsia="Cambria Math" w:hAnsi="Cambria Math"/>
                        <w:sz w:val="28"/>
                        <w:szCs w:val="28"/>
                        <w:highlight w:val="green"/>
                      </w:rPr>
                    </m:ctrlPr>
                  </m:dPr>
                  <m:e>
                    <m:r>
                      <m:rPr>
                        <m:sty m:val="p"/>
                      </m:rPr>
                      <w:rPr>
                        <w:rFonts w:ascii="Cambria Math" w:eastAsia="Cambria Math" w:hAnsi="Cambria Math"/>
                        <w:sz w:val="28"/>
                        <w:szCs w:val="28"/>
                        <w:highlight w:val="green"/>
                      </w:rPr>
                      <m:t>1+</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r>
                          <m:rPr>
                            <m:sty m:val="p"/>
                          </m:rPr>
                          <w:rPr>
                            <w:rFonts w:ascii="Cambria Math" w:eastAsia="Cambria Math" w:hAnsi="Cambria Math"/>
                            <w:sz w:val="28"/>
                            <w:szCs w:val="28"/>
                            <w:highlight w:val="green"/>
                          </w:rPr>
                          <m:t>сл</m:t>
                        </m:r>
                      </m:sub>
                    </m:sSub>
                  </m:e>
                </m:d>
              </m:oMath>
            </m:oMathPara>
          </w:p>
        </w:tc>
        <w:tc>
          <w:tcPr>
            <w:tcW w:w="413" w:type="dxa"/>
            <w:vAlign w:val="center"/>
          </w:tcPr>
          <w:p w:rsidR="00DB2CEA" w:rsidRPr="00BC3622" w:rsidRDefault="00DB2CEA" w:rsidP="006A1676">
            <w:pPr>
              <w:pStyle w:val="af9"/>
              <w:spacing w:line="276" w:lineRule="auto"/>
              <w:ind w:firstLine="851"/>
              <w:jc w:val="center"/>
              <w:rPr>
                <w:rFonts w:eastAsia="Cambria Math" w:cs="Times New Roman"/>
                <w:i w:val="0"/>
                <w:sz w:val="28"/>
                <w:szCs w:val="28"/>
                <w:highlight w:val="green"/>
              </w:rPr>
            </w:pPr>
            <w:r w:rsidRPr="00BC3622">
              <w:rPr>
                <w:rFonts w:eastAsia="Cambria Math" w:cs="Times New Roman"/>
                <w:i w:val="0"/>
                <w:color w:val="auto"/>
                <w:sz w:val="28"/>
                <w:szCs w:val="28"/>
                <w:highlight w:val="green"/>
              </w:rPr>
              <w:t>(</w:t>
            </w:r>
            <w:r w:rsidRPr="00BC3622">
              <w:rPr>
                <w:rFonts w:eastAsia="Cambria Math" w:cs="Times New Roman"/>
                <w:i w:val="0"/>
                <w:color w:val="auto"/>
                <w:sz w:val="28"/>
                <w:szCs w:val="28"/>
                <w:highlight w:val="green"/>
              </w:rPr>
              <w:fldChar w:fldCharType="begin"/>
            </w:r>
            <w:r w:rsidRPr="00BC3622">
              <w:rPr>
                <w:rFonts w:eastAsia="Cambria Math" w:cs="Times New Roman"/>
                <w:i w:val="0"/>
                <w:color w:val="auto"/>
                <w:sz w:val="28"/>
                <w:szCs w:val="28"/>
                <w:highlight w:val="green"/>
              </w:rPr>
              <w:instrText xml:space="preserve"> SEQ Формула \* ARABIC </w:instrText>
            </w:r>
            <w:r w:rsidRPr="00BC3622">
              <w:rPr>
                <w:rFonts w:eastAsia="Cambria Math" w:cs="Times New Roman"/>
                <w:i w:val="0"/>
                <w:color w:val="auto"/>
                <w:sz w:val="28"/>
                <w:szCs w:val="28"/>
                <w:highlight w:val="green"/>
              </w:rPr>
              <w:fldChar w:fldCharType="separate"/>
            </w:r>
            <w:r w:rsidRPr="00BC3622">
              <w:rPr>
                <w:rFonts w:eastAsia="Cambria Math" w:cs="Times New Roman"/>
                <w:i w:val="0"/>
                <w:noProof/>
                <w:color w:val="auto"/>
                <w:sz w:val="28"/>
                <w:szCs w:val="28"/>
                <w:highlight w:val="green"/>
              </w:rPr>
              <w:t>3</w:t>
            </w:r>
            <w:r w:rsidRPr="00BC3622">
              <w:rPr>
                <w:rFonts w:eastAsia="Cambria Math" w:cs="Times New Roman"/>
                <w:i w:val="0"/>
                <w:color w:val="auto"/>
                <w:sz w:val="28"/>
                <w:szCs w:val="28"/>
                <w:highlight w:val="green"/>
              </w:rPr>
              <w:fldChar w:fldCharType="end"/>
            </w:r>
            <w:r w:rsidRPr="00BC3622">
              <w:rPr>
                <w:rFonts w:eastAsia="Cambria Math" w:cs="Times New Roman"/>
                <w:i w:val="0"/>
                <w:color w:val="auto"/>
                <w:sz w:val="28"/>
                <w:szCs w:val="28"/>
                <w:highlight w:val="green"/>
              </w:rPr>
              <w:t>)</w:t>
            </w:r>
          </w:p>
        </w:tc>
      </w:tr>
    </w:tbl>
    <w:p w:rsidR="00DB2CEA" w:rsidRPr="00BC3622" w:rsidRDefault="00DB2CEA" w:rsidP="006A1676">
      <w:pPr>
        <w:spacing w:line="276" w:lineRule="auto"/>
        <w:ind w:firstLine="851"/>
        <w:contextualSpacing/>
        <w:rPr>
          <w:rFonts w:eastAsia="Cambria Math"/>
          <w:sz w:val="28"/>
          <w:szCs w:val="28"/>
          <w:highlight w:val="green"/>
        </w:rPr>
      </w:pPr>
    </w:p>
    <w:p w:rsidR="00DB2CEA" w:rsidRPr="00BC3622" w:rsidRDefault="00DB2CEA" w:rsidP="006A1676">
      <w:pPr>
        <w:spacing w:line="276" w:lineRule="auto"/>
        <w:ind w:firstLine="851"/>
        <w:contextualSpacing/>
        <w:rPr>
          <w:sz w:val="28"/>
          <w:szCs w:val="28"/>
          <w:highlight w:val="green"/>
        </w:rPr>
      </w:pPr>
      <w:r w:rsidRPr="00BC3622">
        <w:rPr>
          <w:sz w:val="28"/>
          <w:szCs w:val="28"/>
          <w:highlight w:val="green"/>
        </w:rPr>
        <w:t xml:space="preserve">где,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Т</m:t>
            </m:r>
          </m:e>
          <m:sub>
            <m:r>
              <m:rPr>
                <m:sty m:val="p"/>
              </m:rPr>
              <w:rPr>
                <w:rFonts w:ascii="Cambria Math" w:eastAsia="Cambria Math" w:hAnsi="Cambria Math"/>
                <w:sz w:val="28"/>
                <w:szCs w:val="28"/>
                <w:highlight w:val="green"/>
              </w:rPr>
              <m:t>о</m:t>
            </m:r>
          </m:sub>
        </m:sSub>
      </m:oMath>
      <w:r w:rsidRPr="00BC3622">
        <w:rPr>
          <w:sz w:val="28"/>
          <w:szCs w:val="28"/>
          <w:highlight w:val="green"/>
        </w:rPr>
        <w:t xml:space="preserve"> – общая трудоемкость ПС, чел.-дн.; </w:t>
      </w:r>
    </w:p>
    <w:p w:rsidR="00DB2CEA" w:rsidRPr="00BC3622" w:rsidRDefault="00DB2CEA" w:rsidP="006A1676">
      <w:pPr>
        <w:spacing w:line="276" w:lineRule="auto"/>
        <w:ind w:firstLine="851"/>
        <w:contextualSpacing/>
        <w:rPr>
          <w:sz w:val="28"/>
          <w:szCs w:val="28"/>
          <w:highlight w:val="green"/>
        </w:rPr>
      </w:pPr>
      <w:r w:rsidRPr="00BC3622">
        <w:rPr>
          <w:sz w:val="28"/>
          <w:szCs w:val="28"/>
          <w:highlight w:val="green"/>
        </w:rPr>
        <w:t xml:space="preserve">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Т</m:t>
            </m:r>
          </m:e>
          <m:sub>
            <m:r>
              <m:rPr>
                <m:sty m:val="p"/>
              </m:rPr>
              <w:rPr>
                <w:rFonts w:ascii="Cambria Math" w:eastAsia="Cambria Math" w:hAnsi="Cambria Math"/>
                <w:sz w:val="28"/>
                <w:szCs w:val="28"/>
                <w:highlight w:val="green"/>
              </w:rPr>
              <m:t>н</m:t>
            </m:r>
          </m:sub>
        </m:sSub>
      </m:oMath>
      <w:r w:rsidRPr="00BC3622">
        <w:rPr>
          <w:sz w:val="28"/>
          <w:szCs w:val="28"/>
          <w:highlight w:val="green"/>
        </w:rPr>
        <w:t xml:space="preserve"> – нормативная трудоемкость ПС, чел.-дн.;</w:t>
      </w:r>
    </w:p>
    <w:p w:rsidR="00DB2CEA" w:rsidRPr="00BC3622" w:rsidRDefault="00DB2CEA" w:rsidP="006A1676">
      <w:pPr>
        <w:spacing w:line="276" w:lineRule="auto"/>
        <w:ind w:firstLine="851"/>
        <w:contextualSpacing/>
        <w:rPr>
          <w:sz w:val="28"/>
          <w:szCs w:val="28"/>
          <w:highlight w:val="green"/>
        </w:rPr>
      </w:pPr>
      <w:r w:rsidRPr="00BC3622">
        <w:rPr>
          <w:sz w:val="28"/>
          <w:szCs w:val="28"/>
          <w:highlight w:val="green"/>
        </w:rPr>
        <w:t xml:space="preserve">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r>
              <m:rPr>
                <m:sty m:val="p"/>
              </m:rPr>
              <w:rPr>
                <w:rFonts w:ascii="Cambria Math" w:eastAsia="Cambria Math" w:hAnsi="Cambria Math"/>
                <w:sz w:val="28"/>
                <w:szCs w:val="28"/>
                <w:highlight w:val="green"/>
              </w:rPr>
              <m:t>сл</m:t>
            </m:r>
          </m:sub>
        </m:sSub>
      </m:oMath>
      <w:r w:rsidRPr="00BC3622">
        <w:rPr>
          <w:sz w:val="28"/>
          <w:szCs w:val="28"/>
          <w:highlight w:val="green"/>
        </w:rPr>
        <w:t xml:space="preserve"> – дополнительный коэффициент сложности ПС.</w:t>
      </w:r>
    </w:p>
    <w:p w:rsidR="00DB2CEA" w:rsidRPr="00BC3622" w:rsidRDefault="00DB2CEA" w:rsidP="006A1676">
      <w:pPr>
        <w:spacing w:line="276" w:lineRule="auto"/>
        <w:ind w:firstLine="851"/>
        <w:contextualSpacing/>
        <w:rPr>
          <w:sz w:val="28"/>
          <w:szCs w:val="28"/>
          <w:highlight w:val="green"/>
        </w:rPr>
      </w:pPr>
    </w:p>
    <w:p w:rsidR="00DB2CEA" w:rsidRPr="00BC3622" w:rsidRDefault="00DB2CEA" w:rsidP="006A1676">
      <w:pPr>
        <w:spacing w:line="276" w:lineRule="auto"/>
        <w:ind w:firstLine="851"/>
        <w:contextualSpacing/>
        <w:jc w:val="center"/>
        <w:rPr>
          <w:sz w:val="28"/>
          <w:szCs w:val="28"/>
          <w:highlight w:val="green"/>
        </w:rPr>
      </w:pP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Т</m:t>
            </m:r>
          </m:e>
          <m:sub>
            <m:r>
              <m:rPr>
                <m:sty m:val="p"/>
              </m:rPr>
              <w:rPr>
                <w:rFonts w:ascii="Cambria Math" w:eastAsia="Cambria Math" w:hAnsi="Cambria Math"/>
                <w:sz w:val="28"/>
                <w:szCs w:val="28"/>
                <w:highlight w:val="green"/>
              </w:rPr>
              <m:t>н</m:t>
            </m:r>
          </m:sub>
        </m:sSub>
        <m:r>
          <m:rPr>
            <m:sty m:val="p"/>
          </m:rPr>
          <w:rPr>
            <w:rFonts w:ascii="Cambria Math" w:eastAsia="Cambria Math" w:hAnsi="Cambria Math"/>
            <w:sz w:val="28"/>
            <w:szCs w:val="28"/>
            <w:highlight w:val="green"/>
          </w:rPr>
          <m:t>=48×0,7=33,6</m:t>
        </m:r>
        <m:d>
          <m:dPr>
            <m:ctrlPr>
              <w:rPr>
                <w:rFonts w:ascii="Cambria Math" w:eastAsia="Cambria Math" w:hAnsi="Cambria Math"/>
                <w:sz w:val="28"/>
                <w:szCs w:val="28"/>
                <w:highlight w:val="green"/>
              </w:rPr>
            </m:ctrlPr>
          </m:dPr>
          <m:e>
            <m:r>
              <m:rPr>
                <m:sty m:val="p"/>
              </m:rPr>
              <w:rPr>
                <w:rFonts w:ascii="Cambria Math" w:eastAsia="Cambria Math" w:hAnsi="Cambria Math"/>
                <w:sz w:val="28"/>
                <w:szCs w:val="28"/>
                <w:highlight w:val="green"/>
              </w:rPr>
              <m:t>чел.–дн.</m:t>
            </m:r>
          </m:e>
        </m:d>
      </m:oMath>
      <w:r w:rsidRPr="00BC3622">
        <w:rPr>
          <w:sz w:val="28"/>
          <w:szCs w:val="28"/>
          <w:highlight w:val="green"/>
        </w:rPr>
        <w:t xml:space="preserve">        </w:t>
      </w:r>
    </w:p>
    <w:p w:rsidR="00DB2CEA" w:rsidRPr="00BC3622" w:rsidRDefault="00DB2CEA" w:rsidP="006A1676">
      <w:pPr>
        <w:spacing w:line="276" w:lineRule="auto"/>
        <w:ind w:firstLine="851"/>
        <w:contextualSpacing/>
        <w:rPr>
          <w:sz w:val="28"/>
          <w:szCs w:val="28"/>
          <w:highlight w:val="green"/>
        </w:rPr>
      </w:pPr>
    </w:p>
    <w:p w:rsidR="00DB2CEA" w:rsidRPr="00BC3622" w:rsidRDefault="00DB2CEA" w:rsidP="006A1676">
      <w:pPr>
        <w:spacing w:line="276" w:lineRule="auto"/>
        <w:ind w:firstLine="851"/>
        <w:contextualSpacing/>
        <w:jc w:val="center"/>
        <w:rPr>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Т</m:t>
              </m:r>
            </m:e>
            <m:sub>
              <m:r>
                <m:rPr>
                  <m:sty m:val="p"/>
                </m:rPr>
                <w:rPr>
                  <w:rFonts w:ascii="Cambria Math" w:eastAsia="Cambria Math" w:hAnsi="Cambria Math"/>
                  <w:sz w:val="28"/>
                  <w:szCs w:val="28"/>
                  <w:highlight w:val="green"/>
                </w:rPr>
                <m:t>о</m:t>
              </m:r>
            </m:sub>
          </m:sSub>
          <m:r>
            <m:rPr>
              <m:sty m:val="p"/>
            </m:rPr>
            <w:rPr>
              <w:rFonts w:ascii="Cambria Math" w:eastAsia="Cambria Math" w:hAnsi="Cambria Math"/>
              <w:sz w:val="28"/>
              <w:szCs w:val="28"/>
              <w:highlight w:val="green"/>
            </w:rPr>
            <m:t>=33,6×</m:t>
          </m:r>
          <m:d>
            <m:dPr>
              <m:ctrlPr>
                <w:rPr>
                  <w:rFonts w:ascii="Cambria Math" w:eastAsia="Cambria Math" w:hAnsi="Cambria Math"/>
                  <w:sz w:val="28"/>
                  <w:szCs w:val="28"/>
                  <w:highlight w:val="green"/>
                </w:rPr>
              </m:ctrlPr>
            </m:dPr>
            <m:e>
              <m:r>
                <m:rPr>
                  <m:sty m:val="p"/>
                </m:rPr>
                <w:rPr>
                  <w:rFonts w:ascii="Cambria Math" w:eastAsia="Cambria Math" w:hAnsi="Cambria Math"/>
                  <w:sz w:val="28"/>
                  <w:szCs w:val="28"/>
                  <w:highlight w:val="green"/>
                </w:rPr>
                <m:t>1+0,07</m:t>
              </m:r>
            </m:e>
          </m:d>
          <m:r>
            <m:rPr>
              <m:sty m:val="p"/>
            </m:rPr>
            <w:rPr>
              <w:rFonts w:ascii="Cambria Math" w:eastAsia="Cambria Math" w:hAnsi="Cambria Math"/>
              <w:sz w:val="28"/>
              <w:szCs w:val="28"/>
              <w:highlight w:val="green"/>
            </w:rPr>
            <m:t>=35,95</m:t>
          </m:r>
          <m:d>
            <m:dPr>
              <m:ctrlPr>
                <w:rPr>
                  <w:rFonts w:ascii="Cambria Math" w:eastAsia="Cambria Math" w:hAnsi="Cambria Math"/>
                  <w:sz w:val="28"/>
                  <w:szCs w:val="28"/>
                  <w:highlight w:val="green"/>
                </w:rPr>
              </m:ctrlPr>
            </m:dPr>
            <m:e>
              <m:r>
                <m:rPr>
                  <m:sty m:val="p"/>
                </m:rPr>
                <w:rPr>
                  <w:rFonts w:ascii="Cambria Math" w:eastAsia="Cambria Math" w:hAnsi="Cambria Math"/>
                  <w:sz w:val="28"/>
                  <w:szCs w:val="28"/>
                  <w:highlight w:val="green"/>
                </w:rPr>
                <m:t>чел.–дн.</m:t>
              </m:r>
            </m:e>
          </m:d>
        </m:oMath>
      </m:oMathPara>
    </w:p>
    <w:p w:rsidR="00842E0A" w:rsidRPr="00BC3622" w:rsidRDefault="00842E0A" w:rsidP="006A1676">
      <w:pPr>
        <w:spacing w:line="276" w:lineRule="auto"/>
        <w:ind w:firstLine="851"/>
        <w:rPr>
          <w:sz w:val="28"/>
          <w:szCs w:val="28"/>
          <w:highlight w:val="green"/>
        </w:rPr>
      </w:pPr>
    </w:p>
    <w:p w:rsidR="00842E0A" w:rsidRPr="00BC3622" w:rsidRDefault="00842E0A" w:rsidP="006A1676">
      <w:pPr>
        <w:spacing w:line="276" w:lineRule="auto"/>
        <w:ind w:firstLine="851"/>
        <w:jc w:val="both"/>
        <w:rPr>
          <w:sz w:val="28"/>
          <w:szCs w:val="28"/>
          <w:highlight w:val="green"/>
        </w:rPr>
      </w:pPr>
      <w:r w:rsidRPr="00BC3622">
        <w:rPr>
          <w:sz w:val="28"/>
          <w:szCs w:val="28"/>
          <w:highlight w:val="green"/>
        </w:rPr>
        <w:t>7.</w:t>
      </w:r>
      <w:r w:rsidR="006B44AC" w:rsidRPr="00BC3622">
        <w:rPr>
          <w:sz w:val="28"/>
          <w:szCs w:val="28"/>
          <w:highlight w:val="green"/>
        </w:rPr>
        <w:t>1.</w:t>
      </w:r>
      <w:r w:rsidRPr="00BC3622">
        <w:rPr>
          <w:sz w:val="28"/>
          <w:szCs w:val="28"/>
          <w:highlight w:val="green"/>
        </w:rPr>
        <w:t>2.4 Расчёт основной заработной платы</w:t>
      </w:r>
    </w:p>
    <w:p w:rsidR="00BC3622" w:rsidRPr="00BC3622" w:rsidRDefault="00BC3622" w:rsidP="006A1676">
      <w:pPr>
        <w:spacing w:line="276" w:lineRule="auto"/>
        <w:ind w:firstLine="851"/>
        <w:jc w:val="both"/>
        <w:rPr>
          <w:sz w:val="28"/>
          <w:szCs w:val="28"/>
          <w:highlight w:val="green"/>
        </w:rPr>
      </w:pPr>
    </w:p>
    <w:p w:rsidR="00BC3622" w:rsidRPr="00BC3622" w:rsidRDefault="00BC3622" w:rsidP="006A1676">
      <w:pPr>
        <w:spacing w:line="276" w:lineRule="auto"/>
        <w:ind w:firstLine="851"/>
        <w:contextualSpacing/>
        <w:jc w:val="both"/>
        <w:rPr>
          <w:sz w:val="28"/>
          <w:szCs w:val="28"/>
          <w:highlight w:val="green"/>
        </w:rPr>
      </w:pPr>
      <w:r w:rsidRPr="00BC3622">
        <w:rPr>
          <w:sz w:val="28"/>
          <w:szCs w:val="28"/>
          <w:highlight w:val="green"/>
        </w:rPr>
        <w:t>В соответствии с «Рекомендациями по применению «Единой тарифной сетки работников Республики Беларусь»» и тарифными разрядами и коэффициентами должностей каждому исполнителю устанавливаем разряд и тарифный коэффициент, соответствующий установленному разряду:</w:t>
      </w:r>
    </w:p>
    <w:p w:rsidR="00BC3622" w:rsidRPr="00BC3622" w:rsidRDefault="00BC3622" w:rsidP="006A1676">
      <w:pPr>
        <w:spacing w:line="276" w:lineRule="auto"/>
        <w:ind w:firstLine="851"/>
        <w:contextualSpacing/>
        <w:rPr>
          <w:rFonts w:eastAsia="Cambria Math"/>
          <w:sz w:val="28"/>
          <w:szCs w:val="28"/>
          <w:highlight w:val="green"/>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7"/>
        <w:gridCol w:w="1394"/>
      </w:tblGrid>
      <w:tr w:rsidR="00BC3622" w:rsidRPr="00BC3622" w:rsidTr="0078436F">
        <w:tc>
          <w:tcPr>
            <w:tcW w:w="9067" w:type="dxa"/>
            <w:vAlign w:val="center"/>
          </w:tcPr>
          <w:p w:rsidR="00BC3622" w:rsidRPr="00BC3622" w:rsidRDefault="00BC3622"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зм</m:t>
                    </m:r>
                  </m:sub>
                </m:sSub>
                <m:r>
                  <m:rPr>
                    <m:sty m:val="p"/>
                  </m:rPr>
                  <w:rPr>
                    <w:rFonts w:ascii="Cambria Math" w:eastAsia="Cambria Math" w:hAnsi="Cambria Math"/>
                    <w:sz w:val="28"/>
                    <w:szCs w:val="28"/>
                    <w:highlight w:val="green"/>
                  </w:rPr>
                  <m:t>=</m:t>
                </m:r>
                <m:sSubSup>
                  <m:sSubSupPr>
                    <m:ctrlPr>
                      <w:rPr>
                        <w:rFonts w:ascii="Cambria Math" w:eastAsia="Cambria Math" w:hAnsi="Cambria Math"/>
                        <w:sz w:val="28"/>
                        <w:szCs w:val="28"/>
                        <w:highlight w:val="green"/>
                      </w:rPr>
                    </m:ctrlPr>
                  </m:sSubSup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зм</m:t>
                    </m:r>
                  </m:sub>
                  <m:sup>
                    <m:r>
                      <m:rPr>
                        <m:sty m:val="p"/>
                      </m:rPr>
                      <w:rPr>
                        <w:rFonts w:ascii="Cambria Math" w:eastAsia="Cambria Math" w:hAnsi="Cambria Math"/>
                        <w:sz w:val="28"/>
                        <w:szCs w:val="28"/>
                        <w:highlight w:val="green"/>
                      </w:rPr>
                      <m:t>1</m:t>
                    </m:r>
                  </m:sup>
                </m:sSubSup>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r>
                      <m:rPr>
                        <m:sty m:val="p"/>
                      </m:rPr>
                      <w:rPr>
                        <w:rFonts w:ascii="Cambria Math" w:eastAsia="Cambria Math" w:hAnsi="Cambria Math"/>
                        <w:sz w:val="28"/>
                        <w:szCs w:val="28"/>
                        <w:highlight w:val="green"/>
                      </w:rPr>
                      <m:t>т</m:t>
                    </m:r>
                  </m:sub>
                </m:sSub>
              </m:oMath>
            </m:oMathPara>
          </w:p>
        </w:tc>
        <w:tc>
          <w:tcPr>
            <w:tcW w:w="560" w:type="dxa"/>
            <w:vAlign w:val="center"/>
          </w:tcPr>
          <w:p w:rsidR="00BC3622" w:rsidRPr="00BC3622" w:rsidRDefault="00BC3622" w:rsidP="006A1676">
            <w:pPr>
              <w:pStyle w:val="af9"/>
              <w:spacing w:line="276" w:lineRule="auto"/>
              <w:ind w:firstLine="851"/>
              <w:jc w:val="center"/>
              <w:rPr>
                <w:rFonts w:eastAsia="Cambria Math" w:cs="Times New Roman"/>
                <w:i w:val="0"/>
                <w:sz w:val="28"/>
                <w:szCs w:val="28"/>
                <w:highlight w:val="green"/>
              </w:rPr>
            </w:pPr>
            <w:r w:rsidRPr="00BC3622">
              <w:rPr>
                <w:rFonts w:eastAsia="Cambria Math" w:cs="Times New Roman"/>
                <w:i w:val="0"/>
                <w:color w:val="auto"/>
                <w:sz w:val="28"/>
                <w:szCs w:val="28"/>
                <w:highlight w:val="green"/>
              </w:rPr>
              <w:t>(</w:t>
            </w:r>
            <w:r w:rsidRPr="00BC3622">
              <w:rPr>
                <w:rFonts w:eastAsia="Cambria Math" w:cs="Times New Roman"/>
                <w:i w:val="0"/>
                <w:color w:val="auto"/>
                <w:sz w:val="28"/>
                <w:szCs w:val="28"/>
                <w:highlight w:val="green"/>
              </w:rPr>
              <w:fldChar w:fldCharType="begin"/>
            </w:r>
            <w:r w:rsidRPr="00BC3622">
              <w:rPr>
                <w:rFonts w:eastAsia="Cambria Math" w:cs="Times New Roman"/>
                <w:i w:val="0"/>
                <w:color w:val="auto"/>
                <w:sz w:val="28"/>
                <w:szCs w:val="28"/>
                <w:highlight w:val="green"/>
              </w:rPr>
              <w:instrText xml:space="preserve"> SEQ Формула \* ARABIC </w:instrText>
            </w:r>
            <w:r w:rsidRPr="00BC3622">
              <w:rPr>
                <w:rFonts w:eastAsia="Cambria Math" w:cs="Times New Roman"/>
                <w:i w:val="0"/>
                <w:color w:val="auto"/>
                <w:sz w:val="28"/>
                <w:szCs w:val="28"/>
                <w:highlight w:val="green"/>
              </w:rPr>
              <w:fldChar w:fldCharType="separate"/>
            </w:r>
            <w:r w:rsidRPr="00BC3622">
              <w:rPr>
                <w:rFonts w:eastAsia="Cambria Math" w:cs="Times New Roman"/>
                <w:i w:val="0"/>
                <w:noProof/>
                <w:color w:val="auto"/>
                <w:sz w:val="28"/>
                <w:szCs w:val="28"/>
                <w:highlight w:val="green"/>
              </w:rPr>
              <w:t>4</w:t>
            </w:r>
            <w:r w:rsidRPr="00BC3622">
              <w:rPr>
                <w:rFonts w:eastAsia="Cambria Math" w:cs="Times New Roman"/>
                <w:i w:val="0"/>
                <w:color w:val="auto"/>
                <w:sz w:val="28"/>
                <w:szCs w:val="28"/>
                <w:highlight w:val="green"/>
              </w:rPr>
              <w:fldChar w:fldCharType="end"/>
            </w:r>
            <w:r w:rsidRPr="00BC3622">
              <w:rPr>
                <w:rFonts w:eastAsia="Cambria Math" w:cs="Times New Roman"/>
                <w:i w:val="0"/>
                <w:color w:val="auto"/>
                <w:sz w:val="28"/>
                <w:szCs w:val="28"/>
                <w:highlight w:val="green"/>
              </w:rPr>
              <w:t>)</w:t>
            </w:r>
          </w:p>
        </w:tc>
      </w:tr>
    </w:tbl>
    <w:p w:rsidR="00BC3622" w:rsidRPr="00BC3622" w:rsidRDefault="00BC3622" w:rsidP="006A1676">
      <w:pPr>
        <w:spacing w:line="276" w:lineRule="auto"/>
        <w:ind w:firstLine="851"/>
        <w:contextualSpacing/>
        <w:rPr>
          <w:rFonts w:eastAsia="Cambria Math"/>
          <w:sz w:val="28"/>
          <w:szCs w:val="28"/>
          <w:highlight w:val="green"/>
        </w:rPr>
      </w:pPr>
    </w:p>
    <w:p w:rsidR="00BC3622" w:rsidRPr="00BC3622" w:rsidRDefault="00BC3622" w:rsidP="006A1676">
      <w:pPr>
        <w:spacing w:line="276" w:lineRule="auto"/>
        <w:ind w:firstLine="851"/>
        <w:contextualSpacing/>
        <w:rPr>
          <w:sz w:val="28"/>
          <w:szCs w:val="28"/>
          <w:highlight w:val="green"/>
        </w:rPr>
      </w:pPr>
      <w:r w:rsidRPr="00BC3622">
        <w:rPr>
          <w:sz w:val="28"/>
          <w:szCs w:val="28"/>
          <w:highlight w:val="green"/>
        </w:rPr>
        <w:t xml:space="preserve">где,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зм</m:t>
            </m:r>
          </m:sub>
        </m:sSub>
      </m:oMath>
      <w:r w:rsidRPr="00BC3622">
        <w:rPr>
          <w:sz w:val="28"/>
          <w:szCs w:val="28"/>
          <w:highlight w:val="green"/>
        </w:rPr>
        <w:t xml:space="preserve">– базовая ставка в организации за месяц, руб.; </w:t>
      </w:r>
    </w:p>
    <w:p w:rsidR="00BC3622" w:rsidRPr="00BC3622" w:rsidRDefault="00BC3622" w:rsidP="006A1676">
      <w:pPr>
        <w:spacing w:line="276" w:lineRule="auto"/>
        <w:ind w:firstLine="851"/>
        <w:contextualSpacing/>
        <w:rPr>
          <w:sz w:val="28"/>
          <w:szCs w:val="28"/>
          <w:highlight w:val="green"/>
        </w:rPr>
      </w:pPr>
      <w:r w:rsidRPr="00BC3622">
        <w:rPr>
          <w:sz w:val="28"/>
          <w:szCs w:val="28"/>
          <w:highlight w:val="green"/>
        </w:rPr>
        <w:t xml:space="preserve">  </w:t>
      </w:r>
      <w:r>
        <w:rPr>
          <w:sz w:val="28"/>
          <w:szCs w:val="28"/>
          <w:highlight w:val="green"/>
        </w:rPr>
        <w:t xml:space="preserve">  </w:t>
      </w:r>
      <w:r w:rsidRPr="00BC3622">
        <w:rPr>
          <w:sz w:val="28"/>
          <w:szCs w:val="28"/>
          <w:highlight w:val="green"/>
        </w:rPr>
        <w:t xml:space="preserve">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r>
              <m:rPr>
                <m:sty m:val="p"/>
              </m:rPr>
              <w:rPr>
                <w:rFonts w:ascii="Cambria Math" w:eastAsia="Cambria Math" w:hAnsi="Cambria Math"/>
                <w:sz w:val="28"/>
                <w:szCs w:val="28"/>
                <w:highlight w:val="green"/>
              </w:rPr>
              <m:t>т</m:t>
            </m:r>
          </m:sub>
        </m:sSub>
      </m:oMath>
      <w:r w:rsidRPr="00BC3622">
        <w:rPr>
          <w:sz w:val="28"/>
          <w:szCs w:val="28"/>
          <w:highlight w:val="green"/>
        </w:rPr>
        <w:t xml:space="preserve"> – тарифный коэффициент.</w:t>
      </w:r>
    </w:p>
    <w:p w:rsidR="00BC3622" w:rsidRPr="00BC3622" w:rsidRDefault="00BC3622" w:rsidP="006A1676">
      <w:pPr>
        <w:spacing w:line="276" w:lineRule="auto"/>
        <w:ind w:firstLine="851"/>
        <w:contextualSpacing/>
        <w:rPr>
          <w:sz w:val="28"/>
          <w:szCs w:val="28"/>
          <w:highlight w:val="green"/>
        </w:rPr>
      </w:pPr>
    </w:p>
    <w:p w:rsidR="00BC3622" w:rsidRPr="00BC3622" w:rsidRDefault="00BC3622"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зм</m:t>
              </m:r>
            </m:sub>
          </m:sSub>
          <m:r>
            <m:rPr>
              <m:sty m:val="p"/>
            </m:rPr>
            <w:rPr>
              <w:rFonts w:ascii="Cambria Math" w:eastAsia="Cambria Math" w:hAnsi="Cambria Math"/>
              <w:sz w:val="28"/>
              <w:szCs w:val="28"/>
              <w:highlight w:val="green"/>
            </w:rPr>
            <m:t>=185×1,29=238,65 (руб.)</m:t>
          </m:r>
        </m:oMath>
      </m:oMathPara>
    </w:p>
    <w:p w:rsidR="00BC3622" w:rsidRPr="00BC3622" w:rsidRDefault="00BC3622" w:rsidP="006A1676">
      <w:pPr>
        <w:spacing w:line="276" w:lineRule="auto"/>
        <w:ind w:firstLine="851"/>
        <w:contextualSpacing/>
        <w:jc w:val="center"/>
        <w:rPr>
          <w:rFonts w:eastAsia="Cambria Math"/>
          <w:sz w:val="28"/>
          <w:szCs w:val="28"/>
          <w:highlight w:val="green"/>
        </w:rPr>
      </w:pPr>
    </w:p>
    <w:p w:rsidR="00BC3622" w:rsidRPr="00BC3622" w:rsidRDefault="00BC3622" w:rsidP="006A1676">
      <w:pPr>
        <w:spacing w:line="276" w:lineRule="auto"/>
        <w:ind w:firstLine="851"/>
        <w:contextualSpacing/>
        <w:jc w:val="both"/>
        <w:rPr>
          <w:sz w:val="28"/>
          <w:szCs w:val="28"/>
          <w:highlight w:val="green"/>
        </w:rPr>
      </w:pPr>
      <w:r w:rsidRPr="00BC3622">
        <w:rPr>
          <w:sz w:val="28"/>
          <w:szCs w:val="28"/>
          <w:highlight w:val="green"/>
        </w:rPr>
        <w:t>Основную заработную плату исполнителей на конкретное ПС рассчитываем по формуле:</w:t>
      </w:r>
    </w:p>
    <w:p w:rsidR="00BC3622" w:rsidRPr="00BC3622" w:rsidRDefault="00BC3622" w:rsidP="006A1676">
      <w:pPr>
        <w:spacing w:line="276" w:lineRule="auto"/>
        <w:ind w:firstLine="851"/>
        <w:contextualSpacing/>
        <w:jc w:val="both"/>
        <w:rPr>
          <w:sz w:val="28"/>
          <w:szCs w:val="28"/>
          <w:highlight w:val="green"/>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7"/>
        <w:gridCol w:w="1394"/>
      </w:tblGrid>
      <w:tr w:rsidR="00BC3622" w:rsidRPr="00BC3622" w:rsidTr="0078436F">
        <w:tc>
          <w:tcPr>
            <w:tcW w:w="9067" w:type="dxa"/>
            <w:vAlign w:val="center"/>
          </w:tcPr>
          <w:p w:rsidR="00BC3622" w:rsidRPr="00BC3622" w:rsidRDefault="00BC3622"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оз</m:t>
                    </m:r>
                  </m:sub>
                </m:sSub>
                <m:r>
                  <m:rPr>
                    <m:sty m:val="p"/>
                  </m:rPr>
                  <w:rPr>
                    <w:rFonts w:ascii="Cambria Math" w:eastAsia="Cambria Math" w:hAnsi="Cambria Math"/>
                    <w:sz w:val="28"/>
                    <w:szCs w:val="28"/>
                    <w:highlight w:val="green"/>
                  </w:rPr>
                  <m:t>=</m:t>
                </m:r>
                <m:nary>
                  <m:naryPr>
                    <m:chr m:val="∑"/>
                    <m:limLoc m:val="undOvr"/>
                    <m:subHide m:val="1"/>
                    <m:supHide m:val="1"/>
                    <m:ctrlPr>
                      <w:rPr>
                        <w:rFonts w:ascii="Cambria Math" w:eastAsia="Cambria Math" w:hAnsi="Cambria Math"/>
                        <w:sz w:val="28"/>
                        <w:szCs w:val="28"/>
                        <w:highlight w:val="green"/>
                      </w:rPr>
                    </m:ctrlPr>
                  </m:naryPr>
                  <m:sub/>
                  <m:sup/>
                  <m:e>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зд</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Т</m:t>
                        </m:r>
                      </m:e>
                      <m:sub>
                        <m:r>
                          <m:rPr>
                            <m:sty m:val="p"/>
                          </m:rPr>
                          <w:rPr>
                            <w:rFonts w:ascii="Cambria Math" w:eastAsia="Cambria Math" w:hAnsi="Cambria Math"/>
                            <w:sz w:val="28"/>
                            <w:szCs w:val="28"/>
                            <w:highlight w:val="green"/>
                          </w:rPr>
                          <m:t>о</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r>
                          <m:rPr>
                            <m:sty m:val="p"/>
                          </m:rPr>
                          <w:rPr>
                            <w:rFonts w:ascii="Cambria Math" w:eastAsia="Cambria Math" w:hAnsi="Cambria Math"/>
                            <w:sz w:val="28"/>
                            <w:szCs w:val="28"/>
                            <w:highlight w:val="green"/>
                          </w:rPr>
                          <m:t>п</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r>
                          <m:rPr>
                            <m:sty m:val="p"/>
                          </m:rPr>
                          <w:rPr>
                            <w:rFonts w:ascii="Cambria Math" w:eastAsia="Cambria Math" w:hAnsi="Cambria Math"/>
                            <w:sz w:val="28"/>
                            <w:szCs w:val="28"/>
                            <w:highlight w:val="green"/>
                          </w:rPr>
                          <m:t>пр</m:t>
                        </m:r>
                      </m:sub>
                    </m:sSub>
                  </m:e>
                </m:nary>
              </m:oMath>
            </m:oMathPara>
          </w:p>
        </w:tc>
        <w:tc>
          <w:tcPr>
            <w:tcW w:w="560" w:type="dxa"/>
            <w:vAlign w:val="center"/>
          </w:tcPr>
          <w:p w:rsidR="00BC3622" w:rsidRPr="00BC3622" w:rsidRDefault="00BC3622" w:rsidP="006A1676">
            <w:pPr>
              <w:pStyle w:val="af9"/>
              <w:spacing w:line="276" w:lineRule="auto"/>
              <w:ind w:firstLine="851"/>
              <w:jc w:val="center"/>
              <w:rPr>
                <w:rFonts w:eastAsia="Cambria Math" w:cs="Times New Roman"/>
                <w:i w:val="0"/>
                <w:sz w:val="28"/>
                <w:szCs w:val="28"/>
                <w:highlight w:val="green"/>
              </w:rPr>
            </w:pPr>
            <w:r w:rsidRPr="00BC3622">
              <w:rPr>
                <w:rFonts w:eastAsia="Cambria Math" w:cs="Times New Roman"/>
                <w:i w:val="0"/>
                <w:color w:val="auto"/>
                <w:sz w:val="28"/>
                <w:szCs w:val="28"/>
                <w:highlight w:val="green"/>
              </w:rPr>
              <w:t>(</w:t>
            </w:r>
            <w:r w:rsidRPr="00BC3622">
              <w:rPr>
                <w:rFonts w:eastAsia="Cambria Math" w:cs="Times New Roman"/>
                <w:i w:val="0"/>
                <w:color w:val="auto"/>
                <w:sz w:val="28"/>
                <w:szCs w:val="28"/>
                <w:highlight w:val="green"/>
              </w:rPr>
              <w:fldChar w:fldCharType="begin"/>
            </w:r>
            <w:r w:rsidRPr="00BC3622">
              <w:rPr>
                <w:rFonts w:eastAsia="Cambria Math" w:cs="Times New Roman"/>
                <w:i w:val="0"/>
                <w:color w:val="auto"/>
                <w:sz w:val="28"/>
                <w:szCs w:val="28"/>
                <w:highlight w:val="green"/>
              </w:rPr>
              <w:instrText xml:space="preserve"> SEQ Формула \* ARABIC </w:instrText>
            </w:r>
            <w:r w:rsidRPr="00BC3622">
              <w:rPr>
                <w:rFonts w:eastAsia="Cambria Math" w:cs="Times New Roman"/>
                <w:i w:val="0"/>
                <w:color w:val="auto"/>
                <w:sz w:val="28"/>
                <w:szCs w:val="28"/>
                <w:highlight w:val="green"/>
              </w:rPr>
              <w:fldChar w:fldCharType="separate"/>
            </w:r>
            <w:r w:rsidRPr="00BC3622">
              <w:rPr>
                <w:rFonts w:eastAsia="Cambria Math" w:cs="Times New Roman"/>
                <w:i w:val="0"/>
                <w:noProof/>
                <w:color w:val="auto"/>
                <w:sz w:val="28"/>
                <w:szCs w:val="28"/>
                <w:highlight w:val="green"/>
              </w:rPr>
              <w:t>5</w:t>
            </w:r>
            <w:r w:rsidRPr="00BC3622">
              <w:rPr>
                <w:rFonts w:eastAsia="Cambria Math" w:cs="Times New Roman"/>
                <w:i w:val="0"/>
                <w:color w:val="auto"/>
                <w:sz w:val="28"/>
                <w:szCs w:val="28"/>
                <w:highlight w:val="green"/>
              </w:rPr>
              <w:fldChar w:fldCharType="end"/>
            </w:r>
            <w:r w:rsidRPr="00BC3622">
              <w:rPr>
                <w:rFonts w:eastAsia="Cambria Math" w:cs="Times New Roman"/>
                <w:i w:val="0"/>
                <w:color w:val="auto"/>
                <w:sz w:val="28"/>
                <w:szCs w:val="28"/>
                <w:highlight w:val="green"/>
              </w:rPr>
              <w:t>)</w:t>
            </w:r>
          </w:p>
        </w:tc>
      </w:tr>
    </w:tbl>
    <w:p w:rsidR="00BC3622" w:rsidRPr="00BC3622" w:rsidRDefault="00BC3622" w:rsidP="006A1676">
      <w:pPr>
        <w:spacing w:line="276" w:lineRule="auto"/>
        <w:ind w:firstLine="851"/>
        <w:contextualSpacing/>
        <w:jc w:val="center"/>
        <w:rPr>
          <w:rFonts w:eastAsia="Cambria Math"/>
          <w:sz w:val="28"/>
          <w:szCs w:val="28"/>
          <w:highlight w:val="green"/>
        </w:rPr>
      </w:pPr>
    </w:p>
    <w:p w:rsidR="00BC3622" w:rsidRPr="00BC3622" w:rsidRDefault="00BC3622" w:rsidP="006A1676">
      <w:pPr>
        <w:spacing w:line="276" w:lineRule="auto"/>
        <w:ind w:firstLine="851"/>
        <w:contextualSpacing/>
        <w:rPr>
          <w:sz w:val="28"/>
          <w:szCs w:val="28"/>
          <w:highlight w:val="green"/>
        </w:rPr>
      </w:pPr>
      <w:r w:rsidRPr="00BC3622">
        <w:rPr>
          <w:sz w:val="28"/>
          <w:szCs w:val="28"/>
          <w:highlight w:val="green"/>
        </w:rPr>
        <w:t xml:space="preserve">где,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оз</m:t>
            </m:r>
          </m:sub>
        </m:sSub>
      </m:oMath>
      <w:r w:rsidRPr="00BC3622">
        <w:rPr>
          <w:sz w:val="28"/>
          <w:szCs w:val="28"/>
          <w:highlight w:val="green"/>
        </w:rPr>
        <w:t xml:space="preserve"> – основная заработная плата, руб.;</w:t>
      </w:r>
    </w:p>
    <w:p w:rsidR="00BC3622" w:rsidRPr="00BC3622" w:rsidRDefault="00BC3622" w:rsidP="006A1676">
      <w:pPr>
        <w:spacing w:line="276" w:lineRule="auto"/>
        <w:ind w:firstLine="851"/>
        <w:contextualSpacing/>
        <w:rPr>
          <w:sz w:val="28"/>
          <w:szCs w:val="28"/>
          <w:highlight w:val="green"/>
        </w:rPr>
      </w:pPr>
      <w:r w:rsidRPr="00BC3622">
        <w:rPr>
          <w:sz w:val="28"/>
          <w:szCs w:val="28"/>
          <w:highlight w:val="green"/>
        </w:rPr>
        <w:t xml:space="preserve">  </w:t>
      </w:r>
      <w:r>
        <w:rPr>
          <w:sz w:val="28"/>
          <w:szCs w:val="28"/>
          <w:highlight w:val="green"/>
        </w:rPr>
        <w:t xml:space="preserve"> </w:t>
      </w:r>
      <w:r w:rsidRPr="00BC3622">
        <w:rPr>
          <w:sz w:val="28"/>
          <w:szCs w:val="28"/>
          <w:highlight w:val="green"/>
        </w:rPr>
        <w:t xml:space="preserve">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зд</m:t>
            </m:r>
          </m:sub>
        </m:sSub>
      </m:oMath>
      <w:r w:rsidRPr="00BC3622">
        <w:rPr>
          <w:sz w:val="28"/>
          <w:szCs w:val="28"/>
          <w:highlight w:val="green"/>
        </w:rPr>
        <w:t xml:space="preserve"> – базовая ставка в организации за день (</w:t>
      </w:r>
      <w:proofErr w:type="spellStart"/>
      <w:r w:rsidRPr="00BC3622">
        <w:rPr>
          <w:sz w:val="28"/>
          <w:szCs w:val="28"/>
          <w:highlight w:val="green"/>
        </w:rPr>
        <w:t>С</w:t>
      </w:r>
      <w:r w:rsidRPr="00BC3622">
        <w:rPr>
          <w:sz w:val="28"/>
          <w:szCs w:val="28"/>
          <w:highlight w:val="green"/>
          <w:vertAlign w:val="subscript"/>
        </w:rPr>
        <w:t>зм</w:t>
      </w:r>
      <w:proofErr w:type="spellEnd"/>
      <w:r w:rsidRPr="00BC3622">
        <w:rPr>
          <w:sz w:val="28"/>
          <w:szCs w:val="28"/>
          <w:highlight w:val="green"/>
        </w:rPr>
        <w:t xml:space="preserve"> разделить на 21,25), руб.; </w:t>
      </w:r>
    </w:p>
    <w:p w:rsidR="00BC3622" w:rsidRPr="00BC3622" w:rsidRDefault="00BC3622" w:rsidP="006A1676">
      <w:pPr>
        <w:spacing w:line="276" w:lineRule="auto"/>
        <w:ind w:firstLine="851"/>
        <w:contextualSpacing/>
        <w:rPr>
          <w:sz w:val="28"/>
          <w:szCs w:val="28"/>
          <w:highlight w:val="green"/>
        </w:rPr>
      </w:pPr>
      <w:r w:rsidRPr="00BC3622">
        <w:rPr>
          <w:sz w:val="28"/>
          <w:szCs w:val="28"/>
          <w:highlight w:val="green"/>
        </w:rPr>
        <w:t xml:space="preserve">  </w:t>
      </w:r>
      <w:r>
        <w:rPr>
          <w:sz w:val="28"/>
          <w:szCs w:val="28"/>
          <w:highlight w:val="green"/>
        </w:rPr>
        <w:t xml:space="preserve"> </w:t>
      </w:r>
      <w:r w:rsidRPr="00BC3622">
        <w:rPr>
          <w:sz w:val="28"/>
          <w:szCs w:val="28"/>
          <w:highlight w:val="green"/>
        </w:rPr>
        <w:t xml:space="preserve">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Т</m:t>
            </m:r>
          </m:e>
          <m:sub>
            <m:r>
              <m:rPr>
                <m:sty m:val="p"/>
              </m:rPr>
              <w:rPr>
                <w:rFonts w:ascii="Cambria Math" w:eastAsia="Cambria Math" w:hAnsi="Cambria Math"/>
                <w:sz w:val="28"/>
                <w:szCs w:val="28"/>
                <w:highlight w:val="green"/>
              </w:rPr>
              <m:t>о</m:t>
            </m:r>
          </m:sub>
        </m:sSub>
      </m:oMath>
      <w:r w:rsidRPr="00BC3622">
        <w:rPr>
          <w:sz w:val="28"/>
          <w:szCs w:val="28"/>
          <w:highlight w:val="green"/>
        </w:rPr>
        <w:t xml:space="preserve">– общая трудоемкость ПС, чел.-дн.; </w:t>
      </w:r>
    </w:p>
    <w:p w:rsidR="00BC3622" w:rsidRPr="00BC3622" w:rsidRDefault="00BC3622" w:rsidP="006A1676">
      <w:pPr>
        <w:spacing w:line="276" w:lineRule="auto"/>
        <w:ind w:firstLine="851"/>
        <w:contextualSpacing/>
        <w:rPr>
          <w:sz w:val="28"/>
          <w:szCs w:val="28"/>
          <w:highlight w:val="green"/>
        </w:rPr>
      </w:pPr>
      <w:r w:rsidRPr="00BC3622">
        <w:rPr>
          <w:sz w:val="28"/>
          <w:szCs w:val="28"/>
          <w:highlight w:val="green"/>
        </w:rPr>
        <w:t xml:space="preserve">    </w:t>
      </w:r>
      <w:r>
        <w:rPr>
          <w:sz w:val="28"/>
          <w:szCs w:val="28"/>
          <w:highlight w:val="green"/>
        </w:rPr>
        <w:t xml:space="preserve"> </w:t>
      </w:r>
      <w:r w:rsidRPr="00BC3622">
        <w:rPr>
          <w:sz w:val="28"/>
          <w:szCs w:val="28"/>
          <w:highlight w:val="green"/>
        </w:rPr>
        <w:t xml:space="preserve">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r>
              <m:rPr>
                <m:sty m:val="p"/>
              </m:rPr>
              <w:rPr>
                <w:rFonts w:ascii="Cambria Math" w:eastAsia="Cambria Math" w:hAnsi="Cambria Math"/>
                <w:sz w:val="28"/>
                <w:szCs w:val="28"/>
                <w:highlight w:val="green"/>
              </w:rPr>
              <m:t>п</m:t>
            </m:r>
          </m:sub>
        </m:sSub>
      </m:oMath>
      <w:r w:rsidRPr="00BC3622">
        <w:rPr>
          <w:sz w:val="28"/>
          <w:szCs w:val="28"/>
          <w:highlight w:val="green"/>
        </w:rPr>
        <w:t xml:space="preserve"> – коэффициент естественных потерь рабочего времени, ед.; </w:t>
      </w:r>
    </w:p>
    <w:p w:rsidR="00BC3622" w:rsidRPr="00BC3622" w:rsidRDefault="00BC3622" w:rsidP="006A1676">
      <w:pPr>
        <w:spacing w:line="276" w:lineRule="auto"/>
        <w:ind w:firstLine="851"/>
        <w:contextualSpacing/>
        <w:rPr>
          <w:sz w:val="28"/>
          <w:szCs w:val="28"/>
          <w:highlight w:val="green"/>
        </w:rPr>
      </w:pPr>
      <w:r w:rsidRPr="00BC3622">
        <w:rPr>
          <w:sz w:val="28"/>
          <w:szCs w:val="28"/>
          <w:highlight w:val="green"/>
        </w:rPr>
        <w:t xml:space="preserve">    </w:t>
      </w:r>
      <w:r>
        <w:rPr>
          <w:sz w:val="28"/>
          <w:szCs w:val="28"/>
          <w:highlight w:val="green"/>
        </w:rPr>
        <w:t xml:space="preserve"> </w:t>
      </w:r>
      <w:r w:rsidRPr="00BC3622">
        <w:rPr>
          <w:sz w:val="28"/>
          <w:szCs w:val="28"/>
          <w:highlight w:val="green"/>
        </w:rPr>
        <w:t xml:space="preserve">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r>
              <m:rPr>
                <m:sty m:val="p"/>
              </m:rPr>
              <w:rPr>
                <w:rFonts w:ascii="Cambria Math" w:eastAsia="Cambria Math" w:hAnsi="Cambria Math"/>
                <w:sz w:val="28"/>
                <w:szCs w:val="28"/>
                <w:highlight w:val="green"/>
              </w:rPr>
              <m:t>пр</m:t>
            </m:r>
          </m:sub>
        </m:sSub>
      </m:oMath>
      <w:r w:rsidRPr="00BC3622">
        <w:rPr>
          <w:sz w:val="28"/>
          <w:szCs w:val="28"/>
          <w:highlight w:val="green"/>
        </w:rPr>
        <w:t xml:space="preserve"> – коэффициент премирования. </w:t>
      </w:r>
    </w:p>
    <w:p w:rsidR="00BC3622" w:rsidRPr="00BC3622" w:rsidRDefault="00BC3622" w:rsidP="006A1676">
      <w:pPr>
        <w:spacing w:line="276" w:lineRule="auto"/>
        <w:ind w:firstLine="851"/>
        <w:contextualSpacing/>
        <w:rPr>
          <w:sz w:val="28"/>
          <w:szCs w:val="28"/>
          <w:highlight w:val="green"/>
        </w:rPr>
      </w:pPr>
    </w:p>
    <w:p w:rsidR="00BC3622" w:rsidRPr="00BC3622" w:rsidRDefault="00BC3622" w:rsidP="006A1676">
      <w:pPr>
        <w:spacing w:line="276" w:lineRule="auto"/>
        <w:ind w:firstLine="851"/>
        <w:contextualSpacing/>
        <w:jc w:val="center"/>
        <w:rPr>
          <w:rFonts w:eastAsia="Cambria Math"/>
          <w:sz w:val="28"/>
          <w:szCs w:val="28"/>
          <w:highlight w:val="green"/>
          <w:lang w:val="en-US"/>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зд</m:t>
              </m:r>
            </m:sub>
          </m:sSub>
          <m:r>
            <m:rPr>
              <m:sty m:val="p"/>
            </m:rPr>
            <w:rPr>
              <w:rFonts w:ascii="Cambria Math" w:eastAsia="Cambria Math" w:hAnsi="Cambria Math"/>
              <w:sz w:val="28"/>
              <w:szCs w:val="28"/>
              <w:highlight w:val="green"/>
            </w:rPr>
            <m:t>=</m:t>
          </m:r>
          <m:f>
            <m:fPr>
              <m:ctrlPr>
                <w:rPr>
                  <w:rFonts w:ascii="Cambria Math" w:eastAsia="Cambria Math" w:hAnsi="Cambria Math"/>
                  <w:sz w:val="28"/>
                  <w:szCs w:val="28"/>
                  <w:highlight w:val="green"/>
                </w:rPr>
              </m:ctrlPr>
            </m:fPr>
            <m:num>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зм</m:t>
                  </m:r>
                </m:sub>
              </m:sSub>
            </m:num>
            <m:den>
              <m:r>
                <m:rPr>
                  <m:sty m:val="p"/>
                </m:rPr>
                <w:rPr>
                  <w:rFonts w:ascii="Cambria Math" w:eastAsia="Cambria Math" w:hAnsi="Cambria Math"/>
                  <w:sz w:val="28"/>
                  <w:szCs w:val="28"/>
                  <w:highlight w:val="green"/>
                </w:rPr>
                <m:t>21,25</m:t>
              </m:r>
            </m:den>
          </m:f>
          <m:r>
            <m:rPr>
              <m:sty m:val="p"/>
            </m:rPr>
            <w:rPr>
              <w:rFonts w:ascii="Cambria Math" w:eastAsia="Cambria Math" w:hAnsi="Cambria Math"/>
              <w:sz w:val="28"/>
              <w:szCs w:val="28"/>
              <w:highlight w:val="green"/>
            </w:rPr>
            <m:t>=</m:t>
          </m:r>
          <m:f>
            <m:fPr>
              <m:ctrlPr>
                <w:rPr>
                  <w:rFonts w:ascii="Cambria Math" w:eastAsia="Cambria Math" w:hAnsi="Cambria Math"/>
                  <w:sz w:val="28"/>
                  <w:szCs w:val="28"/>
                  <w:highlight w:val="green"/>
                </w:rPr>
              </m:ctrlPr>
            </m:fPr>
            <m:num>
              <m:r>
                <m:rPr>
                  <m:sty m:val="p"/>
                </m:rPr>
                <w:rPr>
                  <w:rFonts w:ascii="Cambria Math" w:eastAsia="Cambria Math" w:hAnsi="Cambria Math"/>
                  <w:sz w:val="28"/>
                  <w:szCs w:val="28"/>
                  <w:highlight w:val="green"/>
                </w:rPr>
                <m:t>238,65</m:t>
              </m:r>
            </m:num>
            <m:den>
              <m:r>
                <m:rPr>
                  <m:sty m:val="p"/>
                </m:rPr>
                <w:rPr>
                  <w:rFonts w:ascii="Cambria Math" w:eastAsia="Cambria Math" w:hAnsi="Cambria Math"/>
                  <w:sz w:val="28"/>
                  <w:szCs w:val="28"/>
                  <w:highlight w:val="green"/>
                </w:rPr>
                <m:t>21,25</m:t>
              </m:r>
            </m:den>
          </m:f>
          <m:r>
            <m:rPr>
              <m:sty m:val="p"/>
            </m:rPr>
            <w:rPr>
              <w:rFonts w:ascii="Cambria Math" w:eastAsia="Cambria Math" w:hAnsi="Cambria Math"/>
              <w:sz w:val="28"/>
              <w:szCs w:val="28"/>
              <w:highlight w:val="green"/>
            </w:rPr>
            <m:t>=11</m:t>
          </m:r>
          <m:r>
            <m:rPr>
              <m:sty m:val="p"/>
            </m:rPr>
            <w:rPr>
              <w:rFonts w:ascii="Cambria Math" w:eastAsia="Cambria Math" w:hAnsi="Cambria Math"/>
              <w:sz w:val="28"/>
              <w:szCs w:val="28"/>
              <w:highlight w:val="green"/>
              <w:lang w:val="en-US"/>
            </w:rPr>
            <m:t>,23</m:t>
          </m:r>
        </m:oMath>
      </m:oMathPara>
    </w:p>
    <w:p w:rsidR="00BC3622" w:rsidRPr="00BC3622" w:rsidRDefault="00BC3622" w:rsidP="006A1676">
      <w:pPr>
        <w:spacing w:line="276" w:lineRule="auto"/>
        <w:ind w:firstLine="851"/>
        <w:contextualSpacing/>
        <w:jc w:val="center"/>
        <w:rPr>
          <w:rFonts w:eastAsia="Cambria Math"/>
          <w:sz w:val="28"/>
          <w:szCs w:val="28"/>
          <w:highlight w:val="green"/>
        </w:rPr>
      </w:pPr>
    </w:p>
    <w:p w:rsidR="00BC3622" w:rsidRDefault="00BC3622" w:rsidP="006A1676">
      <w:pPr>
        <w:spacing w:line="276" w:lineRule="auto"/>
        <w:ind w:firstLine="851"/>
        <w:contextualSpacing/>
        <w:jc w:val="center"/>
        <w:rPr>
          <w:sz w:val="28"/>
          <w:szCs w:val="28"/>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оз</m:t>
              </m:r>
            </m:sub>
          </m:sSub>
          <m:r>
            <m:rPr>
              <m:sty m:val="p"/>
            </m:rPr>
            <w:rPr>
              <w:rFonts w:ascii="Cambria Math" w:eastAsia="Cambria Math" w:hAnsi="Cambria Math"/>
              <w:sz w:val="28"/>
              <w:szCs w:val="28"/>
              <w:highlight w:val="green"/>
            </w:rPr>
            <m:t>=11</m:t>
          </m:r>
          <m:r>
            <m:rPr>
              <m:sty m:val="p"/>
            </m:rPr>
            <w:rPr>
              <w:rFonts w:ascii="Cambria Math" w:eastAsia="Cambria Math" w:hAnsi="Cambria Math"/>
              <w:sz w:val="28"/>
              <w:szCs w:val="28"/>
              <w:highlight w:val="green"/>
              <w:lang w:val="en-US"/>
            </w:rPr>
            <m:t>,23</m:t>
          </m:r>
          <m:r>
            <m:rPr>
              <m:sty m:val="p"/>
            </m:rPr>
            <w:rPr>
              <w:rFonts w:ascii="Cambria Math" w:eastAsia="Cambria Math" w:hAnsi="Cambria Math"/>
              <w:sz w:val="28"/>
              <w:szCs w:val="28"/>
              <w:highlight w:val="green"/>
            </w:rPr>
            <m:t>×35,95×1,2×1,2=581,35</m:t>
          </m:r>
          <m:d>
            <m:dPr>
              <m:ctrlPr>
                <w:rPr>
                  <w:rFonts w:ascii="Cambria Math" w:eastAsia="Cambria Math" w:hAnsi="Cambria Math"/>
                  <w:sz w:val="28"/>
                  <w:szCs w:val="28"/>
                  <w:highlight w:val="green"/>
                </w:rPr>
              </m:ctrlPr>
            </m:dPr>
            <m:e>
              <m:r>
                <m:rPr>
                  <m:sty m:val="p"/>
                </m:rPr>
                <w:rPr>
                  <w:rFonts w:ascii="Cambria Math" w:eastAsia="Cambria Math" w:hAnsi="Cambria Math"/>
                  <w:sz w:val="28"/>
                  <w:szCs w:val="28"/>
                  <w:highlight w:val="green"/>
                </w:rPr>
                <m:t>руб.</m:t>
              </m:r>
            </m:e>
          </m:d>
        </m:oMath>
      </m:oMathPara>
    </w:p>
    <w:p w:rsidR="00842E0A" w:rsidRPr="00DF31C7" w:rsidRDefault="00842E0A" w:rsidP="006A1676">
      <w:pPr>
        <w:tabs>
          <w:tab w:val="center" w:pos="4678"/>
        </w:tabs>
        <w:spacing w:line="276" w:lineRule="auto"/>
        <w:rPr>
          <w:sz w:val="28"/>
          <w:szCs w:val="28"/>
        </w:rPr>
      </w:pPr>
    </w:p>
    <w:p w:rsidR="00842E0A" w:rsidRPr="006A1676" w:rsidRDefault="00842E0A" w:rsidP="006A1676">
      <w:pPr>
        <w:spacing w:line="276" w:lineRule="auto"/>
        <w:ind w:firstLine="851"/>
        <w:rPr>
          <w:sz w:val="28"/>
          <w:szCs w:val="28"/>
          <w:highlight w:val="green"/>
        </w:rPr>
      </w:pPr>
      <w:r w:rsidRPr="006A1676">
        <w:rPr>
          <w:sz w:val="28"/>
          <w:szCs w:val="28"/>
          <w:highlight w:val="green"/>
        </w:rPr>
        <w:t>7.</w:t>
      </w:r>
      <w:r w:rsidR="006B44AC" w:rsidRPr="006A1676">
        <w:rPr>
          <w:sz w:val="28"/>
          <w:szCs w:val="28"/>
          <w:highlight w:val="green"/>
        </w:rPr>
        <w:t>1.</w:t>
      </w:r>
      <w:r w:rsidRPr="006A1676">
        <w:rPr>
          <w:sz w:val="28"/>
          <w:szCs w:val="28"/>
          <w:highlight w:val="green"/>
        </w:rPr>
        <w:t>2.5 Расчёт дополнительной заработной платы</w:t>
      </w:r>
    </w:p>
    <w:p w:rsidR="00842E0A" w:rsidRPr="006A1676" w:rsidRDefault="00842E0A" w:rsidP="006A1676">
      <w:pPr>
        <w:spacing w:line="276" w:lineRule="auto"/>
        <w:ind w:firstLine="851"/>
        <w:rPr>
          <w:sz w:val="28"/>
          <w:szCs w:val="28"/>
          <w:highlight w:val="green"/>
        </w:rPr>
      </w:pPr>
    </w:p>
    <w:p w:rsidR="0078436F" w:rsidRPr="006A1676" w:rsidRDefault="0078436F" w:rsidP="006A1676">
      <w:pPr>
        <w:spacing w:line="276" w:lineRule="auto"/>
        <w:ind w:firstLine="851"/>
        <w:contextualSpacing/>
        <w:jc w:val="both"/>
        <w:rPr>
          <w:sz w:val="28"/>
          <w:szCs w:val="28"/>
          <w:highlight w:val="green"/>
        </w:rPr>
      </w:pPr>
      <w:r w:rsidRPr="006A1676">
        <w:rPr>
          <w:sz w:val="28"/>
          <w:szCs w:val="28"/>
          <w:highlight w:val="green"/>
        </w:rPr>
        <w:t>Дополнительная заработная плата на конкретное ПС включает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исполнителей), и определяется по нормативу в процентах к основной заработной плате:</w:t>
      </w:r>
    </w:p>
    <w:p w:rsidR="0078436F" w:rsidRPr="006A1676" w:rsidRDefault="0078436F" w:rsidP="006A1676">
      <w:pPr>
        <w:spacing w:line="276" w:lineRule="auto"/>
        <w:ind w:firstLine="851"/>
        <w:contextualSpacing/>
        <w:jc w:val="both"/>
        <w:rPr>
          <w:sz w:val="28"/>
          <w:szCs w:val="28"/>
          <w:highlight w:val="green"/>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7"/>
        <w:gridCol w:w="1394"/>
      </w:tblGrid>
      <w:tr w:rsidR="0078436F" w:rsidRPr="006A1676" w:rsidTr="0078436F">
        <w:tc>
          <w:tcPr>
            <w:tcW w:w="9067" w:type="dxa"/>
            <w:vAlign w:val="center"/>
          </w:tcPr>
          <w:p w:rsidR="0078436F" w:rsidRPr="006A1676" w:rsidRDefault="0078436F"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дз</m:t>
                    </m:r>
                  </m:sub>
                </m:sSub>
                <m:r>
                  <m:rPr>
                    <m:sty m:val="p"/>
                  </m:rPr>
                  <w:rPr>
                    <w:rFonts w:ascii="Cambria Math" w:eastAsia="Cambria Math" w:hAnsi="Cambria Math"/>
                    <w:sz w:val="28"/>
                    <w:szCs w:val="28"/>
                    <w:highlight w:val="green"/>
                  </w:rPr>
                  <m:t>=</m:t>
                </m:r>
                <m:f>
                  <m:fPr>
                    <m:ctrlPr>
                      <w:rPr>
                        <w:rFonts w:ascii="Cambria Math" w:eastAsia="Cambria Math" w:hAnsi="Cambria Math"/>
                        <w:sz w:val="28"/>
                        <w:szCs w:val="28"/>
                        <w:highlight w:val="green"/>
                      </w:rPr>
                    </m:ctrlPr>
                  </m:fPr>
                  <m:num>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оз</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Н</m:t>
                        </m:r>
                      </m:e>
                      <m:sub>
                        <m:r>
                          <m:rPr>
                            <m:sty m:val="p"/>
                          </m:rPr>
                          <w:rPr>
                            <w:rFonts w:ascii="Cambria Math" w:eastAsia="Cambria Math" w:hAnsi="Cambria Math"/>
                            <w:sz w:val="28"/>
                            <w:szCs w:val="28"/>
                            <w:highlight w:val="green"/>
                          </w:rPr>
                          <m:t>дз</m:t>
                        </m:r>
                      </m:sub>
                    </m:sSub>
                  </m:num>
                  <m:den>
                    <m:r>
                      <m:rPr>
                        <m:sty m:val="p"/>
                      </m:rPr>
                      <w:rPr>
                        <w:rFonts w:ascii="Cambria Math" w:eastAsia="Cambria Math" w:hAnsi="Cambria Math"/>
                        <w:sz w:val="28"/>
                        <w:szCs w:val="28"/>
                        <w:highlight w:val="green"/>
                      </w:rPr>
                      <m:t>100</m:t>
                    </m:r>
                  </m:den>
                </m:f>
              </m:oMath>
            </m:oMathPara>
          </w:p>
        </w:tc>
        <w:tc>
          <w:tcPr>
            <w:tcW w:w="560" w:type="dxa"/>
            <w:vAlign w:val="center"/>
          </w:tcPr>
          <w:p w:rsidR="0078436F" w:rsidRPr="006A1676" w:rsidRDefault="0078436F" w:rsidP="006A1676">
            <w:pPr>
              <w:pStyle w:val="af9"/>
              <w:spacing w:line="276" w:lineRule="auto"/>
              <w:ind w:firstLine="851"/>
              <w:jc w:val="center"/>
              <w:rPr>
                <w:rFonts w:eastAsia="Cambria Math" w:cs="Times New Roman"/>
                <w:i w:val="0"/>
                <w:sz w:val="28"/>
                <w:szCs w:val="28"/>
                <w:highlight w:val="green"/>
              </w:rPr>
            </w:pPr>
            <w:r w:rsidRPr="006A1676">
              <w:rPr>
                <w:rFonts w:eastAsia="Cambria Math" w:cs="Times New Roman"/>
                <w:i w:val="0"/>
                <w:color w:val="auto"/>
                <w:sz w:val="28"/>
                <w:szCs w:val="28"/>
                <w:highlight w:val="green"/>
              </w:rPr>
              <w:t>(</w:t>
            </w:r>
            <w:r w:rsidRPr="006A1676">
              <w:rPr>
                <w:rFonts w:eastAsia="Cambria Math" w:cs="Times New Roman"/>
                <w:i w:val="0"/>
                <w:color w:val="auto"/>
                <w:sz w:val="28"/>
                <w:szCs w:val="28"/>
                <w:highlight w:val="green"/>
              </w:rPr>
              <w:fldChar w:fldCharType="begin"/>
            </w:r>
            <w:r w:rsidRPr="006A1676">
              <w:rPr>
                <w:rFonts w:eastAsia="Cambria Math" w:cs="Times New Roman"/>
                <w:i w:val="0"/>
                <w:color w:val="auto"/>
                <w:sz w:val="28"/>
                <w:szCs w:val="28"/>
                <w:highlight w:val="green"/>
              </w:rPr>
              <w:instrText xml:space="preserve"> SEQ Формула \* ARABIC </w:instrText>
            </w:r>
            <w:r w:rsidRPr="006A1676">
              <w:rPr>
                <w:rFonts w:eastAsia="Cambria Math" w:cs="Times New Roman"/>
                <w:i w:val="0"/>
                <w:color w:val="auto"/>
                <w:sz w:val="28"/>
                <w:szCs w:val="28"/>
                <w:highlight w:val="green"/>
              </w:rPr>
              <w:fldChar w:fldCharType="separate"/>
            </w:r>
            <w:r w:rsidRPr="006A1676">
              <w:rPr>
                <w:rFonts w:eastAsia="Cambria Math" w:cs="Times New Roman"/>
                <w:i w:val="0"/>
                <w:noProof/>
                <w:color w:val="auto"/>
                <w:sz w:val="28"/>
                <w:szCs w:val="28"/>
                <w:highlight w:val="green"/>
              </w:rPr>
              <w:t>6</w:t>
            </w:r>
            <w:r w:rsidRPr="006A1676">
              <w:rPr>
                <w:rFonts w:eastAsia="Cambria Math" w:cs="Times New Roman"/>
                <w:i w:val="0"/>
                <w:color w:val="auto"/>
                <w:sz w:val="28"/>
                <w:szCs w:val="28"/>
                <w:highlight w:val="green"/>
              </w:rPr>
              <w:fldChar w:fldCharType="end"/>
            </w:r>
            <w:r w:rsidRPr="006A1676">
              <w:rPr>
                <w:rFonts w:eastAsia="Cambria Math" w:cs="Times New Roman"/>
                <w:i w:val="0"/>
                <w:color w:val="auto"/>
                <w:sz w:val="28"/>
                <w:szCs w:val="28"/>
                <w:highlight w:val="green"/>
              </w:rPr>
              <w:t>)</w:t>
            </w:r>
          </w:p>
        </w:tc>
      </w:tr>
    </w:tbl>
    <w:p w:rsidR="0078436F" w:rsidRPr="006A1676" w:rsidRDefault="0078436F" w:rsidP="006A1676">
      <w:pPr>
        <w:spacing w:line="276" w:lineRule="auto"/>
        <w:ind w:firstLine="851"/>
        <w:contextualSpacing/>
        <w:jc w:val="center"/>
        <w:rPr>
          <w:rFonts w:eastAsia="Cambria Math"/>
          <w:sz w:val="28"/>
          <w:szCs w:val="28"/>
          <w:highlight w:val="green"/>
        </w:rPr>
      </w:pPr>
    </w:p>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где,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дз</m:t>
            </m:r>
          </m:sub>
        </m:sSub>
      </m:oMath>
      <w:r w:rsidRPr="006A1676">
        <w:rPr>
          <w:sz w:val="28"/>
          <w:szCs w:val="28"/>
          <w:highlight w:val="green"/>
        </w:rPr>
        <w:t xml:space="preserve"> – дополнительная заработная плата на конкретное ПС, руб.; </w:t>
      </w:r>
    </w:p>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оз</m:t>
            </m:r>
          </m:sub>
        </m:sSub>
      </m:oMath>
      <w:r w:rsidRPr="006A1676">
        <w:rPr>
          <w:sz w:val="28"/>
          <w:szCs w:val="28"/>
          <w:highlight w:val="green"/>
        </w:rPr>
        <w:t xml:space="preserve"> – основная заработная плата, руб.;</w:t>
      </w:r>
    </w:p>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Н</m:t>
            </m:r>
          </m:e>
          <m:sub>
            <m:r>
              <m:rPr>
                <m:sty m:val="p"/>
              </m:rPr>
              <w:rPr>
                <w:rFonts w:ascii="Cambria Math" w:eastAsia="Cambria Math" w:hAnsi="Cambria Math"/>
                <w:sz w:val="28"/>
                <w:szCs w:val="28"/>
                <w:highlight w:val="green"/>
              </w:rPr>
              <m:t>дз</m:t>
            </m:r>
          </m:sub>
        </m:sSub>
      </m:oMath>
      <w:r w:rsidRPr="006A1676">
        <w:rPr>
          <w:sz w:val="28"/>
          <w:szCs w:val="28"/>
          <w:highlight w:val="green"/>
        </w:rPr>
        <w:t xml:space="preserve"> – норматив дополнительной заработной платы, %.</w:t>
      </w:r>
    </w:p>
    <w:p w:rsidR="0078436F" w:rsidRPr="006A1676" w:rsidRDefault="0078436F" w:rsidP="006A1676">
      <w:pPr>
        <w:spacing w:line="276" w:lineRule="auto"/>
        <w:ind w:firstLine="851"/>
        <w:contextualSpacing/>
        <w:rPr>
          <w:rFonts w:eastAsia="Cambria Math"/>
          <w:sz w:val="28"/>
          <w:szCs w:val="28"/>
          <w:highlight w:val="green"/>
        </w:rPr>
      </w:pPr>
    </w:p>
    <w:p w:rsidR="0078436F" w:rsidRPr="006A1676" w:rsidRDefault="0078436F"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дз</m:t>
              </m:r>
            </m:sub>
          </m:sSub>
          <m:r>
            <m:rPr>
              <m:sty m:val="p"/>
            </m:rPr>
            <w:rPr>
              <w:rFonts w:ascii="Cambria Math" w:eastAsia="Cambria Math" w:hAnsi="Cambria Math"/>
              <w:sz w:val="28"/>
              <w:szCs w:val="28"/>
              <w:highlight w:val="green"/>
            </w:rPr>
            <m:t>=</m:t>
          </m:r>
          <m:f>
            <m:fPr>
              <m:ctrlPr>
                <w:rPr>
                  <w:rFonts w:ascii="Cambria Math" w:eastAsia="Cambria Math" w:hAnsi="Cambria Math"/>
                  <w:sz w:val="28"/>
                  <w:szCs w:val="28"/>
                  <w:highlight w:val="green"/>
                </w:rPr>
              </m:ctrlPr>
            </m:fPr>
            <m:num>
              <m:r>
                <m:rPr>
                  <m:sty m:val="p"/>
                </m:rPr>
                <w:rPr>
                  <w:rFonts w:ascii="Cambria Math" w:eastAsia="Cambria Math" w:hAnsi="Cambria Math"/>
                  <w:sz w:val="28"/>
                  <w:szCs w:val="28"/>
                  <w:highlight w:val="green"/>
                </w:rPr>
                <m:t>581,35 × 12</m:t>
              </m:r>
            </m:num>
            <m:den>
              <m:r>
                <m:rPr>
                  <m:sty m:val="p"/>
                </m:rPr>
                <w:rPr>
                  <w:rFonts w:ascii="Cambria Math" w:eastAsia="Cambria Math" w:hAnsi="Cambria Math"/>
                  <w:sz w:val="28"/>
                  <w:szCs w:val="28"/>
                  <w:highlight w:val="green"/>
                </w:rPr>
                <m:t>100</m:t>
              </m:r>
            </m:den>
          </m:f>
          <m:r>
            <m:rPr>
              <m:sty m:val="p"/>
            </m:rPr>
            <w:rPr>
              <w:rFonts w:ascii="Cambria Math" w:eastAsia="Cambria Math" w:hAnsi="Cambria Math"/>
              <w:sz w:val="28"/>
              <w:szCs w:val="28"/>
              <w:highlight w:val="green"/>
            </w:rPr>
            <m:t>=69,76(руб.)</m:t>
          </m:r>
        </m:oMath>
      </m:oMathPara>
    </w:p>
    <w:p w:rsidR="00842E0A" w:rsidRPr="006A1676" w:rsidRDefault="00842E0A" w:rsidP="006A1676">
      <w:pPr>
        <w:spacing w:line="276" w:lineRule="auto"/>
        <w:ind w:firstLine="851"/>
        <w:rPr>
          <w:sz w:val="28"/>
          <w:szCs w:val="28"/>
          <w:highlight w:val="green"/>
        </w:rPr>
      </w:pPr>
    </w:p>
    <w:p w:rsidR="00842E0A" w:rsidRPr="006A1676" w:rsidRDefault="00842E0A" w:rsidP="006A1676">
      <w:pPr>
        <w:spacing w:line="276" w:lineRule="auto"/>
        <w:ind w:firstLine="851"/>
        <w:rPr>
          <w:sz w:val="28"/>
          <w:szCs w:val="28"/>
          <w:highlight w:val="green"/>
        </w:rPr>
      </w:pPr>
      <w:r w:rsidRPr="006A1676">
        <w:rPr>
          <w:sz w:val="28"/>
          <w:szCs w:val="28"/>
          <w:highlight w:val="green"/>
        </w:rPr>
        <w:t>7.</w:t>
      </w:r>
      <w:r w:rsidR="006B44AC" w:rsidRPr="006A1676">
        <w:rPr>
          <w:sz w:val="28"/>
          <w:szCs w:val="28"/>
          <w:highlight w:val="green"/>
        </w:rPr>
        <w:t>1.</w:t>
      </w:r>
      <w:r w:rsidRPr="006A1676">
        <w:rPr>
          <w:sz w:val="28"/>
          <w:szCs w:val="28"/>
          <w:highlight w:val="green"/>
        </w:rPr>
        <w:t>2.6 Расчёт отчислений в Фонд социальной защиты населения</w:t>
      </w:r>
    </w:p>
    <w:p w:rsidR="00842E0A" w:rsidRPr="006A1676" w:rsidRDefault="00842E0A" w:rsidP="006A1676">
      <w:pPr>
        <w:spacing w:line="276" w:lineRule="auto"/>
        <w:ind w:firstLine="851"/>
        <w:rPr>
          <w:sz w:val="28"/>
          <w:szCs w:val="28"/>
          <w:highlight w:val="green"/>
        </w:rPr>
      </w:pPr>
    </w:p>
    <w:p w:rsidR="0078436F" w:rsidRPr="006A1676" w:rsidRDefault="0078436F" w:rsidP="006A1676">
      <w:pPr>
        <w:spacing w:line="276" w:lineRule="auto"/>
        <w:ind w:firstLine="851"/>
        <w:contextualSpacing/>
        <w:jc w:val="both"/>
        <w:rPr>
          <w:sz w:val="28"/>
          <w:szCs w:val="28"/>
          <w:highlight w:val="green"/>
        </w:rPr>
      </w:pPr>
      <w:r w:rsidRPr="006A1676">
        <w:rPr>
          <w:sz w:val="28"/>
          <w:szCs w:val="28"/>
          <w:highlight w:val="green"/>
        </w:rPr>
        <w:t>Отчисления в Фонд социальной защиты населения (ФСЗН) определяются в соответствии с действующими законодательными актами по нормативу в процентном соотношении к фонду основной и дополнительной заработной платы исполнителей:</w:t>
      </w:r>
    </w:p>
    <w:p w:rsidR="0078436F" w:rsidRPr="006A1676" w:rsidRDefault="0078436F" w:rsidP="006A1676">
      <w:pPr>
        <w:spacing w:line="276" w:lineRule="auto"/>
        <w:ind w:firstLine="851"/>
        <w:contextualSpacing/>
        <w:jc w:val="both"/>
        <w:rPr>
          <w:sz w:val="28"/>
          <w:szCs w:val="28"/>
          <w:highlight w:val="green"/>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7"/>
        <w:gridCol w:w="1394"/>
      </w:tblGrid>
      <w:tr w:rsidR="0078436F" w:rsidRPr="006A1676" w:rsidTr="0078436F">
        <w:tc>
          <w:tcPr>
            <w:tcW w:w="9067" w:type="dxa"/>
            <w:vAlign w:val="center"/>
          </w:tcPr>
          <w:p w:rsidR="0078436F" w:rsidRPr="006A1676" w:rsidRDefault="0078436F"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ФСЗН</m:t>
                    </m:r>
                  </m:sub>
                </m:sSub>
                <m:r>
                  <m:rPr>
                    <m:sty m:val="p"/>
                  </m:rPr>
                  <w:rPr>
                    <w:rFonts w:ascii="Cambria Math" w:eastAsia="Cambria Math" w:hAnsi="Cambria Math"/>
                    <w:sz w:val="28"/>
                    <w:szCs w:val="28"/>
                    <w:highlight w:val="green"/>
                  </w:rPr>
                  <m:t>=</m:t>
                </m:r>
                <m:f>
                  <m:fPr>
                    <m:ctrlPr>
                      <w:rPr>
                        <w:rFonts w:ascii="Cambria Math" w:eastAsia="Cambria Math" w:hAnsi="Cambria Math"/>
                        <w:sz w:val="28"/>
                        <w:szCs w:val="28"/>
                        <w:highlight w:val="green"/>
                      </w:rPr>
                    </m:ctrlPr>
                  </m:fPr>
                  <m:num>
                    <m:d>
                      <m:dPr>
                        <m:ctrlPr>
                          <w:rPr>
                            <w:rFonts w:ascii="Cambria Math" w:eastAsia="Cambria Math" w:hAnsi="Cambria Math"/>
                            <w:sz w:val="28"/>
                            <w:szCs w:val="28"/>
                            <w:highlight w:val="green"/>
                          </w:rPr>
                        </m:ctrlPr>
                      </m:dPr>
                      <m:e>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оз</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дз</m:t>
                            </m:r>
                          </m:sub>
                        </m:sSub>
                      </m:e>
                    </m:d>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Н</m:t>
                        </m:r>
                      </m:e>
                      <m:sub>
                        <m:r>
                          <m:rPr>
                            <m:sty m:val="p"/>
                          </m:rPr>
                          <w:rPr>
                            <w:rFonts w:ascii="Cambria Math" w:eastAsia="Cambria Math" w:hAnsi="Cambria Math"/>
                            <w:sz w:val="28"/>
                            <w:szCs w:val="28"/>
                            <w:highlight w:val="green"/>
                          </w:rPr>
                          <m:t>ФСЗН</m:t>
                        </m:r>
                      </m:sub>
                    </m:sSub>
                  </m:num>
                  <m:den>
                    <m:r>
                      <m:rPr>
                        <m:sty m:val="p"/>
                      </m:rPr>
                      <w:rPr>
                        <w:rFonts w:ascii="Cambria Math" w:eastAsia="Cambria Math" w:hAnsi="Cambria Math"/>
                        <w:sz w:val="28"/>
                        <w:szCs w:val="28"/>
                        <w:highlight w:val="green"/>
                      </w:rPr>
                      <m:t>100</m:t>
                    </m:r>
                  </m:den>
                </m:f>
              </m:oMath>
            </m:oMathPara>
          </w:p>
        </w:tc>
        <w:tc>
          <w:tcPr>
            <w:tcW w:w="560" w:type="dxa"/>
            <w:vAlign w:val="center"/>
          </w:tcPr>
          <w:p w:rsidR="0078436F" w:rsidRPr="006A1676" w:rsidRDefault="0078436F" w:rsidP="006A1676">
            <w:pPr>
              <w:pStyle w:val="af9"/>
              <w:spacing w:line="276" w:lineRule="auto"/>
              <w:ind w:firstLine="851"/>
              <w:jc w:val="center"/>
              <w:rPr>
                <w:rFonts w:eastAsia="Cambria Math" w:cs="Times New Roman"/>
                <w:i w:val="0"/>
                <w:sz w:val="28"/>
                <w:szCs w:val="28"/>
                <w:highlight w:val="green"/>
              </w:rPr>
            </w:pPr>
            <w:r w:rsidRPr="006A1676">
              <w:rPr>
                <w:rFonts w:eastAsia="Cambria Math" w:cs="Times New Roman"/>
                <w:i w:val="0"/>
                <w:color w:val="auto"/>
                <w:sz w:val="28"/>
                <w:szCs w:val="28"/>
                <w:highlight w:val="green"/>
              </w:rPr>
              <w:t>(</w:t>
            </w:r>
            <w:r w:rsidRPr="006A1676">
              <w:rPr>
                <w:rFonts w:eastAsia="Cambria Math" w:cs="Times New Roman"/>
                <w:i w:val="0"/>
                <w:color w:val="auto"/>
                <w:sz w:val="28"/>
                <w:szCs w:val="28"/>
                <w:highlight w:val="green"/>
              </w:rPr>
              <w:fldChar w:fldCharType="begin"/>
            </w:r>
            <w:r w:rsidRPr="006A1676">
              <w:rPr>
                <w:rFonts w:eastAsia="Cambria Math" w:cs="Times New Roman"/>
                <w:i w:val="0"/>
                <w:color w:val="auto"/>
                <w:sz w:val="28"/>
                <w:szCs w:val="28"/>
                <w:highlight w:val="green"/>
              </w:rPr>
              <w:instrText xml:space="preserve"> SEQ Формула \* ARABIC </w:instrText>
            </w:r>
            <w:r w:rsidRPr="006A1676">
              <w:rPr>
                <w:rFonts w:eastAsia="Cambria Math" w:cs="Times New Roman"/>
                <w:i w:val="0"/>
                <w:color w:val="auto"/>
                <w:sz w:val="28"/>
                <w:szCs w:val="28"/>
                <w:highlight w:val="green"/>
              </w:rPr>
              <w:fldChar w:fldCharType="separate"/>
            </w:r>
            <w:r w:rsidRPr="006A1676">
              <w:rPr>
                <w:rFonts w:eastAsia="Cambria Math" w:cs="Times New Roman"/>
                <w:i w:val="0"/>
                <w:noProof/>
                <w:color w:val="auto"/>
                <w:sz w:val="28"/>
                <w:szCs w:val="28"/>
                <w:highlight w:val="green"/>
              </w:rPr>
              <w:t>7</w:t>
            </w:r>
            <w:r w:rsidRPr="006A1676">
              <w:rPr>
                <w:rFonts w:eastAsia="Cambria Math" w:cs="Times New Roman"/>
                <w:i w:val="0"/>
                <w:color w:val="auto"/>
                <w:sz w:val="28"/>
                <w:szCs w:val="28"/>
                <w:highlight w:val="green"/>
              </w:rPr>
              <w:fldChar w:fldCharType="end"/>
            </w:r>
            <w:r w:rsidRPr="006A1676">
              <w:rPr>
                <w:rFonts w:eastAsia="Cambria Math" w:cs="Times New Roman"/>
                <w:i w:val="0"/>
                <w:color w:val="auto"/>
                <w:sz w:val="28"/>
                <w:szCs w:val="28"/>
                <w:highlight w:val="green"/>
              </w:rPr>
              <w:t>)</w:t>
            </w:r>
          </w:p>
        </w:tc>
      </w:tr>
    </w:tbl>
    <w:p w:rsidR="0078436F" w:rsidRPr="006A1676" w:rsidRDefault="0078436F" w:rsidP="006A1676">
      <w:pPr>
        <w:spacing w:line="276" w:lineRule="auto"/>
        <w:ind w:firstLine="851"/>
        <w:contextualSpacing/>
        <w:jc w:val="center"/>
        <w:rPr>
          <w:rFonts w:eastAsia="Cambria Math"/>
          <w:sz w:val="28"/>
          <w:szCs w:val="28"/>
          <w:highlight w:val="green"/>
        </w:rPr>
      </w:pPr>
    </w:p>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где,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ФСЗН</m:t>
            </m:r>
          </m:sub>
        </m:sSub>
      </m:oMath>
      <w:r w:rsidRPr="006A1676">
        <w:rPr>
          <w:sz w:val="28"/>
          <w:szCs w:val="28"/>
          <w:highlight w:val="green"/>
        </w:rPr>
        <w:t xml:space="preserve"> – сумма отчислений в Фонд социальной защиты населения, руб.;     </w:t>
      </w:r>
    </w:p>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оз</m:t>
            </m:r>
          </m:sub>
        </m:sSub>
      </m:oMath>
      <w:r w:rsidRPr="006A1676">
        <w:rPr>
          <w:sz w:val="28"/>
          <w:szCs w:val="28"/>
          <w:highlight w:val="green"/>
        </w:rPr>
        <w:t xml:space="preserve"> – основная заработная плата, руб.;</w:t>
      </w:r>
    </w:p>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дз</m:t>
            </m:r>
          </m:sub>
        </m:sSub>
      </m:oMath>
      <w:r w:rsidRPr="006A1676">
        <w:rPr>
          <w:sz w:val="28"/>
          <w:szCs w:val="28"/>
          <w:highlight w:val="green"/>
        </w:rPr>
        <w:t xml:space="preserve"> – дополнительная заработная плата на конкретное ПС, руб.; </w:t>
      </w:r>
    </w:p>
    <w:p w:rsidR="0078436F" w:rsidRPr="006A1676" w:rsidRDefault="0078436F" w:rsidP="006A1676">
      <w:pPr>
        <w:spacing w:line="276" w:lineRule="auto"/>
        <w:ind w:firstLine="851"/>
        <w:contextualSpacing/>
        <w:rPr>
          <w:sz w:val="28"/>
          <w:szCs w:val="28"/>
          <w:highlight w:val="green"/>
        </w:rPr>
      </w:pP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Н</m:t>
            </m:r>
          </m:e>
          <m:sub>
            <m:r>
              <m:rPr>
                <m:sty m:val="p"/>
              </m:rPr>
              <w:rPr>
                <w:rFonts w:ascii="Cambria Math" w:eastAsia="Cambria Math" w:hAnsi="Cambria Math"/>
                <w:sz w:val="28"/>
                <w:szCs w:val="28"/>
                <w:highlight w:val="green"/>
              </w:rPr>
              <m:t>ФСЗН</m:t>
            </m:r>
          </m:sub>
        </m:sSub>
      </m:oMath>
      <w:r w:rsidRPr="006A1676">
        <w:rPr>
          <w:sz w:val="28"/>
          <w:szCs w:val="28"/>
          <w:highlight w:val="green"/>
        </w:rPr>
        <w:t xml:space="preserve"> – норматив отчислений в Фонд социальной защиты населения, %.</w:t>
      </w:r>
    </w:p>
    <w:p w:rsidR="0078436F" w:rsidRPr="006A1676" w:rsidRDefault="0078436F" w:rsidP="006A1676">
      <w:pPr>
        <w:spacing w:line="276" w:lineRule="auto"/>
        <w:ind w:firstLine="851"/>
        <w:contextualSpacing/>
        <w:rPr>
          <w:rFonts w:eastAsia="Cambria Math"/>
          <w:sz w:val="28"/>
          <w:szCs w:val="28"/>
          <w:highlight w:val="green"/>
        </w:rPr>
      </w:pPr>
    </w:p>
    <w:p w:rsidR="0078436F" w:rsidRPr="006A1676" w:rsidRDefault="0078436F"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ФСЗН</m:t>
              </m:r>
            </m:sub>
          </m:sSub>
          <m:r>
            <m:rPr>
              <m:sty m:val="p"/>
            </m:rPr>
            <w:rPr>
              <w:rFonts w:ascii="Cambria Math" w:eastAsia="Cambria Math" w:hAnsi="Cambria Math"/>
              <w:sz w:val="28"/>
              <w:szCs w:val="28"/>
              <w:highlight w:val="green"/>
            </w:rPr>
            <m:t>=</m:t>
          </m:r>
          <m:f>
            <m:fPr>
              <m:ctrlPr>
                <w:rPr>
                  <w:rFonts w:ascii="Cambria Math" w:eastAsia="Cambria Math" w:hAnsi="Cambria Math"/>
                  <w:sz w:val="28"/>
                  <w:szCs w:val="28"/>
                  <w:highlight w:val="green"/>
                </w:rPr>
              </m:ctrlPr>
            </m:fPr>
            <m:num>
              <m:d>
                <m:dPr>
                  <m:ctrlPr>
                    <w:rPr>
                      <w:rFonts w:ascii="Cambria Math" w:eastAsia="Cambria Math" w:hAnsi="Cambria Math"/>
                      <w:sz w:val="28"/>
                      <w:szCs w:val="28"/>
                      <w:highlight w:val="green"/>
                    </w:rPr>
                  </m:ctrlPr>
                </m:dPr>
                <m:e>
                  <m:r>
                    <m:rPr>
                      <m:sty m:val="p"/>
                    </m:rPr>
                    <w:rPr>
                      <w:rFonts w:ascii="Cambria Math" w:eastAsia="Cambria Math" w:hAnsi="Cambria Math"/>
                      <w:sz w:val="28"/>
                      <w:szCs w:val="28"/>
                      <w:highlight w:val="green"/>
                    </w:rPr>
                    <m:t>581,35 + 69,76</m:t>
                  </m:r>
                </m:e>
              </m:d>
              <m:r>
                <m:rPr>
                  <m:sty m:val="p"/>
                </m:rPr>
                <w:rPr>
                  <w:rFonts w:ascii="Cambria Math" w:eastAsia="Cambria Math" w:hAnsi="Cambria Math"/>
                  <w:sz w:val="28"/>
                  <w:szCs w:val="28"/>
                  <w:highlight w:val="green"/>
                </w:rPr>
                <m:t>×34</m:t>
              </m:r>
            </m:num>
            <m:den>
              <m:r>
                <m:rPr>
                  <m:sty m:val="p"/>
                </m:rPr>
                <w:rPr>
                  <w:rFonts w:ascii="Cambria Math" w:eastAsia="Cambria Math" w:hAnsi="Cambria Math"/>
                  <w:sz w:val="28"/>
                  <w:szCs w:val="28"/>
                  <w:highlight w:val="green"/>
                </w:rPr>
                <m:t>100</m:t>
              </m:r>
            </m:den>
          </m:f>
          <m:r>
            <m:rPr>
              <m:sty m:val="p"/>
            </m:rPr>
            <w:rPr>
              <w:rFonts w:ascii="Cambria Math" w:eastAsia="Cambria Math" w:hAnsi="Cambria Math"/>
              <w:sz w:val="28"/>
              <w:szCs w:val="28"/>
              <w:highlight w:val="green"/>
            </w:rPr>
            <m:t>=221,37(руб.)</m:t>
          </m:r>
        </m:oMath>
      </m:oMathPara>
    </w:p>
    <w:p w:rsidR="0078436F" w:rsidRPr="006A1676" w:rsidRDefault="0078436F" w:rsidP="006A1676">
      <w:pPr>
        <w:spacing w:line="276" w:lineRule="auto"/>
        <w:ind w:firstLine="851"/>
        <w:contextualSpacing/>
        <w:jc w:val="center"/>
        <w:rPr>
          <w:rFonts w:eastAsia="Cambria Math"/>
          <w:sz w:val="28"/>
          <w:szCs w:val="28"/>
          <w:highlight w:val="green"/>
        </w:rPr>
      </w:pPr>
    </w:p>
    <w:p w:rsidR="00842E0A" w:rsidRPr="006A1676" w:rsidRDefault="00842E0A" w:rsidP="006A1676">
      <w:pPr>
        <w:spacing w:line="276" w:lineRule="auto"/>
        <w:ind w:firstLine="851"/>
        <w:rPr>
          <w:sz w:val="28"/>
          <w:szCs w:val="28"/>
          <w:highlight w:val="green"/>
        </w:rPr>
      </w:pPr>
      <w:r w:rsidRPr="006A1676">
        <w:rPr>
          <w:sz w:val="28"/>
          <w:szCs w:val="28"/>
          <w:highlight w:val="green"/>
        </w:rPr>
        <w:lastRenderedPageBreak/>
        <w:t>7.</w:t>
      </w:r>
      <w:r w:rsidR="006B44AC" w:rsidRPr="006A1676">
        <w:rPr>
          <w:sz w:val="28"/>
          <w:szCs w:val="28"/>
          <w:highlight w:val="green"/>
        </w:rPr>
        <w:t>1.</w:t>
      </w:r>
      <w:r w:rsidRPr="006A1676">
        <w:rPr>
          <w:sz w:val="28"/>
          <w:szCs w:val="28"/>
          <w:highlight w:val="green"/>
        </w:rPr>
        <w:t>2.7 Расчёт отчислений по обязательному страхованию от несчастных случаев на производстве и профессиональных заболеваний</w:t>
      </w:r>
    </w:p>
    <w:p w:rsidR="0078436F" w:rsidRPr="006A1676" w:rsidRDefault="0078436F" w:rsidP="006A1676">
      <w:pPr>
        <w:spacing w:line="276" w:lineRule="auto"/>
        <w:ind w:firstLine="851"/>
        <w:rPr>
          <w:sz w:val="28"/>
          <w:szCs w:val="28"/>
          <w:highlight w:val="green"/>
        </w:rPr>
      </w:pPr>
    </w:p>
    <w:p w:rsidR="0078436F" w:rsidRPr="006A1676" w:rsidRDefault="0078436F" w:rsidP="006A1676">
      <w:pPr>
        <w:spacing w:line="276" w:lineRule="auto"/>
        <w:ind w:firstLine="851"/>
        <w:contextualSpacing/>
        <w:jc w:val="both"/>
        <w:rPr>
          <w:sz w:val="28"/>
          <w:szCs w:val="28"/>
          <w:highlight w:val="green"/>
        </w:rPr>
      </w:pPr>
      <w:r w:rsidRPr="006A1676">
        <w:rPr>
          <w:sz w:val="28"/>
          <w:szCs w:val="28"/>
          <w:highlight w:val="green"/>
        </w:rPr>
        <w:t>Отчисление по обязательному страхованию от несчастных случаев на производстве и профессиональных заболеваний определяем в соответствии с действующими законодательными актами в зависимости от уровня риска отрасли, к которой относится организация-разработчик:</w:t>
      </w:r>
    </w:p>
    <w:p w:rsidR="0078436F" w:rsidRPr="006A1676" w:rsidRDefault="0078436F" w:rsidP="006A1676">
      <w:pPr>
        <w:spacing w:line="276" w:lineRule="auto"/>
        <w:ind w:firstLine="851"/>
        <w:contextualSpacing/>
        <w:jc w:val="both"/>
        <w:rPr>
          <w:sz w:val="28"/>
          <w:szCs w:val="28"/>
          <w:highlight w:val="green"/>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7"/>
        <w:gridCol w:w="1394"/>
      </w:tblGrid>
      <w:tr w:rsidR="0078436F" w:rsidRPr="006A1676" w:rsidTr="0078436F">
        <w:tc>
          <w:tcPr>
            <w:tcW w:w="9067" w:type="dxa"/>
            <w:vAlign w:val="center"/>
          </w:tcPr>
          <w:p w:rsidR="0078436F" w:rsidRPr="006A1676" w:rsidRDefault="0078436F"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БГС</m:t>
                    </m:r>
                  </m:sub>
                </m:sSub>
                <m:r>
                  <m:rPr>
                    <m:sty m:val="p"/>
                  </m:rPr>
                  <w:rPr>
                    <w:rFonts w:ascii="Cambria Math" w:eastAsia="Cambria Math" w:hAnsi="Cambria Math"/>
                    <w:sz w:val="28"/>
                    <w:szCs w:val="28"/>
                    <w:highlight w:val="green"/>
                  </w:rPr>
                  <m:t>=</m:t>
                </m:r>
                <m:f>
                  <m:fPr>
                    <m:ctrlPr>
                      <w:rPr>
                        <w:rFonts w:ascii="Cambria Math" w:eastAsia="Cambria Math" w:hAnsi="Cambria Math"/>
                        <w:sz w:val="28"/>
                        <w:szCs w:val="28"/>
                        <w:highlight w:val="green"/>
                      </w:rPr>
                    </m:ctrlPr>
                  </m:fPr>
                  <m:num>
                    <m:d>
                      <m:dPr>
                        <m:ctrlPr>
                          <w:rPr>
                            <w:rFonts w:ascii="Cambria Math" w:eastAsia="Cambria Math" w:hAnsi="Cambria Math"/>
                            <w:sz w:val="28"/>
                            <w:szCs w:val="28"/>
                            <w:highlight w:val="green"/>
                          </w:rPr>
                        </m:ctrlPr>
                      </m:dPr>
                      <m:e>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оз</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дз</m:t>
                            </m:r>
                          </m:sub>
                        </m:sSub>
                      </m:e>
                    </m:d>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Н</m:t>
                        </m:r>
                      </m:e>
                      <m:sub>
                        <m:r>
                          <m:rPr>
                            <m:sty m:val="p"/>
                          </m:rPr>
                          <w:rPr>
                            <w:rFonts w:ascii="Cambria Math" w:eastAsia="Cambria Math" w:hAnsi="Cambria Math"/>
                            <w:sz w:val="28"/>
                            <w:szCs w:val="28"/>
                            <w:highlight w:val="green"/>
                          </w:rPr>
                          <m:t>БГС</m:t>
                        </m:r>
                      </m:sub>
                    </m:sSub>
                  </m:num>
                  <m:den>
                    <m:r>
                      <m:rPr>
                        <m:sty m:val="p"/>
                      </m:rPr>
                      <w:rPr>
                        <w:rFonts w:ascii="Cambria Math" w:eastAsia="Cambria Math" w:hAnsi="Cambria Math"/>
                        <w:sz w:val="28"/>
                        <w:szCs w:val="28"/>
                        <w:highlight w:val="green"/>
                      </w:rPr>
                      <m:t>100</m:t>
                    </m:r>
                  </m:den>
                </m:f>
              </m:oMath>
            </m:oMathPara>
          </w:p>
        </w:tc>
        <w:tc>
          <w:tcPr>
            <w:tcW w:w="560" w:type="dxa"/>
            <w:vAlign w:val="center"/>
          </w:tcPr>
          <w:p w:rsidR="0078436F" w:rsidRPr="006A1676" w:rsidRDefault="0078436F" w:rsidP="006A1676">
            <w:pPr>
              <w:pStyle w:val="af9"/>
              <w:spacing w:line="276" w:lineRule="auto"/>
              <w:ind w:firstLine="851"/>
              <w:jc w:val="center"/>
              <w:rPr>
                <w:rFonts w:eastAsia="Cambria Math" w:cs="Times New Roman"/>
                <w:i w:val="0"/>
                <w:sz w:val="28"/>
                <w:szCs w:val="28"/>
                <w:highlight w:val="green"/>
              </w:rPr>
            </w:pPr>
            <w:r w:rsidRPr="006A1676">
              <w:rPr>
                <w:rFonts w:eastAsia="Cambria Math" w:cs="Times New Roman"/>
                <w:i w:val="0"/>
                <w:color w:val="auto"/>
                <w:sz w:val="28"/>
                <w:szCs w:val="28"/>
                <w:highlight w:val="green"/>
              </w:rPr>
              <w:t>(</w:t>
            </w:r>
            <w:r w:rsidRPr="006A1676">
              <w:rPr>
                <w:rFonts w:eastAsia="Cambria Math" w:cs="Times New Roman"/>
                <w:i w:val="0"/>
                <w:color w:val="auto"/>
                <w:sz w:val="28"/>
                <w:szCs w:val="28"/>
                <w:highlight w:val="green"/>
              </w:rPr>
              <w:fldChar w:fldCharType="begin"/>
            </w:r>
            <w:r w:rsidRPr="006A1676">
              <w:rPr>
                <w:rFonts w:eastAsia="Cambria Math" w:cs="Times New Roman"/>
                <w:i w:val="0"/>
                <w:color w:val="auto"/>
                <w:sz w:val="28"/>
                <w:szCs w:val="28"/>
                <w:highlight w:val="green"/>
              </w:rPr>
              <w:instrText xml:space="preserve"> SEQ Формула \* ARABIC </w:instrText>
            </w:r>
            <w:r w:rsidRPr="006A1676">
              <w:rPr>
                <w:rFonts w:eastAsia="Cambria Math" w:cs="Times New Roman"/>
                <w:i w:val="0"/>
                <w:color w:val="auto"/>
                <w:sz w:val="28"/>
                <w:szCs w:val="28"/>
                <w:highlight w:val="green"/>
              </w:rPr>
              <w:fldChar w:fldCharType="separate"/>
            </w:r>
            <w:r w:rsidRPr="006A1676">
              <w:rPr>
                <w:rFonts w:eastAsia="Cambria Math" w:cs="Times New Roman"/>
                <w:i w:val="0"/>
                <w:noProof/>
                <w:color w:val="auto"/>
                <w:sz w:val="28"/>
                <w:szCs w:val="28"/>
                <w:highlight w:val="green"/>
              </w:rPr>
              <w:t>8</w:t>
            </w:r>
            <w:r w:rsidRPr="006A1676">
              <w:rPr>
                <w:rFonts w:eastAsia="Cambria Math" w:cs="Times New Roman"/>
                <w:i w:val="0"/>
                <w:color w:val="auto"/>
                <w:sz w:val="28"/>
                <w:szCs w:val="28"/>
                <w:highlight w:val="green"/>
              </w:rPr>
              <w:fldChar w:fldCharType="end"/>
            </w:r>
            <w:r w:rsidRPr="006A1676">
              <w:rPr>
                <w:rFonts w:eastAsia="Cambria Math" w:cs="Times New Roman"/>
                <w:i w:val="0"/>
                <w:color w:val="auto"/>
                <w:sz w:val="28"/>
                <w:szCs w:val="28"/>
                <w:highlight w:val="green"/>
              </w:rPr>
              <w:t>)</w:t>
            </w:r>
          </w:p>
        </w:tc>
      </w:tr>
    </w:tbl>
    <w:p w:rsidR="0078436F" w:rsidRPr="006A1676" w:rsidRDefault="0078436F" w:rsidP="006A1676">
      <w:pPr>
        <w:spacing w:line="276" w:lineRule="auto"/>
        <w:ind w:firstLine="851"/>
        <w:contextualSpacing/>
        <w:jc w:val="center"/>
        <w:rPr>
          <w:rFonts w:eastAsia="Cambria Math"/>
          <w:sz w:val="28"/>
          <w:szCs w:val="28"/>
          <w:highlight w:val="green"/>
        </w:rPr>
      </w:pPr>
    </w:p>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где,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БГС</m:t>
            </m:r>
          </m:sub>
        </m:sSub>
      </m:oMath>
      <w:r w:rsidRPr="006A1676">
        <w:rPr>
          <w:sz w:val="28"/>
          <w:szCs w:val="28"/>
          <w:highlight w:val="green"/>
        </w:rPr>
        <w:t xml:space="preserve"> – сумма отчислений по обязательному страхованию от несчастных случаев на производстве и профессиональных заболеваний, руб.; </w:t>
      </w:r>
    </w:p>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оз</m:t>
            </m:r>
          </m:sub>
        </m:sSub>
      </m:oMath>
      <w:r w:rsidRPr="006A1676">
        <w:rPr>
          <w:sz w:val="28"/>
          <w:szCs w:val="28"/>
          <w:highlight w:val="green"/>
        </w:rPr>
        <w:t xml:space="preserve"> – основная заработная плата, руб.;</w:t>
      </w:r>
    </w:p>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дз</m:t>
            </m:r>
          </m:sub>
        </m:sSub>
      </m:oMath>
      <w:r w:rsidRPr="006A1676">
        <w:rPr>
          <w:sz w:val="28"/>
          <w:szCs w:val="28"/>
          <w:highlight w:val="green"/>
        </w:rPr>
        <w:t xml:space="preserve"> – дополнительная заработная плата на конкретное ПС, руб.; </w:t>
      </w:r>
    </w:p>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Н</m:t>
            </m:r>
          </m:e>
          <m:sub>
            <m:r>
              <m:rPr>
                <m:sty m:val="p"/>
              </m:rPr>
              <w:rPr>
                <w:rFonts w:ascii="Cambria Math" w:eastAsia="Cambria Math" w:hAnsi="Cambria Math"/>
                <w:sz w:val="28"/>
                <w:szCs w:val="28"/>
                <w:highlight w:val="green"/>
              </w:rPr>
              <m:t>БГС</m:t>
            </m:r>
          </m:sub>
        </m:sSub>
      </m:oMath>
      <w:r w:rsidRPr="006A1676">
        <w:rPr>
          <w:sz w:val="28"/>
          <w:szCs w:val="28"/>
          <w:highlight w:val="green"/>
        </w:rPr>
        <w:t xml:space="preserve"> – норматив отчислений по обязательному страхованию от несчастных случаев на производстве и профессиональных заболеваний, %. </w:t>
      </w:r>
    </w:p>
    <w:p w:rsidR="0078436F" w:rsidRPr="006A1676" w:rsidRDefault="0078436F" w:rsidP="006A1676">
      <w:pPr>
        <w:spacing w:line="276" w:lineRule="auto"/>
        <w:ind w:firstLine="851"/>
        <w:contextualSpacing/>
        <w:rPr>
          <w:rFonts w:eastAsia="Cambria Math"/>
          <w:sz w:val="28"/>
          <w:szCs w:val="28"/>
          <w:highlight w:val="green"/>
        </w:rPr>
      </w:pPr>
    </w:p>
    <w:p w:rsidR="0078436F" w:rsidRPr="006A1676" w:rsidRDefault="0078436F"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БГС</m:t>
              </m:r>
            </m:sub>
          </m:sSub>
          <m:r>
            <m:rPr>
              <m:sty m:val="p"/>
            </m:rPr>
            <w:rPr>
              <w:rFonts w:ascii="Cambria Math" w:eastAsia="Cambria Math" w:hAnsi="Cambria Math"/>
              <w:sz w:val="28"/>
              <w:szCs w:val="28"/>
              <w:highlight w:val="green"/>
            </w:rPr>
            <m:t>=</m:t>
          </m:r>
          <m:f>
            <m:fPr>
              <m:ctrlPr>
                <w:rPr>
                  <w:rFonts w:ascii="Cambria Math" w:eastAsia="Cambria Math" w:hAnsi="Cambria Math"/>
                  <w:sz w:val="28"/>
                  <w:szCs w:val="28"/>
                  <w:highlight w:val="green"/>
                </w:rPr>
              </m:ctrlPr>
            </m:fPr>
            <m:num>
              <m:d>
                <m:dPr>
                  <m:ctrlPr>
                    <w:rPr>
                      <w:rFonts w:ascii="Cambria Math" w:eastAsia="Cambria Math" w:hAnsi="Cambria Math"/>
                      <w:sz w:val="28"/>
                      <w:szCs w:val="28"/>
                      <w:highlight w:val="green"/>
                    </w:rPr>
                  </m:ctrlPr>
                </m:dPr>
                <m:e>
                  <m:r>
                    <m:rPr>
                      <m:sty m:val="p"/>
                    </m:rPr>
                    <w:rPr>
                      <w:rFonts w:ascii="Cambria Math" w:eastAsia="Cambria Math" w:hAnsi="Cambria Math"/>
                      <w:sz w:val="28"/>
                      <w:szCs w:val="28"/>
                      <w:highlight w:val="green"/>
                    </w:rPr>
                    <m:t>581,35 + 69,76</m:t>
                  </m:r>
                </m:e>
              </m:d>
              <m:r>
                <m:rPr>
                  <m:sty m:val="p"/>
                </m:rPr>
                <w:rPr>
                  <w:rFonts w:ascii="Cambria Math" w:eastAsia="Cambria Math" w:hAnsi="Cambria Math"/>
                  <w:sz w:val="28"/>
                  <w:szCs w:val="28"/>
                  <w:highlight w:val="green"/>
                </w:rPr>
                <m:t>×0,6</m:t>
              </m:r>
            </m:num>
            <m:den>
              <m:r>
                <m:rPr>
                  <m:sty m:val="p"/>
                </m:rPr>
                <w:rPr>
                  <w:rFonts w:ascii="Cambria Math" w:eastAsia="Cambria Math" w:hAnsi="Cambria Math"/>
                  <w:sz w:val="28"/>
                  <w:szCs w:val="28"/>
                  <w:highlight w:val="green"/>
                </w:rPr>
                <m:t>100</m:t>
              </m:r>
            </m:den>
          </m:f>
          <m:r>
            <m:rPr>
              <m:sty m:val="p"/>
            </m:rPr>
            <w:rPr>
              <w:rFonts w:ascii="Cambria Math" w:eastAsia="Cambria Math" w:hAnsi="Cambria Math"/>
              <w:sz w:val="28"/>
              <w:szCs w:val="28"/>
              <w:highlight w:val="green"/>
            </w:rPr>
            <m:t>=3,90(руб.)</m:t>
          </m:r>
        </m:oMath>
      </m:oMathPara>
    </w:p>
    <w:p w:rsidR="0078436F" w:rsidRPr="006A1676" w:rsidRDefault="0078436F" w:rsidP="006A1676">
      <w:pPr>
        <w:spacing w:line="276" w:lineRule="auto"/>
        <w:ind w:firstLine="851"/>
        <w:contextualSpacing/>
        <w:rPr>
          <w:sz w:val="28"/>
          <w:szCs w:val="28"/>
          <w:highlight w:val="green"/>
        </w:rPr>
      </w:pPr>
    </w:p>
    <w:p w:rsidR="00842E0A" w:rsidRPr="006A1676" w:rsidRDefault="00842E0A" w:rsidP="006A1676">
      <w:pPr>
        <w:spacing w:line="276" w:lineRule="auto"/>
        <w:ind w:firstLine="851"/>
        <w:rPr>
          <w:sz w:val="28"/>
          <w:szCs w:val="28"/>
          <w:highlight w:val="green"/>
        </w:rPr>
      </w:pPr>
      <w:r w:rsidRPr="006A1676">
        <w:rPr>
          <w:sz w:val="28"/>
          <w:szCs w:val="28"/>
          <w:highlight w:val="green"/>
        </w:rPr>
        <w:t>7.</w:t>
      </w:r>
      <w:r w:rsidR="006B44AC" w:rsidRPr="006A1676">
        <w:rPr>
          <w:sz w:val="28"/>
          <w:szCs w:val="28"/>
          <w:highlight w:val="green"/>
        </w:rPr>
        <w:t>1.</w:t>
      </w:r>
      <w:r w:rsidRPr="006A1676">
        <w:rPr>
          <w:sz w:val="28"/>
          <w:szCs w:val="28"/>
          <w:highlight w:val="green"/>
        </w:rPr>
        <w:t>2.8 Расчёт расходов на материалы</w:t>
      </w:r>
    </w:p>
    <w:p w:rsidR="0078436F" w:rsidRPr="006A1676" w:rsidRDefault="0078436F" w:rsidP="006A1676">
      <w:pPr>
        <w:spacing w:line="276" w:lineRule="auto"/>
        <w:ind w:firstLine="851"/>
        <w:rPr>
          <w:sz w:val="28"/>
          <w:szCs w:val="28"/>
          <w:highlight w:val="green"/>
        </w:rPr>
      </w:pPr>
    </w:p>
    <w:p w:rsidR="0078436F" w:rsidRPr="006A1676" w:rsidRDefault="0078436F" w:rsidP="006A1676">
      <w:pPr>
        <w:spacing w:line="276" w:lineRule="auto"/>
        <w:ind w:firstLine="851"/>
        <w:contextualSpacing/>
        <w:jc w:val="both"/>
        <w:rPr>
          <w:sz w:val="28"/>
          <w:szCs w:val="28"/>
          <w:highlight w:val="green"/>
        </w:rPr>
      </w:pPr>
      <w:r w:rsidRPr="006A1676">
        <w:rPr>
          <w:sz w:val="28"/>
          <w:szCs w:val="28"/>
          <w:highlight w:val="green"/>
        </w:rPr>
        <w:t>Расход на материалы определяются с учётом действующих нормативов. По данной статье отражаются расходы на магнитные носители, перфокарты, бумагу, красящие ленты и другие материалы, необходимые для разработки ПС. Нормы расхода материалов в суммарном выражении определяются в расчете на 100 строк исходного кода. Сумма затрат материалов рассчитывается по формуле:</w:t>
      </w:r>
    </w:p>
    <w:p w:rsidR="0078436F" w:rsidRPr="006A1676" w:rsidRDefault="0078436F" w:rsidP="006A1676">
      <w:pPr>
        <w:spacing w:line="276" w:lineRule="auto"/>
        <w:ind w:firstLine="851"/>
        <w:contextualSpacing/>
        <w:jc w:val="both"/>
        <w:rPr>
          <w:sz w:val="28"/>
          <w:szCs w:val="28"/>
          <w:highlight w:val="green"/>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7"/>
        <w:gridCol w:w="1394"/>
      </w:tblGrid>
      <w:tr w:rsidR="0078436F" w:rsidRPr="006A1676" w:rsidTr="0078436F">
        <w:tc>
          <w:tcPr>
            <w:tcW w:w="9067" w:type="dxa"/>
            <w:vAlign w:val="center"/>
          </w:tcPr>
          <w:p w:rsidR="0078436F" w:rsidRPr="006A1676" w:rsidRDefault="0078436F"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м</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Н</m:t>
                    </m:r>
                  </m:e>
                  <m:sub>
                    <m:r>
                      <m:rPr>
                        <m:sty m:val="p"/>
                      </m:rPr>
                      <w:rPr>
                        <w:rFonts w:ascii="Cambria Math" w:eastAsia="Cambria Math" w:hAnsi="Cambria Math"/>
                        <w:sz w:val="28"/>
                        <w:szCs w:val="28"/>
                        <w:highlight w:val="green"/>
                      </w:rPr>
                      <m:t>м</m:t>
                    </m:r>
                  </m:sub>
                </m:sSub>
                <m:f>
                  <m:fPr>
                    <m:ctrlPr>
                      <w:rPr>
                        <w:rFonts w:ascii="Cambria Math" w:eastAsia="Cambria Math" w:hAnsi="Cambria Math"/>
                        <w:sz w:val="28"/>
                        <w:szCs w:val="28"/>
                        <w:highlight w:val="green"/>
                      </w:rPr>
                    </m:ctrlPr>
                  </m:fPr>
                  <m:num>
                    <m:sSubSup>
                      <m:sSubSupPr>
                        <m:ctrlPr>
                          <w:rPr>
                            <w:rFonts w:ascii="Cambria Math" w:eastAsia="Cambria Math" w:hAnsi="Cambria Math"/>
                            <w:sz w:val="28"/>
                            <w:szCs w:val="28"/>
                            <w:highlight w:val="green"/>
                          </w:rPr>
                        </m:ctrlPr>
                      </m:sSubSupPr>
                      <m:e>
                        <m:r>
                          <m:rPr>
                            <m:sty m:val="p"/>
                          </m:rPr>
                          <w:rPr>
                            <w:rFonts w:ascii="Cambria Math" w:eastAsia="Cambria Math" w:hAnsi="Cambria Math"/>
                            <w:sz w:val="28"/>
                            <w:szCs w:val="28"/>
                            <w:highlight w:val="green"/>
                          </w:rPr>
                          <m:t>V</m:t>
                        </m:r>
                      </m:e>
                      <m:sub>
                        <m:r>
                          <m:rPr>
                            <m:sty m:val="p"/>
                          </m:rPr>
                          <w:rPr>
                            <w:rFonts w:ascii="Cambria Math" w:eastAsia="Cambria Math" w:hAnsi="Cambria Math"/>
                            <w:sz w:val="28"/>
                            <w:szCs w:val="28"/>
                            <w:highlight w:val="green"/>
                          </w:rPr>
                          <m:t>о</m:t>
                        </m:r>
                      </m:sub>
                      <m:sup>
                        <m:r>
                          <m:rPr>
                            <m:sty m:val="p"/>
                          </m:rPr>
                          <w:rPr>
                            <w:rFonts w:ascii="Cambria Math" w:eastAsia="Cambria Math" w:hAnsi="Cambria Math"/>
                            <w:sz w:val="28"/>
                            <w:szCs w:val="28"/>
                            <w:highlight w:val="green"/>
                          </w:rPr>
                          <m:t>'</m:t>
                        </m:r>
                      </m:sup>
                    </m:sSubSup>
                  </m:num>
                  <m:den>
                    <m:r>
                      <m:rPr>
                        <m:sty m:val="p"/>
                      </m:rPr>
                      <w:rPr>
                        <w:rFonts w:ascii="Cambria Math" w:eastAsia="Cambria Math" w:hAnsi="Cambria Math"/>
                        <w:sz w:val="28"/>
                        <w:szCs w:val="28"/>
                        <w:highlight w:val="green"/>
                      </w:rPr>
                      <m:t>100</m:t>
                    </m:r>
                  </m:den>
                </m:f>
              </m:oMath>
            </m:oMathPara>
          </w:p>
        </w:tc>
        <w:tc>
          <w:tcPr>
            <w:tcW w:w="560" w:type="dxa"/>
            <w:vAlign w:val="center"/>
          </w:tcPr>
          <w:p w:rsidR="0078436F" w:rsidRPr="006A1676" w:rsidRDefault="0078436F" w:rsidP="006A1676">
            <w:pPr>
              <w:pStyle w:val="af9"/>
              <w:spacing w:line="276" w:lineRule="auto"/>
              <w:ind w:firstLine="851"/>
              <w:jc w:val="center"/>
              <w:rPr>
                <w:rFonts w:eastAsia="Cambria Math" w:cs="Times New Roman"/>
                <w:i w:val="0"/>
                <w:sz w:val="28"/>
                <w:szCs w:val="28"/>
                <w:highlight w:val="green"/>
              </w:rPr>
            </w:pPr>
            <w:r w:rsidRPr="006A1676">
              <w:rPr>
                <w:rFonts w:eastAsia="Cambria Math" w:cs="Times New Roman"/>
                <w:i w:val="0"/>
                <w:color w:val="auto"/>
                <w:sz w:val="28"/>
                <w:szCs w:val="28"/>
                <w:highlight w:val="green"/>
              </w:rPr>
              <w:t>(</w:t>
            </w:r>
            <w:r w:rsidRPr="006A1676">
              <w:rPr>
                <w:rFonts w:eastAsia="Cambria Math" w:cs="Times New Roman"/>
                <w:i w:val="0"/>
                <w:color w:val="auto"/>
                <w:sz w:val="28"/>
                <w:szCs w:val="28"/>
                <w:highlight w:val="green"/>
              </w:rPr>
              <w:fldChar w:fldCharType="begin"/>
            </w:r>
            <w:r w:rsidRPr="006A1676">
              <w:rPr>
                <w:rFonts w:eastAsia="Cambria Math" w:cs="Times New Roman"/>
                <w:i w:val="0"/>
                <w:color w:val="auto"/>
                <w:sz w:val="28"/>
                <w:szCs w:val="28"/>
                <w:highlight w:val="green"/>
              </w:rPr>
              <w:instrText xml:space="preserve"> SEQ Формула \* ARABIC </w:instrText>
            </w:r>
            <w:r w:rsidRPr="006A1676">
              <w:rPr>
                <w:rFonts w:eastAsia="Cambria Math" w:cs="Times New Roman"/>
                <w:i w:val="0"/>
                <w:color w:val="auto"/>
                <w:sz w:val="28"/>
                <w:szCs w:val="28"/>
                <w:highlight w:val="green"/>
              </w:rPr>
              <w:fldChar w:fldCharType="separate"/>
            </w:r>
            <w:r w:rsidRPr="006A1676">
              <w:rPr>
                <w:rFonts w:eastAsia="Cambria Math" w:cs="Times New Roman"/>
                <w:i w:val="0"/>
                <w:noProof/>
                <w:color w:val="auto"/>
                <w:sz w:val="28"/>
                <w:szCs w:val="28"/>
                <w:highlight w:val="green"/>
              </w:rPr>
              <w:t>9</w:t>
            </w:r>
            <w:r w:rsidRPr="006A1676">
              <w:rPr>
                <w:rFonts w:eastAsia="Cambria Math" w:cs="Times New Roman"/>
                <w:i w:val="0"/>
                <w:color w:val="auto"/>
                <w:sz w:val="28"/>
                <w:szCs w:val="28"/>
                <w:highlight w:val="green"/>
              </w:rPr>
              <w:fldChar w:fldCharType="end"/>
            </w:r>
            <w:r w:rsidRPr="006A1676">
              <w:rPr>
                <w:rFonts w:eastAsia="Cambria Math" w:cs="Times New Roman"/>
                <w:i w:val="0"/>
                <w:color w:val="auto"/>
                <w:sz w:val="28"/>
                <w:szCs w:val="28"/>
                <w:highlight w:val="green"/>
              </w:rPr>
              <w:t>)</w:t>
            </w:r>
          </w:p>
        </w:tc>
      </w:tr>
    </w:tbl>
    <w:p w:rsidR="0078436F" w:rsidRPr="006A1676" w:rsidRDefault="0078436F" w:rsidP="006A1676">
      <w:pPr>
        <w:spacing w:line="276" w:lineRule="auto"/>
        <w:ind w:firstLine="851"/>
        <w:contextualSpacing/>
        <w:jc w:val="center"/>
        <w:rPr>
          <w:rFonts w:eastAsia="Cambria Math"/>
          <w:sz w:val="28"/>
          <w:szCs w:val="28"/>
          <w:highlight w:val="green"/>
        </w:rPr>
      </w:pPr>
    </w:p>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где,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м</m:t>
            </m:r>
          </m:sub>
        </m:sSub>
      </m:oMath>
      <w:r w:rsidRPr="006A1676">
        <w:rPr>
          <w:sz w:val="28"/>
          <w:szCs w:val="28"/>
          <w:highlight w:val="green"/>
        </w:rPr>
        <w:t xml:space="preserve"> – сумма расходов на материалы, руб.;</w:t>
      </w:r>
    </w:p>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Н</m:t>
            </m:r>
          </m:e>
          <m:sub>
            <m:r>
              <m:rPr>
                <m:sty m:val="p"/>
              </m:rPr>
              <w:rPr>
                <w:rFonts w:ascii="Cambria Math" w:eastAsia="Cambria Math" w:hAnsi="Cambria Math"/>
                <w:sz w:val="28"/>
                <w:szCs w:val="28"/>
                <w:highlight w:val="green"/>
              </w:rPr>
              <m:t>м</m:t>
            </m:r>
          </m:sub>
        </m:sSub>
      </m:oMath>
      <w:r w:rsidRPr="006A1676">
        <w:rPr>
          <w:sz w:val="28"/>
          <w:szCs w:val="28"/>
          <w:highlight w:val="green"/>
        </w:rPr>
        <w:t>– норма расхода материалов в расчете на 100 строк исходного кода ПС, руб.;</w:t>
      </w:r>
    </w:p>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       </w:t>
      </w:r>
      <m:oMath>
        <m:sSubSup>
          <m:sSubSupPr>
            <m:ctrlPr>
              <w:rPr>
                <w:rFonts w:ascii="Cambria Math" w:eastAsia="Cambria Math" w:hAnsi="Cambria Math"/>
                <w:sz w:val="28"/>
                <w:szCs w:val="28"/>
                <w:highlight w:val="green"/>
              </w:rPr>
            </m:ctrlPr>
          </m:sSubSupPr>
          <m:e>
            <m:r>
              <m:rPr>
                <m:sty m:val="p"/>
              </m:rPr>
              <w:rPr>
                <w:rFonts w:ascii="Cambria Math" w:eastAsia="Cambria Math" w:hAnsi="Cambria Math"/>
                <w:sz w:val="28"/>
                <w:szCs w:val="28"/>
                <w:highlight w:val="green"/>
              </w:rPr>
              <m:t>V</m:t>
            </m:r>
          </m:e>
          <m:sub>
            <m:r>
              <m:rPr>
                <m:sty m:val="p"/>
              </m:rPr>
              <w:rPr>
                <w:rFonts w:ascii="Cambria Math" w:eastAsia="Cambria Math" w:hAnsi="Cambria Math"/>
                <w:sz w:val="28"/>
                <w:szCs w:val="28"/>
                <w:highlight w:val="green"/>
              </w:rPr>
              <m:t>o</m:t>
            </m:r>
          </m:sub>
          <m:sup>
            <m:r>
              <m:rPr>
                <m:sty m:val="p"/>
              </m:rPr>
              <w:rPr>
                <w:rFonts w:ascii="Cambria Math" w:eastAsia="Cambria Math" w:hAnsi="Cambria Math"/>
                <w:sz w:val="28"/>
                <w:szCs w:val="28"/>
                <w:highlight w:val="green"/>
              </w:rPr>
              <m:t>'</m:t>
            </m:r>
          </m:sup>
        </m:sSubSup>
      </m:oMath>
      <w:r w:rsidRPr="006A1676">
        <w:rPr>
          <w:sz w:val="28"/>
          <w:szCs w:val="28"/>
          <w:highlight w:val="green"/>
        </w:rPr>
        <w:t xml:space="preserve"> – скорректированный объем ПС, условных машино-команд;</w:t>
      </w:r>
    </w:p>
    <w:p w:rsidR="0078436F" w:rsidRPr="006A1676" w:rsidRDefault="0078436F" w:rsidP="006A1676">
      <w:pPr>
        <w:spacing w:line="276" w:lineRule="auto"/>
        <w:ind w:firstLine="851"/>
        <w:contextualSpacing/>
        <w:rPr>
          <w:rFonts w:eastAsia="Cambria Math"/>
          <w:sz w:val="28"/>
          <w:szCs w:val="28"/>
          <w:highlight w:val="green"/>
        </w:rPr>
      </w:pPr>
    </w:p>
    <w:p w:rsidR="0078436F" w:rsidRPr="006A1676" w:rsidRDefault="0078436F"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м</m:t>
              </m:r>
            </m:sub>
          </m:sSub>
          <m:r>
            <m:rPr>
              <m:sty m:val="p"/>
            </m:rPr>
            <w:rPr>
              <w:rFonts w:ascii="Cambria Math" w:eastAsia="Cambria Math" w:hAnsi="Cambria Math"/>
              <w:sz w:val="28"/>
              <w:szCs w:val="28"/>
              <w:highlight w:val="green"/>
            </w:rPr>
            <m:t>=0,038×0,6×</m:t>
          </m:r>
          <m:f>
            <m:fPr>
              <m:ctrlPr>
                <w:rPr>
                  <w:rFonts w:ascii="Cambria Math" w:eastAsia="Cambria Math" w:hAnsi="Cambria Math"/>
                  <w:sz w:val="28"/>
                  <w:szCs w:val="28"/>
                  <w:highlight w:val="green"/>
                </w:rPr>
              </m:ctrlPr>
            </m:fPr>
            <m:num>
              <m:r>
                <m:rPr>
                  <m:sty m:val="p"/>
                </m:rPr>
                <w:rPr>
                  <w:rFonts w:ascii="Cambria Math" w:eastAsia="Cambria Math" w:hAnsi="Cambria Math"/>
                  <w:sz w:val="28"/>
                  <w:szCs w:val="28"/>
                  <w:highlight w:val="green"/>
                </w:rPr>
                <m:t>713,5</m:t>
              </m:r>
            </m:num>
            <m:den>
              <m:r>
                <m:rPr>
                  <m:sty m:val="p"/>
                </m:rPr>
                <w:rPr>
                  <w:rFonts w:ascii="Cambria Math" w:eastAsia="Cambria Math" w:hAnsi="Cambria Math"/>
                  <w:sz w:val="28"/>
                  <w:szCs w:val="28"/>
                  <w:highlight w:val="green"/>
                </w:rPr>
                <m:t>100</m:t>
              </m:r>
            </m:den>
          </m:f>
          <m:r>
            <m:rPr>
              <m:sty m:val="p"/>
            </m:rPr>
            <w:rPr>
              <w:rFonts w:ascii="Cambria Math" w:eastAsia="Cambria Math" w:hAnsi="Cambria Math"/>
              <w:sz w:val="28"/>
              <w:szCs w:val="28"/>
              <w:highlight w:val="green"/>
            </w:rPr>
            <m:t>=0,16</m:t>
          </m:r>
          <m:d>
            <m:dPr>
              <m:ctrlPr>
                <w:rPr>
                  <w:rFonts w:ascii="Cambria Math" w:eastAsia="Cambria Math" w:hAnsi="Cambria Math"/>
                  <w:sz w:val="28"/>
                  <w:szCs w:val="28"/>
                  <w:highlight w:val="green"/>
                </w:rPr>
              </m:ctrlPr>
            </m:dPr>
            <m:e>
              <m:r>
                <m:rPr>
                  <m:sty m:val="p"/>
                </m:rPr>
                <w:rPr>
                  <w:rFonts w:ascii="Cambria Math" w:eastAsia="Cambria Math" w:hAnsi="Cambria Math"/>
                  <w:sz w:val="28"/>
                  <w:szCs w:val="28"/>
                  <w:highlight w:val="green"/>
                </w:rPr>
                <m:t>руб.</m:t>
              </m:r>
            </m:e>
          </m:d>
        </m:oMath>
      </m:oMathPara>
    </w:p>
    <w:p w:rsidR="0078436F" w:rsidRPr="006A1676" w:rsidRDefault="0078436F" w:rsidP="006A1676">
      <w:pPr>
        <w:spacing w:line="276" w:lineRule="auto"/>
        <w:ind w:firstLine="851"/>
        <w:contextualSpacing/>
        <w:rPr>
          <w:sz w:val="28"/>
          <w:szCs w:val="28"/>
          <w:highlight w:val="green"/>
        </w:rPr>
      </w:pPr>
    </w:p>
    <w:p w:rsidR="00842E0A" w:rsidRPr="006A1676" w:rsidRDefault="00842E0A" w:rsidP="006A1676">
      <w:pPr>
        <w:spacing w:line="276" w:lineRule="auto"/>
        <w:ind w:firstLine="851"/>
        <w:rPr>
          <w:sz w:val="28"/>
          <w:szCs w:val="28"/>
          <w:highlight w:val="green"/>
        </w:rPr>
      </w:pPr>
      <w:r w:rsidRPr="006A1676">
        <w:rPr>
          <w:sz w:val="28"/>
          <w:szCs w:val="28"/>
          <w:highlight w:val="green"/>
        </w:rPr>
        <w:lastRenderedPageBreak/>
        <w:t>7.</w:t>
      </w:r>
      <w:r w:rsidR="006B44AC" w:rsidRPr="006A1676">
        <w:rPr>
          <w:sz w:val="28"/>
          <w:szCs w:val="28"/>
          <w:highlight w:val="green"/>
        </w:rPr>
        <w:t>1.</w:t>
      </w:r>
      <w:r w:rsidRPr="006A1676">
        <w:rPr>
          <w:sz w:val="28"/>
          <w:szCs w:val="28"/>
          <w:highlight w:val="green"/>
        </w:rPr>
        <w:t>2.9 Расчёт расходов на оплату машинного времени</w:t>
      </w:r>
    </w:p>
    <w:p w:rsidR="0078436F" w:rsidRPr="006A1676" w:rsidRDefault="0078436F" w:rsidP="006A1676">
      <w:pPr>
        <w:spacing w:line="276" w:lineRule="auto"/>
        <w:ind w:firstLine="851"/>
        <w:rPr>
          <w:sz w:val="28"/>
          <w:szCs w:val="28"/>
          <w:highlight w:val="green"/>
        </w:rPr>
      </w:pPr>
    </w:p>
    <w:p w:rsidR="0078436F" w:rsidRPr="006A1676" w:rsidRDefault="0078436F" w:rsidP="006A1676">
      <w:pPr>
        <w:spacing w:line="276" w:lineRule="auto"/>
        <w:ind w:firstLine="851"/>
        <w:contextualSpacing/>
        <w:jc w:val="both"/>
        <w:rPr>
          <w:sz w:val="28"/>
          <w:szCs w:val="28"/>
          <w:highlight w:val="green"/>
        </w:rPr>
      </w:pPr>
      <w:r w:rsidRPr="006A1676">
        <w:rPr>
          <w:sz w:val="28"/>
          <w:szCs w:val="28"/>
          <w:highlight w:val="green"/>
        </w:rPr>
        <w:t>Расходы включают оплату машинного времени, необходимого для разработки и отладки ПС, которое определяется по нормативам (в машино-часах) на 100 строк исходного кода машинного времени в зависимости от характера решаемых задач и типа ПЭВМ:</w:t>
      </w:r>
    </w:p>
    <w:p w:rsidR="0078436F" w:rsidRPr="006A1676" w:rsidRDefault="0078436F" w:rsidP="006A1676">
      <w:pPr>
        <w:spacing w:line="276" w:lineRule="auto"/>
        <w:ind w:firstLine="851"/>
        <w:contextualSpacing/>
        <w:jc w:val="both"/>
        <w:rPr>
          <w:sz w:val="28"/>
          <w:szCs w:val="28"/>
          <w:highlight w:val="green"/>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7"/>
        <w:gridCol w:w="1534"/>
      </w:tblGrid>
      <w:tr w:rsidR="0078436F" w:rsidRPr="006A1676" w:rsidTr="0078436F">
        <w:tc>
          <w:tcPr>
            <w:tcW w:w="9067" w:type="dxa"/>
            <w:vAlign w:val="center"/>
          </w:tcPr>
          <w:p w:rsidR="0078436F" w:rsidRPr="006A1676" w:rsidRDefault="0078436F"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мв</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Ц</m:t>
                    </m:r>
                  </m:e>
                  <m:sub>
                    <m:r>
                      <m:rPr>
                        <m:sty m:val="p"/>
                      </m:rPr>
                      <w:rPr>
                        <w:rFonts w:ascii="Cambria Math" w:eastAsia="Cambria Math" w:hAnsi="Cambria Math"/>
                        <w:sz w:val="28"/>
                        <w:szCs w:val="28"/>
                        <w:highlight w:val="green"/>
                      </w:rPr>
                      <m:t>м</m:t>
                    </m:r>
                  </m:sub>
                </m:sSub>
                <m:r>
                  <m:rPr>
                    <m:sty m:val="p"/>
                  </m:rPr>
                  <w:rPr>
                    <w:rFonts w:ascii="Cambria Math" w:eastAsia="Cambria Math" w:hAnsi="Cambria Math"/>
                    <w:sz w:val="28"/>
                    <w:szCs w:val="28"/>
                    <w:highlight w:val="green"/>
                  </w:rPr>
                  <m:t>×</m:t>
                </m:r>
                <m:f>
                  <m:fPr>
                    <m:ctrlPr>
                      <w:rPr>
                        <w:rFonts w:ascii="Cambria Math" w:eastAsia="Cambria Math" w:hAnsi="Cambria Math"/>
                        <w:sz w:val="28"/>
                        <w:szCs w:val="28"/>
                        <w:highlight w:val="green"/>
                      </w:rPr>
                    </m:ctrlPr>
                  </m:fPr>
                  <m:num>
                    <m:sSubSup>
                      <m:sSubSupPr>
                        <m:ctrlPr>
                          <w:rPr>
                            <w:rFonts w:ascii="Cambria Math" w:eastAsia="Cambria Math" w:hAnsi="Cambria Math"/>
                            <w:sz w:val="28"/>
                            <w:szCs w:val="28"/>
                            <w:highlight w:val="green"/>
                          </w:rPr>
                        </m:ctrlPr>
                      </m:sSubSupPr>
                      <m:e>
                        <m:r>
                          <m:rPr>
                            <m:sty m:val="p"/>
                          </m:rPr>
                          <w:rPr>
                            <w:rFonts w:ascii="Cambria Math" w:eastAsia="Cambria Math" w:hAnsi="Cambria Math"/>
                            <w:sz w:val="28"/>
                            <w:szCs w:val="28"/>
                            <w:highlight w:val="green"/>
                          </w:rPr>
                          <m:t>V</m:t>
                        </m:r>
                      </m:e>
                      <m:sub>
                        <m:r>
                          <m:rPr>
                            <m:sty m:val="p"/>
                          </m:rPr>
                          <w:rPr>
                            <w:rFonts w:ascii="Cambria Math" w:eastAsia="Cambria Math" w:hAnsi="Cambria Math"/>
                            <w:sz w:val="28"/>
                            <w:szCs w:val="28"/>
                            <w:highlight w:val="green"/>
                          </w:rPr>
                          <m:t>о</m:t>
                        </m:r>
                      </m:sub>
                      <m:sup>
                        <m:r>
                          <m:rPr>
                            <m:sty m:val="p"/>
                          </m:rPr>
                          <w:rPr>
                            <w:rFonts w:ascii="Cambria Math" w:eastAsia="Cambria Math" w:hAnsi="Cambria Math"/>
                            <w:sz w:val="28"/>
                            <w:szCs w:val="28"/>
                            <w:highlight w:val="green"/>
                          </w:rPr>
                          <m:t>'</m:t>
                        </m:r>
                      </m:sup>
                    </m:sSubSup>
                  </m:num>
                  <m:den>
                    <m:r>
                      <m:rPr>
                        <m:sty m:val="p"/>
                      </m:rPr>
                      <w:rPr>
                        <w:rFonts w:ascii="Cambria Math" w:eastAsia="Cambria Math" w:hAnsi="Cambria Math"/>
                        <w:sz w:val="28"/>
                        <w:szCs w:val="28"/>
                        <w:highlight w:val="green"/>
                      </w:rPr>
                      <m:t>100</m:t>
                    </m:r>
                  </m:den>
                </m:f>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Н</m:t>
                    </m:r>
                  </m:e>
                  <m:sub>
                    <m:r>
                      <m:rPr>
                        <m:sty m:val="p"/>
                      </m:rPr>
                      <w:rPr>
                        <w:rFonts w:ascii="Cambria Math" w:eastAsia="Cambria Math" w:hAnsi="Cambria Math"/>
                        <w:sz w:val="28"/>
                        <w:szCs w:val="28"/>
                        <w:highlight w:val="green"/>
                      </w:rPr>
                      <m:t>мв</m:t>
                    </m:r>
                  </m:sub>
                </m:sSub>
              </m:oMath>
            </m:oMathPara>
          </w:p>
        </w:tc>
        <w:tc>
          <w:tcPr>
            <w:tcW w:w="560" w:type="dxa"/>
            <w:vAlign w:val="center"/>
          </w:tcPr>
          <w:p w:rsidR="0078436F" w:rsidRPr="006A1676" w:rsidRDefault="0078436F" w:rsidP="006A1676">
            <w:pPr>
              <w:pStyle w:val="af9"/>
              <w:spacing w:line="276" w:lineRule="auto"/>
              <w:ind w:firstLine="851"/>
              <w:jc w:val="center"/>
              <w:rPr>
                <w:rFonts w:eastAsia="Cambria Math" w:cs="Times New Roman"/>
                <w:i w:val="0"/>
                <w:sz w:val="28"/>
                <w:szCs w:val="28"/>
                <w:highlight w:val="green"/>
              </w:rPr>
            </w:pPr>
            <w:r w:rsidRPr="006A1676">
              <w:rPr>
                <w:rFonts w:eastAsia="Cambria Math" w:cs="Times New Roman"/>
                <w:i w:val="0"/>
                <w:color w:val="auto"/>
                <w:sz w:val="28"/>
                <w:szCs w:val="28"/>
                <w:highlight w:val="green"/>
              </w:rPr>
              <w:t>(</w:t>
            </w:r>
            <w:r w:rsidRPr="006A1676">
              <w:rPr>
                <w:rFonts w:eastAsia="Cambria Math" w:cs="Times New Roman"/>
                <w:i w:val="0"/>
                <w:color w:val="auto"/>
                <w:sz w:val="28"/>
                <w:szCs w:val="28"/>
                <w:highlight w:val="green"/>
              </w:rPr>
              <w:fldChar w:fldCharType="begin"/>
            </w:r>
            <w:r w:rsidRPr="006A1676">
              <w:rPr>
                <w:rFonts w:eastAsia="Cambria Math" w:cs="Times New Roman"/>
                <w:i w:val="0"/>
                <w:color w:val="auto"/>
                <w:sz w:val="28"/>
                <w:szCs w:val="28"/>
                <w:highlight w:val="green"/>
              </w:rPr>
              <w:instrText xml:space="preserve"> SEQ Формула \* ARABIC </w:instrText>
            </w:r>
            <w:r w:rsidRPr="006A1676">
              <w:rPr>
                <w:rFonts w:eastAsia="Cambria Math" w:cs="Times New Roman"/>
                <w:i w:val="0"/>
                <w:color w:val="auto"/>
                <w:sz w:val="28"/>
                <w:szCs w:val="28"/>
                <w:highlight w:val="green"/>
              </w:rPr>
              <w:fldChar w:fldCharType="separate"/>
            </w:r>
            <w:r w:rsidRPr="006A1676">
              <w:rPr>
                <w:rFonts w:eastAsia="Cambria Math" w:cs="Times New Roman"/>
                <w:i w:val="0"/>
                <w:noProof/>
                <w:color w:val="auto"/>
                <w:sz w:val="28"/>
                <w:szCs w:val="28"/>
                <w:highlight w:val="green"/>
              </w:rPr>
              <w:t>10</w:t>
            </w:r>
            <w:r w:rsidRPr="006A1676">
              <w:rPr>
                <w:rFonts w:eastAsia="Cambria Math" w:cs="Times New Roman"/>
                <w:i w:val="0"/>
                <w:color w:val="auto"/>
                <w:sz w:val="28"/>
                <w:szCs w:val="28"/>
                <w:highlight w:val="green"/>
              </w:rPr>
              <w:fldChar w:fldCharType="end"/>
            </w:r>
            <w:r w:rsidRPr="006A1676">
              <w:rPr>
                <w:rFonts w:eastAsia="Cambria Math" w:cs="Times New Roman"/>
                <w:i w:val="0"/>
                <w:color w:val="auto"/>
                <w:sz w:val="28"/>
                <w:szCs w:val="28"/>
                <w:highlight w:val="green"/>
              </w:rPr>
              <w:t>)</w:t>
            </w:r>
          </w:p>
        </w:tc>
      </w:tr>
    </w:tbl>
    <w:p w:rsidR="0078436F" w:rsidRPr="006A1676" w:rsidRDefault="0078436F" w:rsidP="006A1676">
      <w:pPr>
        <w:spacing w:line="276" w:lineRule="auto"/>
        <w:ind w:firstLine="851"/>
        <w:contextualSpacing/>
        <w:jc w:val="center"/>
        <w:rPr>
          <w:rFonts w:eastAsia="Cambria Math"/>
          <w:sz w:val="28"/>
          <w:szCs w:val="28"/>
          <w:highlight w:val="green"/>
        </w:rPr>
      </w:pPr>
    </w:p>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где,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мв</m:t>
            </m:r>
          </m:sub>
        </m:sSub>
      </m:oMath>
      <w:r w:rsidRPr="006A1676">
        <w:rPr>
          <w:sz w:val="28"/>
          <w:szCs w:val="28"/>
          <w:highlight w:val="green"/>
        </w:rPr>
        <w:t xml:space="preserve">– сумма расходов на оплату машинного времени, руб.; </w:t>
      </w:r>
    </w:p>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Ц</m:t>
            </m:r>
          </m:e>
          <m:sub>
            <m:r>
              <m:rPr>
                <m:sty m:val="p"/>
              </m:rPr>
              <w:rPr>
                <w:rFonts w:ascii="Cambria Math" w:eastAsia="Cambria Math" w:hAnsi="Cambria Math"/>
                <w:sz w:val="28"/>
                <w:szCs w:val="28"/>
                <w:highlight w:val="green"/>
              </w:rPr>
              <m:t>м</m:t>
            </m:r>
          </m:sub>
        </m:sSub>
      </m:oMath>
      <w:r w:rsidRPr="006A1676">
        <w:rPr>
          <w:sz w:val="28"/>
          <w:szCs w:val="28"/>
          <w:highlight w:val="green"/>
        </w:rPr>
        <w:t xml:space="preserve"> – цена одного машино-ч, руб.; </w:t>
      </w:r>
    </w:p>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      </w:t>
      </w:r>
      <m:oMath>
        <m:sSubSup>
          <m:sSubSupPr>
            <m:ctrlPr>
              <w:rPr>
                <w:rFonts w:ascii="Cambria Math" w:eastAsia="Cambria Math" w:hAnsi="Cambria Math"/>
                <w:sz w:val="28"/>
                <w:szCs w:val="28"/>
                <w:highlight w:val="green"/>
              </w:rPr>
            </m:ctrlPr>
          </m:sSubSupPr>
          <m:e>
            <m:r>
              <m:rPr>
                <m:sty m:val="p"/>
              </m:rPr>
              <w:rPr>
                <w:rFonts w:ascii="Cambria Math" w:eastAsia="Cambria Math" w:hAnsi="Cambria Math"/>
                <w:sz w:val="28"/>
                <w:szCs w:val="28"/>
                <w:highlight w:val="green"/>
              </w:rPr>
              <m:t>V</m:t>
            </m:r>
          </m:e>
          <m:sub>
            <m:r>
              <m:rPr>
                <m:sty m:val="p"/>
              </m:rPr>
              <w:rPr>
                <w:rFonts w:ascii="Cambria Math" w:eastAsia="Cambria Math" w:hAnsi="Cambria Math"/>
                <w:sz w:val="28"/>
                <w:szCs w:val="28"/>
                <w:highlight w:val="green"/>
              </w:rPr>
              <m:t>o</m:t>
            </m:r>
          </m:sub>
          <m:sup>
            <m:r>
              <m:rPr>
                <m:sty m:val="p"/>
              </m:rPr>
              <w:rPr>
                <w:rFonts w:ascii="Cambria Math" w:eastAsia="Cambria Math" w:hAnsi="Cambria Math"/>
                <w:sz w:val="28"/>
                <w:szCs w:val="28"/>
                <w:highlight w:val="green"/>
              </w:rPr>
              <m:t>'</m:t>
            </m:r>
          </m:sup>
        </m:sSubSup>
      </m:oMath>
      <w:r w:rsidRPr="006A1676">
        <w:rPr>
          <w:sz w:val="28"/>
          <w:szCs w:val="28"/>
          <w:highlight w:val="green"/>
        </w:rPr>
        <w:t xml:space="preserve"> – скорректированный объем ПС, условных машино-команд;</w:t>
      </w:r>
    </w:p>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Н</m:t>
            </m:r>
          </m:e>
          <m:sub>
            <m:r>
              <m:rPr>
                <m:sty m:val="p"/>
              </m:rPr>
              <w:rPr>
                <w:rFonts w:ascii="Cambria Math" w:eastAsia="Cambria Math" w:hAnsi="Cambria Math"/>
                <w:sz w:val="28"/>
                <w:szCs w:val="28"/>
                <w:highlight w:val="green"/>
              </w:rPr>
              <m:t>мв</m:t>
            </m:r>
          </m:sub>
        </m:sSub>
      </m:oMath>
      <w:r w:rsidRPr="006A1676">
        <w:rPr>
          <w:sz w:val="28"/>
          <w:szCs w:val="28"/>
          <w:highlight w:val="green"/>
        </w:rPr>
        <w:t xml:space="preserve"> – норматив расхода машинного времени на отладку 100 строк исходного кода, </w:t>
      </w:r>
      <w:proofErr w:type="spellStart"/>
      <w:r w:rsidRPr="006A1676">
        <w:rPr>
          <w:sz w:val="28"/>
          <w:szCs w:val="28"/>
          <w:highlight w:val="green"/>
        </w:rPr>
        <w:t>машино</w:t>
      </w:r>
      <w:proofErr w:type="spellEnd"/>
      <w:r w:rsidRPr="006A1676">
        <w:rPr>
          <w:sz w:val="28"/>
          <w:szCs w:val="28"/>
          <w:highlight w:val="green"/>
        </w:rPr>
        <w:t>-ч.</w:t>
      </w:r>
    </w:p>
    <w:p w:rsidR="0078436F" w:rsidRPr="006A1676" w:rsidRDefault="0078436F" w:rsidP="006A1676">
      <w:pPr>
        <w:spacing w:line="276" w:lineRule="auto"/>
        <w:ind w:firstLine="851"/>
        <w:contextualSpacing/>
        <w:jc w:val="center"/>
        <w:rPr>
          <w:rFonts w:eastAsia="Cambria Math"/>
          <w:sz w:val="28"/>
          <w:szCs w:val="28"/>
          <w:highlight w:val="green"/>
        </w:rPr>
      </w:pPr>
    </w:p>
    <w:p w:rsidR="0078436F" w:rsidRPr="006A1676" w:rsidRDefault="0078436F"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Н</m:t>
              </m:r>
            </m:e>
            <m:sub>
              <m:r>
                <m:rPr>
                  <m:sty m:val="p"/>
                </m:rPr>
                <w:rPr>
                  <w:rFonts w:ascii="Cambria Math" w:eastAsia="Cambria Math" w:hAnsi="Cambria Math"/>
                  <w:sz w:val="28"/>
                  <w:szCs w:val="28"/>
                  <w:highlight w:val="green"/>
                </w:rPr>
                <m:t>мв</m:t>
              </m:r>
            </m:sub>
          </m:sSub>
          <m:r>
            <m:rPr>
              <m:sty m:val="p"/>
            </m:rPr>
            <w:rPr>
              <w:rFonts w:ascii="Cambria Math" w:eastAsia="Cambria Math" w:hAnsi="Cambria Math"/>
              <w:sz w:val="28"/>
              <w:szCs w:val="28"/>
              <w:highlight w:val="green"/>
            </w:rPr>
            <m:t>=12×0,6=7,2 (машино–ч.)</m:t>
          </m:r>
        </m:oMath>
      </m:oMathPara>
    </w:p>
    <w:p w:rsidR="0078436F" w:rsidRPr="006A1676" w:rsidRDefault="0078436F" w:rsidP="006A1676">
      <w:pPr>
        <w:spacing w:line="276" w:lineRule="auto"/>
        <w:ind w:firstLine="851"/>
        <w:contextualSpacing/>
        <w:jc w:val="center"/>
        <w:rPr>
          <w:rFonts w:eastAsia="Cambria Math"/>
          <w:sz w:val="28"/>
          <w:szCs w:val="28"/>
          <w:highlight w:val="green"/>
        </w:rPr>
      </w:pPr>
    </w:p>
    <w:p w:rsidR="0078436F" w:rsidRPr="006A1676" w:rsidRDefault="0078436F"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мв</m:t>
              </m:r>
            </m:sub>
          </m:sSub>
          <m:r>
            <m:rPr>
              <m:sty m:val="p"/>
            </m:rPr>
            <w:rPr>
              <w:rFonts w:ascii="Cambria Math" w:eastAsia="Cambria Math" w:hAnsi="Cambria Math"/>
              <w:sz w:val="28"/>
              <w:szCs w:val="28"/>
              <w:highlight w:val="green"/>
            </w:rPr>
            <m:t>=2,50×</m:t>
          </m:r>
          <m:f>
            <m:fPr>
              <m:ctrlPr>
                <w:rPr>
                  <w:rFonts w:ascii="Cambria Math" w:eastAsia="Cambria Math" w:hAnsi="Cambria Math"/>
                  <w:sz w:val="28"/>
                  <w:szCs w:val="28"/>
                  <w:highlight w:val="green"/>
                </w:rPr>
              </m:ctrlPr>
            </m:fPr>
            <m:num>
              <m:r>
                <m:rPr>
                  <m:sty m:val="p"/>
                </m:rPr>
                <w:rPr>
                  <w:rFonts w:ascii="Cambria Math" w:eastAsia="Cambria Math" w:hAnsi="Cambria Math"/>
                  <w:sz w:val="28"/>
                  <w:szCs w:val="28"/>
                  <w:highlight w:val="green"/>
                </w:rPr>
                <m:t>713,5</m:t>
              </m:r>
            </m:num>
            <m:den>
              <m:r>
                <m:rPr>
                  <m:sty m:val="p"/>
                </m:rPr>
                <w:rPr>
                  <w:rFonts w:ascii="Cambria Math" w:eastAsia="Cambria Math" w:hAnsi="Cambria Math"/>
                  <w:sz w:val="28"/>
                  <w:szCs w:val="28"/>
                  <w:highlight w:val="green"/>
                </w:rPr>
                <m:t>100</m:t>
              </m:r>
            </m:den>
          </m:f>
          <m:r>
            <m:rPr>
              <m:sty m:val="p"/>
            </m:rPr>
            <w:rPr>
              <w:rFonts w:ascii="Cambria Math" w:eastAsia="Cambria Math" w:hAnsi="Cambria Math"/>
              <w:sz w:val="28"/>
              <w:szCs w:val="28"/>
              <w:highlight w:val="green"/>
            </w:rPr>
            <m:t>×7,2=128,43(руб.)</m:t>
          </m:r>
        </m:oMath>
      </m:oMathPara>
    </w:p>
    <w:p w:rsidR="0078436F" w:rsidRPr="006A1676" w:rsidRDefault="0078436F" w:rsidP="006A1676">
      <w:pPr>
        <w:spacing w:line="276" w:lineRule="auto"/>
        <w:ind w:firstLine="851"/>
        <w:contextualSpacing/>
        <w:rPr>
          <w:sz w:val="28"/>
          <w:szCs w:val="28"/>
          <w:highlight w:val="green"/>
        </w:rPr>
      </w:pPr>
    </w:p>
    <w:p w:rsidR="00842E0A" w:rsidRPr="006A1676" w:rsidRDefault="00842E0A" w:rsidP="006A1676">
      <w:pPr>
        <w:spacing w:line="276" w:lineRule="auto"/>
        <w:ind w:firstLine="851"/>
        <w:rPr>
          <w:sz w:val="28"/>
          <w:szCs w:val="28"/>
          <w:highlight w:val="green"/>
        </w:rPr>
      </w:pPr>
      <w:r w:rsidRPr="006A1676">
        <w:rPr>
          <w:sz w:val="28"/>
          <w:szCs w:val="28"/>
          <w:highlight w:val="green"/>
        </w:rPr>
        <w:t>7.</w:t>
      </w:r>
      <w:r w:rsidR="006B44AC" w:rsidRPr="006A1676">
        <w:rPr>
          <w:sz w:val="28"/>
          <w:szCs w:val="28"/>
          <w:highlight w:val="green"/>
        </w:rPr>
        <w:t>1.</w:t>
      </w:r>
      <w:r w:rsidRPr="006A1676">
        <w:rPr>
          <w:sz w:val="28"/>
          <w:szCs w:val="28"/>
          <w:highlight w:val="green"/>
        </w:rPr>
        <w:t>2.10 Расчёт прочих прямых затрат</w:t>
      </w:r>
    </w:p>
    <w:p w:rsidR="0078436F" w:rsidRPr="006A1676" w:rsidRDefault="0078436F" w:rsidP="006A1676">
      <w:pPr>
        <w:spacing w:line="276" w:lineRule="auto"/>
        <w:ind w:firstLine="851"/>
        <w:rPr>
          <w:sz w:val="28"/>
          <w:szCs w:val="28"/>
          <w:highlight w:val="green"/>
        </w:rPr>
      </w:pPr>
    </w:p>
    <w:p w:rsidR="0078436F" w:rsidRPr="006A1676" w:rsidRDefault="0078436F" w:rsidP="006A1676">
      <w:pPr>
        <w:spacing w:line="276" w:lineRule="auto"/>
        <w:ind w:firstLine="851"/>
        <w:contextualSpacing/>
        <w:jc w:val="both"/>
        <w:rPr>
          <w:sz w:val="28"/>
          <w:szCs w:val="28"/>
          <w:highlight w:val="green"/>
        </w:rPr>
      </w:pPr>
      <w:r w:rsidRPr="006A1676">
        <w:rPr>
          <w:sz w:val="28"/>
          <w:szCs w:val="28"/>
          <w:highlight w:val="green"/>
        </w:rPr>
        <w:t>Расходы на конкретное ПС включают затраты на приобретение и подготовку специальной научно-технической информации и специальной литературы. Мы определяем по нормативу в процентах к основной заработной плате:</w:t>
      </w:r>
    </w:p>
    <w:p w:rsidR="0078436F" w:rsidRPr="006A1676" w:rsidRDefault="0078436F" w:rsidP="006A1676">
      <w:pPr>
        <w:spacing w:line="276" w:lineRule="auto"/>
        <w:ind w:firstLine="851"/>
        <w:contextualSpacing/>
        <w:jc w:val="both"/>
        <w:rPr>
          <w:sz w:val="28"/>
          <w:szCs w:val="28"/>
          <w:highlight w:val="green"/>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7"/>
        <w:gridCol w:w="1534"/>
      </w:tblGrid>
      <w:tr w:rsidR="0078436F" w:rsidRPr="006A1676" w:rsidTr="0078436F">
        <w:tc>
          <w:tcPr>
            <w:tcW w:w="9067" w:type="dxa"/>
            <w:vAlign w:val="center"/>
          </w:tcPr>
          <w:p w:rsidR="0078436F" w:rsidRPr="006A1676" w:rsidRDefault="0078436F"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пз</m:t>
                    </m:r>
                  </m:sub>
                </m:sSub>
                <m:r>
                  <m:rPr>
                    <m:sty m:val="p"/>
                  </m:rPr>
                  <w:rPr>
                    <w:rFonts w:ascii="Cambria Math" w:eastAsia="Cambria Math" w:hAnsi="Cambria Math"/>
                    <w:sz w:val="28"/>
                    <w:szCs w:val="28"/>
                    <w:highlight w:val="green"/>
                  </w:rPr>
                  <m:t>=</m:t>
                </m:r>
                <m:f>
                  <m:fPr>
                    <m:ctrlPr>
                      <w:rPr>
                        <w:rFonts w:ascii="Cambria Math" w:eastAsia="Cambria Math" w:hAnsi="Cambria Math"/>
                        <w:sz w:val="28"/>
                        <w:szCs w:val="28"/>
                        <w:highlight w:val="green"/>
                      </w:rPr>
                    </m:ctrlPr>
                  </m:fPr>
                  <m:num>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оз</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Н</m:t>
                        </m:r>
                      </m:e>
                      <m:sub>
                        <m:r>
                          <m:rPr>
                            <m:sty m:val="p"/>
                          </m:rPr>
                          <w:rPr>
                            <w:rFonts w:ascii="Cambria Math" w:eastAsia="Cambria Math" w:hAnsi="Cambria Math"/>
                            <w:sz w:val="28"/>
                            <w:szCs w:val="28"/>
                            <w:highlight w:val="green"/>
                          </w:rPr>
                          <m:t>пз</m:t>
                        </m:r>
                      </m:sub>
                    </m:sSub>
                  </m:num>
                  <m:den>
                    <m:r>
                      <m:rPr>
                        <m:sty m:val="p"/>
                      </m:rPr>
                      <w:rPr>
                        <w:rFonts w:ascii="Cambria Math" w:eastAsia="Cambria Math" w:hAnsi="Cambria Math"/>
                        <w:sz w:val="28"/>
                        <w:szCs w:val="28"/>
                        <w:highlight w:val="green"/>
                      </w:rPr>
                      <m:t>100</m:t>
                    </m:r>
                  </m:den>
                </m:f>
              </m:oMath>
            </m:oMathPara>
          </w:p>
        </w:tc>
        <w:tc>
          <w:tcPr>
            <w:tcW w:w="560" w:type="dxa"/>
            <w:vAlign w:val="center"/>
          </w:tcPr>
          <w:p w:rsidR="0078436F" w:rsidRPr="006A1676" w:rsidRDefault="0078436F" w:rsidP="006A1676">
            <w:pPr>
              <w:pStyle w:val="af9"/>
              <w:spacing w:line="276" w:lineRule="auto"/>
              <w:ind w:firstLine="851"/>
              <w:jc w:val="center"/>
              <w:rPr>
                <w:rFonts w:eastAsia="Cambria Math" w:cs="Times New Roman"/>
                <w:i w:val="0"/>
                <w:sz w:val="28"/>
                <w:szCs w:val="28"/>
                <w:highlight w:val="green"/>
              </w:rPr>
            </w:pPr>
            <w:r w:rsidRPr="006A1676">
              <w:rPr>
                <w:rFonts w:eastAsia="Cambria Math" w:cs="Times New Roman"/>
                <w:i w:val="0"/>
                <w:color w:val="auto"/>
                <w:sz w:val="28"/>
                <w:szCs w:val="28"/>
                <w:highlight w:val="green"/>
              </w:rPr>
              <w:t>(</w:t>
            </w:r>
            <w:r w:rsidRPr="006A1676">
              <w:rPr>
                <w:rFonts w:eastAsia="Cambria Math" w:cs="Times New Roman"/>
                <w:i w:val="0"/>
                <w:color w:val="auto"/>
                <w:sz w:val="28"/>
                <w:szCs w:val="28"/>
                <w:highlight w:val="green"/>
              </w:rPr>
              <w:fldChar w:fldCharType="begin"/>
            </w:r>
            <w:r w:rsidRPr="006A1676">
              <w:rPr>
                <w:rFonts w:eastAsia="Cambria Math" w:cs="Times New Roman"/>
                <w:i w:val="0"/>
                <w:color w:val="auto"/>
                <w:sz w:val="28"/>
                <w:szCs w:val="28"/>
                <w:highlight w:val="green"/>
              </w:rPr>
              <w:instrText xml:space="preserve"> SEQ Формула \* ARABIC </w:instrText>
            </w:r>
            <w:r w:rsidRPr="006A1676">
              <w:rPr>
                <w:rFonts w:eastAsia="Cambria Math" w:cs="Times New Roman"/>
                <w:i w:val="0"/>
                <w:color w:val="auto"/>
                <w:sz w:val="28"/>
                <w:szCs w:val="28"/>
                <w:highlight w:val="green"/>
              </w:rPr>
              <w:fldChar w:fldCharType="separate"/>
            </w:r>
            <w:r w:rsidRPr="006A1676">
              <w:rPr>
                <w:rFonts w:eastAsia="Cambria Math" w:cs="Times New Roman"/>
                <w:i w:val="0"/>
                <w:noProof/>
                <w:color w:val="auto"/>
                <w:sz w:val="28"/>
                <w:szCs w:val="28"/>
                <w:highlight w:val="green"/>
              </w:rPr>
              <w:t>11</w:t>
            </w:r>
            <w:r w:rsidRPr="006A1676">
              <w:rPr>
                <w:rFonts w:eastAsia="Cambria Math" w:cs="Times New Roman"/>
                <w:i w:val="0"/>
                <w:color w:val="auto"/>
                <w:sz w:val="28"/>
                <w:szCs w:val="28"/>
                <w:highlight w:val="green"/>
              </w:rPr>
              <w:fldChar w:fldCharType="end"/>
            </w:r>
            <w:r w:rsidRPr="006A1676">
              <w:rPr>
                <w:rFonts w:eastAsia="Cambria Math" w:cs="Times New Roman"/>
                <w:i w:val="0"/>
                <w:color w:val="auto"/>
                <w:sz w:val="28"/>
                <w:szCs w:val="28"/>
                <w:highlight w:val="green"/>
              </w:rPr>
              <w:t>)</w:t>
            </w:r>
          </w:p>
        </w:tc>
      </w:tr>
    </w:tbl>
    <w:p w:rsidR="0078436F" w:rsidRPr="006A1676" w:rsidRDefault="0078436F" w:rsidP="006A1676">
      <w:pPr>
        <w:spacing w:line="276" w:lineRule="auto"/>
        <w:ind w:firstLine="851"/>
        <w:contextualSpacing/>
        <w:jc w:val="center"/>
        <w:rPr>
          <w:rFonts w:eastAsia="Cambria Math"/>
          <w:sz w:val="28"/>
          <w:szCs w:val="28"/>
          <w:highlight w:val="green"/>
        </w:rPr>
      </w:pPr>
    </w:p>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где,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пз</m:t>
            </m:r>
          </m:sub>
        </m:sSub>
      </m:oMath>
      <w:r w:rsidRPr="006A1676">
        <w:rPr>
          <w:sz w:val="28"/>
          <w:szCs w:val="28"/>
          <w:highlight w:val="green"/>
        </w:rPr>
        <w:t xml:space="preserve">– сумма прочих затрат, руб.; </w:t>
      </w:r>
    </w:p>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оз</m:t>
            </m:r>
          </m:sub>
        </m:sSub>
      </m:oMath>
      <w:r w:rsidRPr="006A1676">
        <w:rPr>
          <w:sz w:val="28"/>
          <w:szCs w:val="28"/>
          <w:highlight w:val="green"/>
        </w:rPr>
        <w:t xml:space="preserve"> – основная заработная плата, руб.;</w:t>
      </w:r>
    </w:p>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Н</m:t>
            </m:r>
          </m:e>
          <m:sub>
            <m:r>
              <m:rPr>
                <m:sty m:val="p"/>
              </m:rPr>
              <w:rPr>
                <w:rFonts w:ascii="Cambria Math" w:eastAsia="Cambria Math" w:hAnsi="Cambria Math"/>
                <w:sz w:val="28"/>
                <w:szCs w:val="28"/>
                <w:highlight w:val="green"/>
              </w:rPr>
              <m:t>пз</m:t>
            </m:r>
          </m:sub>
        </m:sSub>
      </m:oMath>
      <w:r w:rsidRPr="006A1676">
        <w:rPr>
          <w:sz w:val="28"/>
          <w:szCs w:val="28"/>
          <w:highlight w:val="green"/>
        </w:rPr>
        <w:t xml:space="preserve">  – норматив прочих затрат в целом по организации, %.</w:t>
      </w:r>
    </w:p>
    <w:p w:rsidR="0078436F" w:rsidRPr="006A1676" w:rsidRDefault="0078436F" w:rsidP="006A1676">
      <w:pPr>
        <w:spacing w:line="276" w:lineRule="auto"/>
        <w:ind w:firstLine="851"/>
        <w:contextualSpacing/>
        <w:jc w:val="center"/>
        <w:rPr>
          <w:sz w:val="28"/>
          <w:szCs w:val="28"/>
          <w:highlight w:val="green"/>
        </w:rPr>
      </w:pPr>
    </w:p>
    <w:p w:rsidR="0078436F" w:rsidRPr="006A1676" w:rsidRDefault="0078436F"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пз</m:t>
              </m:r>
            </m:sub>
          </m:sSub>
          <m:r>
            <m:rPr>
              <m:sty m:val="p"/>
            </m:rPr>
            <w:rPr>
              <w:rFonts w:ascii="Cambria Math" w:eastAsia="Cambria Math" w:hAnsi="Cambria Math"/>
              <w:sz w:val="28"/>
              <w:szCs w:val="28"/>
              <w:highlight w:val="green"/>
            </w:rPr>
            <m:t>=</m:t>
          </m:r>
          <m:f>
            <m:fPr>
              <m:ctrlPr>
                <w:rPr>
                  <w:rFonts w:ascii="Cambria Math" w:eastAsia="Cambria Math" w:hAnsi="Cambria Math"/>
                  <w:sz w:val="28"/>
                  <w:szCs w:val="28"/>
                  <w:highlight w:val="green"/>
                </w:rPr>
              </m:ctrlPr>
            </m:fPr>
            <m:num>
              <m:r>
                <m:rPr>
                  <m:sty m:val="p"/>
                </m:rPr>
                <w:rPr>
                  <w:rFonts w:ascii="Cambria Math" w:eastAsia="Cambria Math" w:hAnsi="Cambria Math"/>
                  <w:sz w:val="28"/>
                  <w:szCs w:val="28"/>
                  <w:highlight w:val="green"/>
                </w:rPr>
                <m:t>581,35×12</m:t>
              </m:r>
            </m:num>
            <m:den>
              <m:r>
                <m:rPr>
                  <m:sty m:val="p"/>
                </m:rPr>
                <w:rPr>
                  <w:rFonts w:ascii="Cambria Math" w:eastAsia="Cambria Math" w:hAnsi="Cambria Math"/>
                  <w:sz w:val="28"/>
                  <w:szCs w:val="28"/>
                  <w:highlight w:val="green"/>
                </w:rPr>
                <m:t>100</m:t>
              </m:r>
            </m:den>
          </m:f>
          <m:r>
            <m:rPr>
              <m:sty m:val="p"/>
            </m:rPr>
            <w:rPr>
              <w:rFonts w:ascii="Cambria Math" w:eastAsia="Cambria Math" w:hAnsi="Cambria Math"/>
              <w:sz w:val="28"/>
              <w:szCs w:val="28"/>
              <w:highlight w:val="green"/>
            </w:rPr>
            <m:t>=69,76 (руб.)</m:t>
          </m:r>
        </m:oMath>
      </m:oMathPara>
    </w:p>
    <w:p w:rsidR="00842E0A" w:rsidRPr="006A1676" w:rsidRDefault="00842E0A" w:rsidP="006A1676">
      <w:pPr>
        <w:spacing w:line="276" w:lineRule="auto"/>
        <w:ind w:firstLine="851"/>
        <w:rPr>
          <w:sz w:val="28"/>
          <w:szCs w:val="28"/>
          <w:highlight w:val="green"/>
        </w:rPr>
      </w:pPr>
    </w:p>
    <w:p w:rsidR="00842E0A" w:rsidRPr="006A1676" w:rsidRDefault="00842E0A" w:rsidP="006A1676">
      <w:pPr>
        <w:spacing w:line="276" w:lineRule="auto"/>
        <w:ind w:firstLine="851"/>
        <w:rPr>
          <w:sz w:val="28"/>
          <w:szCs w:val="28"/>
          <w:highlight w:val="green"/>
        </w:rPr>
      </w:pPr>
      <w:r w:rsidRPr="006A1676">
        <w:rPr>
          <w:sz w:val="28"/>
          <w:szCs w:val="28"/>
          <w:highlight w:val="green"/>
        </w:rPr>
        <w:t>7.</w:t>
      </w:r>
      <w:r w:rsidR="006B44AC" w:rsidRPr="006A1676">
        <w:rPr>
          <w:sz w:val="28"/>
          <w:szCs w:val="28"/>
          <w:highlight w:val="green"/>
        </w:rPr>
        <w:t>1.</w:t>
      </w:r>
      <w:r w:rsidRPr="006A1676">
        <w:rPr>
          <w:sz w:val="28"/>
          <w:szCs w:val="28"/>
          <w:highlight w:val="green"/>
        </w:rPr>
        <w:t>2.11 Расчёт накладных расходов</w:t>
      </w:r>
    </w:p>
    <w:p w:rsidR="0078436F" w:rsidRPr="006A1676" w:rsidRDefault="0078436F" w:rsidP="006A1676">
      <w:pPr>
        <w:spacing w:line="276" w:lineRule="auto"/>
        <w:ind w:firstLine="851"/>
        <w:rPr>
          <w:sz w:val="28"/>
          <w:szCs w:val="28"/>
          <w:highlight w:val="green"/>
        </w:rPr>
      </w:pPr>
    </w:p>
    <w:p w:rsidR="0078436F" w:rsidRPr="006A1676" w:rsidRDefault="0078436F" w:rsidP="006A1676">
      <w:pPr>
        <w:spacing w:line="276" w:lineRule="auto"/>
        <w:ind w:firstLine="851"/>
        <w:contextualSpacing/>
        <w:jc w:val="both"/>
        <w:rPr>
          <w:sz w:val="28"/>
          <w:szCs w:val="28"/>
          <w:highlight w:val="green"/>
        </w:rPr>
      </w:pPr>
      <w:r w:rsidRPr="006A1676">
        <w:rPr>
          <w:sz w:val="28"/>
          <w:szCs w:val="28"/>
          <w:highlight w:val="green"/>
        </w:rPr>
        <w:lastRenderedPageBreak/>
        <w:t>Данные затраты, связанные с необходимостью содержания аппарата управления, а также с расходами на общехозяйственные нужды, относятся на конкретное ПС по нормативу в процентном отношении к основной заработной плате исполнителей.</w:t>
      </w:r>
    </w:p>
    <w:p w:rsidR="0078436F" w:rsidRPr="006A1676" w:rsidRDefault="0078436F" w:rsidP="006A1676">
      <w:pPr>
        <w:spacing w:line="276" w:lineRule="auto"/>
        <w:ind w:firstLine="851"/>
        <w:contextualSpacing/>
        <w:jc w:val="both"/>
        <w:rPr>
          <w:sz w:val="28"/>
          <w:szCs w:val="28"/>
          <w:highlight w:val="green"/>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7"/>
        <w:gridCol w:w="1534"/>
      </w:tblGrid>
      <w:tr w:rsidR="0078436F" w:rsidRPr="006A1676" w:rsidTr="0078436F">
        <w:tc>
          <w:tcPr>
            <w:tcW w:w="9067" w:type="dxa"/>
            <w:vAlign w:val="center"/>
          </w:tcPr>
          <w:p w:rsidR="0078436F" w:rsidRPr="006A1676" w:rsidRDefault="0078436F"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нр</m:t>
                    </m:r>
                  </m:sub>
                </m:sSub>
                <m:r>
                  <m:rPr>
                    <m:sty m:val="p"/>
                  </m:rPr>
                  <w:rPr>
                    <w:rFonts w:ascii="Cambria Math" w:eastAsia="Cambria Math" w:hAnsi="Cambria Math"/>
                    <w:sz w:val="28"/>
                    <w:szCs w:val="28"/>
                    <w:highlight w:val="green"/>
                  </w:rPr>
                  <m:t>=</m:t>
                </m:r>
                <m:f>
                  <m:fPr>
                    <m:ctrlPr>
                      <w:rPr>
                        <w:rFonts w:ascii="Cambria Math" w:eastAsia="Cambria Math" w:hAnsi="Cambria Math"/>
                        <w:sz w:val="28"/>
                        <w:szCs w:val="28"/>
                        <w:highlight w:val="green"/>
                      </w:rPr>
                    </m:ctrlPr>
                  </m:fPr>
                  <m:num>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оз</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Н</m:t>
                        </m:r>
                      </m:e>
                      <m:sub>
                        <m:r>
                          <m:rPr>
                            <m:sty m:val="p"/>
                          </m:rPr>
                          <w:rPr>
                            <w:rFonts w:ascii="Cambria Math" w:eastAsia="Cambria Math" w:hAnsi="Cambria Math"/>
                            <w:sz w:val="28"/>
                            <w:szCs w:val="28"/>
                            <w:highlight w:val="green"/>
                          </w:rPr>
                          <m:t>нр</m:t>
                        </m:r>
                      </m:sub>
                    </m:sSub>
                  </m:num>
                  <m:den>
                    <m:r>
                      <m:rPr>
                        <m:sty m:val="p"/>
                      </m:rPr>
                      <w:rPr>
                        <w:rFonts w:ascii="Cambria Math" w:eastAsia="Cambria Math" w:hAnsi="Cambria Math"/>
                        <w:sz w:val="28"/>
                        <w:szCs w:val="28"/>
                        <w:highlight w:val="green"/>
                      </w:rPr>
                      <m:t>100</m:t>
                    </m:r>
                  </m:den>
                </m:f>
              </m:oMath>
            </m:oMathPara>
          </w:p>
        </w:tc>
        <w:tc>
          <w:tcPr>
            <w:tcW w:w="560" w:type="dxa"/>
            <w:vAlign w:val="center"/>
          </w:tcPr>
          <w:p w:rsidR="0078436F" w:rsidRPr="006A1676" w:rsidRDefault="0078436F" w:rsidP="006A1676">
            <w:pPr>
              <w:pStyle w:val="af9"/>
              <w:spacing w:line="276" w:lineRule="auto"/>
              <w:ind w:firstLine="851"/>
              <w:jc w:val="center"/>
              <w:rPr>
                <w:rFonts w:eastAsia="Cambria Math" w:cs="Times New Roman"/>
                <w:i w:val="0"/>
                <w:sz w:val="28"/>
                <w:szCs w:val="28"/>
                <w:highlight w:val="green"/>
              </w:rPr>
            </w:pPr>
            <w:r w:rsidRPr="006A1676">
              <w:rPr>
                <w:rFonts w:eastAsia="Cambria Math" w:cs="Times New Roman"/>
                <w:i w:val="0"/>
                <w:color w:val="auto"/>
                <w:sz w:val="28"/>
                <w:szCs w:val="28"/>
                <w:highlight w:val="green"/>
              </w:rPr>
              <w:t>(</w:t>
            </w:r>
            <w:r w:rsidRPr="006A1676">
              <w:rPr>
                <w:rFonts w:eastAsia="Cambria Math" w:cs="Times New Roman"/>
                <w:i w:val="0"/>
                <w:color w:val="auto"/>
                <w:sz w:val="28"/>
                <w:szCs w:val="28"/>
                <w:highlight w:val="green"/>
              </w:rPr>
              <w:fldChar w:fldCharType="begin"/>
            </w:r>
            <w:r w:rsidRPr="006A1676">
              <w:rPr>
                <w:rFonts w:eastAsia="Cambria Math" w:cs="Times New Roman"/>
                <w:i w:val="0"/>
                <w:color w:val="auto"/>
                <w:sz w:val="28"/>
                <w:szCs w:val="28"/>
                <w:highlight w:val="green"/>
              </w:rPr>
              <w:instrText xml:space="preserve"> SEQ Формула \* ARABIC </w:instrText>
            </w:r>
            <w:r w:rsidRPr="006A1676">
              <w:rPr>
                <w:rFonts w:eastAsia="Cambria Math" w:cs="Times New Roman"/>
                <w:i w:val="0"/>
                <w:color w:val="auto"/>
                <w:sz w:val="28"/>
                <w:szCs w:val="28"/>
                <w:highlight w:val="green"/>
              </w:rPr>
              <w:fldChar w:fldCharType="separate"/>
            </w:r>
            <w:r w:rsidRPr="006A1676">
              <w:rPr>
                <w:rFonts w:eastAsia="Cambria Math" w:cs="Times New Roman"/>
                <w:i w:val="0"/>
                <w:noProof/>
                <w:color w:val="auto"/>
                <w:sz w:val="28"/>
                <w:szCs w:val="28"/>
                <w:highlight w:val="green"/>
              </w:rPr>
              <w:t>12</w:t>
            </w:r>
            <w:r w:rsidRPr="006A1676">
              <w:rPr>
                <w:rFonts w:eastAsia="Cambria Math" w:cs="Times New Roman"/>
                <w:i w:val="0"/>
                <w:color w:val="auto"/>
                <w:sz w:val="28"/>
                <w:szCs w:val="28"/>
                <w:highlight w:val="green"/>
              </w:rPr>
              <w:fldChar w:fldCharType="end"/>
            </w:r>
            <w:r w:rsidRPr="006A1676">
              <w:rPr>
                <w:rFonts w:eastAsia="Cambria Math" w:cs="Times New Roman"/>
                <w:i w:val="0"/>
                <w:color w:val="auto"/>
                <w:sz w:val="28"/>
                <w:szCs w:val="28"/>
                <w:highlight w:val="green"/>
              </w:rPr>
              <w:t>)</w:t>
            </w:r>
          </w:p>
        </w:tc>
      </w:tr>
    </w:tbl>
    <w:p w:rsidR="0078436F" w:rsidRPr="006A1676" w:rsidRDefault="0078436F" w:rsidP="006A1676">
      <w:pPr>
        <w:spacing w:line="276" w:lineRule="auto"/>
        <w:ind w:firstLine="851"/>
        <w:contextualSpacing/>
        <w:jc w:val="center"/>
        <w:rPr>
          <w:rFonts w:eastAsia="Cambria Math"/>
          <w:sz w:val="28"/>
          <w:szCs w:val="28"/>
          <w:highlight w:val="green"/>
        </w:rPr>
      </w:pPr>
    </w:p>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где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нр</m:t>
            </m:r>
          </m:sub>
        </m:sSub>
      </m:oMath>
      <w:r w:rsidRPr="006A1676">
        <w:rPr>
          <w:sz w:val="28"/>
          <w:szCs w:val="28"/>
          <w:highlight w:val="green"/>
        </w:rPr>
        <w:t xml:space="preserve"> – сумма накладных расходов, руб.;</w:t>
      </w:r>
    </w:p>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оз</m:t>
            </m:r>
          </m:sub>
        </m:sSub>
      </m:oMath>
      <w:r w:rsidRPr="006A1676">
        <w:rPr>
          <w:sz w:val="28"/>
          <w:szCs w:val="28"/>
          <w:highlight w:val="green"/>
        </w:rPr>
        <w:t xml:space="preserve"> – основная заработная плата, руб.;</w:t>
      </w:r>
    </w:p>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Н</m:t>
            </m:r>
          </m:e>
          <m:sub>
            <m:r>
              <m:rPr>
                <m:sty m:val="p"/>
              </m:rPr>
              <w:rPr>
                <w:rFonts w:ascii="Cambria Math" w:eastAsia="Cambria Math" w:hAnsi="Cambria Math"/>
                <w:sz w:val="28"/>
                <w:szCs w:val="28"/>
                <w:highlight w:val="green"/>
              </w:rPr>
              <m:t>нр</m:t>
            </m:r>
          </m:sub>
        </m:sSub>
      </m:oMath>
      <w:r w:rsidRPr="006A1676">
        <w:rPr>
          <w:sz w:val="28"/>
          <w:szCs w:val="28"/>
          <w:highlight w:val="green"/>
        </w:rPr>
        <w:t xml:space="preserve">  – норматив накладных расходов в целом по организации, %.</w:t>
      </w:r>
    </w:p>
    <w:p w:rsidR="0078436F" w:rsidRPr="006A1676" w:rsidRDefault="0078436F" w:rsidP="006A1676">
      <w:pPr>
        <w:spacing w:line="276" w:lineRule="auto"/>
        <w:ind w:firstLine="851"/>
        <w:contextualSpacing/>
        <w:rPr>
          <w:rFonts w:eastAsia="Cambria Math"/>
          <w:sz w:val="28"/>
          <w:szCs w:val="28"/>
          <w:highlight w:val="green"/>
        </w:rPr>
      </w:pPr>
    </w:p>
    <w:p w:rsidR="0078436F" w:rsidRPr="006A1676" w:rsidRDefault="0078436F"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нр</m:t>
              </m:r>
            </m:sub>
          </m:sSub>
          <m:r>
            <m:rPr>
              <m:sty m:val="p"/>
            </m:rPr>
            <w:rPr>
              <w:rFonts w:ascii="Cambria Math" w:eastAsia="Cambria Math" w:hAnsi="Cambria Math"/>
              <w:sz w:val="28"/>
              <w:szCs w:val="28"/>
              <w:highlight w:val="green"/>
            </w:rPr>
            <m:t>=</m:t>
          </m:r>
          <m:f>
            <m:fPr>
              <m:ctrlPr>
                <w:rPr>
                  <w:rFonts w:ascii="Cambria Math" w:eastAsia="Cambria Math" w:hAnsi="Cambria Math"/>
                  <w:sz w:val="28"/>
                  <w:szCs w:val="28"/>
                  <w:highlight w:val="green"/>
                </w:rPr>
              </m:ctrlPr>
            </m:fPr>
            <m:num>
              <m:r>
                <m:rPr>
                  <m:sty m:val="p"/>
                </m:rPr>
                <w:rPr>
                  <w:rFonts w:ascii="Cambria Math" w:eastAsia="Cambria Math" w:hAnsi="Cambria Math"/>
                  <w:sz w:val="28"/>
                  <w:szCs w:val="28"/>
                  <w:highlight w:val="green"/>
                </w:rPr>
                <m:t>581,35×120</m:t>
              </m:r>
            </m:num>
            <m:den>
              <m:r>
                <m:rPr>
                  <m:sty m:val="p"/>
                </m:rPr>
                <w:rPr>
                  <w:rFonts w:ascii="Cambria Math" w:eastAsia="Cambria Math" w:hAnsi="Cambria Math"/>
                  <w:sz w:val="28"/>
                  <w:szCs w:val="28"/>
                  <w:highlight w:val="green"/>
                </w:rPr>
                <m:t>100</m:t>
              </m:r>
            </m:den>
          </m:f>
          <m:r>
            <m:rPr>
              <m:sty m:val="p"/>
            </m:rPr>
            <w:rPr>
              <w:rFonts w:ascii="Cambria Math" w:eastAsia="Cambria Math" w:hAnsi="Cambria Math"/>
              <w:sz w:val="28"/>
              <w:szCs w:val="28"/>
              <w:highlight w:val="green"/>
            </w:rPr>
            <m:t>=697,62(руб.)</m:t>
          </m:r>
        </m:oMath>
      </m:oMathPara>
    </w:p>
    <w:p w:rsidR="0078436F" w:rsidRPr="006A1676" w:rsidRDefault="0078436F" w:rsidP="006A1676">
      <w:pPr>
        <w:spacing w:line="276" w:lineRule="auto"/>
        <w:ind w:firstLine="851"/>
        <w:contextualSpacing/>
        <w:rPr>
          <w:sz w:val="28"/>
          <w:szCs w:val="28"/>
          <w:highlight w:val="green"/>
        </w:rPr>
      </w:pPr>
    </w:p>
    <w:p w:rsidR="00842E0A" w:rsidRPr="006A1676" w:rsidRDefault="00842E0A" w:rsidP="006A1676">
      <w:pPr>
        <w:spacing w:line="276" w:lineRule="auto"/>
        <w:ind w:firstLine="851"/>
        <w:rPr>
          <w:sz w:val="28"/>
          <w:szCs w:val="28"/>
          <w:highlight w:val="green"/>
        </w:rPr>
      </w:pPr>
      <w:r w:rsidRPr="006A1676">
        <w:rPr>
          <w:sz w:val="28"/>
          <w:szCs w:val="28"/>
          <w:highlight w:val="green"/>
        </w:rPr>
        <w:t>7.</w:t>
      </w:r>
      <w:r w:rsidR="006B44AC" w:rsidRPr="006A1676">
        <w:rPr>
          <w:sz w:val="28"/>
          <w:szCs w:val="28"/>
          <w:highlight w:val="green"/>
        </w:rPr>
        <w:t>1.</w:t>
      </w:r>
      <w:r w:rsidRPr="006A1676">
        <w:rPr>
          <w:sz w:val="28"/>
          <w:szCs w:val="28"/>
          <w:highlight w:val="green"/>
        </w:rPr>
        <w:t>2.12 Расчёт суммы расходов на разработку ПС ВТ</w:t>
      </w:r>
    </w:p>
    <w:p w:rsidR="0078436F" w:rsidRPr="006A1676" w:rsidRDefault="0078436F" w:rsidP="006A1676">
      <w:pPr>
        <w:spacing w:line="276" w:lineRule="auto"/>
        <w:ind w:firstLine="851"/>
        <w:contextualSpacing/>
        <w:rPr>
          <w:sz w:val="28"/>
          <w:szCs w:val="28"/>
          <w:highlight w:val="green"/>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7"/>
        <w:gridCol w:w="1534"/>
      </w:tblGrid>
      <w:tr w:rsidR="0078436F" w:rsidRPr="006A1676" w:rsidTr="0078436F">
        <w:tc>
          <w:tcPr>
            <w:tcW w:w="9067" w:type="dxa"/>
            <w:vAlign w:val="center"/>
          </w:tcPr>
          <w:p w:rsidR="0078436F" w:rsidRPr="006A1676" w:rsidRDefault="0078436F"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р</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оз</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дз</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ФСЗН</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БГС</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м</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мв</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пз</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нр</m:t>
                    </m:r>
                  </m:sub>
                </m:sSub>
              </m:oMath>
            </m:oMathPara>
          </w:p>
        </w:tc>
        <w:tc>
          <w:tcPr>
            <w:tcW w:w="560" w:type="dxa"/>
            <w:vAlign w:val="center"/>
          </w:tcPr>
          <w:p w:rsidR="0078436F" w:rsidRPr="006A1676" w:rsidRDefault="0078436F" w:rsidP="006A1676">
            <w:pPr>
              <w:pStyle w:val="af9"/>
              <w:spacing w:line="276" w:lineRule="auto"/>
              <w:ind w:firstLine="851"/>
              <w:jc w:val="center"/>
              <w:rPr>
                <w:rFonts w:eastAsia="Cambria Math" w:cs="Times New Roman"/>
                <w:i w:val="0"/>
                <w:sz w:val="28"/>
                <w:szCs w:val="28"/>
                <w:highlight w:val="green"/>
              </w:rPr>
            </w:pPr>
            <w:r w:rsidRPr="006A1676">
              <w:rPr>
                <w:rFonts w:eastAsia="Cambria Math" w:cs="Times New Roman"/>
                <w:i w:val="0"/>
                <w:color w:val="auto"/>
                <w:sz w:val="28"/>
                <w:szCs w:val="28"/>
                <w:highlight w:val="green"/>
              </w:rPr>
              <w:t>(</w:t>
            </w:r>
            <w:r w:rsidRPr="006A1676">
              <w:rPr>
                <w:rFonts w:eastAsia="Cambria Math" w:cs="Times New Roman"/>
                <w:i w:val="0"/>
                <w:color w:val="auto"/>
                <w:sz w:val="28"/>
                <w:szCs w:val="28"/>
                <w:highlight w:val="green"/>
              </w:rPr>
              <w:fldChar w:fldCharType="begin"/>
            </w:r>
            <w:r w:rsidRPr="006A1676">
              <w:rPr>
                <w:rFonts w:eastAsia="Cambria Math" w:cs="Times New Roman"/>
                <w:i w:val="0"/>
                <w:color w:val="auto"/>
                <w:sz w:val="28"/>
                <w:szCs w:val="28"/>
                <w:highlight w:val="green"/>
              </w:rPr>
              <w:instrText xml:space="preserve"> SEQ Формула \* ARABIC </w:instrText>
            </w:r>
            <w:r w:rsidRPr="006A1676">
              <w:rPr>
                <w:rFonts w:eastAsia="Cambria Math" w:cs="Times New Roman"/>
                <w:i w:val="0"/>
                <w:color w:val="auto"/>
                <w:sz w:val="28"/>
                <w:szCs w:val="28"/>
                <w:highlight w:val="green"/>
              </w:rPr>
              <w:fldChar w:fldCharType="separate"/>
            </w:r>
            <w:r w:rsidRPr="006A1676">
              <w:rPr>
                <w:rFonts w:eastAsia="Cambria Math" w:cs="Times New Roman"/>
                <w:i w:val="0"/>
                <w:noProof/>
                <w:color w:val="auto"/>
                <w:sz w:val="28"/>
                <w:szCs w:val="28"/>
                <w:highlight w:val="green"/>
              </w:rPr>
              <w:t>13</w:t>
            </w:r>
            <w:r w:rsidRPr="006A1676">
              <w:rPr>
                <w:rFonts w:eastAsia="Cambria Math" w:cs="Times New Roman"/>
                <w:i w:val="0"/>
                <w:color w:val="auto"/>
                <w:sz w:val="28"/>
                <w:szCs w:val="28"/>
                <w:highlight w:val="green"/>
              </w:rPr>
              <w:fldChar w:fldCharType="end"/>
            </w:r>
            <w:r w:rsidRPr="006A1676">
              <w:rPr>
                <w:rFonts w:eastAsia="Cambria Math" w:cs="Times New Roman"/>
                <w:i w:val="0"/>
                <w:color w:val="auto"/>
                <w:sz w:val="28"/>
                <w:szCs w:val="28"/>
                <w:highlight w:val="green"/>
              </w:rPr>
              <w:t>)</w:t>
            </w:r>
          </w:p>
        </w:tc>
      </w:tr>
    </w:tbl>
    <w:p w:rsidR="0078436F" w:rsidRPr="006A1676" w:rsidRDefault="0078436F" w:rsidP="006A1676">
      <w:pPr>
        <w:spacing w:line="276" w:lineRule="auto"/>
        <w:ind w:firstLine="851"/>
        <w:contextualSpacing/>
        <w:jc w:val="center"/>
        <w:rPr>
          <w:rFonts w:eastAsia="Cambria Math"/>
          <w:sz w:val="28"/>
          <w:szCs w:val="28"/>
          <w:highlight w:val="green"/>
        </w:rPr>
      </w:pPr>
    </w:p>
    <w:p w:rsidR="0078436F" w:rsidRPr="006A1676" w:rsidRDefault="0078436F" w:rsidP="006A1676">
      <w:pPr>
        <w:spacing w:line="276" w:lineRule="auto"/>
        <w:ind w:firstLine="851"/>
        <w:contextualSpacing/>
        <w:rPr>
          <w:rFonts w:eastAsia="Cambria Math"/>
          <w:sz w:val="28"/>
          <w:szCs w:val="28"/>
          <w:highlight w:val="green"/>
        </w:rPr>
      </w:pPr>
      <w:r w:rsidRPr="006A1676">
        <w:rPr>
          <w:rFonts w:eastAsia="Cambria Math"/>
          <w:sz w:val="28"/>
          <w:szCs w:val="28"/>
          <w:highlight w:val="green"/>
        </w:rPr>
        <w:tab/>
        <w:t xml:space="preserve">где,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р</m:t>
            </m:r>
          </m:sub>
        </m:sSub>
      </m:oMath>
      <w:r w:rsidRPr="006A1676">
        <w:rPr>
          <w:rFonts w:eastAsia="Cambria Math"/>
          <w:sz w:val="28"/>
          <w:szCs w:val="28"/>
          <w:highlight w:val="green"/>
        </w:rPr>
        <w:t>– сумма расходов на разработку ПС ВТ, руб.;</w:t>
      </w:r>
    </w:p>
    <w:p w:rsidR="0078436F" w:rsidRPr="006A1676" w:rsidRDefault="0078436F" w:rsidP="006A1676">
      <w:pPr>
        <w:spacing w:line="276" w:lineRule="auto"/>
        <w:ind w:firstLine="851"/>
        <w:contextualSpacing/>
        <w:rPr>
          <w:rFonts w:eastAsia="Cambria Math"/>
          <w:sz w:val="28"/>
          <w:szCs w:val="28"/>
          <w:highlight w:val="green"/>
        </w:rPr>
      </w:pPr>
    </w:p>
    <w:p w:rsidR="0078436F" w:rsidRPr="006A1676" w:rsidRDefault="0078436F"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р</m:t>
              </m:r>
            </m:sub>
          </m:sSub>
          <m:r>
            <m:rPr>
              <m:sty m:val="p"/>
            </m:rPr>
            <w:rPr>
              <w:rFonts w:ascii="Cambria Math" w:eastAsia="Cambria Math" w:hAnsi="Cambria Math"/>
              <w:sz w:val="28"/>
              <w:szCs w:val="28"/>
              <w:highlight w:val="green"/>
            </w:rPr>
            <m:t>=581,35+69,76+221,37+3,90+0,16+128,43+</m:t>
          </m:r>
        </m:oMath>
      </m:oMathPara>
    </w:p>
    <w:p w:rsidR="0078436F" w:rsidRPr="006A1676" w:rsidRDefault="0078436F" w:rsidP="006A1676">
      <w:pPr>
        <w:spacing w:line="276" w:lineRule="auto"/>
        <w:ind w:firstLine="851"/>
        <w:contextualSpacing/>
        <w:jc w:val="center"/>
        <w:rPr>
          <w:rFonts w:eastAsia="Cambria Math"/>
          <w:sz w:val="28"/>
          <w:szCs w:val="28"/>
          <w:highlight w:val="green"/>
        </w:rPr>
      </w:pPr>
      <m:oMathPara>
        <m:oMath>
          <m:r>
            <m:rPr>
              <m:sty m:val="p"/>
            </m:rPr>
            <w:rPr>
              <w:rFonts w:ascii="Cambria Math" w:eastAsia="Cambria Math" w:hAnsi="Cambria Math"/>
              <w:sz w:val="28"/>
              <w:szCs w:val="28"/>
              <w:highlight w:val="green"/>
            </w:rPr>
            <m:t>+69,76+697,62=1 772,35</m:t>
          </m:r>
          <m:d>
            <m:dPr>
              <m:ctrlPr>
                <w:rPr>
                  <w:rFonts w:ascii="Cambria Math" w:eastAsia="Cambria Math" w:hAnsi="Cambria Math"/>
                  <w:sz w:val="28"/>
                  <w:szCs w:val="28"/>
                  <w:highlight w:val="green"/>
                </w:rPr>
              </m:ctrlPr>
            </m:dPr>
            <m:e>
              <m:r>
                <m:rPr>
                  <m:sty m:val="p"/>
                </m:rPr>
                <w:rPr>
                  <w:rFonts w:ascii="Cambria Math" w:eastAsia="Cambria Math" w:hAnsi="Cambria Math"/>
                  <w:sz w:val="28"/>
                  <w:szCs w:val="28"/>
                  <w:highlight w:val="green"/>
                </w:rPr>
                <m:t>руб.</m:t>
              </m:r>
            </m:e>
          </m:d>
        </m:oMath>
      </m:oMathPara>
    </w:p>
    <w:p w:rsidR="00842E0A" w:rsidRPr="006A1676" w:rsidRDefault="00842E0A" w:rsidP="006A1676">
      <w:pPr>
        <w:tabs>
          <w:tab w:val="center" w:pos="4678"/>
        </w:tabs>
        <w:spacing w:line="276" w:lineRule="auto"/>
        <w:ind w:firstLine="851"/>
        <w:rPr>
          <w:color w:val="000000" w:themeColor="text1"/>
          <w:sz w:val="28"/>
          <w:szCs w:val="28"/>
          <w:highlight w:val="green"/>
        </w:rPr>
      </w:pPr>
    </w:p>
    <w:p w:rsidR="00842E0A" w:rsidRPr="006A1676" w:rsidRDefault="00842E0A" w:rsidP="006A1676">
      <w:pPr>
        <w:spacing w:line="276" w:lineRule="auto"/>
        <w:ind w:firstLine="851"/>
        <w:rPr>
          <w:sz w:val="28"/>
          <w:szCs w:val="28"/>
          <w:highlight w:val="green"/>
        </w:rPr>
      </w:pPr>
      <w:r w:rsidRPr="006A1676">
        <w:rPr>
          <w:sz w:val="28"/>
          <w:szCs w:val="28"/>
          <w:highlight w:val="green"/>
        </w:rPr>
        <w:t>7.</w:t>
      </w:r>
      <w:r w:rsidR="006B44AC" w:rsidRPr="006A1676">
        <w:rPr>
          <w:sz w:val="28"/>
          <w:szCs w:val="28"/>
          <w:highlight w:val="green"/>
        </w:rPr>
        <w:t>1.</w:t>
      </w:r>
      <w:r w:rsidRPr="006A1676">
        <w:rPr>
          <w:sz w:val="28"/>
          <w:szCs w:val="28"/>
          <w:highlight w:val="green"/>
        </w:rPr>
        <w:t>2.13 Расчёт расходов на сопровождение и адаптацию</w:t>
      </w:r>
    </w:p>
    <w:p w:rsidR="0078436F" w:rsidRPr="006A1676" w:rsidRDefault="0078436F" w:rsidP="006A1676">
      <w:pPr>
        <w:spacing w:line="276" w:lineRule="auto"/>
        <w:ind w:firstLine="851"/>
        <w:rPr>
          <w:sz w:val="28"/>
          <w:szCs w:val="28"/>
          <w:highlight w:val="green"/>
        </w:rPr>
      </w:pPr>
    </w:p>
    <w:p w:rsidR="0078436F" w:rsidRPr="006A1676" w:rsidRDefault="0078436F" w:rsidP="006A1676">
      <w:pPr>
        <w:spacing w:line="276" w:lineRule="auto"/>
        <w:ind w:firstLine="851"/>
        <w:contextualSpacing/>
        <w:jc w:val="both"/>
        <w:rPr>
          <w:sz w:val="28"/>
          <w:szCs w:val="28"/>
          <w:highlight w:val="green"/>
        </w:rPr>
      </w:pPr>
      <w:r w:rsidRPr="006A1676">
        <w:rPr>
          <w:sz w:val="28"/>
          <w:szCs w:val="28"/>
          <w:highlight w:val="green"/>
        </w:rPr>
        <w:t>Кроме всего вышеперечисленного, организация-разработчик осуществляет затраты на сопровождение и адаптацию ПС, которые определяем по нормативу:</w:t>
      </w:r>
    </w:p>
    <w:p w:rsidR="0078436F" w:rsidRPr="006A1676" w:rsidRDefault="0078436F" w:rsidP="006A1676">
      <w:pPr>
        <w:spacing w:line="276" w:lineRule="auto"/>
        <w:ind w:firstLine="851"/>
        <w:contextualSpacing/>
        <w:jc w:val="both"/>
        <w:rPr>
          <w:sz w:val="28"/>
          <w:szCs w:val="28"/>
          <w:highlight w:val="green"/>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7"/>
        <w:gridCol w:w="1534"/>
      </w:tblGrid>
      <w:tr w:rsidR="0078436F" w:rsidRPr="006A1676" w:rsidTr="0078436F">
        <w:tc>
          <w:tcPr>
            <w:tcW w:w="9067" w:type="dxa"/>
            <w:vAlign w:val="center"/>
          </w:tcPr>
          <w:p w:rsidR="0078436F" w:rsidRPr="006A1676" w:rsidRDefault="0078436F"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рса</m:t>
                    </m:r>
                  </m:sub>
                </m:sSub>
                <m:r>
                  <m:rPr>
                    <m:sty m:val="p"/>
                  </m:rPr>
                  <w:rPr>
                    <w:rFonts w:ascii="Cambria Math" w:eastAsia="Cambria Math" w:hAnsi="Cambria Math"/>
                    <w:sz w:val="28"/>
                    <w:szCs w:val="28"/>
                    <w:highlight w:val="green"/>
                  </w:rPr>
                  <m:t>=</m:t>
                </m:r>
                <m:f>
                  <m:fPr>
                    <m:ctrlPr>
                      <w:rPr>
                        <w:rFonts w:ascii="Cambria Math" w:eastAsia="Cambria Math" w:hAnsi="Cambria Math"/>
                        <w:sz w:val="28"/>
                        <w:szCs w:val="28"/>
                        <w:highlight w:val="green"/>
                      </w:rPr>
                    </m:ctrlPr>
                  </m:fPr>
                  <m:num>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р</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Н</m:t>
                        </m:r>
                      </m:e>
                      <m:sub>
                        <m:r>
                          <m:rPr>
                            <m:sty m:val="p"/>
                          </m:rPr>
                          <w:rPr>
                            <w:rFonts w:ascii="Cambria Math" w:eastAsia="Cambria Math" w:hAnsi="Cambria Math"/>
                            <w:sz w:val="28"/>
                            <w:szCs w:val="28"/>
                            <w:highlight w:val="green"/>
                          </w:rPr>
                          <m:t>рса</m:t>
                        </m:r>
                      </m:sub>
                    </m:sSub>
                  </m:num>
                  <m:den>
                    <m:r>
                      <m:rPr>
                        <m:sty m:val="p"/>
                      </m:rPr>
                      <w:rPr>
                        <w:rFonts w:ascii="Cambria Math" w:eastAsia="Cambria Math" w:hAnsi="Cambria Math"/>
                        <w:sz w:val="28"/>
                        <w:szCs w:val="28"/>
                        <w:highlight w:val="green"/>
                      </w:rPr>
                      <m:t>100</m:t>
                    </m:r>
                  </m:den>
                </m:f>
              </m:oMath>
            </m:oMathPara>
          </w:p>
        </w:tc>
        <w:tc>
          <w:tcPr>
            <w:tcW w:w="560" w:type="dxa"/>
            <w:vAlign w:val="center"/>
          </w:tcPr>
          <w:p w:rsidR="0078436F" w:rsidRPr="006A1676" w:rsidRDefault="0078436F" w:rsidP="006A1676">
            <w:pPr>
              <w:pStyle w:val="af9"/>
              <w:spacing w:line="276" w:lineRule="auto"/>
              <w:ind w:firstLine="851"/>
              <w:jc w:val="center"/>
              <w:rPr>
                <w:rFonts w:eastAsia="Cambria Math" w:cs="Times New Roman"/>
                <w:i w:val="0"/>
                <w:sz w:val="28"/>
                <w:szCs w:val="28"/>
                <w:highlight w:val="green"/>
              </w:rPr>
            </w:pPr>
            <w:r w:rsidRPr="006A1676">
              <w:rPr>
                <w:rFonts w:eastAsia="Cambria Math" w:cs="Times New Roman"/>
                <w:i w:val="0"/>
                <w:color w:val="auto"/>
                <w:sz w:val="28"/>
                <w:szCs w:val="28"/>
                <w:highlight w:val="green"/>
              </w:rPr>
              <w:t>(</w:t>
            </w:r>
            <w:r w:rsidRPr="006A1676">
              <w:rPr>
                <w:rFonts w:eastAsia="Cambria Math" w:cs="Times New Roman"/>
                <w:i w:val="0"/>
                <w:color w:val="auto"/>
                <w:sz w:val="28"/>
                <w:szCs w:val="28"/>
                <w:highlight w:val="green"/>
              </w:rPr>
              <w:fldChar w:fldCharType="begin"/>
            </w:r>
            <w:r w:rsidRPr="006A1676">
              <w:rPr>
                <w:rFonts w:eastAsia="Cambria Math" w:cs="Times New Roman"/>
                <w:i w:val="0"/>
                <w:color w:val="auto"/>
                <w:sz w:val="28"/>
                <w:szCs w:val="28"/>
                <w:highlight w:val="green"/>
              </w:rPr>
              <w:instrText xml:space="preserve"> SEQ Формула \* ARABIC </w:instrText>
            </w:r>
            <w:r w:rsidRPr="006A1676">
              <w:rPr>
                <w:rFonts w:eastAsia="Cambria Math" w:cs="Times New Roman"/>
                <w:i w:val="0"/>
                <w:color w:val="auto"/>
                <w:sz w:val="28"/>
                <w:szCs w:val="28"/>
                <w:highlight w:val="green"/>
              </w:rPr>
              <w:fldChar w:fldCharType="separate"/>
            </w:r>
            <w:r w:rsidRPr="006A1676">
              <w:rPr>
                <w:rFonts w:eastAsia="Cambria Math" w:cs="Times New Roman"/>
                <w:i w:val="0"/>
                <w:noProof/>
                <w:color w:val="auto"/>
                <w:sz w:val="28"/>
                <w:szCs w:val="28"/>
                <w:highlight w:val="green"/>
              </w:rPr>
              <w:t>14</w:t>
            </w:r>
            <w:r w:rsidRPr="006A1676">
              <w:rPr>
                <w:rFonts w:eastAsia="Cambria Math" w:cs="Times New Roman"/>
                <w:i w:val="0"/>
                <w:color w:val="auto"/>
                <w:sz w:val="28"/>
                <w:szCs w:val="28"/>
                <w:highlight w:val="green"/>
              </w:rPr>
              <w:fldChar w:fldCharType="end"/>
            </w:r>
            <w:r w:rsidRPr="006A1676">
              <w:rPr>
                <w:rFonts w:eastAsia="Cambria Math" w:cs="Times New Roman"/>
                <w:i w:val="0"/>
                <w:color w:val="auto"/>
                <w:sz w:val="28"/>
                <w:szCs w:val="28"/>
                <w:highlight w:val="green"/>
              </w:rPr>
              <w:t>)</w:t>
            </w:r>
          </w:p>
        </w:tc>
      </w:tr>
    </w:tbl>
    <w:p w:rsidR="0078436F" w:rsidRPr="006A1676" w:rsidRDefault="0078436F" w:rsidP="006A1676">
      <w:pPr>
        <w:spacing w:line="276" w:lineRule="auto"/>
        <w:ind w:firstLine="851"/>
        <w:contextualSpacing/>
        <w:jc w:val="center"/>
        <w:rPr>
          <w:rFonts w:eastAsia="Cambria Math"/>
          <w:sz w:val="28"/>
          <w:szCs w:val="28"/>
          <w:highlight w:val="green"/>
        </w:rPr>
      </w:pPr>
    </w:p>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где,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рса</m:t>
            </m:r>
          </m:sub>
        </m:sSub>
      </m:oMath>
      <w:r w:rsidRPr="006A1676">
        <w:rPr>
          <w:sz w:val="28"/>
          <w:szCs w:val="28"/>
          <w:highlight w:val="green"/>
        </w:rPr>
        <w:t xml:space="preserve">– сумма расходов на сопровождение и адаптацию ПС ВТ, руб.; </w:t>
      </w:r>
    </w:p>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Н</m:t>
            </m:r>
          </m:e>
          <m:sub>
            <m:r>
              <m:rPr>
                <m:sty m:val="p"/>
              </m:rPr>
              <w:rPr>
                <w:rFonts w:ascii="Cambria Math" w:eastAsia="Cambria Math" w:hAnsi="Cambria Math"/>
                <w:sz w:val="28"/>
                <w:szCs w:val="28"/>
                <w:highlight w:val="green"/>
              </w:rPr>
              <m:t>рса</m:t>
            </m:r>
          </m:sub>
        </m:sSub>
      </m:oMath>
      <w:r w:rsidRPr="006A1676">
        <w:rPr>
          <w:sz w:val="28"/>
          <w:szCs w:val="28"/>
          <w:highlight w:val="green"/>
        </w:rPr>
        <w:t xml:space="preserve"> – норматив расходов на сопровождение и адаптацию, %.</w:t>
      </w:r>
    </w:p>
    <w:p w:rsidR="0078436F" w:rsidRPr="006A1676" w:rsidRDefault="0078436F" w:rsidP="006A1676">
      <w:pPr>
        <w:spacing w:line="276" w:lineRule="auto"/>
        <w:ind w:firstLine="851"/>
        <w:contextualSpacing/>
        <w:rPr>
          <w:rFonts w:eastAsia="Cambria Math"/>
          <w:sz w:val="28"/>
          <w:szCs w:val="28"/>
          <w:highlight w:val="green"/>
        </w:rPr>
      </w:pPr>
    </w:p>
    <w:p w:rsidR="0078436F" w:rsidRPr="006A1676" w:rsidRDefault="0078436F"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рса</m:t>
              </m:r>
            </m:sub>
          </m:sSub>
          <m:r>
            <m:rPr>
              <m:sty m:val="p"/>
            </m:rPr>
            <w:rPr>
              <w:rFonts w:ascii="Cambria Math" w:eastAsia="Cambria Math" w:hAnsi="Cambria Math"/>
              <w:sz w:val="28"/>
              <w:szCs w:val="28"/>
              <w:highlight w:val="green"/>
            </w:rPr>
            <m:t>=</m:t>
          </m:r>
          <m:f>
            <m:fPr>
              <m:ctrlPr>
                <w:rPr>
                  <w:rFonts w:ascii="Cambria Math" w:eastAsia="Cambria Math" w:hAnsi="Cambria Math"/>
                  <w:sz w:val="28"/>
                  <w:szCs w:val="28"/>
                  <w:highlight w:val="green"/>
                </w:rPr>
              </m:ctrlPr>
            </m:fPr>
            <m:num>
              <m:r>
                <m:rPr>
                  <m:sty m:val="p"/>
                </m:rPr>
                <w:rPr>
                  <w:rFonts w:ascii="Cambria Math" w:eastAsia="Cambria Math" w:hAnsi="Cambria Math"/>
                  <w:sz w:val="28"/>
                  <w:szCs w:val="28"/>
                  <w:highlight w:val="green"/>
                </w:rPr>
                <m:t>1 772,35×10</m:t>
              </m:r>
            </m:num>
            <m:den>
              <m:r>
                <m:rPr>
                  <m:sty m:val="p"/>
                </m:rPr>
                <w:rPr>
                  <w:rFonts w:ascii="Cambria Math" w:eastAsia="Cambria Math" w:hAnsi="Cambria Math"/>
                  <w:sz w:val="28"/>
                  <w:szCs w:val="28"/>
                  <w:highlight w:val="green"/>
                </w:rPr>
                <m:t>100</m:t>
              </m:r>
            </m:den>
          </m:f>
          <m:r>
            <m:rPr>
              <m:sty m:val="p"/>
            </m:rPr>
            <w:rPr>
              <w:rFonts w:ascii="Cambria Math" w:eastAsia="Cambria Math" w:hAnsi="Cambria Math"/>
              <w:sz w:val="28"/>
              <w:szCs w:val="28"/>
              <w:highlight w:val="green"/>
            </w:rPr>
            <m:t>=177,23</m:t>
          </m:r>
          <m:d>
            <m:dPr>
              <m:ctrlPr>
                <w:rPr>
                  <w:rFonts w:ascii="Cambria Math" w:eastAsia="Cambria Math" w:hAnsi="Cambria Math"/>
                  <w:sz w:val="28"/>
                  <w:szCs w:val="28"/>
                  <w:highlight w:val="green"/>
                </w:rPr>
              </m:ctrlPr>
            </m:dPr>
            <m:e>
              <m:r>
                <m:rPr>
                  <m:sty m:val="p"/>
                </m:rPr>
                <w:rPr>
                  <w:rFonts w:ascii="Cambria Math" w:eastAsia="Cambria Math" w:hAnsi="Cambria Math"/>
                  <w:sz w:val="28"/>
                  <w:szCs w:val="28"/>
                  <w:highlight w:val="green"/>
                </w:rPr>
                <m:t>руб.</m:t>
              </m:r>
            </m:e>
          </m:d>
        </m:oMath>
      </m:oMathPara>
    </w:p>
    <w:p w:rsidR="0078436F" w:rsidRPr="006A1676" w:rsidRDefault="0078436F" w:rsidP="006A1676">
      <w:pPr>
        <w:spacing w:line="276" w:lineRule="auto"/>
        <w:ind w:firstLine="851"/>
        <w:contextualSpacing/>
        <w:rPr>
          <w:sz w:val="28"/>
          <w:szCs w:val="28"/>
          <w:highlight w:val="green"/>
        </w:rPr>
      </w:pPr>
    </w:p>
    <w:p w:rsidR="00842E0A" w:rsidRPr="006A1676" w:rsidRDefault="00842E0A" w:rsidP="006A1676">
      <w:pPr>
        <w:spacing w:line="276" w:lineRule="auto"/>
        <w:ind w:firstLine="851"/>
        <w:jc w:val="both"/>
        <w:rPr>
          <w:sz w:val="28"/>
          <w:szCs w:val="28"/>
          <w:highlight w:val="green"/>
        </w:rPr>
      </w:pPr>
      <w:r w:rsidRPr="006A1676">
        <w:rPr>
          <w:sz w:val="28"/>
          <w:szCs w:val="28"/>
          <w:highlight w:val="green"/>
        </w:rPr>
        <w:lastRenderedPageBreak/>
        <w:t>7.</w:t>
      </w:r>
      <w:r w:rsidR="006B44AC" w:rsidRPr="006A1676">
        <w:rPr>
          <w:sz w:val="28"/>
          <w:szCs w:val="28"/>
          <w:highlight w:val="green"/>
        </w:rPr>
        <w:t>1.</w:t>
      </w:r>
      <w:r w:rsidRPr="006A1676">
        <w:rPr>
          <w:sz w:val="28"/>
          <w:szCs w:val="28"/>
          <w:highlight w:val="green"/>
        </w:rPr>
        <w:t>2.14 Расчёт полной себестоимости разработки ПС ВТ</w:t>
      </w:r>
    </w:p>
    <w:p w:rsidR="0078436F" w:rsidRPr="006A1676" w:rsidRDefault="0078436F" w:rsidP="006A1676">
      <w:pPr>
        <w:spacing w:line="276" w:lineRule="auto"/>
        <w:ind w:firstLine="851"/>
        <w:rPr>
          <w:sz w:val="28"/>
          <w:szCs w:val="28"/>
          <w:highlight w:val="green"/>
        </w:rPr>
      </w:pPr>
    </w:p>
    <w:p w:rsidR="0078436F" w:rsidRPr="006A1676" w:rsidRDefault="0078436F" w:rsidP="006A1676">
      <w:pPr>
        <w:spacing w:line="276" w:lineRule="auto"/>
        <w:ind w:firstLine="851"/>
        <w:contextualSpacing/>
        <w:jc w:val="both"/>
        <w:rPr>
          <w:sz w:val="28"/>
          <w:szCs w:val="28"/>
          <w:highlight w:val="green"/>
        </w:rPr>
      </w:pPr>
      <w:r w:rsidRPr="006A1676">
        <w:rPr>
          <w:sz w:val="28"/>
          <w:szCs w:val="28"/>
          <w:highlight w:val="green"/>
        </w:rPr>
        <w:t>Общая сумма расходов на разработку (с затратами на сопровождение и адаптацию) – полная себестоимость ПС – определяем по формуле:</w:t>
      </w:r>
    </w:p>
    <w:p w:rsidR="0078436F" w:rsidRPr="006A1676" w:rsidRDefault="0078436F" w:rsidP="006A1676">
      <w:pPr>
        <w:spacing w:line="276" w:lineRule="auto"/>
        <w:ind w:firstLine="851"/>
        <w:contextualSpacing/>
        <w:jc w:val="both"/>
        <w:rPr>
          <w:sz w:val="28"/>
          <w:szCs w:val="28"/>
          <w:highlight w:val="green"/>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7"/>
        <w:gridCol w:w="1534"/>
      </w:tblGrid>
      <w:tr w:rsidR="0078436F" w:rsidRPr="006A1676" w:rsidTr="0078436F">
        <w:tc>
          <w:tcPr>
            <w:tcW w:w="9067" w:type="dxa"/>
            <w:vAlign w:val="center"/>
          </w:tcPr>
          <w:p w:rsidR="0078436F" w:rsidRPr="006A1676" w:rsidRDefault="0078436F"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п</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р</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рса</m:t>
                    </m:r>
                  </m:sub>
                </m:sSub>
              </m:oMath>
            </m:oMathPara>
          </w:p>
        </w:tc>
        <w:tc>
          <w:tcPr>
            <w:tcW w:w="560" w:type="dxa"/>
            <w:vAlign w:val="center"/>
          </w:tcPr>
          <w:p w:rsidR="0078436F" w:rsidRPr="006A1676" w:rsidRDefault="0078436F" w:rsidP="006A1676">
            <w:pPr>
              <w:pStyle w:val="af9"/>
              <w:spacing w:line="276" w:lineRule="auto"/>
              <w:ind w:firstLine="851"/>
              <w:jc w:val="center"/>
              <w:rPr>
                <w:rFonts w:eastAsia="Cambria Math" w:cs="Times New Roman"/>
                <w:i w:val="0"/>
                <w:sz w:val="28"/>
                <w:szCs w:val="28"/>
                <w:highlight w:val="green"/>
              </w:rPr>
            </w:pPr>
            <w:r w:rsidRPr="006A1676">
              <w:rPr>
                <w:rFonts w:eastAsia="Cambria Math" w:cs="Times New Roman"/>
                <w:i w:val="0"/>
                <w:color w:val="auto"/>
                <w:sz w:val="28"/>
                <w:szCs w:val="28"/>
                <w:highlight w:val="green"/>
              </w:rPr>
              <w:t>(</w:t>
            </w:r>
            <w:r w:rsidRPr="006A1676">
              <w:rPr>
                <w:rFonts w:eastAsia="Cambria Math" w:cs="Times New Roman"/>
                <w:i w:val="0"/>
                <w:color w:val="auto"/>
                <w:sz w:val="28"/>
                <w:szCs w:val="28"/>
                <w:highlight w:val="green"/>
              </w:rPr>
              <w:fldChar w:fldCharType="begin"/>
            </w:r>
            <w:r w:rsidRPr="006A1676">
              <w:rPr>
                <w:rFonts w:eastAsia="Cambria Math" w:cs="Times New Roman"/>
                <w:i w:val="0"/>
                <w:color w:val="auto"/>
                <w:sz w:val="28"/>
                <w:szCs w:val="28"/>
                <w:highlight w:val="green"/>
              </w:rPr>
              <w:instrText xml:space="preserve"> SEQ Формула \* ARABIC </w:instrText>
            </w:r>
            <w:r w:rsidRPr="006A1676">
              <w:rPr>
                <w:rFonts w:eastAsia="Cambria Math" w:cs="Times New Roman"/>
                <w:i w:val="0"/>
                <w:color w:val="auto"/>
                <w:sz w:val="28"/>
                <w:szCs w:val="28"/>
                <w:highlight w:val="green"/>
              </w:rPr>
              <w:fldChar w:fldCharType="separate"/>
            </w:r>
            <w:r w:rsidRPr="006A1676">
              <w:rPr>
                <w:rFonts w:eastAsia="Cambria Math" w:cs="Times New Roman"/>
                <w:i w:val="0"/>
                <w:noProof/>
                <w:color w:val="auto"/>
                <w:sz w:val="28"/>
                <w:szCs w:val="28"/>
                <w:highlight w:val="green"/>
              </w:rPr>
              <w:t>15</w:t>
            </w:r>
            <w:r w:rsidRPr="006A1676">
              <w:rPr>
                <w:rFonts w:eastAsia="Cambria Math" w:cs="Times New Roman"/>
                <w:i w:val="0"/>
                <w:color w:val="auto"/>
                <w:sz w:val="28"/>
                <w:szCs w:val="28"/>
                <w:highlight w:val="green"/>
              </w:rPr>
              <w:fldChar w:fldCharType="end"/>
            </w:r>
            <w:r w:rsidRPr="006A1676">
              <w:rPr>
                <w:rFonts w:eastAsia="Cambria Math" w:cs="Times New Roman"/>
                <w:i w:val="0"/>
                <w:color w:val="auto"/>
                <w:sz w:val="28"/>
                <w:szCs w:val="28"/>
                <w:highlight w:val="green"/>
              </w:rPr>
              <w:t>)</w:t>
            </w:r>
          </w:p>
        </w:tc>
      </w:tr>
    </w:tbl>
    <w:p w:rsidR="0078436F" w:rsidRPr="006A1676" w:rsidRDefault="0078436F" w:rsidP="006A1676">
      <w:pPr>
        <w:spacing w:line="276" w:lineRule="auto"/>
        <w:ind w:firstLine="851"/>
        <w:contextualSpacing/>
        <w:jc w:val="center"/>
        <w:rPr>
          <w:rFonts w:eastAsia="Cambria Math"/>
          <w:sz w:val="28"/>
          <w:szCs w:val="28"/>
          <w:highlight w:val="green"/>
        </w:rPr>
      </w:pPr>
    </w:p>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где,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п</m:t>
            </m:r>
          </m:sub>
        </m:sSub>
      </m:oMath>
      <w:r w:rsidRPr="006A1676">
        <w:rPr>
          <w:sz w:val="28"/>
          <w:szCs w:val="28"/>
          <w:highlight w:val="green"/>
        </w:rPr>
        <w:t xml:space="preserve"> – полная себестоимость ПС ВТ, руб.</w:t>
      </w:r>
    </w:p>
    <w:p w:rsidR="0078436F" w:rsidRPr="006A1676" w:rsidRDefault="0078436F" w:rsidP="006A1676">
      <w:pPr>
        <w:spacing w:line="276" w:lineRule="auto"/>
        <w:ind w:firstLine="851"/>
        <w:contextualSpacing/>
        <w:rPr>
          <w:rFonts w:eastAsia="Cambria Math"/>
          <w:sz w:val="28"/>
          <w:szCs w:val="28"/>
          <w:highlight w:val="green"/>
        </w:rPr>
      </w:pPr>
    </w:p>
    <w:p w:rsidR="0078436F" w:rsidRPr="006A1676" w:rsidRDefault="0078436F"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п</m:t>
              </m:r>
            </m:sub>
          </m:sSub>
          <m:r>
            <m:rPr>
              <m:sty m:val="p"/>
            </m:rPr>
            <w:rPr>
              <w:rFonts w:ascii="Cambria Math" w:eastAsia="Cambria Math" w:hAnsi="Cambria Math"/>
              <w:sz w:val="28"/>
              <w:szCs w:val="28"/>
              <w:highlight w:val="green"/>
            </w:rPr>
            <m:t>=1 772,35+177,23=1 949,58(руб.)</m:t>
          </m:r>
        </m:oMath>
      </m:oMathPara>
    </w:p>
    <w:p w:rsidR="0078436F" w:rsidRPr="006A1676" w:rsidRDefault="0078436F" w:rsidP="006A1676">
      <w:pPr>
        <w:spacing w:line="276" w:lineRule="auto"/>
        <w:ind w:firstLine="851"/>
        <w:contextualSpacing/>
        <w:rPr>
          <w:sz w:val="28"/>
          <w:szCs w:val="28"/>
          <w:highlight w:val="green"/>
        </w:rPr>
      </w:pPr>
    </w:p>
    <w:p w:rsidR="00842E0A" w:rsidRPr="006A1676" w:rsidRDefault="00842E0A" w:rsidP="006A1676">
      <w:pPr>
        <w:spacing w:line="276" w:lineRule="auto"/>
        <w:ind w:firstLine="851"/>
        <w:rPr>
          <w:sz w:val="28"/>
          <w:szCs w:val="28"/>
          <w:highlight w:val="green"/>
        </w:rPr>
      </w:pPr>
      <w:r w:rsidRPr="006A1676">
        <w:rPr>
          <w:sz w:val="28"/>
          <w:szCs w:val="28"/>
          <w:highlight w:val="green"/>
        </w:rPr>
        <w:t>7.</w:t>
      </w:r>
      <w:r w:rsidR="006B44AC" w:rsidRPr="006A1676">
        <w:rPr>
          <w:sz w:val="28"/>
          <w:szCs w:val="28"/>
          <w:highlight w:val="green"/>
        </w:rPr>
        <w:t>1.</w:t>
      </w:r>
      <w:r w:rsidRPr="006A1676">
        <w:rPr>
          <w:sz w:val="28"/>
          <w:szCs w:val="28"/>
          <w:highlight w:val="green"/>
        </w:rPr>
        <w:t>2.15 Определение отпускной цены на ПС ВТ</w:t>
      </w:r>
    </w:p>
    <w:p w:rsidR="0078436F" w:rsidRPr="006A1676" w:rsidRDefault="0078436F" w:rsidP="006A1676">
      <w:pPr>
        <w:spacing w:line="276" w:lineRule="auto"/>
        <w:ind w:firstLine="851"/>
        <w:rPr>
          <w:sz w:val="28"/>
          <w:szCs w:val="28"/>
          <w:highlight w:val="green"/>
        </w:rPr>
      </w:pPr>
    </w:p>
    <w:p w:rsidR="0078436F" w:rsidRPr="006A1676" w:rsidRDefault="0078436F" w:rsidP="006A1676">
      <w:pPr>
        <w:spacing w:line="276" w:lineRule="auto"/>
        <w:ind w:firstLine="851"/>
        <w:contextualSpacing/>
        <w:jc w:val="both"/>
        <w:rPr>
          <w:sz w:val="28"/>
          <w:szCs w:val="28"/>
          <w:highlight w:val="green"/>
        </w:rPr>
      </w:pPr>
      <w:r w:rsidRPr="006A1676">
        <w:rPr>
          <w:sz w:val="28"/>
          <w:szCs w:val="28"/>
          <w:highlight w:val="green"/>
        </w:rPr>
        <w:t>Отпускная цена определяется на основании цены разработчика, которая формируется на основе показателя рентабельности продукции. Рентабельность и прибыль по созданному ПС определяем исходя из результатов анализа рыночных условий, переговоров с заказчиком (потребителем) и согласования с ним отпускной цены, включающей дополнительно налог на добавленную стоимость и отчисления в целевые бюджетные фонды из выручки от реализации продукции.  Прибыль рассчитывается по формуле:</w:t>
      </w:r>
    </w:p>
    <w:p w:rsidR="0078436F" w:rsidRPr="006A1676" w:rsidRDefault="0078436F" w:rsidP="006A1676">
      <w:pPr>
        <w:spacing w:line="276" w:lineRule="auto"/>
        <w:ind w:firstLine="851"/>
        <w:contextualSpacing/>
        <w:jc w:val="both"/>
        <w:rPr>
          <w:sz w:val="28"/>
          <w:szCs w:val="28"/>
          <w:highlight w:val="green"/>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7"/>
        <w:gridCol w:w="1534"/>
      </w:tblGrid>
      <w:tr w:rsidR="0078436F" w:rsidRPr="006A1676" w:rsidTr="0078436F">
        <w:tc>
          <w:tcPr>
            <w:tcW w:w="9067" w:type="dxa"/>
            <w:vAlign w:val="center"/>
          </w:tcPr>
          <w:p w:rsidR="0078436F" w:rsidRPr="006A1676" w:rsidRDefault="0078436F" w:rsidP="000C329C">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П</m:t>
                    </m:r>
                  </m:e>
                  <m:sub>
                    <m:r>
                      <m:rPr>
                        <m:sty m:val="p"/>
                      </m:rPr>
                      <w:rPr>
                        <w:rFonts w:ascii="Cambria Math" w:eastAsia="Cambria Math" w:hAnsi="Cambria Math"/>
                        <w:sz w:val="28"/>
                        <w:szCs w:val="28"/>
                        <w:highlight w:val="green"/>
                      </w:rPr>
                      <m:t>пс</m:t>
                    </m:r>
                  </m:sub>
                </m:sSub>
                <m:r>
                  <m:rPr>
                    <m:sty m:val="p"/>
                  </m:rPr>
                  <w:rPr>
                    <w:rFonts w:ascii="Cambria Math" w:eastAsia="Cambria Math" w:hAnsi="Cambria Math"/>
                    <w:sz w:val="28"/>
                    <w:szCs w:val="28"/>
                    <w:highlight w:val="green"/>
                  </w:rPr>
                  <m:t>=</m:t>
                </m:r>
                <m:f>
                  <m:fPr>
                    <m:ctrlPr>
                      <w:rPr>
                        <w:rFonts w:ascii="Cambria Math" w:eastAsia="Cambria Math" w:hAnsi="Cambria Math"/>
                        <w:sz w:val="28"/>
                        <w:szCs w:val="28"/>
                        <w:highlight w:val="green"/>
                      </w:rPr>
                    </m:ctrlPr>
                  </m:fPr>
                  <m:num>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п</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У</m:t>
                        </m:r>
                      </m:e>
                      <m:sub>
                        <m:r>
                          <m:rPr>
                            <m:sty m:val="p"/>
                          </m:rPr>
                          <w:rPr>
                            <w:rFonts w:ascii="Cambria Math" w:eastAsia="Cambria Math" w:hAnsi="Cambria Math"/>
                            <w:sz w:val="28"/>
                            <w:szCs w:val="28"/>
                            <w:highlight w:val="green"/>
                          </w:rPr>
                          <m:t>рн</m:t>
                        </m:r>
                      </m:sub>
                    </m:sSub>
                  </m:num>
                  <m:den>
                    <m:r>
                      <m:rPr>
                        <m:sty m:val="p"/>
                      </m:rPr>
                      <w:rPr>
                        <w:rFonts w:ascii="Cambria Math" w:eastAsia="Cambria Math" w:hAnsi="Cambria Math"/>
                        <w:sz w:val="28"/>
                        <w:szCs w:val="28"/>
                        <w:highlight w:val="green"/>
                      </w:rPr>
                      <m:t>100</m:t>
                    </m:r>
                  </m:den>
                </m:f>
              </m:oMath>
            </m:oMathPara>
          </w:p>
        </w:tc>
        <w:tc>
          <w:tcPr>
            <w:tcW w:w="560" w:type="dxa"/>
            <w:vAlign w:val="center"/>
          </w:tcPr>
          <w:p w:rsidR="0078436F" w:rsidRPr="006A1676" w:rsidRDefault="0078436F" w:rsidP="000C329C">
            <w:pPr>
              <w:pStyle w:val="af9"/>
              <w:spacing w:line="276" w:lineRule="auto"/>
              <w:ind w:firstLine="851"/>
              <w:jc w:val="center"/>
              <w:rPr>
                <w:rFonts w:eastAsia="Cambria Math" w:cs="Times New Roman"/>
                <w:i w:val="0"/>
                <w:sz w:val="28"/>
                <w:szCs w:val="28"/>
                <w:highlight w:val="green"/>
              </w:rPr>
            </w:pPr>
            <w:r w:rsidRPr="006A1676">
              <w:rPr>
                <w:rFonts w:eastAsia="Cambria Math" w:cs="Times New Roman"/>
                <w:i w:val="0"/>
                <w:color w:val="auto"/>
                <w:sz w:val="28"/>
                <w:szCs w:val="28"/>
                <w:highlight w:val="green"/>
              </w:rPr>
              <w:t>(</w:t>
            </w:r>
            <w:r w:rsidRPr="006A1676">
              <w:rPr>
                <w:rFonts w:eastAsia="Cambria Math" w:cs="Times New Roman"/>
                <w:i w:val="0"/>
                <w:color w:val="auto"/>
                <w:sz w:val="28"/>
                <w:szCs w:val="28"/>
                <w:highlight w:val="green"/>
              </w:rPr>
              <w:fldChar w:fldCharType="begin"/>
            </w:r>
            <w:r w:rsidRPr="006A1676">
              <w:rPr>
                <w:rFonts w:eastAsia="Cambria Math" w:cs="Times New Roman"/>
                <w:i w:val="0"/>
                <w:color w:val="auto"/>
                <w:sz w:val="28"/>
                <w:szCs w:val="28"/>
                <w:highlight w:val="green"/>
              </w:rPr>
              <w:instrText xml:space="preserve"> SEQ Формула \* ARABIC </w:instrText>
            </w:r>
            <w:r w:rsidRPr="006A1676">
              <w:rPr>
                <w:rFonts w:eastAsia="Cambria Math" w:cs="Times New Roman"/>
                <w:i w:val="0"/>
                <w:color w:val="auto"/>
                <w:sz w:val="28"/>
                <w:szCs w:val="28"/>
                <w:highlight w:val="green"/>
              </w:rPr>
              <w:fldChar w:fldCharType="separate"/>
            </w:r>
            <w:r w:rsidRPr="006A1676">
              <w:rPr>
                <w:rFonts w:eastAsia="Cambria Math" w:cs="Times New Roman"/>
                <w:i w:val="0"/>
                <w:noProof/>
                <w:color w:val="auto"/>
                <w:sz w:val="28"/>
                <w:szCs w:val="28"/>
                <w:highlight w:val="green"/>
              </w:rPr>
              <w:t>16</w:t>
            </w:r>
            <w:r w:rsidRPr="006A1676">
              <w:rPr>
                <w:rFonts w:eastAsia="Cambria Math" w:cs="Times New Roman"/>
                <w:i w:val="0"/>
                <w:color w:val="auto"/>
                <w:sz w:val="28"/>
                <w:szCs w:val="28"/>
                <w:highlight w:val="green"/>
              </w:rPr>
              <w:fldChar w:fldCharType="end"/>
            </w:r>
            <w:r w:rsidRPr="006A1676">
              <w:rPr>
                <w:rFonts w:eastAsia="Cambria Math" w:cs="Times New Roman"/>
                <w:i w:val="0"/>
                <w:color w:val="auto"/>
                <w:sz w:val="28"/>
                <w:szCs w:val="28"/>
                <w:highlight w:val="green"/>
              </w:rPr>
              <w:t>)</w:t>
            </w:r>
          </w:p>
        </w:tc>
      </w:tr>
    </w:tbl>
    <w:p w:rsidR="0078436F" w:rsidRPr="006A1676" w:rsidRDefault="0078436F" w:rsidP="000C329C">
      <w:pPr>
        <w:spacing w:line="276" w:lineRule="auto"/>
        <w:ind w:firstLine="851"/>
        <w:contextualSpacing/>
        <w:jc w:val="center"/>
        <w:rPr>
          <w:rFonts w:eastAsia="Cambria Math"/>
          <w:sz w:val="28"/>
          <w:szCs w:val="28"/>
          <w:highlight w:val="green"/>
        </w:rPr>
      </w:pPr>
    </w:p>
    <w:p w:rsidR="0078436F" w:rsidRPr="006A1676" w:rsidRDefault="0078436F" w:rsidP="000C329C">
      <w:pPr>
        <w:spacing w:line="276" w:lineRule="auto"/>
        <w:ind w:firstLine="851"/>
        <w:contextualSpacing/>
        <w:rPr>
          <w:sz w:val="28"/>
          <w:szCs w:val="28"/>
          <w:highlight w:val="green"/>
        </w:rPr>
      </w:pPr>
      <w:r w:rsidRPr="006A1676">
        <w:rPr>
          <w:sz w:val="28"/>
          <w:szCs w:val="28"/>
          <w:highlight w:val="green"/>
        </w:rPr>
        <w:t xml:space="preserve">где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П</m:t>
            </m:r>
          </m:e>
          <m:sub>
            <m:r>
              <m:rPr>
                <m:sty m:val="p"/>
              </m:rPr>
              <w:rPr>
                <w:rFonts w:ascii="Cambria Math" w:eastAsia="Cambria Math" w:hAnsi="Cambria Math"/>
                <w:sz w:val="28"/>
                <w:szCs w:val="28"/>
                <w:highlight w:val="green"/>
              </w:rPr>
              <m:t>пс</m:t>
            </m:r>
          </m:sub>
        </m:sSub>
      </m:oMath>
      <w:r w:rsidRPr="006A1676">
        <w:rPr>
          <w:sz w:val="28"/>
          <w:szCs w:val="28"/>
          <w:highlight w:val="green"/>
        </w:rPr>
        <w:t xml:space="preserve">– прибыль от реализации ПС, руб.; </w:t>
      </w:r>
    </w:p>
    <w:p w:rsidR="0078436F" w:rsidRPr="006A1676" w:rsidRDefault="0078436F" w:rsidP="000C329C">
      <w:pPr>
        <w:spacing w:line="276" w:lineRule="auto"/>
        <w:ind w:firstLine="851"/>
        <w:contextualSpacing/>
        <w:rPr>
          <w:sz w:val="28"/>
          <w:szCs w:val="28"/>
          <w:highlight w:val="green"/>
        </w:rPr>
      </w:pPr>
      <w:r w:rsidRPr="006A1676">
        <w:rPr>
          <w:sz w:val="28"/>
          <w:szCs w:val="28"/>
          <w:highlight w:val="green"/>
        </w:rPr>
        <w:t xml:space="preserve">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У</m:t>
            </m:r>
          </m:e>
          <m:sub>
            <m:r>
              <m:rPr>
                <m:sty m:val="p"/>
              </m:rPr>
              <w:rPr>
                <w:rFonts w:ascii="Cambria Math" w:eastAsia="Cambria Math" w:hAnsi="Cambria Math"/>
                <w:sz w:val="28"/>
                <w:szCs w:val="28"/>
                <w:highlight w:val="green"/>
              </w:rPr>
              <m:t>ур</m:t>
            </m:r>
          </m:sub>
        </m:sSub>
      </m:oMath>
      <w:r w:rsidRPr="006A1676">
        <w:rPr>
          <w:sz w:val="28"/>
          <w:szCs w:val="28"/>
          <w:highlight w:val="green"/>
        </w:rPr>
        <w:t xml:space="preserve"> – уровень рентабельности ПС, %.</w:t>
      </w:r>
    </w:p>
    <w:p w:rsidR="0078436F" w:rsidRPr="006A1676" w:rsidRDefault="0078436F" w:rsidP="000C329C">
      <w:pPr>
        <w:spacing w:line="276" w:lineRule="auto"/>
        <w:ind w:firstLine="851"/>
        <w:contextualSpacing/>
        <w:rPr>
          <w:rFonts w:eastAsia="Cambria Math"/>
          <w:sz w:val="28"/>
          <w:szCs w:val="28"/>
          <w:highlight w:val="green"/>
        </w:rPr>
      </w:pPr>
    </w:p>
    <w:p w:rsidR="0078436F" w:rsidRPr="006A1676" w:rsidRDefault="0078436F" w:rsidP="000C329C">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П</m:t>
              </m:r>
            </m:e>
            <m:sub>
              <m:r>
                <m:rPr>
                  <m:sty m:val="p"/>
                </m:rPr>
                <w:rPr>
                  <w:rFonts w:ascii="Cambria Math" w:eastAsia="Cambria Math" w:hAnsi="Cambria Math"/>
                  <w:sz w:val="28"/>
                  <w:szCs w:val="28"/>
                  <w:highlight w:val="green"/>
                </w:rPr>
                <m:t>пс</m:t>
              </m:r>
            </m:sub>
          </m:sSub>
          <m:r>
            <m:rPr>
              <m:sty m:val="p"/>
            </m:rPr>
            <w:rPr>
              <w:rFonts w:ascii="Cambria Math" w:eastAsia="Cambria Math" w:hAnsi="Cambria Math"/>
              <w:sz w:val="28"/>
              <w:szCs w:val="28"/>
              <w:highlight w:val="green"/>
            </w:rPr>
            <m:t>=</m:t>
          </m:r>
          <m:f>
            <m:fPr>
              <m:ctrlPr>
                <w:rPr>
                  <w:rFonts w:ascii="Cambria Math" w:eastAsia="Cambria Math" w:hAnsi="Cambria Math"/>
                  <w:sz w:val="28"/>
                  <w:szCs w:val="28"/>
                  <w:highlight w:val="green"/>
                </w:rPr>
              </m:ctrlPr>
            </m:fPr>
            <m:num>
              <m:r>
                <m:rPr>
                  <m:sty m:val="p"/>
                </m:rPr>
                <w:rPr>
                  <w:rFonts w:ascii="Cambria Math" w:eastAsia="Cambria Math" w:hAnsi="Cambria Math"/>
                  <w:sz w:val="28"/>
                  <w:szCs w:val="28"/>
                  <w:highlight w:val="green"/>
                </w:rPr>
                <m:t>1 949,58×22</m:t>
              </m:r>
            </m:num>
            <m:den>
              <m:r>
                <m:rPr>
                  <m:sty m:val="p"/>
                </m:rPr>
                <w:rPr>
                  <w:rFonts w:ascii="Cambria Math" w:eastAsia="Cambria Math" w:hAnsi="Cambria Math"/>
                  <w:sz w:val="28"/>
                  <w:szCs w:val="28"/>
                  <w:highlight w:val="green"/>
                </w:rPr>
                <m:t>100</m:t>
              </m:r>
            </m:den>
          </m:f>
          <m:r>
            <m:rPr>
              <m:sty m:val="p"/>
            </m:rPr>
            <w:rPr>
              <w:rFonts w:ascii="Cambria Math" w:eastAsia="Cambria Math" w:hAnsi="Cambria Math"/>
              <w:sz w:val="28"/>
              <w:szCs w:val="28"/>
              <w:highlight w:val="green"/>
            </w:rPr>
            <m:t>=428,90</m:t>
          </m:r>
          <m:d>
            <m:dPr>
              <m:ctrlPr>
                <w:rPr>
                  <w:rFonts w:ascii="Cambria Math" w:eastAsia="Cambria Math" w:hAnsi="Cambria Math"/>
                  <w:sz w:val="28"/>
                  <w:szCs w:val="28"/>
                  <w:highlight w:val="green"/>
                </w:rPr>
              </m:ctrlPr>
            </m:dPr>
            <m:e>
              <m:r>
                <m:rPr>
                  <m:sty m:val="p"/>
                </m:rPr>
                <w:rPr>
                  <w:rFonts w:ascii="Cambria Math" w:eastAsia="Cambria Math" w:hAnsi="Cambria Math"/>
                  <w:sz w:val="28"/>
                  <w:szCs w:val="28"/>
                  <w:highlight w:val="green"/>
                </w:rPr>
                <m:t>руб.</m:t>
              </m:r>
            </m:e>
          </m:d>
        </m:oMath>
      </m:oMathPara>
    </w:p>
    <w:p w:rsidR="0078436F" w:rsidRPr="006A1676" w:rsidRDefault="0078436F" w:rsidP="000C329C">
      <w:pPr>
        <w:spacing w:line="276" w:lineRule="auto"/>
        <w:ind w:firstLine="851"/>
        <w:contextualSpacing/>
        <w:rPr>
          <w:rFonts w:eastAsia="Cambria Math"/>
          <w:sz w:val="28"/>
          <w:szCs w:val="28"/>
          <w:highlight w:val="green"/>
        </w:rPr>
      </w:pPr>
    </w:p>
    <w:p w:rsidR="0078436F" w:rsidRPr="006A1676" w:rsidRDefault="0078436F" w:rsidP="000C329C">
      <w:pPr>
        <w:spacing w:line="276" w:lineRule="auto"/>
        <w:ind w:firstLine="851"/>
        <w:contextualSpacing/>
        <w:rPr>
          <w:sz w:val="28"/>
          <w:szCs w:val="28"/>
          <w:highlight w:val="green"/>
        </w:rPr>
      </w:pPr>
      <w:r w:rsidRPr="006A1676">
        <w:rPr>
          <w:sz w:val="28"/>
          <w:szCs w:val="28"/>
          <w:highlight w:val="green"/>
        </w:rPr>
        <w:t>Прогнозируемая цена разработчика ПС без налогов рассчитываем по формуле:</w:t>
      </w:r>
    </w:p>
    <w:p w:rsidR="0078436F" w:rsidRPr="006A1676" w:rsidRDefault="0078436F" w:rsidP="000C329C">
      <w:pPr>
        <w:spacing w:line="276" w:lineRule="auto"/>
        <w:ind w:firstLine="851"/>
        <w:contextualSpacing/>
        <w:rPr>
          <w:sz w:val="28"/>
          <w:szCs w:val="28"/>
          <w:highlight w:val="green"/>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7"/>
        <w:gridCol w:w="1534"/>
      </w:tblGrid>
      <w:tr w:rsidR="0078436F" w:rsidRPr="006A1676" w:rsidTr="0078436F">
        <w:tc>
          <w:tcPr>
            <w:tcW w:w="9067" w:type="dxa"/>
            <w:vAlign w:val="center"/>
          </w:tcPr>
          <w:p w:rsidR="0078436F" w:rsidRPr="006A1676" w:rsidRDefault="0078436F" w:rsidP="000C329C">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Ц</m:t>
                    </m:r>
                  </m:e>
                  <m:sub>
                    <m:r>
                      <m:rPr>
                        <m:sty m:val="p"/>
                      </m:rPr>
                      <w:rPr>
                        <w:rFonts w:ascii="Cambria Math" w:eastAsia="Cambria Math" w:hAnsi="Cambria Math"/>
                        <w:sz w:val="28"/>
                        <w:szCs w:val="28"/>
                        <w:highlight w:val="green"/>
                      </w:rPr>
                      <m:t>п</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п</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П</m:t>
                    </m:r>
                  </m:e>
                  <m:sub>
                    <m:r>
                      <m:rPr>
                        <m:sty m:val="p"/>
                      </m:rPr>
                      <w:rPr>
                        <w:rFonts w:ascii="Cambria Math" w:eastAsia="Cambria Math" w:hAnsi="Cambria Math"/>
                        <w:sz w:val="28"/>
                        <w:szCs w:val="28"/>
                        <w:highlight w:val="green"/>
                      </w:rPr>
                      <m:t>пс</m:t>
                    </m:r>
                  </m:sub>
                </m:sSub>
              </m:oMath>
            </m:oMathPara>
          </w:p>
        </w:tc>
        <w:tc>
          <w:tcPr>
            <w:tcW w:w="560" w:type="dxa"/>
            <w:vAlign w:val="center"/>
          </w:tcPr>
          <w:p w:rsidR="0078436F" w:rsidRPr="006A1676" w:rsidRDefault="0078436F" w:rsidP="000C329C">
            <w:pPr>
              <w:pStyle w:val="af9"/>
              <w:spacing w:line="276" w:lineRule="auto"/>
              <w:ind w:firstLine="851"/>
              <w:jc w:val="center"/>
              <w:rPr>
                <w:rFonts w:eastAsia="Cambria Math" w:cs="Times New Roman"/>
                <w:i w:val="0"/>
                <w:sz w:val="28"/>
                <w:szCs w:val="28"/>
                <w:highlight w:val="green"/>
              </w:rPr>
            </w:pPr>
            <w:r w:rsidRPr="006A1676">
              <w:rPr>
                <w:rFonts w:eastAsia="Cambria Math" w:cs="Times New Roman"/>
                <w:i w:val="0"/>
                <w:color w:val="auto"/>
                <w:sz w:val="28"/>
                <w:szCs w:val="28"/>
                <w:highlight w:val="green"/>
              </w:rPr>
              <w:t>(</w:t>
            </w:r>
            <w:r w:rsidRPr="006A1676">
              <w:rPr>
                <w:rFonts w:eastAsia="Cambria Math" w:cs="Times New Roman"/>
                <w:i w:val="0"/>
                <w:color w:val="auto"/>
                <w:sz w:val="28"/>
                <w:szCs w:val="28"/>
                <w:highlight w:val="green"/>
              </w:rPr>
              <w:fldChar w:fldCharType="begin"/>
            </w:r>
            <w:r w:rsidRPr="006A1676">
              <w:rPr>
                <w:rFonts w:eastAsia="Cambria Math" w:cs="Times New Roman"/>
                <w:i w:val="0"/>
                <w:color w:val="auto"/>
                <w:sz w:val="28"/>
                <w:szCs w:val="28"/>
                <w:highlight w:val="green"/>
              </w:rPr>
              <w:instrText xml:space="preserve"> SEQ Формула \* ARABIC </w:instrText>
            </w:r>
            <w:r w:rsidRPr="006A1676">
              <w:rPr>
                <w:rFonts w:eastAsia="Cambria Math" w:cs="Times New Roman"/>
                <w:i w:val="0"/>
                <w:color w:val="auto"/>
                <w:sz w:val="28"/>
                <w:szCs w:val="28"/>
                <w:highlight w:val="green"/>
              </w:rPr>
              <w:fldChar w:fldCharType="separate"/>
            </w:r>
            <w:r w:rsidRPr="006A1676">
              <w:rPr>
                <w:rFonts w:eastAsia="Cambria Math" w:cs="Times New Roman"/>
                <w:i w:val="0"/>
                <w:noProof/>
                <w:color w:val="auto"/>
                <w:sz w:val="28"/>
                <w:szCs w:val="28"/>
                <w:highlight w:val="green"/>
              </w:rPr>
              <w:t>17</w:t>
            </w:r>
            <w:r w:rsidRPr="006A1676">
              <w:rPr>
                <w:rFonts w:eastAsia="Cambria Math" w:cs="Times New Roman"/>
                <w:i w:val="0"/>
                <w:color w:val="auto"/>
                <w:sz w:val="28"/>
                <w:szCs w:val="28"/>
                <w:highlight w:val="green"/>
              </w:rPr>
              <w:fldChar w:fldCharType="end"/>
            </w:r>
            <w:r w:rsidRPr="006A1676">
              <w:rPr>
                <w:rFonts w:eastAsia="Cambria Math" w:cs="Times New Roman"/>
                <w:i w:val="0"/>
                <w:color w:val="auto"/>
                <w:sz w:val="28"/>
                <w:szCs w:val="28"/>
                <w:highlight w:val="green"/>
              </w:rPr>
              <w:t>)</w:t>
            </w:r>
          </w:p>
        </w:tc>
      </w:tr>
    </w:tbl>
    <w:p w:rsidR="0078436F" w:rsidRPr="006A1676" w:rsidRDefault="0078436F" w:rsidP="000C329C">
      <w:pPr>
        <w:spacing w:line="276" w:lineRule="auto"/>
        <w:ind w:firstLine="851"/>
        <w:contextualSpacing/>
        <w:jc w:val="center"/>
        <w:rPr>
          <w:rFonts w:eastAsia="Cambria Math"/>
          <w:sz w:val="28"/>
          <w:szCs w:val="28"/>
          <w:highlight w:val="green"/>
        </w:rPr>
      </w:pPr>
    </w:p>
    <w:p w:rsidR="0078436F" w:rsidRPr="006A1676" w:rsidRDefault="0078436F" w:rsidP="000C329C">
      <w:pPr>
        <w:spacing w:line="276" w:lineRule="auto"/>
        <w:ind w:firstLine="851"/>
        <w:contextualSpacing/>
        <w:rPr>
          <w:sz w:val="28"/>
          <w:szCs w:val="28"/>
          <w:highlight w:val="green"/>
        </w:rPr>
      </w:pPr>
      <w:r w:rsidRPr="006A1676">
        <w:rPr>
          <w:sz w:val="28"/>
          <w:szCs w:val="28"/>
          <w:highlight w:val="green"/>
        </w:rPr>
        <w:t xml:space="preserve">где,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Ц</m:t>
            </m:r>
          </m:e>
          <m:sub>
            <m:r>
              <m:rPr>
                <m:sty m:val="p"/>
              </m:rPr>
              <w:rPr>
                <w:rFonts w:ascii="Cambria Math" w:eastAsia="Cambria Math" w:hAnsi="Cambria Math"/>
                <w:sz w:val="28"/>
                <w:szCs w:val="28"/>
                <w:highlight w:val="green"/>
              </w:rPr>
              <m:t>п</m:t>
            </m:r>
          </m:sub>
        </m:sSub>
      </m:oMath>
      <w:r w:rsidRPr="006A1676">
        <w:rPr>
          <w:sz w:val="28"/>
          <w:szCs w:val="28"/>
          <w:highlight w:val="green"/>
        </w:rPr>
        <w:t xml:space="preserve"> – прогнозируемая цена разработчика ПС, руб.</w:t>
      </w:r>
    </w:p>
    <w:p w:rsidR="0078436F" w:rsidRPr="006A1676" w:rsidRDefault="0078436F" w:rsidP="000C329C">
      <w:pPr>
        <w:spacing w:line="276" w:lineRule="auto"/>
        <w:ind w:firstLine="851"/>
        <w:contextualSpacing/>
        <w:rPr>
          <w:rFonts w:eastAsia="Cambria Math"/>
          <w:sz w:val="28"/>
          <w:szCs w:val="28"/>
          <w:highlight w:val="green"/>
        </w:rPr>
      </w:pPr>
    </w:p>
    <w:p w:rsidR="0078436F" w:rsidRPr="006A1676" w:rsidRDefault="0078436F" w:rsidP="000C329C">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Ц</m:t>
              </m:r>
            </m:e>
            <m:sub>
              <m:r>
                <m:rPr>
                  <m:sty m:val="p"/>
                </m:rPr>
                <w:rPr>
                  <w:rFonts w:ascii="Cambria Math" w:eastAsia="Cambria Math" w:hAnsi="Cambria Math"/>
                  <w:sz w:val="28"/>
                  <w:szCs w:val="28"/>
                  <w:highlight w:val="green"/>
                </w:rPr>
                <m:t>п</m:t>
              </m:r>
            </m:sub>
          </m:sSub>
          <m:r>
            <m:rPr>
              <m:sty m:val="p"/>
            </m:rPr>
            <w:rPr>
              <w:rFonts w:ascii="Cambria Math" w:eastAsia="Cambria Math" w:hAnsi="Cambria Math"/>
              <w:sz w:val="28"/>
              <w:szCs w:val="28"/>
              <w:highlight w:val="green"/>
            </w:rPr>
            <m:t>=1 949,58+428,90=2 378,48(руб.)</m:t>
          </m:r>
        </m:oMath>
      </m:oMathPara>
    </w:p>
    <w:p w:rsidR="0078436F" w:rsidRPr="006A1676" w:rsidRDefault="0078436F" w:rsidP="000C329C">
      <w:pPr>
        <w:ind w:firstLine="851"/>
        <w:contextualSpacing/>
        <w:jc w:val="center"/>
        <w:rPr>
          <w:rFonts w:eastAsia="Cambria Math"/>
          <w:sz w:val="28"/>
          <w:szCs w:val="28"/>
          <w:highlight w:val="green"/>
        </w:rPr>
      </w:pPr>
    </w:p>
    <w:p w:rsidR="0078436F" w:rsidRPr="006A1676" w:rsidRDefault="0078436F" w:rsidP="000C329C">
      <w:pPr>
        <w:ind w:firstLine="851"/>
        <w:contextualSpacing/>
        <w:rPr>
          <w:sz w:val="28"/>
          <w:szCs w:val="28"/>
          <w:highlight w:val="green"/>
        </w:rPr>
      </w:pPr>
      <w:r w:rsidRPr="006A1676">
        <w:rPr>
          <w:sz w:val="28"/>
          <w:szCs w:val="28"/>
          <w:highlight w:val="green"/>
        </w:rPr>
        <w:lastRenderedPageBreak/>
        <w:t>Сумма налога на добавленную стоимость рассчитываем по формуле:</w:t>
      </w:r>
    </w:p>
    <w:p w:rsidR="0078436F" w:rsidRPr="006A1676" w:rsidRDefault="0078436F" w:rsidP="000C329C">
      <w:pPr>
        <w:ind w:firstLine="851"/>
        <w:contextualSpacing/>
        <w:rPr>
          <w:sz w:val="28"/>
          <w:szCs w:val="28"/>
          <w:highlight w:val="green"/>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7"/>
        <w:gridCol w:w="1534"/>
      </w:tblGrid>
      <w:tr w:rsidR="0078436F" w:rsidRPr="006A1676" w:rsidTr="0078436F">
        <w:tc>
          <w:tcPr>
            <w:tcW w:w="9067" w:type="dxa"/>
            <w:vAlign w:val="center"/>
          </w:tcPr>
          <w:p w:rsidR="0078436F" w:rsidRPr="006A1676" w:rsidRDefault="0078436F" w:rsidP="000C329C">
            <w:pPr>
              <w:ind w:firstLine="851"/>
              <w:contextualSpacing/>
              <w:jc w:val="center"/>
              <w:rPr>
                <w:rFonts w:eastAsia="Cambria Math"/>
                <w:sz w:val="28"/>
                <w:szCs w:val="28"/>
                <w:highlight w:val="green"/>
              </w:rPr>
            </w:pPr>
            <m:oMathPara>
              <m:oMath>
                <m:r>
                  <m:rPr>
                    <m:sty m:val="p"/>
                  </m:rPr>
                  <w:rPr>
                    <w:rFonts w:ascii="Cambria Math" w:eastAsia="Cambria Math" w:hAnsi="Cambria Math"/>
                    <w:sz w:val="28"/>
                    <w:szCs w:val="28"/>
                    <w:highlight w:val="green"/>
                  </w:rPr>
                  <m:t>НДС=</m:t>
                </m:r>
                <m:f>
                  <m:fPr>
                    <m:ctrlPr>
                      <w:rPr>
                        <w:rFonts w:ascii="Cambria Math" w:eastAsia="Cambria Math" w:hAnsi="Cambria Math"/>
                        <w:sz w:val="28"/>
                        <w:szCs w:val="28"/>
                        <w:highlight w:val="green"/>
                      </w:rPr>
                    </m:ctrlPr>
                  </m:fPr>
                  <m:num>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Ц</m:t>
                        </m:r>
                      </m:e>
                      <m:sub>
                        <m:r>
                          <m:rPr>
                            <m:sty m:val="p"/>
                          </m:rPr>
                          <w:rPr>
                            <w:rFonts w:ascii="Cambria Math" w:eastAsia="Cambria Math" w:hAnsi="Cambria Math"/>
                            <w:sz w:val="28"/>
                            <w:szCs w:val="28"/>
                            <w:highlight w:val="green"/>
                          </w:rPr>
                          <m:t>п</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Н</m:t>
                        </m:r>
                      </m:e>
                      <m:sub>
                        <m:r>
                          <m:rPr>
                            <m:sty m:val="p"/>
                          </m:rPr>
                          <w:rPr>
                            <w:rFonts w:ascii="Cambria Math" w:eastAsia="Cambria Math" w:hAnsi="Cambria Math"/>
                            <w:sz w:val="28"/>
                            <w:szCs w:val="28"/>
                            <w:highlight w:val="green"/>
                          </w:rPr>
                          <m:t>НДС</m:t>
                        </m:r>
                      </m:sub>
                    </m:sSub>
                  </m:num>
                  <m:den>
                    <m:r>
                      <m:rPr>
                        <m:sty m:val="p"/>
                      </m:rPr>
                      <w:rPr>
                        <w:rFonts w:ascii="Cambria Math" w:eastAsia="Cambria Math" w:hAnsi="Cambria Math"/>
                        <w:sz w:val="28"/>
                        <w:szCs w:val="28"/>
                        <w:highlight w:val="green"/>
                      </w:rPr>
                      <m:t>100</m:t>
                    </m:r>
                  </m:den>
                </m:f>
              </m:oMath>
            </m:oMathPara>
          </w:p>
        </w:tc>
        <w:tc>
          <w:tcPr>
            <w:tcW w:w="560" w:type="dxa"/>
            <w:vAlign w:val="center"/>
          </w:tcPr>
          <w:p w:rsidR="0078436F" w:rsidRPr="006A1676" w:rsidRDefault="0078436F" w:rsidP="000C329C">
            <w:pPr>
              <w:pStyle w:val="af9"/>
              <w:ind w:firstLine="851"/>
              <w:jc w:val="center"/>
              <w:rPr>
                <w:rFonts w:eastAsia="Cambria Math" w:cs="Times New Roman"/>
                <w:i w:val="0"/>
                <w:sz w:val="28"/>
                <w:szCs w:val="28"/>
                <w:highlight w:val="green"/>
              </w:rPr>
            </w:pPr>
            <w:r w:rsidRPr="006A1676">
              <w:rPr>
                <w:rFonts w:eastAsia="Cambria Math" w:cs="Times New Roman"/>
                <w:i w:val="0"/>
                <w:color w:val="auto"/>
                <w:sz w:val="28"/>
                <w:szCs w:val="28"/>
                <w:highlight w:val="green"/>
              </w:rPr>
              <w:t>(</w:t>
            </w:r>
            <w:r w:rsidRPr="006A1676">
              <w:rPr>
                <w:rFonts w:eastAsia="Cambria Math" w:cs="Times New Roman"/>
                <w:i w:val="0"/>
                <w:color w:val="auto"/>
                <w:sz w:val="28"/>
                <w:szCs w:val="28"/>
                <w:highlight w:val="green"/>
              </w:rPr>
              <w:fldChar w:fldCharType="begin"/>
            </w:r>
            <w:r w:rsidRPr="006A1676">
              <w:rPr>
                <w:rFonts w:eastAsia="Cambria Math" w:cs="Times New Roman"/>
                <w:i w:val="0"/>
                <w:color w:val="auto"/>
                <w:sz w:val="28"/>
                <w:szCs w:val="28"/>
                <w:highlight w:val="green"/>
              </w:rPr>
              <w:instrText xml:space="preserve"> SEQ Формула \* ARABIC </w:instrText>
            </w:r>
            <w:r w:rsidRPr="006A1676">
              <w:rPr>
                <w:rFonts w:eastAsia="Cambria Math" w:cs="Times New Roman"/>
                <w:i w:val="0"/>
                <w:color w:val="auto"/>
                <w:sz w:val="28"/>
                <w:szCs w:val="28"/>
                <w:highlight w:val="green"/>
              </w:rPr>
              <w:fldChar w:fldCharType="separate"/>
            </w:r>
            <w:r w:rsidRPr="006A1676">
              <w:rPr>
                <w:rFonts w:eastAsia="Cambria Math" w:cs="Times New Roman"/>
                <w:i w:val="0"/>
                <w:noProof/>
                <w:color w:val="auto"/>
                <w:sz w:val="28"/>
                <w:szCs w:val="28"/>
                <w:highlight w:val="green"/>
              </w:rPr>
              <w:t>18</w:t>
            </w:r>
            <w:r w:rsidRPr="006A1676">
              <w:rPr>
                <w:rFonts w:eastAsia="Cambria Math" w:cs="Times New Roman"/>
                <w:i w:val="0"/>
                <w:color w:val="auto"/>
                <w:sz w:val="28"/>
                <w:szCs w:val="28"/>
                <w:highlight w:val="green"/>
              </w:rPr>
              <w:fldChar w:fldCharType="end"/>
            </w:r>
            <w:r w:rsidRPr="006A1676">
              <w:rPr>
                <w:rFonts w:eastAsia="Cambria Math" w:cs="Times New Roman"/>
                <w:i w:val="0"/>
                <w:color w:val="auto"/>
                <w:sz w:val="28"/>
                <w:szCs w:val="28"/>
                <w:highlight w:val="green"/>
              </w:rPr>
              <w:t>)</w:t>
            </w:r>
          </w:p>
        </w:tc>
      </w:tr>
    </w:tbl>
    <w:p w:rsidR="0078436F" w:rsidRPr="006A1676" w:rsidRDefault="0078436F" w:rsidP="000C329C">
      <w:pPr>
        <w:ind w:firstLine="851"/>
        <w:contextualSpacing/>
        <w:jc w:val="center"/>
        <w:rPr>
          <w:rFonts w:eastAsia="Cambria Math"/>
          <w:sz w:val="28"/>
          <w:szCs w:val="28"/>
          <w:highlight w:val="green"/>
        </w:rPr>
      </w:pPr>
    </w:p>
    <w:p w:rsidR="0078436F" w:rsidRPr="006A1676" w:rsidRDefault="0078436F" w:rsidP="000C329C">
      <w:pPr>
        <w:ind w:firstLine="851"/>
        <w:contextualSpacing/>
        <w:rPr>
          <w:sz w:val="28"/>
          <w:szCs w:val="28"/>
          <w:highlight w:val="green"/>
        </w:rPr>
      </w:pPr>
      <w:r w:rsidRPr="006A1676">
        <w:rPr>
          <w:sz w:val="28"/>
          <w:szCs w:val="28"/>
          <w:highlight w:val="green"/>
        </w:rPr>
        <w:t xml:space="preserve">где НДС – сумма налога на добавленную стоимость, руб.; </w:t>
      </w:r>
    </w:p>
    <w:p w:rsidR="0078436F" w:rsidRPr="006A1676" w:rsidRDefault="0078436F" w:rsidP="000C329C">
      <w:pPr>
        <w:ind w:firstLine="851"/>
        <w:contextualSpacing/>
        <w:rPr>
          <w:sz w:val="28"/>
          <w:szCs w:val="28"/>
          <w:highlight w:val="green"/>
        </w:rPr>
      </w:pPr>
      <w:r w:rsidRPr="006A1676">
        <w:rPr>
          <w:sz w:val="28"/>
          <w:szCs w:val="28"/>
          <w:highlight w:val="green"/>
        </w:rPr>
        <w:t xml:space="preserve">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Н</m:t>
            </m:r>
          </m:e>
          <m:sub>
            <m:r>
              <m:rPr>
                <m:sty m:val="p"/>
              </m:rPr>
              <w:rPr>
                <w:rFonts w:ascii="Cambria Math" w:eastAsia="Cambria Math" w:hAnsi="Cambria Math"/>
                <w:sz w:val="28"/>
                <w:szCs w:val="28"/>
                <w:highlight w:val="green"/>
              </w:rPr>
              <m:t>ндс</m:t>
            </m:r>
          </m:sub>
        </m:sSub>
      </m:oMath>
      <w:r w:rsidRPr="006A1676">
        <w:rPr>
          <w:sz w:val="28"/>
          <w:szCs w:val="28"/>
          <w:highlight w:val="green"/>
        </w:rPr>
        <w:t>– ставка НДС, %.</w:t>
      </w:r>
    </w:p>
    <w:p w:rsidR="0078436F" w:rsidRPr="006A1676" w:rsidRDefault="0078436F" w:rsidP="000C329C">
      <w:pPr>
        <w:ind w:firstLine="851"/>
        <w:contextualSpacing/>
        <w:rPr>
          <w:rFonts w:eastAsia="Cambria Math"/>
          <w:sz w:val="28"/>
          <w:szCs w:val="28"/>
          <w:highlight w:val="green"/>
        </w:rPr>
      </w:pPr>
    </w:p>
    <w:p w:rsidR="0078436F" w:rsidRPr="006A1676" w:rsidRDefault="0078436F" w:rsidP="000C329C">
      <w:pPr>
        <w:ind w:firstLine="851"/>
        <w:contextualSpacing/>
        <w:jc w:val="center"/>
        <w:rPr>
          <w:rFonts w:eastAsia="Cambria Math"/>
          <w:sz w:val="28"/>
          <w:szCs w:val="28"/>
          <w:highlight w:val="green"/>
        </w:rPr>
      </w:pPr>
      <m:oMathPara>
        <m:oMath>
          <m:r>
            <m:rPr>
              <m:sty m:val="p"/>
            </m:rPr>
            <w:rPr>
              <w:rFonts w:ascii="Cambria Math" w:eastAsia="Cambria Math" w:hAnsi="Cambria Math"/>
              <w:sz w:val="28"/>
              <w:szCs w:val="28"/>
              <w:highlight w:val="green"/>
            </w:rPr>
            <m:t>НДС=</m:t>
          </m:r>
          <m:f>
            <m:fPr>
              <m:ctrlPr>
                <w:rPr>
                  <w:rFonts w:ascii="Cambria Math" w:eastAsia="Cambria Math" w:hAnsi="Cambria Math"/>
                  <w:sz w:val="28"/>
                  <w:szCs w:val="28"/>
                  <w:highlight w:val="green"/>
                </w:rPr>
              </m:ctrlPr>
            </m:fPr>
            <m:num>
              <m:r>
                <m:rPr>
                  <m:sty m:val="p"/>
                </m:rPr>
                <w:rPr>
                  <w:rFonts w:ascii="Cambria Math" w:eastAsia="Cambria Math" w:hAnsi="Cambria Math"/>
                  <w:sz w:val="28"/>
                  <w:szCs w:val="28"/>
                  <w:highlight w:val="green"/>
                </w:rPr>
                <m:t>2 378,48×20</m:t>
              </m:r>
            </m:num>
            <m:den>
              <m:r>
                <m:rPr>
                  <m:sty m:val="p"/>
                </m:rPr>
                <w:rPr>
                  <w:rFonts w:ascii="Cambria Math" w:eastAsia="Cambria Math" w:hAnsi="Cambria Math"/>
                  <w:sz w:val="28"/>
                  <w:szCs w:val="28"/>
                  <w:highlight w:val="green"/>
                </w:rPr>
                <m:t>100</m:t>
              </m:r>
            </m:den>
          </m:f>
          <m:r>
            <m:rPr>
              <m:sty m:val="p"/>
            </m:rPr>
            <w:rPr>
              <w:rFonts w:ascii="Cambria Math" w:eastAsia="Cambria Math" w:hAnsi="Cambria Math"/>
              <w:sz w:val="28"/>
              <w:szCs w:val="28"/>
              <w:highlight w:val="green"/>
            </w:rPr>
            <m:t>=475,69(руб.)</m:t>
          </m:r>
        </m:oMath>
      </m:oMathPara>
    </w:p>
    <w:p w:rsidR="0078436F" w:rsidRPr="006A1676" w:rsidRDefault="0078436F" w:rsidP="000C329C">
      <w:pPr>
        <w:ind w:firstLine="851"/>
        <w:contextualSpacing/>
        <w:jc w:val="center"/>
        <w:rPr>
          <w:rFonts w:eastAsia="Cambria Math"/>
          <w:sz w:val="28"/>
          <w:szCs w:val="28"/>
          <w:highlight w:val="green"/>
        </w:rPr>
      </w:pPr>
    </w:p>
    <w:p w:rsidR="0078436F" w:rsidRPr="006A1676" w:rsidRDefault="0078436F" w:rsidP="000C329C">
      <w:pPr>
        <w:ind w:firstLine="851"/>
        <w:contextualSpacing/>
        <w:rPr>
          <w:sz w:val="28"/>
          <w:szCs w:val="28"/>
          <w:highlight w:val="green"/>
        </w:rPr>
      </w:pPr>
      <w:r w:rsidRPr="006A1676">
        <w:rPr>
          <w:sz w:val="28"/>
          <w:szCs w:val="28"/>
          <w:highlight w:val="green"/>
        </w:rPr>
        <w:t>Прогнозируемую отпускную цену рассчитываем по формуле:</w:t>
      </w:r>
    </w:p>
    <w:p w:rsidR="0078436F" w:rsidRPr="006A1676" w:rsidRDefault="0078436F" w:rsidP="000C329C">
      <w:pPr>
        <w:ind w:firstLine="851"/>
        <w:contextualSpacing/>
        <w:rPr>
          <w:sz w:val="28"/>
          <w:szCs w:val="28"/>
          <w:highlight w:val="green"/>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7"/>
        <w:gridCol w:w="1534"/>
      </w:tblGrid>
      <w:tr w:rsidR="0078436F" w:rsidRPr="006A1676" w:rsidTr="0078436F">
        <w:tc>
          <w:tcPr>
            <w:tcW w:w="9067" w:type="dxa"/>
            <w:vAlign w:val="center"/>
          </w:tcPr>
          <w:p w:rsidR="0078436F" w:rsidRPr="006A1676" w:rsidRDefault="0078436F" w:rsidP="000C329C">
            <w:pPr>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Ц</m:t>
                    </m:r>
                  </m:e>
                  <m:sub>
                    <m:r>
                      <m:rPr>
                        <m:sty m:val="p"/>
                      </m:rPr>
                      <w:rPr>
                        <w:rFonts w:ascii="Cambria Math" w:eastAsia="Cambria Math" w:hAnsi="Cambria Math"/>
                        <w:sz w:val="28"/>
                        <w:szCs w:val="28"/>
                        <w:highlight w:val="green"/>
                      </w:rPr>
                      <m:t>о</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Ц</m:t>
                    </m:r>
                  </m:e>
                  <m:sub>
                    <m:r>
                      <m:rPr>
                        <m:sty m:val="p"/>
                      </m:rPr>
                      <w:rPr>
                        <w:rFonts w:ascii="Cambria Math" w:eastAsia="Cambria Math" w:hAnsi="Cambria Math"/>
                        <w:sz w:val="28"/>
                        <w:szCs w:val="28"/>
                        <w:highlight w:val="green"/>
                      </w:rPr>
                      <m:t>п</m:t>
                    </m:r>
                  </m:sub>
                </m:sSub>
                <m:r>
                  <m:rPr>
                    <m:sty m:val="p"/>
                  </m:rPr>
                  <w:rPr>
                    <w:rFonts w:ascii="Cambria Math" w:eastAsia="Cambria Math" w:hAnsi="Cambria Math"/>
                    <w:sz w:val="28"/>
                    <w:szCs w:val="28"/>
                    <w:highlight w:val="green"/>
                  </w:rPr>
                  <m:t>+НДС</m:t>
                </m:r>
              </m:oMath>
            </m:oMathPara>
          </w:p>
        </w:tc>
        <w:tc>
          <w:tcPr>
            <w:tcW w:w="560" w:type="dxa"/>
            <w:vAlign w:val="center"/>
          </w:tcPr>
          <w:p w:rsidR="0078436F" w:rsidRPr="006A1676" w:rsidRDefault="0078436F" w:rsidP="000C329C">
            <w:pPr>
              <w:pStyle w:val="af9"/>
              <w:ind w:firstLine="851"/>
              <w:jc w:val="center"/>
              <w:rPr>
                <w:rFonts w:eastAsia="Cambria Math" w:cs="Times New Roman"/>
                <w:i w:val="0"/>
                <w:sz w:val="28"/>
                <w:szCs w:val="28"/>
                <w:highlight w:val="green"/>
              </w:rPr>
            </w:pPr>
            <w:r w:rsidRPr="006A1676">
              <w:rPr>
                <w:rFonts w:eastAsia="Cambria Math" w:cs="Times New Roman"/>
                <w:i w:val="0"/>
                <w:color w:val="auto"/>
                <w:sz w:val="28"/>
                <w:szCs w:val="28"/>
                <w:highlight w:val="green"/>
              </w:rPr>
              <w:t>(</w:t>
            </w:r>
            <w:r w:rsidRPr="006A1676">
              <w:rPr>
                <w:rFonts w:eastAsia="Cambria Math" w:cs="Times New Roman"/>
                <w:i w:val="0"/>
                <w:color w:val="auto"/>
                <w:sz w:val="28"/>
                <w:szCs w:val="28"/>
                <w:highlight w:val="green"/>
              </w:rPr>
              <w:fldChar w:fldCharType="begin"/>
            </w:r>
            <w:r w:rsidRPr="006A1676">
              <w:rPr>
                <w:rFonts w:eastAsia="Cambria Math" w:cs="Times New Roman"/>
                <w:i w:val="0"/>
                <w:color w:val="auto"/>
                <w:sz w:val="28"/>
                <w:szCs w:val="28"/>
                <w:highlight w:val="green"/>
              </w:rPr>
              <w:instrText xml:space="preserve"> SEQ Формула \* ARABIC </w:instrText>
            </w:r>
            <w:r w:rsidRPr="006A1676">
              <w:rPr>
                <w:rFonts w:eastAsia="Cambria Math" w:cs="Times New Roman"/>
                <w:i w:val="0"/>
                <w:color w:val="auto"/>
                <w:sz w:val="28"/>
                <w:szCs w:val="28"/>
                <w:highlight w:val="green"/>
              </w:rPr>
              <w:fldChar w:fldCharType="separate"/>
            </w:r>
            <w:r w:rsidRPr="006A1676">
              <w:rPr>
                <w:rFonts w:eastAsia="Cambria Math" w:cs="Times New Roman"/>
                <w:i w:val="0"/>
                <w:noProof/>
                <w:color w:val="auto"/>
                <w:sz w:val="28"/>
                <w:szCs w:val="28"/>
                <w:highlight w:val="green"/>
              </w:rPr>
              <w:t>19</w:t>
            </w:r>
            <w:r w:rsidRPr="006A1676">
              <w:rPr>
                <w:rFonts w:eastAsia="Cambria Math" w:cs="Times New Roman"/>
                <w:i w:val="0"/>
                <w:color w:val="auto"/>
                <w:sz w:val="28"/>
                <w:szCs w:val="28"/>
                <w:highlight w:val="green"/>
              </w:rPr>
              <w:fldChar w:fldCharType="end"/>
            </w:r>
            <w:r w:rsidRPr="006A1676">
              <w:rPr>
                <w:rFonts w:eastAsia="Cambria Math" w:cs="Times New Roman"/>
                <w:i w:val="0"/>
                <w:color w:val="auto"/>
                <w:sz w:val="28"/>
                <w:szCs w:val="28"/>
                <w:highlight w:val="green"/>
              </w:rPr>
              <w:t>)</w:t>
            </w:r>
          </w:p>
        </w:tc>
      </w:tr>
    </w:tbl>
    <w:p w:rsidR="0078436F" w:rsidRPr="006A1676" w:rsidRDefault="0078436F" w:rsidP="000C329C">
      <w:pPr>
        <w:ind w:firstLine="851"/>
        <w:contextualSpacing/>
        <w:jc w:val="center"/>
        <w:rPr>
          <w:rFonts w:eastAsia="Cambria Math"/>
          <w:sz w:val="28"/>
          <w:szCs w:val="28"/>
          <w:highlight w:val="green"/>
        </w:rPr>
      </w:pPr>
    </w:p>
    <w:p w:rsidR="0078436F" w:rsidRPr="006A1676" w:rsidRDefault="0078436F" w:rsidP="000C329C">
      <w:pPr>
        <w:ind w:firstLine="851"/>
        <w:contextualSpacing/>
        <w:rPr>
          <w:sz w:val="28"/>
          <w:szCs w:val="28"/>
          <w:highlight w:val="green"/>
        </w:rPr>
      </w:pPr>
      <w:r w:rsidRPr="006A1676">
        <w:rPr>
          <w:sz w:val="28"/>
          <w:szCs w:val="28"/>
          <w:highlight w:val="green"/>
        </w:rPr>
        <w:t xml:space="preserve">где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Ц</m:t>
            </m:r>
          </m:e>
          <m:sub>
            <m:r>
              <m:rPr>
                <m:sty m:val="p"/>
              </m:rPr>
              <w:rPr>
                <w:rFonts w:ascii="Cambria Math" w:eastAsia="Cambria Math" w:hAnsi="Cambria Math"/>
                <w:sz w:val="28"/>
                <w:szCs w:val="28"/>
                <w:highlight w:val="green"/>
              </w:rPr>
              <m:t>о</m:t>
            </m:r>
          </m:sub>
        </m:sSub>
      </m:oMath>
      <w:r w:rsidRPr="006A1676">
        <w:rPr>
          <w:sz w:val="28"/>
          <w:szCs w:val="28"/>
          <w:highlight w:val="green"/>
        </w:rPr>
        <w:t xml:space="preserve"> – прогнозируемая отпускная цена, руб.</w:t>
      </w:r>
    </w:p>
    <w:p w:rsidR="0078436F" w:rsidRPr="006A1676" w:rsidRDefault="0078436F" w:rsidP="000C329C">
      <w:pPr>
        <w:ind w:firstLine="851"/>
        <w:contextualSpacing/>
        <w:rPr>
          <w:rFonts w:eastAsia="Cambria Math"/>
          <w:sz w:val="28"/>
          <w:szCs w:val="28"/>
          <w:highlight w:val="green"/>
        </w:rPr>
      </w:pPr>
    </w:p>
    <w:p w:rsidR="0078436F" w:rsidRPr="006A1676" w:rsidRDefault="0078436F" w:rsidP="000C329C">
      <w:pPr>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Ц</m:t>
              </m:r>
            </m:e>
            <m:sub>
              <m:r>
                <m:rPr>
                  <m:sty m:val="p"/>
                </m:rPr>
                <w:rPr>
                  <w:rFonts w:ascii="Cambria Math" w:eastAsia="Cambria Math" w:hAnsi="Cambria Math"/>
                  <w:sz w:val="28"/>
                  <w:szCs w:val="28"/>
                  <w:highlight w:val="green"/>
                </w:rPr>
                <m:t>о</m:t>
              </m:r>
            </m:sub>
          </m:sSub>
          <m:r>
            <m:rPr>
              <m:sty m:val="p"/>
            </m:rPr>
            <w:rPr>
              <w:rFonts w:ascii="Cambria Math" w:eastAsia="Cambria Math" w:hAnsi="Cambria Math"/>
              <w:sz w:val="28"/>
              <w:szCs w:val="28"/>
              <w:highlight w:val="green"/>
            </w:rPr>
            <m:t>=2 378,48+475,69=2 854,17(руб.)</m:t>
          </m:r>
        </m:oMath>
      </m:oMathPara>
    </w:p>
    <w:p w:rsidR="0078436F" w:rsidRPr="006A1676" w:rsidRDefault="0078436F" w:rsidP="000C329C">
      <w:pPr>
        <w:ind w:firstLine="851"/>
        <w:contextualSpacing/>
        <w:jc w:val="center"/>
        <w:rPr>
          <w:rFonts w:eastAsia="Cambria Math"/>
          <w:sz w:val="28"/>
          <w:szCs w:val="28"/>
          <w:highlight w:val="green"/>
        </w:rPr>
      </w:pPr>
    </w:p>
    <w:p w:rsidR="00842E0A" w:rsidRPr="006A1676" w:rsidRDefault="00842E0A" w:rsidP="000C329C">
      <w:pPr>
        <w:ind w:firstLine="851"/>
        <w:rPr>
          <w:sz w:val="28"/>
          <w:szCs w:val="28"/>
          <w:highlight w:val="green"/>
        </w:rPr>
      </w:pPr>
      <w:r w:rsidRPr="006A1676">
        <w:rPr>
          <w:sz w:val="28"/>
          <w:szCs w:val="28"/>
          <w:highlight w:val="green"/>
        </w:rPr>
        <w:t>7.</w:t>
      </w:r>
      <w:r w:rsidR="006B44AC" w:rsidRPr="006A1676">
        <w:rPr>
          <w:sz w:val="28"/>
          <w:szCs w:val="28"/>
          <w:highlight w:val="green"/>
        </w:rPr>
        <w:t>1.</w:t>
      </w:r>
      <w:r w:rsidRPr="006A1676">
        <w:rPr>
          <w:sz w:val="28"/>
          <w:szCs w:val="28"/>
          <w:highlight w:val="green"/>
        </w:rPr>
        <w:t>3 Расчёт экономического эффекта от применения программного средства у пользователя</w:t>
      </w:r>
    </w:p>
    <w:p w:rsidR="0078436F" w:rsidRPr="006A1676" w:rsidRDefault="0078436F" w:rsidP="006A1676">
      <w:pPr>
        <w:spacing w:line="276" w:lineRule="auto"/>
        <w:ind w:firstLine="851"/>
        <w:rPr>
          <w:sz w:val="28"/>
          <w:szCs w:val="28"/>
          <w:highlight w:val="green"/>
        </w:rPr>
      </w:pPr>
    </w:p>
    <w:p w:rsidR="0078436F" w:rsidRPr="006A1676" w:rsidRDefault="0078436F" w:rsidP="006A1676">
      <w:pPr>
        <w:spacing w:line="276" w:lineRule="auto"/>
        <w:ind w:firstLine="851"/>
        <w:contextualSpacing/>
        <w:rPr>
          <w:rFonts w:eastAsia="Calibri"/>
          <w:sz w:val="28"/>
          <w:szCs w:val="28"/>
          <w:highlight w:val="green"/>
        </w:rPr>
      </w:pPr>
      <w:bookmarkStart w:id="24" w:name="_Toc516238369"/>
      <w:r w:rsidRPr="006A1676">
        <w:rPr>
          <w:rFonts w:eastAsia="Calibri"/>
          <w:sz w:val="28"/>
          <w:szCs w:val="28"/>
          <w:highlight w:val="green"/>
        </w:rPr>
        <w:t>Таблица 3 – Исходные данные для сравнения по базовому и новому вариантам</w:t>
      </w:r>
    </w:p>
    <w:tbl>
      <w:tblPr>
        <w:tblW w:w="9629" w:type="dxa"/>
        <w:tblLayout w:type="fixed"/>
        <w:tblLook w:val="0400" w:firstRow="0" w:lastRow="0" w:firstColumn="0" w:lastColumn="0" w:noHBand="0" w:noVBand="1"/>
      </w:tblPr>
      <w:tblGrid>
        <w:gridCol w:w="2400"/>
        <w:gridCol w:w="709"/>
        <w:gridCol w:w="1559"/>
        <w:gridCol w:w="1559"/>
        <w:gridCol w:w="1418"/>
        <w:gridCol w:w="1984"/>
      </w:tblGrid>
      <w:tr w:rsidR="0078436F" w:rsidRPr="006A1676" w:rsidTr="006A1676">
        <w:trPr>
          <w:trHeight w:val="612"/>
        </w:trPr>
        <w:tc>
          <w:tcPr>
            <w:tcW w:w="240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8436F" w:rsidRPr="006A1676" w:rsidRDefault="0078436F" w:rsidP="006A1676">
            <w:pPr>
              <w:spacing w:line="276" w:lineRule="auto"/>
              <w:contextualSpacing/>
              <w:jc w:val="center"/>
              <w:rPr>
                <w:sz w:val="28"/>
                <w:szCs w:val="28"/>
                <w:highlight w:val="green"/>
              </w:rPr>
            </w:pPr>
            <w:r w:rsidRPr="006A1676">
              <w:rPr>
                <w:sz w:val="28"/>
                <w:szCs w:val="28"/>
                <w:highlight w:val="green"/>
              </w:rPr>
              <w:t>Наименование показателя</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8436F" w:rsidRPr="006A1676" w:rsidRDefault="0078436F" w:rsidP="006A1676">
            <w:pPr>
              <w:spacing w:line="276" w:lineRule="auto"/>
              <w:contextualSpacing/>
              <w:jc w:val="center"/>
              <w:rPr>
                <w:sz w:val="28"/>
                <w:szCs w:val="28"/>
                <w:highlight w:val="green"/>
              </w:rPr>
            </w:pPr>
            <w:r w:rsidRPr="006A1676">
              <w:rPr>
                <w:sz w:val="28"/>
                <w:szCs w:val="28"/>
                <w:highlight w:val="green"/>
              </w:rPr>
              <w:t>Обозначение</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8436F" w:rsidRPr="006A1676" w:rsidRDefault="0078436F" w:rsidP="006A1676">
            <w:pPr>
              <w:spacing w:line="276" w:lineRule="auto"/>
              <w:contextualSpacing/>
              <w:jc w:val="center"/>
              <w:rPr>
                <w:sz w:val="28"/>
                <w:szCs w:val="28"/>
                <w:highlight w:val="green"/>
              </w:rPr>
            </w:pPr>
            <w:r w:rsidRPr="006A1676">
              <w:rPr>
                <w:sz w:val="28"/>
                <w:szCs w:val="28"/>
                <w:highlight w:val="green"/>
              </w:rPr>
              <w:t>Единица измерения</w:t>
            </w:r>
          </w:p>
        </w:tc>
        <w:tc>
          <w:tcPr>
            <w:tcW w:w="2977" w:type="dxa"/>
            <w:gridSpan w:val="2"/>
            <w:tcBorders>
              <w:top w:val="single" w:sz="8" w:space="0" w:color="000000"/>
              <w:left w:val="single" w:sz="4" w:space="0" w:color="auto"/>
              <w:bottom w:val="nil"/>
              <w:right w:val="single" w:sz="4" w:space="0" w:color="auto"/>
            </w:tcBorders>
            <w:shd w:val="clear" w:color="auto" w:fill="auto"/>
            <w:vAlign w:val="center"/>
          </w:tcPr>
          <w:p w:rsidR="0078436F" w:rsidRPr="006A1676" w:rsidRDefault="0078436F" w:rsidP="006A1676">
            <w:pPr>
              <w:spacing w:line="276" w:lineRule="auto"/>
              <w:contextualSpacing/>
              <w:jc w:val="center"/>
              <w:rPr>
                <w:sz w:val="28"/>
                <w:szCs w:val="28"/>
                <w:highlight w:val="green"/>
              </w:rPr>
            </w:pPr>
            <w:r w:rsidRPr="006A1676">
              <w:rPr>
                <w:sz w:val="28"/>
                <w:szCs w:val="28"/>
                <w:highlight w:val="green"/>
              </w:rPr>
              <w:t>Значения показателя в</w:t>
            </w:r>
          </w:p>
        </w:tc>
        <w:tc>
          <w:tcPr>
            <w:tcW w:w="1984" w:type="dxa"/>
            <w:vMerge w:val="restart"/>
            <w:tcBorders>
              <w:top w:val="single" w:sz="8" w:space="0" w:color="000000"/>
              <w:left w:val="single" w:sz="4" w:space="0" w:color="auto"/>
              <w:bottom w:val="single" w:sz="4" w:space="0" w:color="auto"/>
              <w:right w:val="single" w:sz="8" w:space="0" w:color="000000"/>
            </w:tcBorders>
            <w:shd w:val="clear" w:color="auto" w:fill="auto"/>
            <w:vAlign w:val="center"/>
          </w:tcPr>
          <w:p w:rsidR="0078436F" w:rsidRPr="006A1676" w:rsidRDefault="0078436F" w:rsidP="006A1676">
            <w:pPr>
              <w:spacing w:line="276" w:lineRule="auto"/>
              <w:contextualSpacing/>
              <w:jc w:val="center"/>
              <w:rPr>
                <w:sz w:val="28"/>
                <w:szCs w:val="28"/>
                <w:highlight w:val="green"/>
              </w:rPr>
            </w:pPr>
            <w:r w:rsidRPr="006A1676">
              <w:rPr>
                <w:sz w:val="28"/>
                <w:szCs w:val="28"/>
                <w:highlight w:val="green"/>
              </w:rPr>
              <w:t>Наименование источника информации</w:t>
            </w:r>
          </w:p>
        </w:tc>
      </w:tr>
      <w:tr w:rsidR="0078436F" w:rsidRPr="006A1676" w:rsidTr="006A1676">
        <w:trPr>
          <w:trHeight w:val="497"/>
        </w:trPr>
        <w:tc>
          <w:tcPr>
            <w:tcW w:w="2400" w:type="dxa"/>
            <w:vMerge/>
            <w:tcBorders>
              <w:top w:val="single" w:sz="4" w:space="0" w:color="auto"/>
              <w:left w:val="single" w:sz="4" w:space="0" w:color="auto"/>
              <w:bottom w:val="single" w:sz="4" w:space="0" w:color="auto"/>
              <w:right w:val="single" w:sz="4" w:space="0" w:color="auto"/>
            </w:tcBorders>
            <w:shd w:val="clear" w:color="auto" w:fill="auto"/>
            <w:vAlign w:val="center"/>
          </w:tcPr>
          <w:p w:rsidR="0078436F" w:rsidRPr="006A1676" w:rsidRDefault="0078436F" w:rsidP="006A1676">
            <w:pPr>
              <w:spacing w:line="276" w:lineRule="auto"/>
              <w:contextualSpacing/>
              <w:jc w:val="center"/>
              <w:rPr>
                <w:sz w:val="28"/>
                <w:szCs w:val="28"/>
                <w:highlight w:val="green"/>
              </w:rPr>
            </w:pPr>
          </w:p>
        </w:tc>
        <w:tc>
          <w:tcPr>
            <w:tcW w:w="709" w:type="dxa"/>
            <w:vMerge/>
            <w:tcBorders>
              <w:top w:val="single" w:sz="4" w:space="0" w:color="auto"/>
              <w:left w:val="single" w:sz="4" w:space="0" w:color="auto"/>
              <w:bottom w:val="single" w:sz="4" w:space="0" w:color="auto"/>
              <w:right w:val="single" w:sz="4" w:space="0" w:color="auto"/>
            </w:tcBorders>
            <w:shd w:val="clear" w:color="auto" w:fill="auto"/>
            <w:vAlign w:val="center"/>
          </w:tcPr>
          <w:p w:rsidR="0078436F" w:rsidRPr="006A1676" w:rsidRDefault="0078436F" w:rsidP="006A1676">
            <w:pPr>
              <w:spacing w:line="276" w:lineRule="auto"/>
              <w:contextualSpacing/>
              <w:jc w:val="center"/>
              <w:rPr>
                <w:sz w:val="28"/>
                <w:szCs w:val="28"/>
                <w:highlight w:val="green"/>
              </w:rPr>
            </w:pPr>
          </w:p>
        </w:tc>
        <w:tc>
          <w:tcPr>
            <w:tcW w:w="1559" w:type="dxa"/>
            <w:vMerge/>
            <w:tcBorders>
              <w:top w:val="single" w:sz="4" w:space="0" w:color="auto"/>
              <w:left w:val="single" w:sz="4" w:space="0" w:color="auto"/>
              <w:bottom w:val="single" w:sz="4" w:space="0" w:color="auto"/>
              <w:right w:val="single" w:sz="4" w:space="0" w:color="auto"/>
            </w:tcBorders>
            <w:shd w:val="clear" w:color="auto" w:fill="auto"/>
            <w:vAlign w:val="center"/>
          </w:tcPr>
          <w:p w:rsidR="0078436F" w:rsidRPr="006A1676" w:rsidRDefault="0078436F" w:rsidP="006A1676">
            <w:pPr>
              <w:spacing w:line="276" w:lineRule="auto"/>
              <w:contextualSpacing/>
              <w:jc w:val="center"/>
              <w:rPr>
                <w:sz w:val="28"/>
                <w:szCs w:val="28"/>
                <w:highlight w:val="green"/>
              </w:rPr>
            </w:pPr>
          </w:p>
        </w:tc>
        <w:tc>
          <w:tcPr>
            <w:tcW w:w="1559" w:type="dxa"/>
            <w:tcBorders>
              <w:top w:val="single" w:sz="8" w:space="0" w:color="000000"/>
              <w:left w:val="single" w:sz="4" w:space="0" w:color="auto"/>
              <w:bottom w:val="single" w:sz="4" w:space="0" w:color="auto"/>
              <w:right w:val="single" w:sz="8" w:space="0" w:color="000000"/>
            </w:tcBorders>
            <w:shd w:val="clear" w:color="auto" w:fill="auto"/>
            <w:vAlign w:val="center"/>
          </w:tcPr>
          <w:p w:rsidR="0078436F" w:rsidRPr="006A1676" w:rsidRDefault="0078436F" w:rsidP="006A1676">
            <w:pPr>
              <w:spacing w:line="276" w:lineRule="auto"/>
              <w:contextualSpacing/>
              <w:jc w:val="center"/>
              <w:rPr>
                <w:sz w:val="28"/>
                <w:szCs w:val="28"/>
                <w:highlight w:val="green"/>
              </w:rPr>
            </w:pPr>
            <w:r w:rsidRPr="006A1676">
              <w:rPr>
                <w:sz w:val="28"/>
                <w:szCs w:val="28"/>
                <w:highlight w:val="green"/>
              </w:rPr>
              <w:t>базовом варианте</w:t>
            </w:r>
          </w:p>
        </w:tc>
        <w:tc>
          <w:tcPr>
            <w:tcW w:w="1418" w:type="dxa"/>
            <w:tcBorders>
              <w:top w:val="single" w:sz="4" w:space="0" w:color="auto"/>
              <w:left w:val="nil"/>
              <w:bottom w:val="single" w:sz="4" w:space="0" w:color="auto"/>
              <w:right w:val="single" w:sz="8" w:space="0" w:color="000000"/>
            </w:tcBorders>
            <w:shd w:val="clear" w:color="auto" w:fill="auto"/>
            <w:vAlign w:val="center"/>
          </w:tcPr>
          <w:p w:rsidR="0078436F" w:rsidRPr="006A1676" w:rsidRDefault="0078436F" w:rsidP="006A1676">
            <w:pPr>
              <w:spacing w:line="276" w:lineRule="auto"/>
              <w:contextualSpacing/>
              <w:jc w:val="center"/>
              <w:rPr>
                <w:sz w:val="28"/>
                <w:szCs w:val="28"/>
                <w:highlight w:val="green"/>
              </w:rPr>
            </w:pPr>
            <w:r w:rsidRPr="006A1676">
              <w:rPr>
                <w:sz w:val="28"/>
                <w:szCs w:val="28"/>
                <w:highlight w:val="green"/>
              </w:rPr>
              <w:t>новом варианте</w:t>
            </w:r>
          </w:p>
        </w:tc>
        <w:tc>
          <w:tcPr>
            <w:tcW w:w="1984" w:type="dxa"/>
            <w:vMerge/>
            <w:tcBorders>
              <w:left w:val="nil"/>
              <w:bottom w:val="single" w:sz="4" w:space="0" w:color="auto"/>
              <w:right w:val="single" w:sz="8" w:space="0" w:color="000000"/>
            </w:tcBorders>
            <w:shd w:val="clear" w:color="auto" w:fill="auto"/>
            <w:vAlign w:val="center"/>
          </w:tcPr>
          <w:p w:rsidR="0078436F" w:rsidRPr="006A1676" w:rsidRDefault="0078436F" w:rsidP="006A1676">
            <w:pPr>
              <w:spacing w:line="276" w:lineRule="auto"/>
              <w:contextualSpacing/>
              <w:jc w:val="center"/>
              <w:rPr>
                <w:sz w:val="28"/>
                <w:szCs w:val="28"/>
                <w:highlight w:val="green"/>
              </w:rPr>
            </w:pPr>
          </w:p>
        </w:tc>
      </w:tr>
      <w:tr w:rsidR="0078436F" w:rsidRPr="006A1676" w:rsidTr="006A1676">
        <w:trPr>
          <w:trHeight w:val="1060"/>
        </w:trPr>
        <w:tc>
          <w:tcPr>
            <w:tcW w:w="2400" w:type="dxa"/>
            <w:vMerge w:val="restart"/>
            <w:tcBorders>
              <w:top w:val="single" w:sz="4" w:space="0" w:color="auto"/>
              <w:left w:val="single" w:sz="8" w:space="0" w:color="000000"/>
              <w:bottom w:val="single" w:sz="8" w:space="0" w:color="000000"/>
              <w:right w:val="single" w:sz="8" w:space="0" w:color="000000"/>
            </w:tcBorders>
            <w:shd w:val="clear" w:color="auto" w:fill="auto"/>
            <w:vAlign w:val="center"/>
          </w:tcPr>
          <w:p w:rsidR="0078436F" w:rsidRPr="006A1676" w:rsidRDefault="0078436F" w:rsidP="006A1676">
            <w:pPr>
              <w:spacing w:line="276" w:lineRule="auto"/>
              <w:contextualSpacing/>
              <w:jc w:val="both"/>
              <w:rPr>
                <w:sz w:val="28"/>
                <w:szCs w:val="28"/>
                <w:highlight w:val="green"/>
              </w:rPr>
            </w:pPr>
            <w:r w:rsidRPr="006A1676">
              <w:rPr>
                <w:sz w:val="28"/>
                <w:szCs w:val="28"/>
                <w:highlight w:val="green"/>
              </w:rPr>
              <w:t>1. Средняя трудоемкость работ в расчете на 100 КБ</w:t>
            </w:r>
          </w:p>
        </w:tc>
        <w:tc>
          <w:tcPr>
            <w:tcW w:w="709" w:type="dxa"/>
            <w:tcBorders>
              <w:top w:val="single" w:sz="4" w:space="0" w:color="auto"/>
              <w:left w:val="nil"/>
              <w:bottom w:val="nil"/>
              <w:right w:val="single" w:sz="8" w:space="0" w:color="000000"/>
            </w:tcBorders>
            <w:shd w:val="clear" w:color="auto" w:fill="auto"/>
            <w:vAlign w:val="center"/>
          </w:tcPr>
          <w:p w:rsidR="0078436F" w:rsidRPr="006A1676" w:rsidRDefault="0078436F" w:rsidP="006A1676">
            <w:pPr>
              <w:spacing w:line="276" w:lineRule="auto"/>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Т</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1</m:t>
                        </m:r>
                      </m:sub>
                    </m:sSub>
                  </m:sub>
                </m:sSub>
              </m:oMath>
            </m:oMathPara>
          </w:p>
        </w:tc>
        <w:tc>
          <w:tcPr>
            <w:tcW w:w="1559" w:type="dxa"/>
            <w:vMerge w:val="restart"/>
            <w:tcBorders>
              <w:top w:val="single" w:sz="4" w:space="0" w:color="auto"/>
              <w:left w:val="single" w:sz="8" w:space="0" w:color="000000"/>
              <w:bottom w:val="single" w:sz="8" w:space="0" w:color="000000"/>
              <w:right w:val="single" w:sz="8" w:space="0" w:color="000000"/>
            </w:tcBorders>
            <w:shd w:val="clear" w:color="auto" w:fill="auto"/>
            <w:vAlign w:val="center"/>
          </w:tcPr>
          <w:p w:rsidR="0078436F" w:rsidRPr="006A1676" w:rsidRDefault="0078436F" w:rsidP="006A1676">
            <w:pPr>
              <w:spacing w:line="276" w:lineRule="auto"/>
              <w:contextualSpacing/>
              <w:jc w:val="center"/>
              <w:rPr>
                <w:sz w:val="28"/>
                <w:szCs w:val="28"/>
                <w:highlight w:val="green"/>
              </w:rPr>
            </w:pPr>
            <w:r w:rsidRPr="006A1676">
              <w:rPr>
                <w:sz w:val="28"/>
                <w:szCs w:val="28"/>
                <w:highlight w:val="green"/>
              </w:rPr>
              <w:t>человеко-час на 100 КБ</w:t>
            </w:r>
          </w:p>
        </w:tc>
        <w:tc>
          <w:tcPr>
            <w:tcW w:w="1559" w:type="dxa"/>
            <w:vMerge w:val="restart"/>
            <w:tcBorders>
              <w:top w:val="single" w:sz="4" w:space="0" w:color="auto"/>
              <w:left w:val="nil"/>
              <w:right w:val="single" w:sz="8" w:space="0" w:color="000000"/>
            </w:tcBorders>
            <w:shd w:val="clear" w:color="auto" w:fill="auto"/>
            <w:vAlign w:val="center"/>
          </w:tcPr>
          <w:p w:rsidR="0078436F" w:rsidRPr="006A1676" w:rsidRDefault="0078436F" w:rsidP="006A1676">
            <w:pPr>
              <w:spacing w:line="276" w:lineRule="auto"/>
              <w:contextualSpacing/>
              <w:jc w:val="center"/>
              <w:rPr>
                <w:sz w:val="28"/>
                <w:szCs w:val="28"/>
                <w:highlight w:val="green"/>
              </w:rPr>
            </w:pPr>
            <w:r w:rsidRPr="006A1676">
              <w:rPr>
                <w:sz w:val="28"/>
                <w:szCs w:val="28"/>
                <w:highlight w:val="green"/>
                <w:lang w:val="en-US"/>
              </w:rPr>
              <w:t>3,95</w:t>
            </w:r>
          </w:p>
        </w:tc>
        <w:tc>
          <w:tcPr>
            <w:tcW w:w="1418" w:type="dxa"/>
            <w:vMerge w:val="restart"/>
            <w:tcBorders>
              <w:top w:val="single" w:sz="4" w:space="0" w:color="auto"/>
              <w:left w:val="nil"/>
              <w:right w:val="single" w:sz="8" w:space="0" w:color="000000"/>
            </w:tcBorders>
            <w:shd w:val="clear" w:color="auto" w:fill="auto"/>
            <w:vAlign w:val="center"/>
          </w:tcPr>
          <w:p w:rsidR="0078436F" w:rsidRPr="006A1676" w:rsidRDefault="0078436F" w:rsidP="006A1676">
            <w:pPr>
              <w:spacing w:line="276" w:lineRule="auto"/>
              <w:contextualSpacing/>
              <w:jc w:val="center"/>
              <w:rPr>
                <w:sz w:val="28"/>
                <w:szCs w:val="28"/>
                <w:highlight w:val="green"/>
                <w:lang w:val="en-US"/>
              </w:rPr>
            </w:pPr>
            <w:r w:rsidRPr="006A1676">
              <w:rPr>
                <w:sz w:val="28"/>
                <w:szCs w:val="28"/>
                <w:highlight w:val="green"/>
                <w:lang w:val="en-US"/>
              </w:rPr>
              <w:t>1,41</w:t>
            </w:r>
          </w:p>
        </w:tc>
        <w:tc>
          <w:tcPr>
            <w:tcW w:w="1984" w:type="dxa"/>
            <w:vMerge w:val="restart"/>
            <w:tcBorders>
              <w:top w:val="single" w:sz="4" w:space="0" w:color="auto"/>
              <w:left w:val="nil"/>
              <w:right w:val="single" w:sz="8" w:space="0" w:color="000000"/>
            </w:tcBorders>
            <w:shd w:val="clear" w:color="auto" w:fill="auto"/>
            <w:vAlign w:val="center"/>
          </w:tcPr>
          <w:p w:rsidR="0078436F" w:rsidRPr="006A1676" w:rsidRDefault="0078436F" w:rsidP="006A1676">
            <w:pPr>
              <w:spacing w:line="276" w:lineRule="auto"/>
              <w:contextualSpacing/>
              <w:jc w:val="center"/>
              <w:rPr>
                <w:sz w:val="28"/>
                <w:szCs w:val="28"/>
                <w:highlight w:val="green"/>
              </w:rPr>
            </w:pPr>
            <w:r w:rsidRPr="006A1676">
              <w:rPr>
                <w:sz w:val="28"/>
                <w:szCs w:val="28"/>
                <w:highlight w:val="green"/>
              </w:rPr>
              <w:t>По данным пользователя</w:t>
            </w:r>
          </w:p>
        </w:tc>
      </w:tr>
      <w:tr w:rsidR="0078436F" w:rsidRPr="006A1676" w:rsidTr="000C329C">
        <w:trPr>
          <w:trHeight w:val="48"/>
        </w:trPr>
        <w:tc>
          <w:tcPr>
            <w:tcW w:w="2400" w:type="dxa"/>
            <w:vMerge/>
            <w:tcBorders>
              <w:top w:val="single" w:sz="8" w:space="0" w:color="000000"/>
              <w:left w:val="single" w:sz="8" w:space="0" w:color="000000"/>
              <w:bottom w:val="single" w:sz="4" w:space="0" w:color="auto"/>
              <w:right w:val="single" w:sz="8" w:space="0" w:color="000000"/>
            </w:tcBorders>
            <w:shd w:val="clear" w:color="auto" w:fill="auto"/>
            <w:vAlign w:val="center"/>
          </w:tcPr>
          <w:p w:rsidR="0078436F" w:rsidRPr="006A1676" w:rsidRDefault="0078436F" w:rsidP="006A1676">
            <w:pPr>
              <w:widowControl w:val="0"/>
              <w:spacing w:line="276" w:lineRule="auto"/>
              <w:contextualSpacing/>
              <w:rPr>
                <w:sz w:val="28"/>
                <w:szCs w:val="28"/>
                <w:highlight w:val="green"/>
              </w:rPr>
            </w:pPr>
          </w:p>
        </w:tc>
        <w:tc>
          <w:tcPr>
            <w:tcW w:w="709" w:type="dxa"/>
            <w:tcBorders>
              <w:top w:val="nil"/>
              <w:left w:val="nil"/>
              <w:bottom w:val="single" w:sz="4" w:space="0" w:color="auto"/>
              <w:right w:val="single" w:sz="8" w:space="0" w:color="000000"/>
            </w:tcBorders>
            <w:shd w:val="clear" w:color="auto" w:fill="auto"/>
            <w:vAlign w:val="center"/>
          </w:tcPr>
          <w:p w:rsidR="0078436F" w:rsidRPr="006A1676" w:rsidRDefault="0078436F" w:rsidP="006A1676">
            <w:pPr>
              <w:spacing w:line="276" w:lineRule="auto"/>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Т</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2</m:t>
                        </m:r>
                      </m:sub>
                    </m:sSub>
                  </m:sub>
                </m:sSub>
              </m:oMath>
            </m:oMathPara>
          </w:p>
        </w:tc>
        <w:tc>
          <w:tcPr>
            <w:tcW w:w="1559" w:type="dxa"/>
            <w:vMerge/>
            <w:tcBorders>
              <w:top w:val="single" w:sz="8" w:space="0" w:color="000000"/>
              <w:left w:val="single" w:sz="8" w:space="0" w:color="000000"/>
              <w:bottom w:val="single" w:sz="4" w:space="0" w:color="auto"/>
              <w:right w:val="single" w:sz="8" w:space="0" w:color="000000"/>
            </w:tcBorders>
            <w:shd w:val="clear" w:color="auto" w:fill="auto"/>
            <w:vAlign w:val="center"/>
          </w:tcPr>
          <w:p w:rsidR="0078436F" w:rsidRPr="006A1676" w:rsidRDefault="0078436F" w:rsidP="006A1676">
            <w:pPr>
              <w:widowControl w:val="0"/>
              <w:spacing w:line="276" w:lineRule="auto"/>
              <w:contextualSpacing/>
              <w:rPr>
                <w:rFonts w:eastAsia="Cambria Math"/>
                <w:sz w:val="28"/>
                <w:szCs w:val="28"/>
                <w:highlight w:val="green"/>
              </w:rPr>
            </w:pPr>
          </w:p>
        </w:tc>
        <w:tc>
          <w:tcPr>
            <w:tcW w:w="1559" w:type="dxa"/>
            <w:vMerge/>
            <w:tcBorders>
              <w:left w:val="nil"/>
              <w:bottom w:val="single" w:sz="4" w:space="0" w:color="auto"/>
              <w:right w:val="single" w:sz="8" w:space="0" w:color="000000"/>
            </w:tcBorders>
            <w:shd w:val="clear" w:color="auto" w:fill="auto"/>
            <w:vAlign w:val="center"/>
          </w:tcPr>
          <w:p w:rsidR="0078436F" w:rsidRPr="006A1676" w:rsidRDefault="0078436F" w:rsidP="006A1676">
            <w:pPr>
              <w:spacing w:line="276" w:lineRule="auto"/>
              <w:contextualSpacing/>
              <w:jc w:val="center"/>
              <w:rPr>
                <w:sz w:val="28"/>
                <w:szCs w:val="28"/>
                <w:highlight w:val="green"/>
              </w:rPr>
            </w:pPr>
          </w:p>
        </w:tc>
        <w:tc>
          <w:tcPr>
            <w:tcW w:w="1418" w:type="dxa"/>
            <w:vMerge/>
            <w:tcBorders>
              <w:left w:val="nil"/>
              <w:bottom w:val="single" w:sz="4" w:space="0" w:color="auto"/>
              <w:right w:val="single" w:sz="8" w:space="0" w:color="000000"/>
            </w:tcBorders>
            <w:shd w:val="clear" w:color="auto" w:fill="auto"/>
            <w:vAlign w:val="center"/>
          </w:tcPr>
          <w:p w:rsidR="0078436F" w:rsidRPr="006A1676" w:rsidRDefault="0078436F" w:rsidP="006A1676">
            <w:pPr>
              <w:spacing w:line="276" w:lineRule="auto"/>
              <w:contextualSpacing/>
              <w:jc w:val="center"/>
              <w:rPr>
                <w:sz w:val="28"/>
                <w:szCs w:val="28"/>
                <w:highlight w:val="green"/>
              </w:rPr>
            </w:pPr>
          </w:p>
        </w:tc>
        <w:tc>
          <w:tcPr>
            <w:tcW w:w="1984" w:type="dxa"/>
            <w:vMerge/>
            <w:tcBorders>
              <w:left w:val="nil"/>
              <w:bottom w:val="single" w:sz="4" w:space="0" w:color="auto"/>
              <w:right w:val="single" w:sz="8" w:space="0" w:color="000000"/>
            </w:tcBorders>
            <w:shd w:val="clear" w:color="auto" w:fill="auto"/>
            <w:vAlign w:val="center"/>
          </w:tcPr>
          <w:p w:rsidR="0078436F" w:rsidRPr="006A1676" w:rsidRDefault="0078436F" w:rsidP="006A1676">
            <w:pPr>
              <w:spacing w:line="276" w:lineRule="auto"/>
              <w:contextualSpacing/>
              <w:rPr>
                <w:sz w:val="28"/>
                <w:szCs w:val="28"/>
                <w:highlight w:val="green"/>
              </w:rPr>
            </w:pPr>
          </w:p>
        </w:tc>
      </w:tr>
      <w:tr w:rsidR="0078436F" w:rsidRPr="006A1676" w:rsidTr="0078436F">
        <w:trPr>
          <w:trHeight w:val="700"/>
        </w:trPr>
        <w:tc>
          <w:tcPr>
            <w:tcW w:w="2400" w:type="dxa"/>
            <w:vMerge w:val="restart"/>
            <w:tcBorders>
              <w:top w:val="single" w:sz="4" w:space="0" w:color="auto"/>
              <w:left w:val="single" w:sz="8" w:space="0" w:color="000000"/>
              <w:bottom w:val="single" w:sz="8" w:space="0" w:color="000000"/>
              <w:right w:val="single" w:sz="8" w:space="0" w:color="000000"/>
            </w:tcBorders>
            <w:shd w:val="clear" w:color="auto" w:fill="auto"/>
            <w:vAlign w:val="center"/>
          </w:tcPr>
          <w:p w:rsidR="0078436F" w:rsidRPr="006A1676" w:rsidRDefault="0078436F" w:rsidP="006A1676">
            <w:pPr>
              <w:spacing w:line="276" w:lineRule="auto"/>
              <w:contextualSpacing/>
              <w:jc w:val="both"/>
              <w:rPr>
                <w:sz w:val="28"/>
                <w:szCs w:val="28"/>
                <w:highlight w:val="green"/>
              </w:rPr>
            </w:pPr>
            <w:r w:rsidRPr="006A1676">
              <w:rPr>
                <w:sz w:val="28"/>
                <w:szCs w:val="28"/>
                <w:highlight w:val="green"/>
              </w:rPr>
              <w:t>2.Средний расход машинного времени в расчете на 100 КБ</w:t>
            </w:r>
          </w:p>
        </w:tc>
        <w:tc>
          <w:tcPr>
            <w:tcW w:w="709" w:type="dxa"/>
            <w:tcBorders>
              <w:top w:val="single" w:sz="4" w:space="0" w:color="auto"/>
              <w:left w:val="nil"/>
              <w:bottom w:val="nil"/>
              <w:right w:val="single" w:sz="8" w:space="0" w:color="000000"/>
            </w:tcBorders>
            <w:shd w:val="clear" w:color="auto" w:fill="auto"/>
            <w:vAlign w:val="center"/>
          </w:tcPr>
          <w:p w:rsidR="0078436F" w:rsidRPr="006A1676" w:rsidRDefault="0078436F" w:rsidP="006A1676">
            <w:pPr>
              <w:spacing w:line="276" w:lineRule="auto"/>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Н</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мв</m:t>
                        </m:r>
                      </m:e>
                      <m:sub>
                        <m:r>
                          <m:rPr>
                            <m:sty m:val="p"/>
                          </m:rPr>
                          <w:rPr>
                            <w:rFonts w:ascii="Cambria Math" w:eastAsia="Cambria Math" w:hAnsi="Cambria Math"/>
                            <w:sz w:val="28"/>
                            <w:szCs w:val="28"/>
                            <w:highlight w:val="green"/>
                          </w:rPr>
                          <m:t>1</m:t>
                        </m:r>
                      </m:sub>
                    </m:sSub>
                  </m:sub>
                </m:sSub>
              </m:oMath>
            </m:oMathPara>
          </w:p>
        </w:tc>
        <w:tc>
          <w:tcPr>
            <w:tcW w:w="1559" w:type="dxa"/>
            <w:vMerge w:val="restart"/>
            <w:tcBorders>
              <w:top w:val="single" w:sz="4" w:space="0" w:color="auto"/>
              <w:left w:val="single" w:sz="8" w:space="0" w:color="000000"/>
              <w:bottom w:val="single" w:sz="8" w:space="0" w:color="000000"/>
              <w:right w:val="single" w:sz="8" w:space="0" w:color="000000"/>
            </w:tcBorders>
            <w:shd w:val="clear" w:color="auto" w:fill="auto"/>
            <w:vAlign w:val="center"/>
          </w:tcPr>
          <w:p w:rsidR="0078436F" w:rsidRPr="006A1676" w:rsidRDefault="0078436F" w:rsidP="006A1676">
            <w:pPr>
              <w:spacing w:line="276" w:lineRule="auto"/>
              <w:contextualSpacing/>
              <w:jc w:val="center"/>
              <w:rPr>
                <w:sz w:val="28"/>
                <w:szCs w:val="28"/>
                <w:highlight w:val="green"/>
              </w:rPr>
            </w:pPr>
            <w:r w:rsidRPr="006A1676">
              <w:rPr>
                <w:sz w:val="28"/>
                <w:szCs w:val="28"/>
                <w:highlight w:val="green"/>
              </w:rPr>
              <w:t>машино-час на 100 КБ</w:t>
            </w:r>
          </w:p>
        </w:tc>
        <w:tc>
          <w:tcPr>
            <w:tcW w:w="1559" w:type="dxa"/>
            <w:vMerge w:val="restart"/>
            <w:tcBorders>
              <w:top w:val="single" w:sz="4" w:space="0" w:color="auto"/>
              <w:left w:val="nil"/>
              <w:right w:val="single" w:sz="8" w:space="0" w:color="000000"/>
            </w:tcBorders>
            <w:shd w:val="clear" w:color="auto" w:fill="auto"/>
            <w:vAlign w:val="center"/>
          </w:tcPr>
          <w:p w:rsidR="0078436F" w:rsidRPr="006A1676" w:rsidRDefault="0078436F" w:rsidP="006A1676">
            <w:pPr>
              <w:spacing w:line="276" w:lineRule="auto"/>
              <w:contextualSpacing/>
              <w:jc w:val="center"/>
              <w:rPr>
                <w:sz w:val="28"/>
                <w:szCs w:val="28"/>
                <w:highlight w:val="green"/>
              </w:rPr>
            </w:pPr>
            <w:r w:rsidRPr="006A1676">
              <w:rPr>
                <w:sz w:val="28"/>
                <w:szCs w:val="28"/>
                <w:highlight w:val="green"/>
                <w:lang w:val="en-US"/>
              </w:rPr>
              <w:t>7,6</w:t>
            </w:r>
            <w:r w:rsidRPr="006A1676">
              <w:rPr>
                <w:sz w:val="28"/>
                <w:szCs w:val="28"/>
                <w:highlight w:val="green"/>
              </w:rPr>
              <w:t> </w:t>
            </w:r>
          </w:p>
        </w:tc>
        <w:tc>
          <w:tcPr>
            <w:tcW w:w="1418" w:type="dxa"/>
            <w:vMerge w:val="restart"/>
            <w:tcBorders>
              <w:top w:val="single" w:sz="4" w:space="0" w:color="auto"/>
              <w:left w:val="nil"/>
              <w:right w:val="single" w:sz="8" w:space="0" w:color="000000"/>
            </w:tcBorders>
            <w:shd w:val="clear" w:color="auto" w:fill="auto"/>
            <w:vAlign w:val="center"/>
          </w:tcPr>
          <w:p w:rsidR="0078436F" w:rsidRPr="006A1676" w:rsidRDefault="0078436F" w:rsidP="006A1676">
            <w:pPr>
              <w:spacing w:line="276" w:lineRule="auto"/>
              <w:contextualSpacing/>
              <w:jc w:val="center"/>
              <w:rPr>
                <w:sz w:val="28"/>
                <w:szCs w:val="28"/>
                <w:highlight w:val="green"/>
              </w:rPr>
            </w:pPr>
            <w:r w:rsidRPr="006A1676">
              <w:rPr>
                <w:sz w:val="28"/>
                <w:szCs w:val="28"/>
                <w:highlight w:val="green"/>
              </w:rPr>
              <w:t>7,2</w:t>
            </w:r>
          </w:p>
        </w:tc>
        <w:tc>
          <w:tcPr>
            <w:tcW w:w="1984" w:type="dxa"/>
            <w:vMerge w:val="restart"/>
            <w:tcBorders>
              <w:top w:val="single" w:sz="4" w:space="0" w:color="auto"/>
              <w:left w:val="nil"/>
              <w:right w:val="single" w:sz="8" w:space="0" w:color="000000"/>
            </w:tcBorders>
            <w:shd w:val="clear" w:color="auto" w:fill="auto"/>
            <w:vAlign w:val="center"/>
          </w:tcPr>
          <w:p w:rsidR="0078436F" w:rsidRPr="006A1676" w:rsidRDefault="0078436F" w:rsidP="006A1676">
            <w:pPr>
              <w:spacing w:line="276" w:lineRule="auto"/>
              <w:contextualSpacing/>
              <w:jc w:val="center"/>
              <w:rPr>
                <w:sz w:val="28"/>
                <w:szCs w:val="28"/>
                <w:highlight w:val="green"/>
              </w:rPr>
            </w:pPr>
            <w:r w:rsidRPr="006A1676">
              <w:rPr>
                <w:sz w:val="28"/>
                <w:szCs w:val="28"/>
                <w:highlight w:val="green"/>
              </w:rPr>
              <w:t>По данным пользователя</w:t>
            </w:r>
          </w:p>
        </w:tc>
      </w:tr>
      <w:tr w:rsidR="0078436F" w:rsidRPr="006A1676" w:rsidTr="000C329C">
        <w:trPr>
          <w:trHeight w:val="149"/>
        </w:trPr>
        <w:tc>
          <w:tcPr>
            <w:tcW w:w="2400" w:type="dxa"/>
            <w:vMerge/>
            <w:tcBorders>
              <w:top w:val="nil"/>
              <w:left w:val="single" w:sz="8" w:space="0" w:color="000000"/>
              <w:bottom w:val="single" w:sz="8" w:space="0" w:color="000000"/>
              <w:right w:val="single" w:sz="8" w:space="0" w:color="000000"/>
            </w:tcBorders>
            <w:shd w:val="clear" w:color="auto" w:fill="auto"/>
            <w:vAlign w:val="center"/>
          </w:tcPr>
          <w:p w:rsidR="0078436F" w:rsidRPr="006A1676" w:rsidRDefault="0078436F" w:rsidP="006A1676">
            <w:pPr>
              <w:widowControl w:val="0"/>
              <w:spacing w:line="276" w:lineRule="auto"/>
              <w:contextualSpacing/>
              <w:rPr>
                <w:sz w:val="28"/>
                <w:szCs w:val="28"/>
                <w:highlight w:val="green"/>
              </w:rPr>
            </w:pPr>
          </w:p>
        </w:tc>
        <w:tc>
          <w:tcPr>
            <w:tcW w:w="709" w:type="dxa"/>
            <w:tcBorders>
              <w:top w:val="nil"/>
              <w:left w:val="nil"/>
              <w:bottom w:val="single" w:sz="8" w:space="0" w:color="000000"/>
              <w:right w:val="single" w:sz="8" w:space="0" w:color="000000"/>
            </w:tcBorders>
            <w:shd w:val="clear" w:color="auto" w:fill="auto"/>
            <w:vAlign w:val="center"/>
          </w:tcPr>
          <w:p w:rsidR="0078436F" w:rsidRPr="006A1676" w:rsidRDefault="0078436F" w:rsidP="006A1676">
            <w:pPr>
              <w:spacing w:line="276" w:lineRule="auto"/>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Н</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мв</m:t>
                        </m:r>
                      </m:e>
                      <m:sub>
                        <m:r>
                          <m:rPr>
                            <m:sty m:val="p"/>
                          </m:rPr>
                          <w:rPr>
                            <w:rFonts w:ascii="Cambria Math" w:eastAsia="Cambria Math" w:hAnsi="Cambria Math"/>
                            <w:sz w:val="28"/>
                            <w:szCs w:val="28"/>
                            <w:highlight w:val="green"/>
                          </w:rPr>
                          <m:t>2</m:t>
                        </m:r>
                      </m:sub>
                    </m:sSub>
                  </m:sub>
                </m:sSub>
              </m:oMath>
            </m:oMathPara>
          </w:p>
        </w:tc>
        <w:tc>
          <w:tcPr>
            <w:tcW w:w="1559" w:type="dxa"/>
            <w:vMerge/>
            <w:tcBorders>
              <w:top w:val="nil"/>
              <w:left w:val="single" w:sz="8" w:space="0" w:color="000000"/>
              <w:bottom w:val="single" w:sz="8" w:space="0" w:color="000000"/>
              <w:right w:val="single" w:sz="8" w:space="0" w:color="000000"/>
            </w:tcBorders>
            <w:shd w:val="clear" w:color="auto" w:fill="auto"/>
            <w:vAlign w:val="center"/>
          </w:tcPr>
          <w:p w:rsidR="0078436F" w:rsidRPr="006A1676" w:rsidRDefault="0078436F" w:rsidP="006A1676">
            <w:pPr>
              <w:widowControl w:val="0"/>
              <w:spacing w:line="276" w:lineRule="auto"/>
              <w:contextualSpacing/>
              <w:rPr>
                <w:rFonts w:eastAsia="Cambria Math"/>
                <w:sz w:val="28"/>
                <w:szCs w:val="28"/>
                <w:highlight w:val="green"/>
              </w:rPr>
            </w:pPr>
          </w:p>
        </w:tc>
        <w:tc>
          <w:tcPr>
            <w:tcW w:w="1559" w:type="dxa"/>
            <w:vMerge/>
            <w:tcBorders>
              <w:left w:val="nil"/>
              <w:bottom w:val="single" w:sz="8" w:space="0" w:color="000000"/>
              <w:right w:val="single" w:sz="8" w:space="0" w:color="000000"/>
            </w:tcBorders>
            <w:shd w:val="clear" w:color="auto" w:fill="auto"/>
            <w:vAlign w:val="center"/>
          </w:tcPr>
          <w:p w:rsidR="0078436F" w:rsidRPr="006A1676" w:rsidRDefault="0078436F" w:rsidP="006A1676">
            <w:pPr>
              <w:spacing w:line="276" w:lineRule="auto"/>
              <w:contextualSpacing/>
              <w:jc w:val="center"/>
              <w:rPr>
                <w:sz w:val="28"/>
                <w:szCs w:val="28"/>
                <w:highlight w:val="green"/>
              </w:rPr>
            </w:pPr>
          </w:p>
        </w:tc>
        <w:tc>
          <w:tcPr>
            <w:tcW w:w="1418" w:type="dxa"/>
            <w:vMerge/>
            <w:tcBorders>
              <w:left w:val="nil"/>
              <w:bottom w:val="single" w:sz="8" w:space="0" w:color="000000"/>
              <w:right w:val="single" w:sz="8" w:space="0" w:color="000000"/>
            </w:tcBorders>
            <w:shd w:val="clear" w:color="auto" w:fill="auto"/>
            <w:vAlign w:val="center"/>
          </w:tcPr>
          <w:p w:rsidR="0078436F" w:rsidRPr="006A1676" w:rsidRDefault="0078436F" w:rsidP="006A1676">
            <w:pPr>
              <w:spacing w:line="276" w:lineRule="auto"/>
              <w:contextualSpacing/>
              <w:jc w:val="center"/>
              <w:rPr>
                <w:sz w:val="28"/>
                <w:szCs w:val="28"/>
                <w:highlight w:val="green"/>
              </w:rPr>
            </w:pPr>
          </w:p>
        </w:tc>
        <w:tc>
          <w:tcPr>
            <w:tcW w:w="1984" w:type="dxa"/>
            <w:vMerge/>
            <w:tcBorders>
              <w:left w:val="nil"/>
              <w:bottom w:val="single" w:sz="8" w:space="0" w:color="000000"/>
              <w:right w:val="single" w:sz="8" w:space="0" w:color="000000"/>
            </w:tcBorders>
            <w:shd w:val="clear" w:color="auto" w:fill="auto"/>
            <w:vAlign w:val="center"/>
          </w:tcPr>
          <w:p w:rsidR="0078436F" w:rsidRPr="006A1676" w:rsidRDefault="0078436F" w:rsidP="006A1676">
            <w:pPr>
              <w:spacing w:line="276" w:lineRule="auto"/>
              <w:contextualSpacing/>
              <w:jc w:val="center"/>
              <w:rPr>
                <w:sz w:val="28"/>
                <w:szCs w:val="28"/>
                <w:highlight w:val="green"/>
              </w:rPr>
            </w:pPr>
          </w:p>
        </w:tc>
      </w:tr>
      <w:tr w:rsidR="0078436F" w:rsidRPr="006A1676" w:rsidTr="0078436F">
        <w:trPr>
          <w:trHeight w:val="700"/>
        </w:trPr>
        <w:tc>
          <w:tcPr>
            <w:tcW w:w="2400" w:type="dxa"/>
            <w:tcBorders>
              <w:top w:val="nil"/>
              <w:left w:val="single" w:sz="8" w:space="0" w:color="000000"/>
              <w:bottom w:val="nil"/>
              <w:right w:val="single" w:sz="8" w:space="0" w:color="000000"/>
            </w:tcBorders>
            <w:shd w:val="clear" w:color="auto" w:fill="auto"/>
            <w:vAlign w:val="center"/>
          </w:tcPr>
          <w:p w:rsidR="0078436F" w:rsidRPr="006A1676" w:rsidRDefault="0078436F" w:rsidP="006A1676">
            <w:pPr>
              <w:spacing w:line="276" w:lineRule="auto"/>
              <w:contextualSpacing/>
              <w:jc w:val="both"/>
              <w:rPr>
                <w:sz w:val="28"/>
                <w:szCs w:val="28"/>
                <w:highlight w:val="green"/>
              </w:rPr>
            </w:pPr>
            <w:r w:rsidRPr="006A1676">
              <w:rPr>
                <w:sz w:val="28"/>
                <w:szCs w:val="28"/>
                <w:highlight w:val="green"/>
              </w:rPr>
              <w:t xml:space="preserve">3.Средний расход материалов в расчете на </w:t>
            </w:r>
          </w:p>
        </w:tc>
        <w:tc>
          <w:tcPr>
            <w:tcW w:w="709" w:type="dxa"/>
            <w:tcBorders>
              <w:top w:val="nil"/>
              <w:left w:val="nil"/>
              <w:bottom w:val="nil"/>
              <w:right w:val="single" w:sz="8" w:space="0" w:color="000000"/>
            </w:tcBorders>
            <w:shd w:val="clear" w:color="auto" w:fill="auto"/>
            <w:vAlign w:val="center"/>
          </w:tcPr>
          <w:p w:rsidR="0078436F" w:rsidRPr="006A1676" w:rsidRDefault="0078436F" w:rsidP="006A1676">
            <w:pPr>
              <w:spacing w:line="276" w:lineRule="auto"/>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Н</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м</m:t>
                        </m:r>
                      </m:e>
                      <m:sub>
                        <m:r>
                          <m:rPr>
                            <m:sty m:val="p"/>
                          </m:rPr>
                          <w:rPr>
                            <w:rFonts w:ascii="Cambria Math" w:eastAsia="Cambria Math" w:hAnsi="Cambria Math"/>
                            <w:sz w:val="28"/>
                            <w:szCs w:val="28"/>
                            <w:highlight w:val="green"/>
                          </w:rPr>
                          <m:t>1</m:t>
                        </m:r>
                      </m:sub>
                    </m:sSub>
                  </m:sub>
                </m:sSub>
              </m:oMath>
            </m:oMathPara>
          </w:p>
        </w:tc>
        <w:tc>
          <w:tcPr>
            <w:tcW w:w="1559" w:type="dxa"/>
            <w:vMerge w:val="restart"/>
            <w:tcBorders>
              <w:top w:val="nil"/>
              <w:left w:val="single" w:sz="8" w:space="0" w:color="000000"/>
              <w:bottom w:val="single" w:sz="8" w:space="0" w:color="000000"/>
              <w:right w:val="single" w:sz="8" w:space="0" w:color="000000"/>
            </w:tcBorders>
            <w:shd w:val="clear" w:color="auto" w:fill="auto"/>
            <w:vAlign w:val="center"/>
          </w:tcPr>
          <w:p w:rsidR="0078436F" w:rsidRPr="006A1676" w:rsidRDefault="0078436F" w:rsidP="006A1676">
            <w:pPr>
              <w:spacing w:line="276" w:lineRule="auto"/>
              <w:contextualSpacing/>
              <w:jc w:val="center"/>
              <w:rPr>
                <w:sz w:val="28"/>
                <w:szCs w:val="28"/>
                <w:highlight w:val="green"/>
              </w:rPr>
            </w:pPr>
            <w:r w:rsidRPr="006A1676">
              <w:rPr>
                <w:sz w:val="28"/>
                <w:szCs w:val="28"/>
                <w:highlight w:val="green"/>
              </w:rPr>
              <w:t>руб. на 100 КБ</w:t>
            </w:r>
          </w:p>
        </w:tc>
        <w:tc>
          <w:tcPr>
            <w:tcW w:w="1559" w:type="dxa"/>
            <w:vMerge w:val="restart"/>
            <w:tcBorders>
              <w:top w:val="nil"/>
              <w:left w:val="single" w:sz="8" w:space="0" w:color="000000"/>
              <w:bottom w:val="single" w:sz="8" w:space="0" w:color="000000"/>
              <w:right w:val="single" w:sz="8" w:space="0" w:color="000000"/>
            </w:tcBorders>
            <w:shd w:val="clear" w:color="auto" w:fill="auto"/>
            <w:vAlign w:val="center"/>
          </w:tcPr>
          <w:p w:rsidR="0078436F" w:rsidRPr="006A1676" w:rsidRDefault="0078436F" w:rsidP="006A1676">
            <w:pPr>
              <w:spacing w:line="276" w:lineRule="auto"/>
              <w:contextualSpacing/>
              <w:jc w:val="center"/>
              <w:rPr>
                <w:sz w:val="28"/>
                <w:szCs w:val="28"/>
                <w:highlight w:val="green"/>
              </w:rPr>
            </w:pPr>
            <w:r w:rsidRPr="006A1676">
              <w:rPr>
                <w:sz w:val="28"/>
                <w:szCs w:val="28"/>
                <w:highlight w:val="green"/>
              </w:rPr>
              <w:t>0,03</w:t>
            </w:r>
          </w:p>
        </w:tc>
        <w:tc>
          <w:tcPr>
            <w:tcW w:w="1418" w:type="dxa"/>
            <w:vMerge w:val="restart"/>
            <w:tcBorders>
              <w:top w:val="nil"/>
              <w:left w:val="single" w:sz="8" w:space="0" w:color="000000"/>
              <w:bottom w:val="single" w:sz="8" w:space="0" w:color="000000"/>
              <w:right w:val="single" w:sz="8" w:space="0" w:color="000000"/>
            </w:tcBorders>
            <w:shd w:val="clear" w:color="auto" w:fill="auto"/>
            <w:vAlign w:val="center"/>
          </w:tcPr>
          <w:p w:rsidR="0078436F" w:rsidRPr="006A1676" w:rsidRDefault="0078436F" w:rsidP="006A1676">
            <w:pPr>
              <w:spacing w:line="276" w:lineRule="auto"/>
              <w:contextualSpacing/>
              <w:jc w:val="center"/>
              <w:rPr>
                <w:sz w:val="28"/>
                <w:szCs w:val="28"/>
                <w:highlight w:val="green"/>
              </w:rPr>
            </w:pPr>
            <w:r w:rsidRPr="006A1676">
              <w:rPr>
                <w:sz w:val="28"/>
                <w:szCs w:val="28"/>
                <w:highlight w:val="green"/>
              </w:rPr>
              <w:t>0,02</w:t>
            </w:r>
          </w:p>
        </w:tc>
        <w:tc>
          <w:tcPr>
            <w:tcW w:w="1984" w:type="dxa"/>
            <w:vMerge w:val="restart"/>
            <w:tcBorders>
              <w:top w:val="nil"/>
              <w:left w:val="single" w:sz="8" w:space="0" w:color="000000"/>
              <w:bottom w:val="single" w:sz="8" w:space="0" w:color="000000"/>
              <w:right w:val="single" w:sz="8" w:space="0" w:color="000000"/>
            </w:tcBorders>
            <w:shd w:val="clear" w:color="auto" w:fill="auto"/>
            <w:vAlign w:val="center"/>
          </w:tcPr>
          <w:p w:rsidR="0078436F" w:rsidRPr="006A1676" w:rsidRDefault="0078436F" w:rsidP="006A1676">
            <w:pPr>
              <w:spacing w:line="276" w:lineRule="auto"/>
              <w:contextualSpacing/>
              <w:jc w:val="center"/>
              <w:rPr>
                <w:sz w:val="28"/>
                <w:szCs w:val="28"/>
                <w:highlight w:val="green"/>
              </w:rPr>
            </w:pPr>
            <w:r w:rsidRPr="006A1676">
              <w:rPr>
                <w:sz w:val="28"/>
                <w:szCs w:val="28"/>
                <w:highlight w:val="green"/>
              </w:rPr>
              <w:t>По данным пользователя</w:t>
            </w:r>
          </w:p>
        </w:tc>
      </w:tr>
      <w:tr w:rsidR="0078436F" w:rsidRPr="006A1676" w:rsidTr="000C329C">
        <w:trPr>
          <w:trHeight w:val="48"/>
        </w:trPr>
        <w:tc>
          <w:tcPr>
            <w:tcW w:w="2400" w:type="dxa"/>
            <w:tcBorders>
              <w:top w:val="nil"/>
              <w:left w:val="single" w:sz="8" w:space="0" w:color="000000"/>
              <w:bottom w:val="single" w:sz="8" w:space="0" w:color="000000"/>
              <w:right w:val="single" w:sz="8" w:space="0" w:color="000000"/>
            </w:tcBorders>
            <w:shd w:val="clear" w:color="auto" w:fill="auto"/>
            <w:vAlign w:val="center"/>
          </w:tcPr>
          <w:p w:rsidR="0078436F" w:rsidRPr="006A1676" w:rsidRDefault="0078436F" w:rsidP="006A1676">
            <w:pPr>
              <w:spacing w:line="276" w:lineRule="auto"/>
              <w:contextualSpacing/>
              <w:jc w:val="both"/>
              <w:rPr>
                <w:sz w:val="28"/>
                <w:szCs w:val="28"/>
                <w:highlight w:val="green"/>
              </w:rPr>
            </w:pPr>
            <w:r w:rsidRPr="006A1676">
              <w:rPr>
                <w:sz w:val="28"/>
                <w:szCs w:val="28"/>
                <w:highlight w:val="green"/>
              </w:rPr>
              <w:t>100 КБ</w:t>
            </w:r>
          </w:p>
        </w:tc>
        <w:tc>
          <w:tcPr>
            <w:tcW w:w="709" w:type="dxa"/>
            <w:tcBorders>
              <w:top w:val="nil"/>
              <w:left w:val="nil"/>
              <w:bottom w:val="single" w:sz="8" w:space="0" w:color="000000"/>
              <w:right w:val="single" w:sz="8" w:space="0" w:color="000000"/>
            </w:tcBorders>
            <w:shd w:val="clear" w:color="auto" w:fill="auto"/>
            <w:vAlign w:val="center"/>
          </w:tcPr>
          <w:p w:rsidR="0078436F" w:rsidRPr="006A1676" w:rsidRDefault="0078436F" w:rsidP="006A1676">
            <w:pPr>
              <w:spacing w:line="276" w:lineRule="auto"/>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Н</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м</m:t>
                        </m:r>
                      </m:e>
                      <m:sub>
                        <m:r>
                          <m:rPr>
                            <m:sty m:val="p"/>
                          </m:rPr>
                          <w:rPr>
                            <w:rFonts w:ascii="Cambria Math" w:eastAsia="Cambria Math" w:hAnsi="Cambria Math"/>
                            <w:sz w:val="28"/>
                            <w:szCs w:val="28"/>
                            <w:highlight w:val="green"/>
                          </w:rPr>
                          <m:t>2</m:t>
                        </m:r>
                      </m:sub>
                    </m:sSub>
                  </m:sub>
                </m:sSub>
              </m:oMath>
            </m:oMathPara>
          </w:p>
        </w:tc>
        <w:tc>
          <w:tcPr>
            <w:tcW w:w="1559" w:type="dxa"/>
            <w:vMerge/>
            <w:tcBorders>
              <w:top w:val="nil"/>
              <w:left w:val="single" w:sz="8" w:space="0" w:color="000000"/>
              <w:bottom w:val="single" w:sz="8" w:space="0" w:color="000000"/>
              <w:right w:val="single" w:sz="8" w:space="0" w:color="000000"/>
            </w:tcBorders>
            <w:shd w:val="clear" w:color="auto" w:fill="auto"/>
            <w:vAlign w:val="center"/>
          </w:tcPr>
          <w:p w:rsidR="0078436F" w:rsidRPr="006A1676" w:rsidRDefault="0078436F" w:rsidP="006A1676">
            <w:pPr>
              <w:widowControl w:val="0"/>
              <w:spacing w:line="276" w:lineRule="auto"/>
              <w:contextualSpacing/>
              <w:rPr>
                <w:rFonts w:eastAsia="Cambria Math"/>
                <w:sz w:val="28"/>
                <w:szCs w:val="28"/>
                <w:highlight w:val="green"/>
              </w:rPr>
            </w:pPr>
          </w:p>
        </w:tc>
        <w:tc>
          <w:tcPr>
            <w:tcW w:w="1559" w:type="dxa"/>
            <w:vMerge/>
            <w:tcBorders>
              <w:top w:val="nil"/>
              <w:left w:val="single" w:sz="8" w:space="0" w:color="000000"/>
              <w:bottom w:val="single" w:sz="8" w:space="0" w:color="000000"/>
              <w:right w:val="single" w:sz="8" w:space="0" w:color="000000"/>
            </w:tcBorders>
            <w:shd w:val="clear" w:color="auto" w:fill="auto"/>
            <w:vAlign w:val="center"/>
          </w:tcPr>
          <w:p w:rsidR="0078436F" w:rsidRPr="006A1676" w:rsidRDefault="0078436F" w:rsidP="006A1676">
            <w:pPr>
              <w:widowControl w:val="0"/>
              <w:spacing w:line="276" w:lineRule="auto"/>
              <w:contextualSpacing/>
              <w:rPr>
                <w:rFonts w:eastAsia="Cambria Math"/>
                <w:sz w:val="28"/>
                <w:szCs w:val="28"/>
                <w:highlight w:val="green"/>
              </w:rPr>
            </w:pPr>
          </w:p>
        </w:tc>
        <w:tc>
          <w:tcPr>
            <w:tcW w:w="1418" w:type="dxa"/>
            <w:vMerge/>
            <w:tcBorders>
              <w:top w:val="nil"/>
              <w:left w:val="single" w:sz="8" w:space="0" w:color="000000"/>
              <w:bottom w:val="single" w:sz="8" w:space="0" w:color="000000"/>
              <w:right w:val="single" w:sz="8" w:space="0" w:color="000000"/>
            </w:tcBorders>
            <w:shd w:val="clear" w:color="auto" w:fill="auto"/>
            <w:vAlign w:val="center"/>
          </w:tcPr>
          <w:p w:rsidR="0078436F" w:rsidRPr="006A1676" w:rsidRDefault="0078436F" w:rsidP="006A1676">
            <w:pPr>
              <w:widowControl w:val="0"/>
              <w:spacing w:line="276" w:lineRule="auto"/>
              <w:contextualSpacing/>
              <w:rPr>
                <w:rFonts w:eastAsia="Cambria Math"/>
                <w:sz w:val="28"/>
                <w:szCs w:val="28"/>
                <w:highlight w:val="green"/>
              </w:rPr>
            </w:pPr>
          </w:p>
        </w:tc>
        <w:tc>
          <w:tcPr>
            <w:tcW w:w="1984" w:type="dxa"/>
            <w:vMerge/>
            <w:tcBorders>
              <w:top w:val="nil"/>
              <w:left w:val="single" w:sz="8" w:space="0" w:color="000000"/>
              <w:bottom w:val="single" w:sz="8" w:space="0" w:color="000000"/>
              <w:right w:val="single" w:sz="8" w:space="0" w:color="000000"/>
            </w:tcBorders>
            <w:shd w:val="clear" w:color="auto" w:fill="auto"/>
            <w:vAlign w:val="center"/>
          </w:tcPr>
          <w:p w:rsidR="0078436F" w:rsidRPr="006A1676" w:rsidRDefault="0078436F" w:rsidP="006A1676">
            <w:pPr>
              <w:widowControl w:val="0"/>
              <w:spacing w:line="276" w:lineRule="auto"/>
              <w:contextualSpacing/>
              <w:rPr>
                <w:rFonts w:eastAsia="Cambria Math"/>
                <w:sz w:val="28"/>
                <w:szCs w:val="28"/>
                <w:highlight w:val="green"/>
              </w:rPr>
            </w:pPr>
          </w:p>
        </w:tc>
      </w:tr>
    </w:tbl>
    <w:p w:rsidR="0078436F" w:rsidRPr="006A1676" w:rsidRDefault="0078436F" w:rsidP="006A1676">
      <w:pPr>
        <w:spacing w:line="276" w:lineRule="auto"/>
        <w:contextualSpacing/>
        <w:rPr>
          <w:rFonts w:eastAsia="Calibri"/>
          <w:sz w:val="28"/>
          <w:szCs w:val="28"/>
          <w:highlight w:val="green"/>
        </w:rPr>
      </w:pPr>
    </w:p>
    <w:p w:rsidR="0078436F" w:rsidRPr="006A1676" w:rsidRDefault="0078436F" w:rsidP="006A1676">
      <w:pPr>
        <w:spacing w:line="276" w:lineRule="auto"/>
        <w:ind w:firstLine="851"/>
        <w:contextualSpacing/>
        <w:jc w:val="both"/>
        <w:rPr>
          <w:sz w:val="28"/>
          <w:szCs w:val="28"/>
          <w:highlight w:val="green"/>
        </w:rPr>
      </w:pPr>
      <w:r w:rsidRPr="006A1676">
        <w:rPr>
          <w:sz w:val="28"/>
          <w:szCs w:val="28"/>
          <w:highlight w:val="green"/>
        </w:rPr>
        <w:lastRenderedPageBreak/>
        <w:t xml:space="preserve">Объем работ в зависимости от функциональной группы и назначения ПС определяется по формуле: </w:t>
      </w:r>
    </w:p>
    <w:p w:rsidR="0078436F" w:rsidRPr="006A1676" w:rsidRDefault="0078436F" w:rsidP="006A1676">
      <w:pPr>
        <w:spacing w:line="276" w:lineRule="auto"/>
        <w:ind w:firstLine="851"/>
        <w:contextualSpacing/>
        <w:jc w:val="both"/>
        <w:rPr>
          <w:sz w:val="28"/>
          <w:szCs w:val="28"/>
          <w:highlight w:val="green"/>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7"/>
        <w:gridCol w:w="1534"/>
      </w:tblGrid>
      <w:tr w:rsidR="0078436F" w:rsidRPr="006A1676" w:rsidTr="0078436F">
        <w:tc>
          <w:tcPr>
            <w:tcW w:w="9067" w:type="dxa"/>
            <w:vAlign w:val="center"/>
          </w:tcPr>
          <w:p w:rsidR="0078436F" w:rsidRPr="006A1676" w:rsidRDefault="0078436F" w:rsidP="006A1676">
            <w:pPr>
              <w:spacing w:line="276" w:lineRule="auto"/>
              <w:ind w:firstLine="851"/>
              <w:contextualSpacing/>
              <w:jc w:val="center"/>
              <w:rPr>
                <w:rFonts w:eastAsia="Cambria Math"/>
                <w:sz w:val="28"/>
                <w:szCs w:val="28"/>
                <w:highlight w:val="green"/>
              </w:rPr>
            </w:pPr>
            <m:oMathPara>
              <m:oMath>
                <m:r>
                  <m:rPr>
                    <m:sty m:val="p"/>
                  </m:rPr>
                  <w:rPr>
                    <w:rFonts w:ascii="Cambria Math" w:eastAsia="Cambria Math" w:hAnsi="Cambria Math"/>
                    <w:sz w:val="28"/>
                    <w:szCs w:val="28"/>
                    <w:highlight w:val="green"/>
                  </w:rPr>
                  <m:t>А =</m:t>
                </m:r>
                <m:sSubSup>
                  <m:sSubSupPr>
                    <m:ctrlPr>
                      <w:rPr>
                        <w:rFonts w:ascii="Cambria Math" w:eastAsia="Cambria Math" w:hAnsi="Cambria Math"/>
                        <w:sz w:val="28"/>
                        <w:szCs w:val="28"/>
                        <w:highlight w:val="green"/>
                      </w:rPr>
                    </m:ctrlPr>
                  </m:sSubSupPr>
                  <m:e>
                    <m:r>
                      <m:rPr>
                        <m:sty m:val="p"/>
                      </m:rPr>
                      <w:rPr>
                        <w:rFonts w:ascii="Cambria Math" w:eastAsia="Cambria Math" w:hAnsi="Cambria Math"/>
                        <w:sz w:val="28"/>
                        <w:szCs w:val="28"/>
                        <w:highlight w:val="green"/>
                      </w:rPr>
                      <m:t>V</m:t>
                    </m:r>
                  </m:e>
                  <m:sub>
                    <m:r>
                      <m:rPr>
                        <m:sty m:val="p"/>
                      </m:rPr>
                      <w:rPr>
                        <w:rFonts w:ascii="Cambria Math" w:eastAsia="Cambria Math" w:hAnsi="Cambria Math"/>
                        <w:sz w:val="28"/>
                        <w:szCs w:val="28"/>
                        <w:highlight w:val="green"/>
                      </w:rPr>
                      <m:t>o</m:t>
                    </m:r>
                  </m:sub>
                  <m:sup>
                    <m:r>
                      <m:rPr>
                        <m:sty m:val="p"/>
                      </m:rPr>
                      <w:rPr>
                        <w:rFonts w:ascii="Cambria Math" w:eastAsia="Cambria Math" w:hAnsi="Cambria Math"/>
                        <w:sz w:val="28"/>
                        <w:szCs w:val="28"/>
                        <w:highlight w:val="green"/>
                      </w:rPr>
                      <m:t>'</m:t>
                    </m:r>
                  </m:sup>
                </m:sSubSup>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r>
                      <m:rPr>
                        <m:sty m:val="p"/>
                      </m:rPr>
                      <w:rPr>
                        <w:rFonts w:ascii="Cambria Math" w:eastAsia="Cambria Math" w:hAnsi="Cambria Math"/>
                        <w:sz w:val="28"/>
                        <w:szCs w:val="28"/>
                        <w:highlight w:val="green"/>
                      </w:rPr>
                      <m:t>пс</m:t>
                    </m:r>
                  </m:sub>
                </m:sSub>
              </m:oMath>
            </m:oMathPara>
          </w:p>
          <w:p w:rsidR="0078436F" w:rsidRPr="006A1676" w:rsidRDefault="0078436F" w:rsidP="006A1676">
            <w:pPr>
              <w:spacing w:line="276" w:lineRule="auto"/>
              <w:ind w:firstLine="851"/>
              <w:contextualSpacing/>
              <w:jc w:val="center"/>
              <w:rPr>
                <w:rFonts w:eastAsia="Cambria Math"/>
                <w:sz w:val="28"/>
                <w:szCs w:val="28"/>
                <w:highlight w:val="green"/>
              </w:rPr>
            </w:pPr>
          </w:p>
        </w:tc>
        <w:tc>
          <w:tcPr>
            <w:tcW w:w="560" w:type="dxa"/>
            <w:vAlign w:val="center"/>
          </w:tcPr>
          <w:p w:rsidR="0078436F" w:rsidRPr="006A1676" w:rsidRDefault="0078436F" w:rsidP="006A1676">
            <w:pPr>
              <w:pStyle w:val="af9"/>
              <w:spacing w:line="276" w:lineRule="auto"/>
              <w:ind w:firstLine="851"/>
              <w:jc w:val="center"/>
              <w:rPr>
                <w:rFonts w:eastAsia="Cambria Math" w:cs="Times New Roman"/>
                <w:i w:val="0"/>
                <w:sz w:val="28"/>
                <w:szCs w:val="28"/>
                <w:highlight w:val="green"/>
              </w:rPr>
            </w:pPr>
            <w:r w:rsidRPr="006A1676">
              <w:rPr>
                <w:rFonts w:eastAsia="Cambria Math" w:cs="Times New Roman"/>
                <w:i w:val="0"/>
                <w:color w:val="auto"/>
                <w:sz w:val="28"/>
                <w:szCs w:val="28"/>
                <w:highlight w:val="green"/>
              </w:rPr>
              <w:t>(</w:t>
            </w:r>
            <w:r w:rsidRPr="006A1676">
              <w:rPr>
                <w:rFonts w:eastAsia="Cambria Math" w:cs="Times New Roman"/>
                <w:i w:val="0"/>
                <w:color w:val="auto"/>
                <w:sz w:val="28"/>
                <w:szCs w:val="28"/>
                <w:highlight w:val="green"/>
              </w:rPr>
              <w:fldChar w:fldCharType="begin"/>
            </w:r>
            <w:r w:rsidRPr="006A1676">
              <w:rPr>
                <w:rFonts w:eastAsia="Cambria Math" w:cs="Times New Roman"/>
                <w:i w:val="0"/>
                <w:color w:val="auto"/>
                <w:sz w:val="28"/>
                <w:szCs w:val="28"/>
                <w:highlight w:val="green"/>
              </w:rPr>
              <w:instrText xml:space="preserve"> SEQ Формула \* ARABIC </w:instrText>
            </w:r>
            <w:r w:rsidRPr="006A1676">
              <w:rPr>
                <w:rFonts w:eastAsia="Cambria Math" w:cs="Times New Roman"/>
                <w:i w:val="0"/>
                <w:color w:val="auto"/>
                <w:sz w:val="28"/>
                <w:szCs w:val="28"/>
                <w:highlight w:val="green"/>
              </w:rPr>
              <w:fldChar w:fldCharType="separate"/>
            </w:r>
            <w:r w:rsidRPr="006A1676">
              <w:rPr>
                <w:rFonts w:eastAsia="Cambria Math" w:cs="Times New Roman"/>
                <w:i w:val="0"/>
                <w:noProof/>
                <w:color w:val="auto"/>
                <w:sz w:val="28"/>
                <w:szCs w:val="28"/>
                <w:highlight w:val="green"/>
              </w:rPr>
              <w:t>20</w:t>
            </w:r>
            <w:r w:rsidRPr="006A1676">
              <w:rPr>
                <w:rFonts w:eastAsia="Cambria Math" w:cs="Times New Roman"/>
                <w:i w:val="0"/>
                <w:color w:val="auto"/>
                <w:sz w:val="28"/>
                <w:szCs w:val="28"/>
                <w:highlight w:val="green"/>
              </w:rPr>
              <w:fldChar w:fldCharType="end"/>
            </w:r>
            <w:r w:rsidRPr="006A1676">
              <w:rPr>
                <w:rFonts w:eastAsia="Cambria Math" w:cs="Times New Roman"/>
                <w:i w:val="0"/>
                <w:color w:val="auto"/>
                <w:sz w:val="28"/>
                <w:szCs w:val="28"/>
                <w:highlight w:val="green"/>
              </w:rPr>
              <w:t>)</w:t>
            </w:r>
          </w:p>
        </w:tc>
      </w:tr>
    </w:tbl>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где </w:t>
      </w:r>
      <m:oMath>
        <m:sSubSup>
          <m:sSubSupPr>
            <m:ctrlPr>
              <w:rPr>
                <w:rFonts w:ascii="Cambria Math" w:eastAsia="Cambria Math" w:hAnsi="Cambria Math"/>
                <w:sz w:val="28"/>
                <w:szCs w:val="28"/>
                <w:highlight w:val="green"/>
              </w:rPr>
            </m:ctrlPr>
          </m:sSubSupPr>
          <m:e>
            <m:r>
              <m:rPr>
                <m:sty m:val="p"/>
              </m:rPr>
              <w:rPr>
                <w:rFonts w:ascii="Cambria Math" w:eastAsia="Cambria Math" w:hAnsi="Cambria Math"/>
                <w:sz w:val="28"/>
                <w:szCs w:val="28"/>
                <w:highlight w:val="green"/>
              </w:rPr>
              <m:t>V</m:t>
            </m:r>
          </m:e>
          <m:sub>
            <m:r>
              <m:rPr>
                <m:sty m:val="p"/>
              </m:rPr>
              <w:rPr>
                <w:rFonts w:ascii="Cambria Math" w:eastAsia="Cambria Math" w:hAnsi="Cambria Math"/>
                <w:sz w:val="28"/>
                <w:szCs w:val="28"/>
                <w:highlight w:val="green"/>
              </w:rPr>
              <m:t>o</m:t>
            </m:r>
          </m:sub>
          <m:sup>
            <m:r>
              <m:rPr>
                <m:sty m:val="p"/>
              </m:rPr>
              <w:rPr>
                <w:rFonts w:ascii="Cambria Math" w:eastAsia="Cambria Math" w:hAnsi="Cambria Math"/>
                <w:sz w:val="28"/>
                <w:szCs w:val="28"/>
                <w:highlight w:val="green"/>
              </w:rPr>
              <m:t>'</m:t>
            </m:r>
          </m:sup>
        </m:sSubSup>
      </m:oMath>
      <w:r w:rsidRPr="006A1676">
        <w:rPr>
          <w:sz w:val="28"/>
          <w:szCs w:val="28"/>
          <w:highlight w:val="green"/>
        </w:rPr>
        <w:t xml:space="preserve"> – скорректированный объем ПС, условных машино-команд; </w:t>
      </w:r>
    </w:p>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r>
              <m:rPr>
                <m:sty m:val="p"/>
              </m:rPr>
              <w:rPr>
                <w:rFonts w:ascii="Cambria Math" w:eastAsia="Cambria Math" w:hAnsi="Cambria Math"/>
                <w:sz w:val="28"/>
                <w:szCs w:val="28"/>
                <w:highlight w:val="green"/>
              </w:rPr>
              <m:t>пс</m:t>
            </m:r>
          </m:sub>
        </m:sSub>
      </m:oMath>
      <w:r w:rsidRPr="006A1676">
        <w:rPr>
          <w:sz w:val="28"/>
          <w:szCs w:val="28"/>
          <w:highlight w:val="green"/>
        </w:rPr>
        <w:t xml:space="preserve"> – коэффициент применения ПС.</w:t>
      </w:r>
    </w:p>
    <w:p w:rsidR="0078436F" w:rsidRPr="006A1676" w:rsidRDefault="0078436F" w:rsidP="006A1676">
      <w:pPr>
        <w:spacing w:line="276" w:lineRule="auto"/>
        <w:ind w:firstLine="851"/>
        <w:contextualSpacing/>
        <w:rPr>
          <w:sz w:val="28"/>
          <w:szCs w:val="28"/>
          <w:highlight w:val="green"/>
        </w:rPr>
      </w:pPr>
    </w:p>
    <w:p w:rsidR="0078436F" w:rsidRPr="006A1676" w:rsidRDefault="0078436F" w:rsidP="006A1676">
      <w:pPr>
        <w:spacing w:line="276" w:lineRule="auto"/>
        <w:ind w:firstLine="851"/>
        <w:contextualSpacing/>
        <w:jc w:val="center"/>
        <w:rPr>
          <w:rFonts w:eastAsia="Cambria Math"/>
          <w:sz w:val="28"/>
          <w:szCs w:val="28"/>
          <w:highlight w:val="green"/>
        </w:rPr>
      </w:pPr>
      <m:oMathPara>
        <m:oMath>
          <m:r>
            <m:rPr>
              <m:sty m:val="p"/>
            </m:rPr>
            <w:rPr>
              <w:rFonts w:ascii="Cambria Math" w:eastAsia="Cambria Math" w:hAnsi="Cambria Math"/>
              <w:sz w:val="28"/>
              <w:szCs w:val="28"/>
              <w:highlight w:val="green"/>
            </w:rPr>
            <m:t>А=713,5×0,9=642,15</m:t>
          </m:r>
        </m:oMath>
      </m:oMathPara>
    </w:p>
    <w:p w:rsidR="0078436F" w:rsidRPr="006A1676" w:rsidRDefault="0078436F" w:rsidP="006A1676">
      <w:pPr>
        <w:spacing w:line="276" w:lineRule="auto"/>
        <w:ind w:firstLine="851"/>
        <w:contextualSpacing/>
        <w:rPr>
          <w:sz w:val="28"/>
          <w:szCs w:val="28"/>
          <w:highlight w:val="green"/>
        </w:rPr>
      </w:pPr>
    </w:p>
    <w:p w:rsidR="00842E0A" w:rsidRPr="006A1676" w:rsidRDefault="00842E0A" w:rsidP="006A1676">
      <w:pPr>
        <w:spacing w:line="276" w:lineRule="auto"/>
        <w:ind w:firstLine="851"/>
        <w:rPr>
          <w:sz w:val="28"/>
          <w:szCs w:val="28"/>
          <w:highlight w:val="green"/>
        </w:rPr>
      </w:pPr>
      <w:r w:rsidRPr="006A1676">
        <w:rPr>
          <w:sz w:val="28"/>
          <w:szCs w:val="28"/>
          <w:highlight w:val="green"/>
        </w:rPr>
        <w:t>7.</w:t>
      </w:r>
      <w:r w:rsidR="006B44AC" w:rsidRPr="006A1676">
        <w:rPr>
          <w:sz w:val="28"/>
          <w:szCs w:val="28"/>
          <w:highlight w:val="green"/>
        </w:rPr>
        <w:t>1.</w:t>
      </w:r>
      <w:r w:rsidRPr="006A1676">
        <w:rPr>
          <w:sz w:val="28"/>
          <w:szCs w:val="28"/>
          <w:highlight w:val="green"/>
        </w:rPr>
        <w:t>3.2 Расчёт капитальных затрат</w:t>
      </w:r>
      <w:bookmarkEnd w:id="24"/>
    </w:p>
    <w:p w:rsidR="0078436F" w:rsidRPr="006A1676" w:rsidRDefault="0078436F" w:rsidP="006A1676">
      <w:pPr>
        <w:spacing w:line="276" w:lineRule="auto"/>
        <w:ind w:firstLine="851"/>
        <w:rPr>
          <w:sz w:val="28"/>
          <w:szCs w:val="28"/>
          <w:highlight w:val="green"/>
        </w:rPr>
      </w:pPr>
      <w:bookmarkStart w:id="25" w:name="_Toc516238370"/>
    </w:p>
    <w:p w:rsidR="0078436F" w:rsidRPr="006A1676" w:rsidRDefault="0078436F" w:rsidP="006A1676">
      <w:pPr>
        <w:spacing w:line="276" w:lineRule="auto"/>
        <w:ind w:firstLine="851"/>
        <w:contextualSpacing/>
        <w:jc w:val="both"/>
        <w:rPr>
          <w:sz w:val="28"/>
          <w:szCs w:val="28"/>
          <w:highlight w:val="green"/>
        </w:rPr>
      </w:pPr>
      <w:r w:rsidRPr="006A1676">
        <w:rPr>
          <w:sz w:val="28"/>
          <w:szCs w:val="28"/>
          <w:highlight w:val="green"/>
        </w:rPr>
        <w:t xml:space="preserve">Общие капитальные вложения заказчика (потребителя), связанные с приобретением, внедрением и использованием ПС, рассчитываются по формуле </w:t>
      </w:r>
    </w:p>
    <w:p w:rsidR="0078436F" w:rsidRPr="006A1676" w:rsidRDefault="0078436F" w:rsidP="006A1676">
      <w:pPr>
        <w:spacing w:line="276" w:lineRule="auto"/>
        <w:ind w:firstLine="851"/>
        <w:contextualSpacing/>
        <w:jc w:val="both"/>
        <w:rPr>
          <w:sz w:val="28"/>
          <w:szCs w:val="28"/>
          <w:highlight w:val="green"/>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7"/>
        <w:gridCol w:w="1534"/>
      </w:tblGrid>
      <w:tr w:rsidR="0078436F" w:rsidRPr="006A1676" w:rsidTr="0078436F">
        <w:tc>
          <w:tcPr>
            <w:tcW w:w="9067" w:type="dxa"/>
            <w:vAlign w:val="center"/>
          </w:tcPr>
          <w:p w:rsidR="0078436F" w:rsidRPr="006A1676" w:rsidRDefault="0078436F"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r>
                      <m:rPr>
                        <m:sty m:val="p"/>
                      </m:rPr>
                      <w:rPr>
                        <w:rFonts w:ascii="Cambria Math" w:eastAsia="Cambria Math" w:hAnsi="Cambria Math"/>
                        <w:sz w:val="28"/>
                        <w:szCs w:val="28"/>
                        <w:highlight w:val="green"/>
                      </w:rPr>
                      <m:t>о</m:t>
                    </m:r>
                  </m:sub>
                </m:sSub>
                <m:r>
                  <m:rPr>
                    <m:sty m:val="p"/>
                  </m:rPr>
                  <w:rPr>
                    <w:rFonts w:ascii="Cambria Math" w:eastAsia="Cambria Math" w:hAnsi="Cambria Math"/>
                    <w:sz w:val="28"/>
                    <w:szCs w:val="28"/>
                    <w:highlight w:val="green"/>
                  </w:rPr>
                  <m:t xml:space="preserve"> = </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r>
                      <m:rPr>
                        <m:sty m:val="p"/>
                      </m:rPr>
                      <w:rPr>
                        <w:rFonts w:ascii="Cambria Math" w:eastAsia="Cambria Math" w:hAnsi="Cambria Math"/>
                        <w:sz w:val="28"/>
                        <w:szCs w:val="28"/>
                        <w:highlight w:val="green"/>
                      </w:rPr>
                      <m:t>пр</m:t>
                    </m:r>
                  </m:sub>
                </m:sSub>
                <m:r>
                  <m:rPr>
                    <m:sty m:val="p"/>
                  </m:rPr>
                  <w:rPr>
                    <w:rFonts w:ascii="Cambria Math" w:eastAsia="Cambria Math" w:hAnsi="Cambria Math"/>
                    <w:sz w:val="28"/>
                    <w:szCs w:val="28"/>
                    <w:highlight w:val="green"/>
                  </w:rPr>
                  <m:t xml:space="preserve"> + </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r>
                      <m:rPr>
                        <m:sty m:val="p"/>
                      </m:rPr>
                      <w:rPr>
                        <w:rFonts w:ascii="Cambria Math" w:eastAsia="Cambria Math" w:hAnsi="Cambria Math"/>
                        <w:sz w:val="28"/>
                        <w:szCs w:val="28"/>
                        <w:highlight w:val="green"/>
                      </w:rPr>
                      <m:t>ос</m:t>
                    </m:r>
                  </m:sub>
                </m:sSub>
                <m:r>
                  <m:rPr>
                    <m:sty m:val="p"/>
                  </m:rPr>
                  <w:rPr>
                    <w:rFonts w:ascii="Cambria Math" w:eastAsia="Cambria Math" w:hAnsi="Cambria Math"/>
                    <w:sz w:val="28"/>
                    <w:szCs w:val="28"/>
                    <w:highlight w:val="green"/>
                  </w:rPr>
                  <m:t xml:space="preserve"> +</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r>
                      <m:rPr>
                        <m:sty m:val="p"/>
                      </m:rPr>
                      <w:rPr>
                        <w:rFonts w:ascii="Cambria Math" w:eastAsia="Cambria Math" w:hAnsi="Cambria Math"/>
                        <w:sz w:val="28"/>
                        <w:szCs w:val="28"/>
                        <w:highlight w:val="green"/>
                      </w:rPr>
                      <m:t>тс</m:t>
                    </m:r>
                  </m:sub>
                </m:sSub>
                <m:r>
                  <m:rPr>
                    <m:sty m:val="p"/>
                  </m:rPr>
                  <w:rPr>
                    <w:rFonts w:ascii="Cambria Math" w:eastAsia="Cambria Math" w:hAnsi="Cambria Math"/>
                    <w:sz w:val="28"/>
                    <w:szCs w:val="28"/>
                    <w:highlight w:val="green"/>
                  </w:rPr>
                  <m:t xml:space="preserve">+ </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r>
                      <m:rPr>
                        <m:sty m:val="p"/>
                      </m:rPr>
                      <w:rPr>
                        <w:rFonts w:ascii="Cambria Math" w:eastAsia="Cambria Math" w:hAnsi="Cambria Math"/>
                        <w:sz w:val="28"/>
                        <w:szCs w:val="28"/>
                        <w:highlight w:val="green"/>
                      </w:rPr>
                      <m:t>об</m:t>
                    </m:r>
                  </m:sub>
                </m:sSub>
              </m:oMath>
            </m:oMathPara>
          </w:p>
        </w:tc>
        <w:tc>
          <w:tcPr>
            <w:tcW w:w="560" w:type="dxa"/>
            <w:vAlign w:val="center"/>
          </w:tcPr>
          <w:p w:rsidR="0078436F" w:rsidRPr="006A1676" w:rsidRDefault="0078436F" w:rsidP="006A1676">
            <w:pPr>
              <w:pStyle w:val="af9"/>
              <w:spacing w:line="276" w:lineRule="auto"/>
              <w:ind w:firstLine="851"/>
              <w:jc w:val="center"/>
              <w:rPr>
                <w:rFonts w:eastAsia="Cambria Math" w:cs="Times New Roman"/>
                <w:i w:val="0"/>
                <w:sz w:val="28"/>
                <w:szCs w:val="28"/>
                <w:highlight w:val="green"/>
              </w:rPr>
            </w:pPr>
            <w:r w:rsidRPr="006A1676">
              <w:rPr>
                <w:rFonts w:eastAsia="Cambria Math" w:cs="Times New Roman"/>
                <w:i w:val="0"/>
                <w:color w:val="auto"/>
                <w:sz w:val="28"/>
                <w:szCs w:val="28"/>
                <w:highlight w:val="green"/>
              </w:rPr>
              <w:t>(</w:t>
            </w:r>
            <w:r w:rsidRPr="006A1676">
              <w:rPr>
                <w:rFonts w:eastAsia="Cambria Math" w:cs="Times New Roman"/>
                <w:i w:val="0"/>
                <w:color w:val="auto"/>
                <w:sz w:val="28"/>
                <w:szCs w:val="28"/>
                <w:highlight w:val="green"/>
              </w:rPr>
              <w:fldChar w:fldCharType="begin"/>
            </w:r>
            <w:r w:rsidRPr="006A1676">
              <w:rPr>
                <w:rFonts w:eastAsia="Cambria Math" w:cs="Times New Roman"/>
                <w:i w:val="0"/>
                <w:color w:val="auto"/>
                <w:sz w:val="28"/>
                <w:szCs w:val="28"/>
                <w:highlight w:val="green"/>
              </w:rPr>
              <w:instrText xml:space="preserve"> SEQ Формула \* ARABIC </w:instrText>
            </w:r>
            <w:r w:rsidRPr="006A1676">
              <w:rPr>
                <w:rFonts w:eastAsia="Cambria Math" w:cs="Times New Roman"/>
                <w:i w:val="0"/>
                <w:color w:val="auto"/>
                <w:sz w:val="28"/>
                <w:szCs w:val="28"/>
                <w:highlight w:val="green"/>
              </w:rPr>
              <w:fldChar w:fldCharType="separate"/>
            </w:r>
            <w:r w:rsidRPr="006A1676">
              <w:rPr>
                <w:rFonts w:eastAsia="Cambria Math" w:cs="Times New Roman"/>
                <w:i w:val="0"/>
                <w:noProof/>
                <w:color w:val="auto"/>
                <w:sz w:val="28"/>
                <w:szCs w:val="28"/>
                <w:highlight w:val="green"/>
              </w:rPr>
              <w:t>21</w:t>
            </w:r>
            <w:r w:rsidRPr="006A1676">
              <w:rPr>
                <w:rFonts w:eastAsia="Cambria Math" w:cs="Times New Roman"/>
                <w:i w:val="0"/>
                <w:color w:val="auto"/>
                <w:sz w:val="28"/>
                <w:szCs w:val="28"/>
                <w:highlight w:val="green"/>
              </w:rPr>
              <w:fldChar w:fldCharType="end"/>
            </w:r>
            <w:r w:rsidRPr="006A1676">
              <w:rPr>
                <w:rFonts w:eastAsia="Cambria Math" w:cs="Times New Roman"/>
                <w:i w:val="0"/>
                <w:color w:val="auto"/>
                <w:sz w:val="28"/>
                <w:szCs w:val="28"/>
                <w:highlight w:val="green"/>
              </w:rPr>
              <w:t>)</w:t>
            </w:r>
          </w:p>
        </w:tc>
      </w:tr>
    </w:tbl>
    <w:p w:rsidR="0078436F" w:rsidRPr="006A1676" w:rsidRDefault="0078436F" w:rsidP="006A1676">
      <w:pPr>
        <w:spacing w:line="276" w:lineRule="auto"/>
        <w:ind w:firstLine="851"/>
        <w:contextualSpacing/>
        <w:jc w:val="center"/>
        <w:rPr>
          <w:rFonts w:eastAsia="Cambria Math"/>
          <w:sz w:val="28"/>
          <w:szCs w:val="28"/>
          <w:highlight w:val="green"/>
        </w:rPr>
      </w:pPr>
    </w:p>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где,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r>
              <m:rPr>
                <m:sty m:val="p"/>
              </m:rPr>
              <w:rPr>
                <w:rFonts w:ascii="Cambria Math" w:eastAsia="Cambria Math" w:hAnsi="Cambria Math"/>
                <w:sz w:val="28"/>
                <w:szCs w:val="28"/>
                <w:highlight w:val="green"/>
              </w:rPr>
              <m:t>пр</m:t>
            </m:r>
          </m:sub>
        </m:sSub>
      </m:oMath>
      <w:r w:rsidRPr="006A1676">
        <w:rPr>
          <w:sz w:val="28"/>
          <w:szCs w:val="28"/>
          <w:highlight w:val="green"/>
        </w:rPr>
        <w:t xml:space="preserve"> – затраты пользователя на приобретение ПС по отпускной цене разработчика с учетом стоимости услуг по эксплуатации и сопровождению, руб.; </w:t>
      </w:r>
    </w:p>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r>
              <m:rPr>
                <m:sty m:val="p"/>
              </m:rPr>
              <w:rPr>
                <w:rFonts w:ascii="Cambria Math" w:eastAsia="Cambria Math" w:hAnsi="Cambria Math"/>
                <w:sz w:val="28"/>
                <w:szCs w:val="28"/>
                <w:highlight w:val="green"/>
              </w:rPr>
              <m:t>ос</m:t>
            </m:r>
          </m:sub>
        </m:sSub>
      </m:oMath>
      <w:r w:rsidRPr="006A1676">
        <w:rPr>
          <w:sz w:val="28"/>
          <w:szCs w:val="28"/>
          <w:highlight w:val="green"/>
        </w:rPr>
        <w:t xml:space="preserve"> – затраты пользователя на освоение ПС, руб.; </w:t>
      </w:r>
    </w:p>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r>
              <m:rPr>
                <m:sty m:val="p"/>
              </m:rPr>
              <w:rPr>
                <w:rFonts w:ascii="Cambria Math" w:eastAsia="Cambria Math" w:hAnsi="Cambria Math"/>
                <w:sz w:val="28"/>
                <w:szCs w:val="28"/>
                <w:highlight w:val="green"/>
              </w:rPr>
              <m:t>тс</m:t>
            </m:r>
          </m:sub>
        </m:sSub>
      </m:oMath>
      <w:r w:rsidRPr="006A1676">
        <w:rPr>
          <w:sz w:val="28"/>
          <w:szCs w:val="28"/>
          <w:highlight w:val="green"/>
        </w:rPr>
        <w:t xml:space="preserve">– затраты на доукомплектацию ВТ техническими средствами в связи с внедрением нового ПС, руб.; </w:t>
      </w:r>
    </w:p>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r>
              <m:rPr>
                <m:sty m:val="p"/>
              </m:rPr>
              <w:rPr>
                <w:rFonts w:ascii="Cambria Math" w:eastAsia="Cambria Math" w:hAnsi="Cambria Math"/>
                <w:sz w:val="28"/>
                <w:szCs w:val="28"/>
                <w:highlight w:val="green"/>
              </w:rPr>
              <m:t>об</m:t>
            </m:r>
          </m:sub>
        </m:sSub>
      </m:oMath>
      <w:r w:rsidRPr="006A1676">
        <w:rPr>
          <w:sz w:val="28"/>
          <w:szCs w:val="28"/>
          <w:highlight w:val="green"/>
        </w:rPr>
        <w:t xml:space="preserve"> – затраты на пополнение оборотных средств в связи с использованием нового ПС, руб. </w:t>
      </w:r>
    </w:p>
    <w:p w:rsidR="0078436F" w:rsidRPr="006A1676" w:rsidRDefault="0078436F" w:rsidP="006A1676">
      <w:pPr>
        <w:spacing w:line="276" w:lineRule="auto"/>
        <w:ind w:firstLine="851"/>
        <w:contextualSpacing/>
        <w:rPr>
          <w:sz w:val="28"/>
          <w:szCs w:val="28"/>
          <w:highlight w:val="green"/>
        </w:rPr>
      </w:pPr>
    </w:p>
    <w:p w:rsidR="0078436F" w:rsidRPr="006A1676" w:rsidRDefault="0078436F" w:rsidP="006A1676">
      <w:pPr>
        <w:spacing w:line="276" w:lineRule="auto"/>
        <w:ind w:firstLine="851"/>
        <w:contextualSpacing/>
        <w:jc w:val="both"/>
        <w:rPr>
          <w:sz w:val="28"/>
          <w:szCs w:val="28"/>
          <w:highlight w:val="green"/>
        </w:rPr>
      </w:pPr>
      <w:r w:rsidRPr="006A1676">
        <w:rPr>
          <w:sz w:val="28"/>
          <w:szCs w:val="28"/>
          <w:highlight w:val="green"/>
        </w:rPr>
        <w:t xml:space="preserve">Затраты на освоение ПС и на пополнение оборотных средств рекомендуется рассчитывать по формулам: </w:t>
      </w:r>
    </w:p>
    <w:p w:rsidR="0078436F" w:rsidRPr="006A1676" w:rsidRDefault="0078436F" w:rsidP="006A1676">
      <w:pPr>
        <w:spacing w:line="276" w:lineRule="auto"/>
        <w:ind w:firstLine="851"/>
        <w:contextualSpacing/>
        <w:jc w:val="both"/>
        <w:rPr>
          <w:sz w:val="28"/>
          <w:szCs w:val="28"/>
          <w:highlight w:val="green"/>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7"/>
        <w:gridCol w:w="1534"/>
      </w:tblGrid>
      <w:tr w:rsidR="0078436F" w:rsidRPr="006A1676" w:rsidTr="0078436F">
        <w:tc>
          <w:tcPr>
            <w:tcW w:w="9067" w:type="dxa"/>
            <w:vAlign w:val="center"/>
          </w:tcPr>
          <w:p w:rsidR="0078436F" w:rsidRPr="006A1676" w:rsidRDefault="0078436F"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r>
                      <m:rPr>
                        <m:sty m:val="p"/>
                      </m:rPr>
                      <w:rPr>
                        <w:rFonts w:ascii="Cambria Math" w:eastAsia="Cambria Math" w:hAnsi="Cambria Math"/>
                        <w:sz w:val="28"/>
                        <w:szCs w:val="28"/>
                        <w:highlight w:val="green"/>
                      </w:rPr>
                      <m:t>ос</m:t>
                    </m:r>
                  </m:sub>
                </m:sSub>
                <m:r>
                  <m:rPr>
                    <m:sty m:val="p"/>
                  </m:rPr>
                  <w:rPr>
                    <w:rFonts w:ascii="Cambria Math" w:eastAsia="Cambria Math" w:hAnsi="Cambria Math"/>
                    <w:sz w:val="28"/>
                    <w:szCs w:val="28"/>
                    <w:highlight w:val="green"/>
                  </w:rPr>
                  <m:t xml:space="preserve"> = </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r>
                      <m:rPr>
                        <m:sty m:val="p"/>
                      </m:rPr>
                      <w:rPr>
                        <w:rFonts w:ascii="Cambria Math" w:eastAsia="Cambria Math" w:hAnsi="Cambria Math"/>
                        <w:sz w:val="28"/>
                        <w:szCs w:val="28"/>
                        <w:highlight w:val="green"/>
                      </w:rPr>
                      <m:t>пр</m:t>
                    </m:r>
                  </m:sub>
                </m:sSub>
                <m:r>
                  <m:rPr>
                    <m:sty m:val="p"/>
                  </m:rPr>
                  <w:rPr>
                    <w:rFonts w:ascii="Cambria Math" w:eastAsia="Cambria Math" w:hAnsi="Cambria Math"/>
                    <w:sz w:val="28"/>
                    <w:szCs w:val="28"/>
                    <w:highlight w:val="green"/>
                  </w:rPr>
                  <m:t xml:space="preserve">× </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Н</m:t>
                    </m:r>
                  </m:e>
                  <m:sub>
                    <m:r>
                      <m:rPr>
                        <m:sty m:val="p"/>
                      </m:rPr>
                      <w:rPr>
                        <w:rFonts w:ascii="Cambria Math" w:eastAsia="Cambria Math" w:hAnsi="Cambria Math"/>
                        <w:sz w:val="28"/>
                        <w:szCs w:val="28"/>
                        <w:highlight w:val="green"/>
                      </w:rPr>
                      <m:t>кос</m:t>
                    </m:r>
                  </m:sub>
                </m:sSub>
              </m:oMath>
            </m:oMathPara>
          </w:p>
        </w:tc>
        <w:tc>
          <w:tcPr>
            <w:tcW w:w="560" w:type="dxa"/>
            <w:vAlign w:val="center"/>
          </w:tcPr>
          <w:p w:rsidR="0078436F" w:rsidRPr="006A1676" w:rsidRDefault="0078436F" w:rsidP="006A1676">
            <w:pPr>
              <w:pStyle w:val="af9"/>
              <w:spacing w:line="276" w:lineRule="auto"/>
              <w:ind w:firstLine="851"/>
              <w:jc w:val="center"/>
              <w:rPr>
                <w:rFonts w:eastAsia="Cambria Math" w:cs="Times New Roman"/>
                <w:i w:val="0"/>
                <w:sz w:val="28"/>
                <w:szCs w:val="28"/>
                <w:highlight w:val="green"/>
              </w:rPr>
            </w:pPr>
            <w:r w:rsidRPr="006A1676">
              <w:rPr>
                <w:rFonts w:eastAsia="Cambria Math" w:cs="Times New Roman"/>
                <w:i w:val="0"/>
                <w:color w:val="auto"/>
                <w:sz w:val="28"/>
                <w:szCs w:val="28"/>
                <w:highlight w:val="green"/>
              </w:rPr>
              <w:t>(</w:t>
            </w:r>
            <w:r w:rsidRPr="006A1676">
              <w:rPr>
                <w:rFonts w:eastAsia="Cambria Math" w:cs="Times New Roman"/>
                <w:i w:val="0"/>
                <w:color w:val="auto"/>
                <w:sz w:val="28"/>
                <w:szCs w:val="28"/>
                <w:highlight w:val="green"/>
              </w:rPr>
              <w:fldChar w:fldCharType="begin"/>
            </w:r>
            <w:r w:rsidRPr="006A1676">
              <w:rPr>
                <w:rFonts w:eastAsia="Cambria Math" w:cs="Times New Roman"/>
                <w:i w:val="0"/>
                <w:color w:val="auto"/>
                <w:sz w:val="28"/>
                <w:szCs w:val="28"/>
                <w:highlight w:val="green"/>
              </w:rPr>
              <w:instrText xml:space="preserve"> SEQ Формула \* ARABIC </w:instrText>
            </w:r>
            <w:r w:rsidRPr="006A1676">
              <w:rPr>
                <w:rFonts w:eastAsia="Cambria Math" w:cs="Times New Roman"/>
                <w:i w:val="0"/>
                <w:color w:val="auto"/>
                <w:sz w:val="28"/>
                <w:szCs w:val="28"/>
                <w:highlight w:val="green"/>
              </w:rPr>
              <w:fldChar w:fldCharType="separate"/>
            </w:r>
            <w:r w:rsidRPr="006A1676">
              <w:rPr>
                <w:rFonts w:eastAsia="Cambria Math" w:cs="Times New Roman"/>
                <w:i w:val="0"/>
                <w:noProof/>
                <w:color w:val="auto"/>
                <w:sz w:val="28"/>
                <w:szCs w:val="28"/>
                <w:highlight w:val="green"/>
              </w:rPr>
              <w:t>22</w:t>
            </w:r>
            <w:r w:rsidRPr="006A1676">
              <w:rPr>
                <w:rFonts w:eastAsia="Cambria Math" w:cs="Times New Roman"/>
                <w:i w:val="0"/>
                <w:color w:val="auto"/>
                <w:sz w:val="28"/>
                <w:szCs w:val="28"/>
                <w:highlight w:val="green"/>
              </w:rPr>
              <w:fldChar w:fldCharType="end"/>
            </w:r>
            <w:r w:rsidRPr="006A1676">
              <w:rPr>
                <w:rFonts w:eastAsia="Cambria Math" w:cs="Times New Roman"/>
                <w:i w:val="0"/>
                <w:color w:val="auto"/>
                <w:sz w:val="28"/>
                <w:szCs w:val="28"/>
                <w:highlight w:val="green"/>
              </w:rPr>
              <w:t>)</w:t>
            </w:r>
          </w:p>
        </w:tc>
      </w:tr>
    </w:tbl>
    <w:p w:rsidR="0078436F" w:rsidRPr="006A1676" w:rsidRDefault="0078436F" w:rsidP="006A1676">
      <w:pPr>
        <w:spacing w:line="276" w:lineRule="auto"/>
        <w:ind w:firstLine="851"/>
        <w:contextualSpacing/>
        <w:rPr>
          <w:rFonts w:eastAsia="Cambria Math"/>
          <w:sz w:val="28"/>
          <w:szCs w:val="28"/>
          <w:highlight w:val="green"/>
        </w:rPr>
      </w:pPr>
    </w:p>
    <w:p w:rsidR="0078436F" w:rsidRPr="006A1676" w:rsidRDefault="0078436F"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r>
                <m:rPr>
                  <m:sty m:val="p"/>
                </m:rPr>
                <w:rPr>
                  <w:rFonts w:ascii="Cambria Math" w:eastAsia="Cambria Math" w:hAnsi="Cambria Math"/>
                  <w:sz w:val="28"/>
                  <w:szCs w:val="28"/>
                  <w:highlight w:val="green"/>
                </w:rPr>
                <m:t>ос</m:t>
              </m:r>
            </m:sub>
          </m:sSub>
          <m:r>
            <m:rPr>
              <m:sty m:val="p"/>
            </m:rPr>
            <w:rPr>
              <w:rFonts w:ascii="Cambria Math" w:eastAsia="Cambria Math" w:hAnsi="Cambria Math"/>
              <w:sz w:val="28"/>
              <w:szCs w:val="28"/>
              <w:highlight w:val="green"/>
            </w:rPr>
            <m:t>=2 854,17×1%=28,54(руб.)</m:t>
          </m:r>
        </m:oMath>
      </m:oMathPara>
    </w:p>
    <w:p w:rsidR="0078436F" w:rsidRPr="006A1676" w:rsidRDefault="0078436F" w:rsidP="006A1676">
      <w:pPr>
        <w:spacing w:line="276" w:lineRule="auto"/>
        <w:ind w:firstLine="851"/>
        <w:contextualSpacing/>
        <w:jc w:val="center"/>
        <w:rPr>
          <w:rFonts w:eastAsia="Cambria Math"/>
          <w:sz w:val="28"/>
          <w:szCs w:val="28"/>
          <w:highlight w:val="green"/>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7"/>
        <w:gridCol w:w="1534"/>
      </w:tblGrid>
      <w:tr w:rsidR="0078436F" w:rsidRPr="006A1676" w:rsidTr="0078436F">
        <w:tc>
          <w:tcPr>
            <w:tcW w:w="9067" w:type="dxa"/>
            <w:vAlign w:val="center"/>
          </w:tcPr>
          <w:p w:rsidR="0078436F" w:rsidRPr="006A1676" w:rsidRDefault="0078436F"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r>
                      <m:rPr>
                        <m:sty m:val="p"/>
                      </m:rPr>
                      <w:rPr>
                        <w:rFonts w:ascii="Cambria Math" w:eastAsia="Cambria Math" w:hAnsi="Cambria Math"/>
                        <w:sz w:val="28"/>
                        <w:szCs w:val="28"/>
                        <w:highlight w:val="green"/>
                      </w:rPr>
                      <m:t>об</m:t>
                    </m:r>
                  </m:sub>
                </m:sSub>
                <m:r>
                  <m:rPr>
                    <m:sty m:val="p"/>
                  </m:rPr>
                  <w:rPr>
                    <w:rFonts w:ascii="Cambria Math" w:eastAsia="Cambria Math" w:hAnsi="Cambria Math"/>
                    <w:sz w:val="28"/>
                    <w:szCs w:val="28"/>
                    <w:highlight w:val="green"/>
                  </w:rPr>
                  <m:t xml:space="preserve"> = </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r>
                      <m:rPr>
                        <m:sty m:val="p"/>
                      </m:rPr>
                      <w:rPr>
                        <w:rFonts w:ascii="Cambria Math" w:eastAsia="Cambria Math" w:hAnsi="Cambria Math"/>
                        <w:sz w:val="28"/>
                        <w:szCs w:val="28"/>
                        <w:highlight w:val="green"/>
                      </w:rPr>
                      <m:t>пр</m:t>
                    </m:r>
                  </m:sub>
                </m:sSub>
                <m:r>
                  <m:rPr>
                    <m:sty m:val="p"/>
                  </m:rPr>
                  <w:rPr>
                    <w:rFonts w:ascii="Cambria Math" w:eastAsia="Cambria Math" w:hAnsi="Cambria Math"/>
                    <w:sz w:val="28"/>
                    <w:szCs w:val="28"/>
                    <w:highlight w:val="green"/>
                  </w:rPr>
                  <m:t xml:space="preserve">× </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Н</m:t>
                    </m:r>
                  </m:e>
                  <m:sub>
                    <m:r>
                      <m:rPr>
                        <m:sty m:val="p"/>
                      </m:rPr>
                      <w:rPr>
                        <w:rFonts w:ascii="Cambria Math" w:eastAsia="Cambria Math" w:hAnsi="Cambria Math"/>
                        <w:sz w:val="28"/>
                        <w:szCs w:val="28"/>
                        <w:highlight w:val="green"/>
                      </w:rPr>
                      <m:t>коб</m:t>
                    </m:r>
                  </m:sub>
                </m:sSub>
              </m:oMath>
            </m:oMathPara>
          </w:p>
          <w:p w:rsidR="0078436F" w:rsidRPr="006A1676" w:rsidRDefault="0078436F" w:rsidP="006A1676">
            <w:pPr>
              <w:spacing w:line="276" w:lineRule="auto"/>
              <w:ind w:firstLine="851"/>
              <w:contextualSpacing/>
              <w:jc w:val="center"/>
              <w:rPr>
                <w:rFonts w:eastAsia="Cambria Math"/>
                <w:sz w:val="28"/>
                <w:szCs w:val="28"/>
                <w:highlight w:val="green"/>
              </w:rPr>
            </w:pPr>
          </w:p>
        </w:tc>
        <w:tc>
          <w:tcPr>
            <w:tcW w:w="560" w:type="dxa"/>
            <w:vAlign w:val="center"/>
          </w:tcPr>
          <w:p w:rsidR="0078436F" w:rsidRPr="006A1676" w:rsidRDefault="0078436F" w:rsidP="006A1676">
            <w:pPr>
              <w:pStyle w:val="af9"/>
              <w:spacing w:line="276" w:lineRule="auto"/>
              <w:ind w:firstLine="851"/>
              <w:jc w:val="center"/>
              <w:rPr>
                <w:rFonts w:eastAsia="Cambria Math" w:cs="Times New Roman"/>
                <w:i w:val="0"/>
                <w:sz w:val="28"/>
                <w:szCs w:val="28"/>
                <w:highlight w:val="green"/>
              </w:rPr>
            </w:pPr>
            <w:r w:rsidRPr="006A1676">
              <w:rPr>
                <w:rFonts w:eastAsia="Cambria Math" w:cs="Times New Roman"/>
                <w:i w:val="0"/>
                <w:color w:val="auto"/>
                <w:sz w:val="28"/>
                <w:szCs w:val="28"/>
                <w:highlight w:val="green"/>
              </w:rPr>
              <w:t>(</w:t>
            </w:r>
            <w:r w:rsidRPr="006A1676">
              <w:rPr>
                <w:rFonts w:eastAsia="Cambria Math" w:cs="Times New Roman"/>
                <w:i w:val="0"/>
                <w:color w:val="auto"/>
                <w:sz w:val="28"/>
                <w:szCs w:val="28"/>
                <w:highlight w:val="green"/>
              </w:rPr>
              <w:fldChar w:fldCharType="begin"/>
            </w:r>
            <w:r w:rsidRPr="006A1676">
              <w:rPr>
                <w:rFonts w:eastAsia="Cambria Math" w:cs="Times New Roman"/>
                <w:i w:val="0"/>
                <w:color w:val="auto"/>
                <w:sz w:val="28"/>
                <w:szCs w:val="28"/>
                <w:highlight w:val="green"/>
              </w:rPr>
              <w:instrText xml:space="preserve"> SEQ Формула \* ARABIC </w:instrText>
            </w:r>
            <w:r w:rsidRPr="006A1676">
              <w:rPr>
                <w:rFonts w:eastAsia="Cambria Math" w:cs="Times New Roman"/>
                <w:i w:val="0"/>
                <w:color w:val="auto"/>
                <w:sz w:val="28"/>
                <w:szCs w:val="28"/>
                <w:highlight w:val="green"/>
              </w:rPr>
              <w:fldChar w:fldCharType="separate"/>
            </w:r>
            <w:r w:rsidRPr="006A1676">
              <w:rPr>
                <w:rFonts w:eastAsia="Cambria Math" w:cs="Times New Roman"/>
                <w:i w:val="0"/>
                <w:noProof/>
                <w:color w:val="auto"/>
                <w:sz w:val="28"/>
                <w:szCs w:val="28"/>
                <w:highlight w:val="green"/>
              </w:rPr>
              <w:t>23</w:t>
            </w:r>
            <w:r w:rsidRPr="006A1676">
              <w:rPr>
                <w:rFonts w:eastAsia="Cambria Math" w:cs="Times New Roman"/>
                <w:i w:val="0"/>
                <w:color w:val="auto"/>
                <w:sz w:val="28"/>
                <w:szCs w:val="28"/>
                <w:highlight w:val="green"/>
              </w:rPr>
              <w:fldChar w:fldCharType="end"/>
            </w:r>
            <w:r w:rsidRPr="006A1676">
              <w:rPr>
                <w:rFonts w:eastAsia="Cambria Math" w:cs="Times New Roman"/>
                <w:i w:val="0"/>
                <w:color w:val="auto"/>
                <w:sz w:val="28"/>
                <w:szCs w:val="28"/>
                <w:highlight w:val="green"/>
              </w:rPr>
              <w:t>)</w:t>
            </w:r>
          </w:p>
        </w:tc>
      </w:tr>
    </w:tbl>
    <w:p w:rsidR="0078436F" w:rsidRPr="006A1676" w:rsidRDefault="0078436F" w:rsidP="006A1676">
      <w:pPr>
        <w:spacing w:line="276" w:lineRule="auto"/>
        <w:ind w:firstLine="851"/>
        <w:contextualSpacing/>
        <w:rPr>
          <w:rFonts w:eastAsia="Cambria Math"/>
          <w:sz w:val="28"/>
          <w:szCs w:val="28"/>
          <w:highlight w:val="green"/>
        </w:rPr>
      </w:pPr>
    </w:p>
    <w:p w:rsidR="0078436F" w:rsidRPr="006A1676" w:rsidRDefault="0078436F"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r>
                <m:rPr>
                  <m:sty m:val="p"/>
                </m:rPr>
                <w:rPr>
                  <w:rFonts w:ascii="Cambria Math" w:eastAsia="Cambria Math" w:hAnsi="Cambria Math"/>
                  <w:sz w:val="28"/>
                  <w:szCs w:val="28"/>
                  <w:highlight w:val="green"/>
                </w:rPr>
                <m:t>об</m:t>
              </m:r>
            </m:sub>
          </m:sSub>
          <m:r>
            <m:rPr>
              <m:sty m:val="p"/>
            </m:rPr>
            <w:rPr>
              <w:rFonts w:ascii="Cambria Math" w:eastAsia="Cambria Math" w:hAnsi="Cambria Math"/>
              <w:sz w:val="28"/>
              <w:szCs w:val="28"/>
              <w:highlight w:val="green"/>
            </w:rPr>
            <m:t>=2 854,17×2%=57,08(руб.)</m:t>
          </m:r>
        </m:oMath>
      </m:oMathPara>
    </w:p>
    <w:p w:rsidR="0078436F" w:rsidRPr="006A1676" w:rsidRDefault="0078436F" w:rsidP="006A1676">
      <w:pPr>
        <w:spacing w:line="276" w:lineRule="auto"/>
        <w:ind w:firstLine="851"/>
        <w:contextualSpacing/>
        <w:jc w:val="center"/>
        <w:rPr>
          <w:rFonts w:eastAsia="Cambria Math"/>
          <w:sz w:val="28"/>
          <w:szCs w:val="28"/>
          <w:highlight w:val="green"/>
        </w:rPr>
      </w:pPr>
    </w:p>
    <w:p w:rsidR="0078436F" w:rsidRPr="006A1676" w:rsidRDefault="0078436F"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r>
                <m:rPr>
                  <m:sty m:val="p"/>
                </m:rPr>
                <w:rPr>
                  <w:rFonts w:ascii="Cambria Math" w:eastAsia="Cambria Math" w:hAnsi="Cambria Math"/>
                  <w:sz w:val="28"/>
                  <w:szCs w:val="28"/>
                  <w:highlight w:val="green"/>
                </w:rPr>
                <m:t>о</m:t>
              </m:r>
            </m:sub>
          </m:sSub>
          <m:r>
            <m:rPr>
              <m:sty m:val="p"/>
            </m:rPr>
            <w:rPr>
              <w:rFonts w:ascii="Cambria Math" w:eastAsia="Cambria Math" w:hAnsi="Cambria Math"/>
              <w:sz w:val="28"/>
              <w:szCs w:val="28"/>
              <w:highlight w:val="green"/>
            </w:rPr>
            <m:t>=2 854,17+28,54+57,08=2 939,79(руб.)</m:t>
          </m:r>
        </m:oMath>
      </m:oMathPara>
    </w:p>
    <w:p w:rsidR="0078436F" w:rsidRPr="006A1676" w:rsidRDefault="0078436F" w:rsidP="006A1676">
      <w:pPr>
        <w:spacing w:line="276" w:lineRule="auto"/>
        <w:ind w:firstLine="851"/>
        <w:contextualSpacing/>
        <w:jc w:val="center"/>
        <w:rPr>
          <w:rFonts w:eastAsia="Cambria Math"/>
          <w:sz w:val="28"/>
          <w:szCs w:val="28"/>
          <w:highlight w:val="green"/>
        </w:rPr>
      </w:pPr>
    </w:p>
    <w:p w:rsidR="00842E0A" w:rsidRPr="006A1676" w:rsidRDefault="00842E0A" w:rsidP="006A1676">
      <w:pPr>
        <w:spacing w:line="276" w:lineRule="auto"/>
        <w:ind w:firstLine="851"/>
        <w:jc w:val="both"/>
        <w:rPr>
          <w:sz w:val="28"/>
          <w:szCs w:val="28"/>
          <w:highlight w:val="green"/>
        </w:rPr>
      </w:pPr>
      <w:r w:rsidRPr="006A1676">
        <w:rPr>
          <w:sz w:val="28"/>
          <w:szCs w:val="28"/>
          <w:highlight w:val="green"/>
        </w:rPr>
        <w:t>7.</w:t>
      </w:r>
      <w:r w:rsidR="006B44AC" w:rsidRPr="006A1676">
        <w:rPr>
          <w:sz w:val="28"/>
          <w:szCs w:val="28"/>
          <w:highlight w:val="green"/>
        </w:rPr>
        <w:t>1.</w:t>
      </w:r>
      <w:r w:rsidRPr="006A1676">
        <w:rPr>
          <w:sz w:val="28"/>
          <w:szCs w:val="28"/>
          <w:highlight w:val="green"/>
        </w:rPr>
        <w:t>3.3 Расчёт экономии основных видов ресурсов в связи с использованием нового ПС</w:t>
      </w:r>
      <w:bookmarkEnd w:id="25"/>
    </w:p>
    <w:p w:rsidR="0078436F" w:rsidRPr="006A1676" w:rsidRDefault="0078436F" w:rsidP="006A1676">
      <w:pPr>
        <w:spacing w:line="276" w:lineRule="auto"/>
        <w:ind w:firstLine="851"/>
        <w:rPr>
          <w:sz w:val="28"/>
          <w:szCs w:val="28"/>
          <w:highlight w:val="green"/>
        </w:rPr>
      </w:pPr>
      <w:bookmarkStart w:id="26" w:name="_Toc516238371"/>
    </w:p>
    <w:p w:rsidR="0078436F" w:rsidRPr="006A1676" w:rsidRDefault="0078436F" w:rsidP="006A1676">
      <w:pPr>
        <w:spacing w:line="276" w:lineRule="auto"/>
        <w:ind w:firstLine="851"/>
        <w:contextualSpacing/>
        <w:jc w:val="both"/>
        <w:rPr>
          <w:sz w:val="28"/>
          <w:szCs w:val="28"/>
          <w:highlight w:val="green"/>
        </w:rPr>
      </w:pPr>
      <w:r w:rsidRPr="006A1676">
        <w:rPr>
          <w:sz w:val="28"/>
          <w:szCs w:val="28"/>
          <w:highlight w:val="green"/>
        </w:rPr>
        <w:t xml:space="preserve">Экономия затрат на заработную плату при использовании нового ПС в расчете на объем выполненных работ: </w:t>
      </w:r>
    </w:p>
    <w:p w:rsidR="0078436F" w:rsidRPr="006A1676" w:rsidRDefault="0078436F" w:rsidP="006A1676">
      <w:pPr>
        <w:spacing w:line="276" w:lineRule="auto"/>
        <w:ind w:firstLine="851"/>
        <w:contextualSpacing/>
        <w:jc w:val="both"/>
        <w:rPr>
          <w:sz w:val="28"/>
          <w:szCs w:val="28"/>
          <w:highlight w:val="green"/>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7"/>
        <w:gridCol w:w="1534"/>
      </w:tblGrid>
      <w:tr w:rsidR="0078436F" w:rsidRPr="006A1676" w:rsidTr="0078436F">
        <w:tc>
          <w:tcPr>
            <w:tcW w:w="9067" w:type="dxa"/>
            <w:vAlign w:val="center"/>
          </w:tcPr>
          <w:p w:rsidR="0078436F" w:rsidRPr="006A1676" w:rsidRDefault="0078436F"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Э</m:t>
                    </m:r>
                  </m:e>
                  <m:sub>
                    <m:r>
                      <m:rPr>
                        <m:sty m:val="p"/>
                      </m:rPr>
                      <w:rPr>
                        <w:rFonts w:ascii="Cambria Math" w:eastAsia="Cambria Math" w:hAnsi="Cambria Math"/>
                        <w:sz w:val="28"/>
                        <w:szCs w:val="28"/>
                        <w:highlight w:val="green"/>
                      </w:rPr>
                      <m:t>оз</m:t>
                    </m:r>
                  </m:sub>
                </m:sSub>
                <m:r>
                  <m:rPr>
                    <m:sty m:val="p"/>
                  </m:rPr>
                  <w:rPr>
                    <w:rFonts w:ascii="Cambria Math" w:eastAsia="Cambria Math" w:hAnsi="Cambria Math"/>
                    <w:sz w:val="28"/>
                    <w:szCs w:val="28"/>
                    <w:highlight w:val="green"/>
                  </w:rPr>
                  <m:t>=</m:t>
                </m:r>
                <m:sSubSup>
                  <m:sSubSupPr>
                    <m:ctrlPr>
                      <w:rPr>
                        <w:rFonts w:ascii="Cambria Math" w:eastAsia="Cambria Math" w:hAnsi="Cambria Math"/>
                        <w:sz w:val="28"/>
                        <w:szCs w:val="28"/>
                        <w:highlight w:val="green"/>
                      </w:rPr>
                    </m:ctrlPr>
                  </m:sSubSupPr>
                  <m:e>
                    <m:r>
                      <m:rPr>
                        <m:sty m:val="p"/>
                      </m:rPr>
                      <w:rPr>
                        <w:rFonts w:ascii="Cambria Math" w:eastAsia="Cambria Math" w:hAnsi="Cambria Math"/>
                        <w:sz w:val="28"/>
                        <w:szCs w:val="28"/>
                        <w:highlight w:val="green"/>
                      </w:rPr>
                      <m:t>Э</m:t>
                    </m:r>
                  </m:e>
                  <m:sub>
                    <m:r>
                      <m:rPr>
                        <m:sty m:val="p"/>
                      </m:rPr>
                      <w:rPr>
                        <w:rFonts w:ascii="Cambria Math" w:eastAsia="Cambria Math" w:hAnsi="Cambria Math"/>
                        <w:sz w:val="28"/>
                        <w:szCs w:val="28"/>
                        <w:highlight w:val="green"/>
                      </w:rPr>
                      <m:t>оз</m:t>
                    </m:r>
                  </m:sub>
                  <m:sup>
                    <m:r>
                      <m:rPr>
                        <m:sty m:val="p"/>
                      </m:rPr>
                      <w:rPr>
                        <w:rFonts w:ascii="Cambria Math" w:eastAsia="Cambria Math" w:hAnsi="Cambria Math"/>
                        <w:sz w:val="28"/>
                        <w:szCs w:val="28"/>
                        <w:highlight w:val="green"/>
                      </w:rPr>
                      <m:t>'</m:t>
                    </m:r>
                  </m:sup>
                </m:sSubSup>
                <m:r>
                  <m:rPr>
                    <m:sty m:val="p"/>
                  </m:rPr>
                  <w:rPr>
                    <w:rFonts w:ascii="Cambria Math" w:eastAsia="Cambria Math" w:hAnsi="Cambria Math"/>
                    <w:sz w:val="28"/>
                    <w:szCs w:val="28"/>
                    <w:highlight w:val="green"/>
                  </w:rPr>
                  <m:t>×А</m:t>
                </m:r>
              </m:oMath>
            </m:oMathPara>
          </w:p>
        </w:tc>
        <w:tc>
          <w:tcPr>
            <w:tcW w:w="560" w:type="dxa"/>
            <w:vAlign w:val="center"/>
          </w:tcPr>
          <w:p w:rsidR="0078436F" w:rsidRPr="006A1676" w:rsidRDefault="0078436F" w:rsidP="006A1676">
            <w:pPr>
              <w:pStyle w:val="af9"/>
              <w:spacing w:line="276" w:lineRule="auto"/>
              <w:ind w:firstLine="851"/>
              <w:jc w:val="center"/>
              <w:rPr>
                <w:rFonts w:eastAsia="Cambria Math" w:cs="Times New Roman"/>
                <w:i w:val="0"/>
                <w:sz w:val="28"/>
                <w:szCs w:val="28"/>
                <w:highlight w:val="green"/>
              </w:rPr>
            </w:pPr>
            <w:r w:rsidRPr="006A1676">
              <w:rPr>
                <w:rFonts w:eastAsia="Cambria Math" w:cs="Times New Roman"/>
                <w:i w:val="0"/>
                <w:color w:val="auto"/>
                <w:sz w:val="28"/>
                <w:szCs w:val="28"/>
                <w:highlight w:val="green"/>
              </w:rPr>
              <w:t>(</w:t>
            </w:r>
            <w:r w:rsidRPr="006A1676">
              <w:rPr>
                <w:rFonts w:eastAsia="Cambria Math" w:cs="Times New Roman"/>
                <w:i w:val="0"/>
                <w:color w:val="auto"/>
                <w:sz w:val="28"/>
                <w:szCs w:val="28"/>
                <w:highlight w:val="green"/>
              </w:rPr>
              <w:fldChar w:fldCharType="begin"/>
            </w:r>
            <w:r w:rsidRPr="006A1676">
              <w:rPr>
                <w:rFonts w:eastAsia="Cambria Math" w:cs="Times New Roman"/>
                <w:i w:val="0"/>
                <w:color w:val="auto"/>
                <w:sz w:val="28"/>
                <w:szCs w:val="28"/>
                <w:highlight w:val="green"/>
              </w:rPr>
              <w:instrText xml:space="preserve"> SEQ Формула \* ARABIC </w:instrText>
            </w:r>
            <w:r w:rsidRPr="006A1676">
              <w:rPr>
                <w:rFonts w:eastAsia="Cambria Math" w:cs="Times New Roman"/>
                <w:i w:val="0"/>
                <w:color w:val="auto"/>
                <w:sz w:val="28"/>
                <w:szCs w:val="28"/>
                <w:highlight w:val="green"/>
              </w:rPr>
              <w:fldChar w:fldCharType="separate"/>
            </w:r>
            <w:r w:rsidRPr="006A1676">
              <w:rPr>
                <w:rFonts w:eastAsia="Cambria Math" w:cs="Times New Roman"/>
                <w:i w:val="0"/>
                <w:noProof/>
                <w:color w:val="auto"/>
                <w:sz w:val="28"/>
                <w:szCs w:val="28"/>
                <w:highlight w:val="green"/>
              </w:rPr>
              <w:t>24</w:t>
            </w:r>
            <w:r w:rsidRPr="006A1676">
              <w:rPr>
                <w:rFonts w:eastAsia="Cambria Math" w:cs="Times New Roman"/>
                <w:i w:val="0"/>
                <w:color w:val="auto"/>
                <w:sz w:val="28"/>
                <w:szCs w:val="28"/>
                <w:highlight w:val="green"/>
              </w:rPr>
              <w:fldChar w:fldCharType="end"/>
            </w:r>
            <w:r w:rsidRPr="006A1676">
              <w:rPr>
                <w:rFonts w:eastAsia="Cambria Math" w:cs="Times New Roman"/>
                <w:i w:val="0"/>
                <w:color w:val="auto"/>
                <w:sz w:val="28"/>
                <w:szCs w:val="28"/>
                <w:highlight w:val="green"/>
              </w:rPr>
              <w:t>)</w:t>
            </w:r>
          </w:p>
        </w:tc>
      </w:tr>
    </w:tbl>
    <w:p w:rsidR="0078436F" w:rsidRPr="006A1676" w:rsidRDefault="0078436F" w:rsidP="006A1676">
      <w:pPr>
        <w:spacing w:line="276" w:lineRule="auto"/>
        <w:ind w:firstLine="851"/>
        <w:contextualSpacing/>
        <w:jc w:val="center"/>
        <w:rPr>
          <w:rFonts w:eastAsia="Cambria Math"/>
          <w:sz w:val="28"/>
          <w:szCs w:val="28"/>
          <w:highlight w:val="green"/>
        </w:rPr>
      </w:pPr>
    </w:p>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где,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Э</m:t>
            </m:r>
          </m:e>
          <m:sub>
            <m:r>
              <m:rPr>
                <m:sty m:val="p"/>
              </m:rPr>
              <w:rPr>
                <w:rFonts w:ascii="Cambria Math" w:eastAsia="Cambria Math" w:hAnsi="Cambria Math"/>
                <w:sz w:val="28"/>
                <w:szCs w:val="28"/>
                <w:highlight w:val="green"/>
              </w:rPr>
              <m:t>оз</m:t>
            </m:r>
          </m:sub>
        </m:sSub>
      </m:oMath>
      <w:r w:rsidRPr="006A1676">
        <w:rPr>
          <w:sz w:val="28"/>
          <w:szCs w:val="28"/>
          <w:highlight w:val="green"/>
        </w:rPr>
        <w:t xml:space="preserve"> – экономия затрат на заработную плату при решении задач с использованием нового ПС, руб.;</w:t>
      </w:r>
    </w:p>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       </w:t>
      </w:r>
      <m:oMath>
        <m:sSubSup>
          <m:sSubSupPr>
            <m:ctrlPr>
              <w:rPr>
                <w:rFonts w:ascii="Cambria Math" w:eastAsia="Cambria Math" w:hAnsi="Cambria Math"/>
                <w:sz w:val="28"/>
                <w:szCs w:val="28"/>
                <w:highlight w:val="green"/>
              </w:rPr>
            </m:ctrlPr>
          </m:sSubSupPr>
          <m:e>
            <m:r>
              <m:rPr>
                <m:sty m:val="p"/>
              </m:rPr>
              <w:rPr>
                <w:rFonts w:ascii="Cambria Math" w:eastAsia="Cambria Math" w:hAnsi="Cambria Math"/>
                <w:sz w:val="28"/>
                <w:szCs w:val="28"/>
                <w:highlight w:val="green"/>
              </w:rPr>
              <m:t>Э</m:t>
            </m:r>
          </m:e>
          <m:sub>
            <m:r>
              <m:rPr>
                <m:sty m:val="p"/>
              </m:rPr>
              <w:rPr>
                <w:rFonts w:ascii="Cambria Math" w:eastAsia="Cambria Math" w:hAnsi="Cambria Math"/>
                <w:sz w:val="28"/>
                <w:szCs w:val="28"/>
                <w:highlight w:val="green"/>
              </w:rPr>
              <m:t>оз</m:t>
            </m:r>
          </m:sub>
          <m:sup>
            <m:r>
              <m:rPr>
                <m:sty m:val="p"/>
              </m:rPr>
              <w:rPr>
                <w:rFonts w:ascii="Cambria Math" w:eastAsia="Cambria Math" w:hAnsi="Cambria Math"/>
                <w:sz w:val="28"/>
                <w:szCs w:val="28"/>
                <w:highlight w:val="green"/>
              </w:rPr>
              <m:t>'</m:t>
            </m:r>
          </m:sup>
        </m:sSubSup>
      </m:oMath>
      <w:r w:rsidRPr="006A1676">
        <w:rPr>
          <w:sz w:val="28"/>
          <w:szCs w:val="28"/>
          <w:highlight w:val="green"/>
        </w:rPr>
        <w:t>– экономия затрат на заработную плату при решении задач с использованием нового ПС в расчете на 100 КБ, руб.;</w:t>
      </w:r>
    </w:p>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       А –  объем выполненных работ с использованием нового ПС, 100 КБ. </w:t>
      </w:r>
    </w:p>
    <w:p w:rsidR="0078436F" w:rsidRPr="006A1676" w:rsidRDefault="0078436F" w:rsidP="006A1676">
      <w:pPr>
        <w:spacing w:line="276" w:lineRule="auto"/>
        <w:ind w:firstLine="851"/>
        <w:contextualSpacing/>
        <w:rPr>
          <w:sz w:val="28"/>
          <w:szCs w:val="28"/>
          <w:highlight w:val="green"/>
        </w:rPr>
      </w:pPr>
    </w:p>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Экономия затрат на заработную плату в расчете на 100 КБ:</w:t>
      </w:r>
    </w:p>
    <w:p w:rsidR="0078436F" w:rsidRPr="006A1676" w:rsidRDefault="0078436F" w:rsidP="006A1676">
      <w:pPr>
        <w:spacing w:line="276" w:lineRule="auto"/>
        <w:ind w:firstLine="851"/>
        <w:contextualSpacing/>
        <w:rPr>
          <w:sz w:val="28"/>
          <w:szCs w:val="28"/>
          <w:highlight w:val="green"/>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7"/>
        <w:gridCol w:w="1534"/>
      </w:tblGrid>
      <w:tr w:rsidR="0078436F" w:rsidRPr="006A1676" w:rsidTr="0078436F">
        <w:tc>
          <w:tcPr>
            <w:tcW w:w="9067" w:type="dxa"/>
            <w:vAlign w:val="center"/>
          </w:tcPr>
          <w:p w:rsidR="0078436F" w:rsidRPr="006A1676" w:rsidRDefault="0078436F" w:rsidP="006A1676">
            <w:pPr>
              <w:spacing w:line="276" w:lineRule="auto"/>
              <w:ind w:firstLine="851"/>
              <w:contextualSpacing/>
              <w:jc w:val="center"/>
              <w:rPr>
                <w:rFonts w:eastAsia="Cambria Math"/>
                <w:sz w:val="28"/>
                <w:szCs w:val="28"/>
                <w:highlight w:val="green"/>
              </w:rPr>
            </w:pPr>
            <m:oMathPara>
              <m:oMath>
                <m:sSubSup>
                  <m:sSubSupPr>
                    <m:ctrlPr>
                      <w:rPr>
                        <w:rFonts w:ascii="Cambria Math" w:eastAsia="Cambria Math" w:hAnsi="Cambria Math"/>
                        <w:sz w:val="28"/>
                        <w:szCs w:val="28"/>
                        <w:highlight w:val="green"/>
                      </w:rPr>
                    </m:ctrlPr>
                  </m:sSubSupPr>
                  <m:e>
                    <m:r>
                      <m:rPr>
                        <m:sty m:val="p"/>
                      </m:rPr>
                      <w:rPr>
                        <w:rFonts w:ascii="Cambria Math" w:eastAsia="Cambria Math" w:hAnsi="Cambria Math"/>
                        <w:sz w:val="28"/>
                        <w:szCs w:val="28"/>
                        <w:highlight w:val="green"/>
                      </w:rPr>
                      <m:t>Э</m:t>
                    </m:r>
                  </m:e>
                  <m:sub>
                    <m:r>
                      <m:rPr>
                        <m:sty m:val="p"/>
                      </m:rPr>
                      <w:rPr>
                        <w:rFonts w:ascii="Cambria Math" w:eastAsia="Cambria Math" w:hAnsi="Cambria Math"/>
                        <w:sz w:val="28"/>
                        <w:szCs w:val="28"/>
                        <w:highlight w:val="green"/>
                      </w:rPr>
                      <m:t>оз</m:t>
                    </m:r>
                  </m:sub>
                  <m:sup>
                    <m:r>
                      <m:rPr>
                        <m:sty m:val="p"/>
                      </m:rPr>
                      <w:rPr>
                        <w:rFonts w:ascii="Cambria Math" w:eastAsia="Cambria Math" w:hAnsi="Cambria Math"/>
                        <w:sz w:val="28"/>
                        <w:szCs w:val="28"/>
                        <w:highlight w:val="green"/>
                      </w:rPr>
                      <m:t>'</m:t>
                    </m:r>
                  </m:sup>
                </m:sSubSup>
                <m:r>
                  <m:rPr>
                    <m:sty m:val="p"/>
                  </m:rPr>
                  <w:rPr>
                    <w:rFonts w:ascii="Cambria Math" w:eastAsia="Cambria Math" w:hAnsi="Cambria Math"/>
                    <w:sz w:val="28"/>
                    <w:szCs w:val="28"/>
                    <w:highlight w:val="green"/>
                  </w:rPr>
                  <m:t xml:space="preserve"> = </m:t>
                </m:r>
                <m:f>
                  <m:fPr>
                    <m:ctrlPr>
                      <w:rPr>
                        <w:rFonts w:ascii="Cambria Math" w:eastAsia="Cambria Math" w:hAnsi="Cambria Math"/>
                        <w:sz w:val="28"/>
                        <w:szCs w:val="28"/>
                        <w:highlight w:val="green"/>
                      </w:rPr>
                    </m:ctrlPr>
                  </m:fPr>
                  <m:num>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зм</m:t>
                        </m:r>
                      </m:sub>
                    </m:sSub>
                    <m:d>
                      <m:dPr>
                        <m:ctrlPr>
                          <w:rPr>
                            <w:rFonts w:ascii="Cambria Math" w:eastAsia="Cambria Math" w:hAnsi="Cambria Math"/>
                            <w:sz w:val="28"/>
                            <w:szCs w:val="28"/>
                            <w:highlight w:val="green"/>
                          </w:rPr>
                        </m:ctrlPr>
                      </m:dPr>
                      <m:e>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Т</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1</m:t>
                                </m:r>
                              </m:sub>
                            </m:sSub>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Т</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2</m:t>
                                </m:r>
                              </m:sub>
                            </m:sSub>
                          </m:sub>
                        </m:sSub>
                      </m:e>
                    </m:d>
                  </m:num>
                  <m:den>
                    <m:r>
                      <m:rPr>
                        <m:sty m:val="p"/>
                      </m:rPr>
                      <w:rPr>
                        <w:rFonts w:ascii="Cambria Math" w:eastAsia="Cambria Math" w:hAnsi="Cambria Math"/>
                        <w:sz w:val="28"/>
                        <w:szCs w:val="28"/>
                        <w:highlight w:val="green"/>
                      </w:rPr>
                      <m:t>ФРВ</m:t>
                    </m:r>
                  </m:den>
                </m:f>
                <m:r>
                  <m:rPr>
                    <m:sty m:val="p"/>
                  </m:rPr>
                  <w:rPr>
                    <w:rFonts w:ascii="Cambria Math" w:eastAsia="Cambria Math" w:hAnsi="Cambria Math"/>
                    <w:sz w:val="28"/>
                    <w:szCs w:val="28"/>
                    <w:highlight w:val="green"/>
                  </w:rPr>
                  <m:t xml:space="preserve"> </m:t>
                </m:r>
              </m:oMath>
            </m:oMathPara>
          </w:p>
        </w:tc>
        <w:tc>
          <w:tcPr>
            <w:tcW w:w="560" w:type="dxa"/>
            <w:vAlign w:val="center"/>
          </w:tcPr>
          <w:p w:rsidR="0078436F" w:rsidRPr="006A1676" w:rsidRDefault="0078436F" w:rsidP="006A1676">
            <w:pPr>
              <w:pStyle w:val="af9"/>
              <w:spacing w:line="276" w:lineRule="auto"/>
              <w:ind w:firstLine="851"/>
              <w:jc w:val="center"/>
              <w:rPr>
                <w:rFonts w:eastAsia="Cambria Math" w:cs="Times New Roman"/>
                <w:i w:val="0"/>
                <w:sz w:val="28"/>
                <w:szCs w:val="28"/>
                <w:highlight w:val="green"/>
              </w:rPr>
            </w:pPr>
            <w:r w:rsidRPr="006A1676">
              <w:rPr>
                <w:rFonts w:eastAsia="Cambria Math" w:cs="Times New Roman"/>
                <w:i w:val="0"/>
                <w:color w:val="auto"/>
                <w:sz w:val="28"/>
                <w:szCs w:val="28"/>
                <w:highlight w:val="green"/>
              </w:rPr>
              <w:t>(</w:t>
            </w:r>
            <w:r w:rsidRPr="006A1676">
              <w:rPr>
                <w:rFonts w:eastAsia="Cambria Math" w:cs="Times New Roman"/>
                <w:i w:val="0"/>
                <w:color w:val="auto"/>
                <w:sz w:val="28"/>
                <w:szCs w:val="28"/>
                <w:highlight w:val="green"/>
              </w:rPr>
              <w:fldChar w:fldCharType="begin"/>
            </w:r>
            <w:r w:rsidRPr="006A1676">
              <w:rPr>
                <w:rFonts w:eastAsia="Cambria Math" w:cs="Times New Roman"/>
                <w:i w:val="0"/>
                <w:color w:val="auto"/>
                <w:sz w:val="28"/>
                <w:szCs w:val="28"/>
                <w:highlight w:val="green"/>
              </w:rPr>
              <w:instrText xml:space="preserve"> SEQ Формула \* ARABIC </w:instrText>
            </w:r>
            <w:r w:rsidRPr="006A1676">
              <w:rPr>
                <w:rFonts w:eastAsia="Cambria Math" w:cs="Times New Roman"/>
                <w:i w:val="0"/>
                <w:color w:val="auto"/>
                <w:sz w:val="28"/>
                <w:szCs w:val="28"/>
                <w:highlight w:val="green"/>
              </w:rPr>
              <w:fldChar w:fldCharType="separate"/>
            </w:r>
            <w:r w:rsidRPr="006A1676">
              <w:rPr>
                <w:rFonts w:eastAsia="Cambria Math" w:cs="Times New Roman"/>
                <w:i w:val="0"/>
                <w:noProof/>
                <w:color w:val="auto"/>
                <w:sz w:val="28"/>
                <w:szCs w:val="28"/>
                <w:highlight w:val="green"/>
              </w:rPr>
              <w:t>25</w:t>
            </w:r>
            <w:r w:rsidRPr="006A1676">
              <w:rPr>
                <w:rFonts w:eastAsia="Cambria Math" w:cs="Times New Roman"/>
                <w:i w:val="0"/>
                <w:color w:val="auto"/>
                <w:sz w:val="28"/>
                <w:szCs w:val="28"/>
                <w:highlight w:val="green"/>
              </w:rPr>
              <w:fldChar w:fldCharType="end"/>
            </w:r>
            <w:r w:rsidRPr="006A1676">
              <w:rPr>
                <w:rFonts w:eastAsia="Cambria Math" w:cs="Times New Roman"/>
                <w:i w:val="0"/>
                <w:color w:val="auto"/>
                <w:sz w:val="28"/>
                <w:szCs w:val="28"/>
                <w:highlight w:val="green"/>
              </w:rPr>
              <w:t>)</w:t>
            </w:r>
          </w:p>
        </w:tc>
      </w:tr>
    </w:tbl>
    <w:p w:rsidR="0078436F" w:rsidRPr="006A1676" w:rsidRDefault="0078436F" w:rsidP="006A1676">
      <w:pPr>
        <w:spacing w:line="276" w:lineRule="auto"/>
        <w:ind w:firstLine="851"/>
        <w:contextualSpacing/>
        <w:jc w:val="center"/>
        <w:rPr>
          <w:rFonts w:eastAsia="Cambria Math"/>
          <w:sz w:val="28"/>
          <w:szCs w:val="28"/>
          <w:highlight w:val="green"/>
        </w:rPr>
      </w:pPr>
    </w:p>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где,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зм</m:t>
            </m:r>
          </m:sub>
        </m:sSub>
      </m:oMath>
      <w:r w:rsidRPr="006A1676">
        <w:rPr>
          <w:sz w:val="28"/>
          <w:szCs w:val="28"/>
          <w:highlight w:val="green"/>
        </w:rPr>
        <w:t xml:space="preserve"> – среднемесячная заработная плата одного программиста, руб.;    </w:t>
      </w:r>
    </w:p>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Т</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1</m:t>
                </m:r>
              </m:sub>
            </m:sSub>
          </m:sub>
        </m:sSub>
      </m:oMath>
      <w:r w:rsidRPr="006A1676">
        <w:rPr>
          <w:sz w:val="28"/>
          <w:szCs w:val="28"/>
          <w:highlight w:val="green"/>
        </w:rPr>
        <w:t xml:space="preserve">,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Т</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2</m:t>
                </m:r>
              </m:sub>
            </m:sSub>
          </m:sub>
        </m:sSub>
      </m:oMath>
      <w:r w:rsidRPr="006A1676">
        <w:rPr>
          <w:sz w:val="28"/>
          <w:szCs w:val="28"/>
          <w:highlight w:val="green"/>
        </w:rPr>
        <w:t>– трудоемкость работ в расчете на 100 строк кода при базовом и новом варианте соответственно, чел.-ч;</w:t>
      </w:r>
    </w:p>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        ФРВ – фонд рабочего времени за месяц, ч. </w:t>
      </w:r>
    </w:p>
    <w:p w:rsidR="0078436F" w:rsidRPr="006A1676" w:rsidRDefault="0078436F" w:rsidP="006A1676">
      <w:pPr>
        <w:spacing w:line="276" w:lineRule="auto"/>
        <w:ind w:firstLine="851"/>
        <w:contextualSpacing/>
        <w:rPr>
          <w:sz w:val="28"/>
          <w:szCs w:val="28"/>
          <w:highlight w:val="green"/>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7"/>
        <w:gridCol w:w="1534"/>
      </w:tblGrid>
      <w:tr w:rsidR="0078436F" w:rsidRPr="006A1676" w:rsidTr="0078436F">
        <w:tc>
          <w:tcPr>
            <w:tcW w:w="9067" w:type="dxa"/>
            <w:vAlign w:val="center"/>
          </w:tcPr>
          <w:p w:rsidR="0078436F" w:rsidRPr="006A1676" w:rsidRDefault="0078436F"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Т</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2</m:t>
                        </m:r>
                      </m:sub>
                    </m:sSub>
                  </m:sub>
                </m:sSub>
                <m:r>
                  <m:rPr>
                    <m:sty m:val="p"/>
                  </m:rPr>
                  <w:rPr>
                    <w:rFonts w:ascii="Cambria Math" w:eastAsia="Cambria Math" w:hAnsi="Cambria Math"/>
                    <w:sz w:val="28"/>
                    <w:szCs w:val="28"/>
                    <w:highlight w:val="green"/>
                  </w:rPr>
                  <m:t>=</m:t>
                </m:r>
                <m:f>
                  <m:fPr>
                    <m:ctrlPr>
                      <w:rPr>
                        <w:rFonts w:ascii="Cambria Math" w:eastAsia="Cambria Math" w:hAnsi="Cambria Math"/>
                        <w:sz w:val="28"/>
                        <w:szCs w:val="28"/>
                        <w:highlight w:val="green"/>
                      </w:rPr>
                    </m:ctrlPr>
                  </m:fPr>
                  <m:num>
                    <m:r>
                      <m:rPr>
                        <m:sty m:val="p"/>
                      </m:rPr>
                      <w:rPr>
                        <w:rFonts w:ascii="Cambria Math" w:eastAsia="Cambria Math" w:hAnsi="Cambria Math"/>
                        <w:sz w:val="28"/>
                        <w:szCs w:val="28"/>
                        <w:highlight w:val="green"/>
                      </w:rPr>
                      <m:t>0,3×</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Т</m:t>
                        </m:r>
                      </m:e>
                      <m:sub>
                        <m:r>
                          <m:rPr>
                            <m:sty m:val="p"/>
                          </m:rPr>
                          <w:rPr>
                            <w:rFonts w:ascii="Cambria Math" w:eastAsia="Cambria Math" w:hAnsi="Cambria Math"/>
                            <w:sz w:val="28"/>
                            <w:szCs w:val="28"/>
                            <w:highlight w:val="green"/>
                          </w:rPr>
                          <m:t>н</m:t>
                        </m:r>
                      </m:sub>
                    </m:sSub>
                    <m:r>
                      <m:rPr>
                        <m:sty m:val="p"/>
                      </m:rPr>
                      <w:rPr>
                        <w:rFonts w:ascii="Cambria Math" w:eastAsia="Cambria Math" w:hAnsi="Cambria Math"/>
                        <w:sz w:val="28"/>
                        <w:szCs w:val="28"/>
                        <w:highlight w:val="green"/>
                      </w:rPr>
                      <m:t>×100</m:t>
                    </m:r>
                  </m:num>
                  <m:den>
                    <m:sSubSup>
                      <m:sSubSupPr>
                        <m:ctrlPr>
                          <w:rPr>
                            <w:rFonts w:ascii="Cambria Math" w:eastAsia="Cambria Math" w:hAnsi="Cambria Math"/>
                            <w:sz w:val="28"/>
                            <w:szCs w:val="28"/>
                            <w:highlight w:val="green"/>
                          </w:rPr>
                        </m:ctrlPr>
                      </m:sSubSupPr>
                      <m:e>
                        <m:r>
                          <m:rPr>
                            <m:sty m:val="p"/>
                          </m:rPr>
                          <w:rPr>
                            <w:rFonts w:ascii="Cambria Math" w:eastAsia="Cambria Math" w:hAnsi="Cambria Math"/>
                            <w:sz w:val="28"/>
                            <w:szCs w:val="28"/>
                            <w:highlight w:val="green"/>
                          </w:rPr>
                          <m:t>V</m:t>
                        </m:r>
                      </m:e>
                      <m:sub>
                        <m:r>
                          <m:rPr>
                            <m:sty m:val="p"/>
                          </m:rPr>
                          <w:rPr>
                            <w:rFonts w:ascii="Cambria Math" w:eastAsia="Cambria Math" w:hAnsi="Cambria Math"/>
                            <w:sz w:val="28"/>
                            <w:szCs w:val="28"/>
                            <w:highlight w:val="green"/>
                          </w:rPr>
                          <m:t>o</m:t>
                        </m:r>
                      </m:sub>
                      <m:sup>
                        <m:r>
                          <m:rPr>
                            <m:sty m:val="p"/>
                          </m:rPr>
                          <w:rPr>
                            <w:rFonts w:ascii="Cambria Math" w:eastAsia="Cambria Math" w:hAnsi="Cambria Math"/>
                            <w:sz w:val="28"/>
                            <w:szCs w:val="28"/>
                            <w:highlight w:val="green"/>
                          </w:rPr>
                          <m:t>'</m:t>
                        </m:r>
                      </m:sup>
                    </m:sSubSup>
                  </m:den>
                </m:f>
              </m:oMath>
            </m:oMathPara>
          </w:p>
        </w:tc>
        <w:tc>
          <w:tcPr>
            <w:tcW w:w="560" w:type="dxa"/>
            <w:vAlign w:val="center"/>
          </w:tcPr>
          <w:p w:rsidR="0078436F" w:rsidRPr="006A1676" w:rsidRDefault="0078436F" w:rsidP="006A1676">
            <w:pPr>
              <w:pStyle w:val="af9"/>
              <w:spacing w:line="276" w:lineRule="auto"/>
              <w:ind w:firstLine="851"/>
              <w:jc w:val="center"/>
              <w:rPr>
                <w:rFonts w:eastAsia="Cambria Math" w:cs="Times New Roman"/>
                <w:i w:val="0"/>
                <w:sz w:val="28"/>
                <w:szCs w:val="28"/>
                <w:highlight w:val="green"/>
              </w:rPr>
            </w:pPr>
            <w:r w:rsidRPr="006A1676">
              <w:rPr>
                <w:rFonts w:eastAsia="Cambria Math" w:cs="Times New Roman"/>
                <w:i w:val="0"/>
                <w:color w:val="auto"/>
                <w:sz w:val="28"/>
                <w:szCs w:val="28"/>
                <w:highlight w:val="green"/>
              </w:rPr>
              <w:t>(</w:t>
            </w:r>
            <w:r w:rsidRPr="006A1676">
              <w:rPr>
                <w:rFonts w:eastAsia="Cambria Math" w:cs="Times New Roman"/>
                <w:i w:val="0"/>
                <w:color w:val="auto"/>
                <w:sz w:val="28"/>
                <w:szCs w:val="28"/>
                <w:highlight w:val="green"/>
              </w:rPr>
              <w:fldChar w:fldCharType="begin"/>
            </w:r>
            <w:r w:rsidRPr="006A1676">
              <w:rPr>
                <w:rFonts w:eastAsia="Cambria Math" w:cs="Times New Roman"/>
                <w:i w:val="0"/>
                <w:color w:val="auto"/>
                <w:sz w:val="28"/>
                <w:szCs w:val="28"/>
                <w:highlight w:val="green"/>
              </w:rPr>
              <w:instrText xml:space="preserve"> SEQ Формула \* ARABIC </w:instrText>
            </w:r>
            <w:r w:rsidRPr="006A1676">
              <w:rPr>
                <w:rFonts w:eastAsia="Cambria Math" w:cs="Times New Roman"/>
                <w:i w:val="0"/>
                <w:color w:val="auto"/>
                <w:sz w:val="28"/>
                <w:szCs w:val="28"/>
                <w:highlight w:val="green"/>
              </w:rPr>
              <w:fldChar w:fldCharType="separate"/>
            </w:r>
            <w:r w:rsidRPr="006A1676">
              <w:rPr>
                <w:rFonts w:eastAsia="Cambria Math" w:cs="Times New Roman"/>
                <w:i w:val="0"/>
                <w:noProof/>
                <w:color w:val="auto"/>
                <w:sz w:val="28"/>
                <w:szCs w:val="28"/>
                <w:highlight w:val="green"/>
              </w:rPr>
              <w:t>26</w:t>
            </w:r>
            <w:r w:rsidRPr="006A1676">
              <w:rPr>
                <w:rFonts w:eastAsia="Cambria Math" w:cs="Times New Roman"/>
                <w:i w:val="0"/>
                <w:color w:val="auto"/>
                <w:sz w:val="28"/>
                <w:szCs w:val="28"/>
                <w:highlight w:val="green"/>
              </w:rPr>
              <w:fldChar w:fldCharType="end"/>
            </w:r>
            <w:r w:rsidRPr="006A1676">
              <w:rPr>
                <w:rFonts w:eastAsia="Cambria Math" w:cs="Times New Roman"/>
                <w:i w:val="0"/>
                <w:color w:val="auto"/>
                <w:sz w:val="28"/>
                <w:szCs w:val="28"/>
                <w:highlight w:val="green"/>
              </w:rPr>
              <w:t>)</w:t>
            </w:r>
          </w:p>
        </w:tc>
      </w:tr>
    </w:tbl>
    <w:p w:rsidR="0078436F" w:rsidRPr="006A1676" w:rsidRDefault="0078436F" w:rsidP="006A1676">
      <w:pPr>
        <w:spacing w:line="276" w:lineRule="auto"/>
        <w:ind w:firstLine="851"/>
        <w:contextualSpacing/>
        <w:rPr>
          <w:sz w:val="28"/>
          <w:szCs w:val="28"/>
          <w:highlight w:val="green"/>
        </w:rPr>
      </w:pPr>
    </w:p>
    <w:p w:rsidR="0078436F" w:rsidRPr="006A1676" w:rsidRDefault="0078436F"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Т</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с</m:t>
                  </m:r>
                </m:e>
                <m:sub>
                  <m:r>
                    <m:rPr>
                      <m:sty m:val="p"/>
                    </m:rPr>
                    <w:rPr>
                      <w:rFonts w:ascii="Cambria Math" w:eastAsia="Cambria Math" w:hAnsi="Cambria Math"/>
                      <w:sz w:val="28"/>
                      <w:szCs w:val="28"/>
                      <w:highlight w:val="green"/>
                    </w:rPr>
                    <m:t>2</m:t>
                  </m:r>
                </m:sub>
              </m:sSub>
            </m:sub>
          </m:sSub>
          <m:r>
            <m:rPr>
              <m:sty m:val="p"/>
            </m:rPr>
            <w:rPr>
              <w:rFonts w:ascii="Cambria Math" w:eastAsia="Cambria Math" w:hAnsi="Cambria Math"/>
              <w:sz w:val="28"/>
              <w:szCs w:val="28"/>
              <w:highlight w:val="green"/>
            </w:rPr>
            <m:t>=</m:t>
          </m:r>
          <m:f>
            <m:fPr>
              <m:ctrlPr>
                <w:rPr>
                  <w:rFonts w:ascii="Cambria Math" w:eastAsia="Cambria Math" w:hAnsi="Cambria Math"/>
                  <w:sz w:val="28"/>
                  <w:szCs w:val="28"/>
                  <w:highlight w:val="green"/>
                </w:rPr>
              </m:ctrlPr>
            </m:fPr>
            <m:num>
              <m:r>
                <m:rPr>
                  <m:sty m:val="p"/>
                </m:rPr>
                <w:rPr>
                  <w:rFonts w:ascii="Cambria Math" w:eastAsia="Cambria Math" w:hAnsi="Cambria Math"/>
                  <w:sz w:val="28"/>
                  <w:szCs w:val="28"/>
                  <w:highlight w:val="green"/>
                </w:rPr>
                <m:t>0,3×33,6×100</m:t>
              </m:r>
            </m:num>
            <m:den>
              <m:r>
                <m:rPr>
                  <m:sty m:val="p"/>
                </m:rPr>
                <w:rPr>
                  <w:rFonts w:ascii="Cambria Math" w:eastAsia="Cambria Math" w:hAnsi="Cambria Math"/>
                  <w:sz w:val="28"/>
                  <w:szCs w:val="28"/>
                  <w:highlight w:val="green"/>
                </w:rPr>
                <m:t>713,5</m:t>
              </m:r>
            </m:den>
          </m:f>
          <m:r>
            <m:rPr>
              <m:sty m:val="p"/>
            </m:rPr>
            <w:rPr>
              <w:rFonts w:ascii="Cambria Math" w:eastAsia="Cambria Math" w:hAnsi="Cambria Math"/>
              <w:sz w:val="28"/>
              <w:szCs w:val="28"/>
              <w:highlight w:val="green"/>
            </w:rPr>
            <m:t>=1,41(человеко-час на 100 КБ)</m:t>
          </m:r>
        </m:oMath>
      </m:oMathPara>
    </w:p>
    <w:p w:rsidR="0078436F" w:rsidRPr="006A1676" w:rsidRDefault="0078436F" w:rsidP="006A1676">
      <w:pPr>
        <w:spacing w:line="276" w:lineRule="auto"/>
        <w:ind w:firstLine="851"/>
        <w:contextualSpacing/>
        <w:jc w:val="center"/>
        <w:rPr>
          <w:rFonts w:eastAsia="Cambria Math"/>
          <w:sz w:val="28"/>
          <w:szCs w:val="28"/>
          <w:highlight w:val="green"/>
        </w:rPr>
      </w:pPr>
    </w:p>
    <w:p w:rsidR="0078436F" w:rsidRPr="006A1676" w:rsidRDefault="0078436F" w:rsidP="006A1676">
      <w:pPr>
        <w:spacing w:line="276" w:lineRule="auto"/>
        <w:ind w:firstLine="851"/>
        <w:contextualSpacing/>
        <w:jc w:val="center"/>
        <w:rPr>
          <w:rFonts w:eastAsia="Cambria Math"/>
          <w:sz w:val="28"/>
          <w:szCs w:val="28"/>
          <w:highlight w:val="green"/>
        </w:rPr>
      </w:pPr>
      <m:oMathPara>
        <m:oMath>
          <m:sSubSup>
            <m:sSubSupPr>
              <m:ctrlPr>
                <w:rPr>
                  <w:rFonts w:ascii="Cambria Math" w:eastAsia="Cambria Math" w:hAnsi="Cambria Math"/>
                  <w:sz w:val="28"/>
                  <w:szCs w:val="28"/>
                  <w:highlight w:val="green"/>
                </w:rPr>
              </m:ctrlPr>
            </m:sSubSupPr>
            <m:e>
              <m:r>
                <m:rPr>
                  <m:sty m:val="p"/>
                </m:rPr>
                <w:rPr>
                  <w:rFonts w:ascii="Cambria Math" w:eastAsia="Cambria Math" w:hAnsi="Cambria Math"/>
                  <w:sz w:val="28"/>
                  <w:szCs w:val="28"/>
                  <w:highlight w:val="green"/>
                </w:rPr>
                <m:t>Э</m:t>
              </m:r>
            </m:e>
            <m:sub>
              <m:r>
                <m:rPr>
                  <m:sty m:val="p"/>
                </m:rPr>
                <w:rPr>
                  <w:rFonts w:ascii="Cambria Math" w:eastAsia="Cambria Math" w:hAnsi="Cambria Math"/>
                  <w:sz w:val="28"/>
                  <w:szCs w:val="28"/>
                  <w:highlight w:val="green"/>
                </w:rPr>
                <m:t>оз</m:t>
              </m:r>
            </m:sub>
            <m:sup>
              <m:r>
                <m:rPr>
                  <m:sty m:val="p"/>
                </m:rPr>
                <w:rPr>
                  <w:rFonts w:ascii="Cambria Math" w:eastAsia="Cambria Math" w:hAnsi="Cambria Math"/>
                  <w:sz w:val="28"/>
                  <w:szCs w:val="28"/>
                  <w:highlight w:val="green"/>
                </w:rPr>
                <m:t>'</m:t>
              </m:r>
            </m:sup>
          </m:sSubSup>
          <m:r>
            <m:rPr>
              <m:sty m:val="p"/>
            </m:rPr>
            <w:rPr>
              <w:rFonts w:ascii="Cambria Math" w:eastAsia="Cambria Math" w:hAnsi="Cambria Math"/>
              <w:sz w:val="28"/>
              <w:szCs w:val="28"/>
              <w:highlight w:val="green"/>
            </w:rPr>
            <m:t xml:space="preserve"> = </m:t>
          </m:r>
          <m:f>
            <m:fPr>
              <m:ctrlPr>
                <w:rPr>
                  <w:rFonts w:ascii="Cambria Math" w:eastAsia="Cambria Math" w:hAnsi="Cambria Math"/>
                  <w:sz w:val="28"/>
                  <w:szCs w:val="28"/>
                  <w:highlight w:val="green"/>
                </w:rPr>
              </m:ctrlPr>
            </m:fPr>
            <m:num>
              <m:r>
                <m:rPr>
                  <m:sty m:val="p"/>
                </m:rPr>
                <w:rPr>
                  <w:rFonts w:ascii="Cambria Math" w:eastAsia="Cambria Math" w:hAnsi="Cambria Math"/>
                  <w:sz w:val="28"/>
                  <w:szCs w:val="28"/>
                  <w:highlight w:val="green"/>
                </w:rPr>
                <m:t>238,65×(3,95-1,41)</m:t>
              </m:r>
            </m:num>
            <m:den>
              <m:r>
                <m:rPr>
                  <m:sty m:val="p"/>
                </m:rPr>
                <w:rPr>
                  <w:rFonts w:ascii="Cambria Math" w:eastAsia="Cambria Math" w:hAnsi="Cambria Math"/>
                  <w:sz w:val="28"/>
                  <w:szCs w:val="28"/>
                  <w:highlight w:val="green"/>
                </w:rPr>
                <m:t>169,33</m:t>
              </m:r>
            </m:den>
          </m:f>
          <m:r>
            <m:rPr>
              <m:sty m:val="p"/>
            </m:rPr>
            <w:rPr>
              <w:rFonts w:ascii="Cambria Math" w:eastAsia="Cambria Math" w:hAnsi="Cambria Math"/>
              <w:sz w:val="28"/>
              <w:szCs w:val="28"/>
              <w:highlight w:val="green"/>
            </w:rPr>
            <m:t xml:space="preserve">=3,57(руб.) </m:t>
          </m:r>
        </m:oMath>
      </m:oMathPara>
    </w:p>
    <w:p w:rsidR="0078436F" w:rsidRPr="006A1676" w:rsidRDefault="0078436F" w:rsidP="006A1676">
      <w:pPr>
        <w:spacing w:line="276" w:lineRule="auto"/>
        <w:ind w:firstLine="851"/>
        <w:contextualSpacing/>
        <w:rPr>
          <w:rFonts w:eastAsia="Cambria Math"/>
          <w:sz w:val="28"/>
          <w:szCs w:val="28"/>
          <w:highlight w:val="green"/>
        </w:rPr>
      </w:pPr>
      <w:r w:rsidRPr="006A1676">
        <w:rPr>
          <w:rFonts w:eastAsia="Cambria Math"/>
          <w:sz w:val="28"/>
          <w:szCs w:val="28"/>
          <w:highlight w:val="green"/>
        </w:rPr>
        <w:t xml:space="preserve"> </w:t>
      </w:r>
    </w:p>
    <w:p w:rsidR="0078436F" w:rsidRPr="006A1676" w:rsidRDefault="0078436F"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Э</m:t>
              </m:r>
            </m:e>
            <m:sub>
              <m:r>
                <m:rPr>
                  <m:sty m:val="p"/>
                </m:rPr>
                <w:rPr>
                  <w:rFonts w:ascii="Cambria Math" w:eastAsia="Cambria Math" w:hAnsi="Cambria Math"/>
                  <w:sz w:val="28"/>
                  <w:szCs w:val="28"/>
                  <w:highlight w:val="green"/>
                </w:rPr>
                <m:t>оз</m:t>
              </m:r>
            </m:sub>
          </m:sSub>
          <m:r>
            <m:rPr>
              <m:sty m:val="p"/>
            </m:rPr>
            <w:rPr>
              <w:rFonts w:ascii="Cambria Math" w:eastAsia="Cambria Math" w:hAnsi="Cambria Math"/>
              <w:sz w:val="28"/>
              <w:szCs w:val="28"/>
              <w:highlight w:val="green"/>
            </w:rPr>
            <m:t>=3,57×642,15=2 292,47(руб.)</m:t>
          </m:r>
        </m:oMath>
      </m:oMathPara>
    </w:p>
    <w:p w:rsidR="0078436F" w:rsidRPr="006A1676" w:rsidRDefault="0078436F" w:rsidP="006A1676">
      <w:pPr>
        <w:spacing w:line="276" w:lineRule="auto"/>
        <w:ind w:firstLine="851"/>
        <w:contextualSpacing/>
        <w:jc w:val="center"/>
        <w:rPr>
          <w:rFonts w:eastAsia="Cambria Math"/>
          <w:sz w:val="28"/>
          <w:szCs w:val="28"/>
          <w:highlight w:val="green"/>
        </w:rPr>
      </w:pPr>
    </w:p>
    <w:p w:rsidR="0078436F" w:rsidRPr="006A1676" w:rsidRDefault="0078436F" w:rsidP="006A1676">
      <w:pPr>
        <w:spacing w:line="276" w:lineRule="auto"/>
        <w:ind w:firstLine="851"/>
        <w:contextualSpacing/>
        <w:jc w:val="both"/>
        <w:rPr>
          <w:sz w:val="28"/>
          <w:szCs w:val="28"/>
          <w:highlight w:val="green"/>
        </w:rPr>
      </w:pPr>
      <w:r w:rsidRPr="006A1676">
        <w:rPr>
          <w:sz w:val="28"/>
          <w:szCs w:val="28"/>
          <w:highlight w:val="green"/>
        </w:rPr>
        <w:t xml:space="preserve">Экономия начислений на заработную плату при использовании нового ПС в расчете на объем выполненных работ: </w:t>
      </w:r>
    </w:p>
    <w:p w:rsidR="0078436F" w:rsidRPr="006A1676" w:rsidRDefault="0078436F" w:rsidP="006A1676">
      <w:pPr>
        <w:spacing w:line="276" w:lineRule="auto"/>
        <w:ind w:firstLine="851"/>
        <w:contextualSpacing/>
        <w:jc w:val="both"/>
        <w:rPr>
          <w:sz w:val="28"/>
          <w:szCs w:val="28"/>
          <w:highlight w:val="green"/>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7"/>
        <w:gridCol w:w="1534"/>
      </w:tblGrid>
      <w:tr w:rsidR="0078436F" w:rsidRPr="006A1676" w:rsidTr="0078436F">
        <w:tc>
          <w:tcPr>
            <w:tcW w:w="9067" w:type="dxa"/>
            <w:vAlign w:val="center"/>
          </w:tcPr>
          <w:p w:rsidR="0078436F" w:rsidRPr="006A1676" w:rsidRDefault="0078436F"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Э</m:t>
                    </m:r>
                  </m:e>
                  <m:sub>
                    <m:r>
                      <m:rPr>
                        <m:sty m:val="p"/>
                      </m:rPr>
                      <w:rPr>
                        <w:rFonts w:ascii="Cambria Math" w:eastAsia="Cambria Math" w:hAnsi="Cambria Math"/>
                        <w:sz w:val="28"/>
                        <w:szCs w:val="28"/>
                        <w:highlight w:val="green"/>
                      </w:rPr>
                      <m:t>нач</m:t>
                    </m:r>
                  </m:sub>
                </m:sSub>
                <m:r>
                  <m:rPr>
                    <m:sty m:val="p"/>
                  </m:rPr>
                  <w:rPr>
                    <w:rFonts w:ascii="Cambria Math" w:eastAsia="Cambria Math" w:hAnsi="Cambria Math"/>
                    <w:sz w:val="28"/>
                    <w:szCs w:val="28"/>
                    <w:highlight w:val="green"/>
                  </w:rPr>
                  <m:t xml:space="preserve"> = </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Э</m:t>
                    </m:r>
                  </m:e>
                  <m:sub>
                    <m:r>
                      <m:rPr>
                        <m:sty m:val="p"/>
                      </m:rPr>
                      <w:rPr>
                        <w:rFonts w:ascii="Cambria Math" w:eastAsia="Cambria Math" w:hAnsi="Cambria Math"/>
                        <w:sz w:val="28"/>
                        <w:szCs w:val="28"/>
                        <w:highlight w:val="green"/>
                      </w:rPr>
                      <m:t>оз</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r>
                      <m:rPr>
                        <m:sty m:val="p"/>
                      </m:rPr>
                      <w:rPr>
                        <w:rFonts w:ascii="Cambria Math" w:eastAsia="Cambria Math" w:hAnsi="Cambria Math"/>
                        <w:sz w:val="28"/>
                        <w:szCs w:val="28"/>
                        <w:highlight w:val="green"/>
                      </w:rPr>
                      <m:t>нач</m:t>
                    </m:r>
                  </m:sub>
                </m:sSub>
              </m:oMath>
            </m:oMathPara>
          </w:p>
        </w:tc>
        <w:tc>
          <w:tcPr>
            <w:tcW w:w="560" w:type="dxa"/>
            <w:vAlign w:val="center"/>
          </w:tcPr>
          <w:p w:rsidR="0078436F" w:rsidRPr="006A1676" w:rsidRDefault="0078436F" w:rsidP="006A1676">
            <w:pPr>
              <w:pStyle w:val="af9"/>
              <w:spacing w:line="276" w:lineRule="auto"/>
              <w:ind w:firstLine="851"/>
              <w:jc w:val="center"/>
              <w:rPr>
                <w:rFonts w:eastAsia="Cambria Math" w:cs="Times New Roman"/>
                <w:i w:val="0"/>
                <w:sz w:val="28"/>
                <w:szCs w:val="28"/>
                <w:highlight w:val="green"/>
              </w:rPr>
            </w:pPr>
            <w:r w:rsidRPr="006A1676">
              <w:rPr>
                <w:rFonts w:eastAsia="Cambria Math" w:cs="Times New Roman"/>
                <w:i w:val="0"/>
                <w:color w:val="auto"/>
                <w:sz w:val="28"/>
                <w:szCs w:val="28"/>
                <w:highlight w:val="green"/>
              </w:rPr>
              <w:t>(</w:t>
            </w:r>
            <w:r w:rsidRPr="006A1676">
              <w:rPr>
                <w:rFonts w:eastAsia="Cambria Math" w:cs="Times New Roman"/>
                <w:i w:val="0"/>
                <w:color w:val="auto"/>
                <w:sz w:val="28"/>
                <w:szCs w:val="28"/>
                <w:highlight w:val="green"/>
              </w:rPr>
              <w:fldChar w:fldCharType="begin"/>
            </w:r>
            <w:r w:rsidRPr="006A1676">
              <w:rPr>
                <w:rFonts w:eastAsia="Cambria Math" w:cs="Times New Roman"/>
                <w:i w:val="0"/>
                <w:color w:val="auto"/>
                <w:sz w:val="28"/>
                <w:szCs w:val="28"/>
                <w:highlight w:val="green"/>
              </w:rPr>
              <w:instrText xml:space="preserve"> SEQ Формула \* ARABIC </w:instrText>
            </w:r>
            <w:r w:rsidRPr="006A1676">
              <w:rPr>
                <w:rFonts w:eastAsia="Cambria Math" w:cs="Times New Roman"/>
                <w:i w:val="0"/>
                <w:color w:val="auto"/>
                <w:sz w:val="28"/>
                <w:szCs w:val="28"/>
                <w:highlight w:val="green"/>
              </w:rPr>
              <w:fldChar w:fldCharType="separate"/>
            </w:r>
            <w:r w:rsidRPr="006A1676">
              <w:rPr>
                <w:rFonts w:eastAsia="Cambria Math" w:cs="Times New Roman"/>
                <w:i w:val="0"/>
                <w:noProof/>
                <w:color w:val="auto"/>
                <w:sz w:val="28"/>
                <w:szCs w:val="28"/>
                <w:highlight w:val="green"/>
              </w:rPr>
              <w:t>27</w:t>
            </w:r>
            <w:r w:rsidRPr="006A1676">
              <w:rPr>
                <w:rFonts w:eastAsia="Cambria Math" w:cs="Times New Roman"/>
                <w:i w:val="0"/>
                <w:color w:val="auto"/>
                <w:sz w:val="28"/>
                <w:szCs w:val="28"/>
                <w:highlight w:val="green"/>
              </w:rPr>
              <w:fldChar w:fldCharType="end"/>
            </w:r>
            <w:r w:rsidRPr="006A1676">
              <w:rPr>
                <w:rFonts w:eastAsia="Cambria Math" w:cs="Times New Roman"/>
                <w:i w:val="0"/>
                <w:color w:val="auto"/>
                <w:sz w:val="28"/>
                <w:szCs w:val="28"/>
                <w:highlight w:val="green"/>
              </w:rPr>
              <w:t>)</w:t>
            </w:r>
          </w:p>
        </w:tc>
      </w:tr>
    </w:tbl>
    <w:p w:rsidR="0078436F" w:rsidRPr="006A1676" w:rsidRDefault="0078436F" w:rsidP="006A1676">
      <w:pPr>
        <w:spacing w:line="276" w:lineRule="auto"/>
        <w:ind w:firstLine="851"/>
        <w:contextualSpacing/>
        <w:jc w:val="center"/>
        <w:rPr>
          <w:rFonts w:eastAsia="Cambria Math"/>
          <w:sz w:val="28"/>
          <w:szCs w:val="28"/>
          <w:highlight w:val="green"/>
        </w:rPr>
      </w:pPr>
    </w:p>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где,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Э</m:t>
            </m:r>
          </m:e>
          <m:sub>
            <m:r>
              <m:rPr>
                <m:sty m:val="p"/>
              </m:rPr>
              <w:rPr>
                <w:rFonts w:ascii="Cambria Math" w:eastAsia="Cambria Math" w:hAnsi="Cambria Math"/>
                <w:sz w:val="28"/>
                <w:szCs w:val="28"/>
                <w:highlight w:val="green"/>
              </w:rPr>
              <m:t>нач</m:t>
            </m:r>
          </m:sub>
        </m:sSub>
      </m:oMath>
      <w:r w:rsidRPr="006A1676">
        <w:rPr>
          <w:sz w:val="28"/>
          <w:szCs w:val="28"/>
          <w:highlight w:val="green"/>
        </w:rPr>
        <w:t xml:space="preserve"> – экономия начислений на заработную плату при решении задач с использованием нового ПС, руб.; </w:t>
      </w:r>
    </w:p>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r>
              <m:rPr>
                <m:sty m:val="p"/>
              </m:rPr>
              <w:rPr>
                <w:rFonts w:ascii="Cambria Math" w:eastAsia="Cambria Math" w:hAnsi="Cambria Math"/>
                <w:sz w:val="28"/>
                <w:szCs w:val="28"/>
                <w:highlight w:val="green"/>
              </w:rPr>
              <m:t>нач</m:t>
            </m:r>
          </m:sub>
        </m:sSub>
      </m:oMath>
      <w:r w:rsidRPr="006A1676">
        <w:rPr>
          <w:sz w:val="28"/>
          <w:szCs w:val="28"/>
          <w:highlight w:val="green"/>
        </w:rPr>
        <w:t xml:space="preserve">– коэффициент начислений на заработную плату, ед. </w:t>
      </w:r>
    </w:p>
    <w:p w:rsidR="0078436F" w:rsidRPr="006A1676" w:rsidRDefault="0078436F" w:rsidP="006A1676">
      <w:pPr>
        <w:spacing w:line="276" w:lineRule="auto"/>
        <w:ind w:firstLine="851"/>
        <w:contextualSpacing/>
        <w:rPr>
          <w:sz w:val="28"/>
          <w:szCs w:val="28"/>
          <w:highlight w:val="green"/>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7"/>
        <w:gridCol w:w="1534"/>
      </w:tblGrid>
      <w:tr w:rsidR="0078436F" w:rsidRPr="006A1676" w:rsidTr="0078436F">
        <w:tc>
          <w:tcPr>
            <w:tcW w:w="9067" w:type="dxa"/>
            <w:vAlign w:val="center"/>
          </w:tcPr>
          <w:p w:rsidR="0078436F" w:rsidRPr="006A1676" w:rsidRDefault="0078436F"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r>
                      <m:rPr>
                        <m:sty m:val="p"/>
                      </m:rPr>
                      <w:rPr>
                        <w:rFonts w:ascii="Cambria Math" w:eastAsia="Cambria Math" w:hAnsi="Cambria Math"/>
                        <w:sz w:val="28"/>
                        <w:szCs w:val="28"/>
                        <w:highlight w:val="green"/>
                      </w:rPr>
                      <m:t>нач</m:t>
                    </m:r>
                  </m:sub>
                </m:sSub>
                <m:r>
                  <m:rPr>
                    <m:sty m:val="p"/>
                  </m:rPr>
                  <w:rPr>
                    <w:rFonts w:ascii="Cambria Math" w:eastAsia="Cambria Math" w:hAnsi="Cambria Math"/>
                    <w:sz w:val="28"/>
                    <w:szCs w:val="28"/>
                    <w:highlight w:val="green"/>
                  </w:rPr>
                  <m:t xml:space="preserve"> = </m:t>
                </m:r>
                <m:f>
                  <m:fPr>
                    <m:ctrlPr>
                      <w:rPr>
                        <w:rFonts w:ascii="Cambria Math" w:eastAsia="Cambria Math" w:hAnsi="Cambria Math"/>
                        <w:sz w:val="28"/>
                        <w:szCs w:val="28"/>
                        <w:highlight w:val="green"/>
                      </w:rPr>
                    </m:ctrlPr>
                  </m:fPr>
                  <m:num>
                    <m:d>
                      <m:dPr>
                        <m:ctrlPr>
                          <w:rPr>
                            <w:rFonts w:ascii="Cambria Math" w:eastAsia="Cambria Math" w:hAnsi="Cambria Math"/>
                            <w:sz w:val="28"/>
                            <w:szCs w:val="28"/>
                            <w:highlight w:val="green"/>
                          </w:rPr>
                        </m:ctrlPr>
                      </m:dPr>
                      <m:e>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Н</m:t>
                            </m:r>
                          </m:e>
                          <m:sub>
                            <m:r>
                              <m:rPr>
                                <m:sty m:val="p"/>
                              </m:rPr>
                              <w:rPr>
                                <w:rFonts w:ascii="Cambria Math" w:eastAsia="Cambria Math" w:hAnsi="Cambria Math"/>
                                <w:sz w:val="28"/>
                                <w:szCs w:val="28"/>
                                <w:highlight w:val="green"/>
                              </w:rPr>
                              <m:t>ФСЗН</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Н</m:t>
                            </m:r>
                          </m:e>
                          <m:sub>
                            <m:r>
                              <m:rPr>
                                <m:sty m:val="p"/>
                              </m:rPr>
                              <w:rPr>
                                <w:rFonts w:ascii="Cambria Math" w:eastAsia="Cambria Math" w:hAnsi="Cambria Math"/>
                                <w:sz w:val="28"/>
                                <w:szCs w:val="28"/>
                                <w:highlight w:val="green"/>
                              </w:rPr>
                              <m:t>БГС</m:t>
                            </m:r>
                          </m:sub>
                        </m:sSub>
                      </m:e>
                    </m:d>
                  </m:num>
                  <m:den>
                    <m:r>
                      <m:rPr>
                        <m:sty m:val="p"/>
                      </m:rPr>
                      <w:rPr>
                        <w:rFonts w:ascii="Cambria Math" w:eastAsia="Cambria Math" w:hAnsi="Cambria Math"/>
                        <w:sz w:val="28"/>
                        <w:szCs w:val="28"/>
                        <w:highlight w:val="green"/>
                      </w:rPr>
                      <m:t>100</m:t>
                    </m:r>
                  </m:den>
                </m:f>
              </m:oMath>
            </m:oMathPara>
          </w:p>
        </w:tc>
        <w:tc>
          <w:tcPr>
            <w:tcW w:w="560" w:type="dxa"/>
            <w:vAlign w:val="center"/>
          </w:tcPr>
          <w:p w:rsidR="0078436F" w:rsidRPr="006A1676" w:rsidRDefault="0078436F" w:rsidP="006A1676">
            <w:pPr>
              <w:pStyle w:val="af9"/>
              <w:spacing w:line="276" w:lineRule="auto"/>
              <w:ind w:firstLine="851"/>
              <w:jc w:val="center"/>
              <w:rPr>
                <w:rFonts w:eastAsia="Cambria Math" w:cs="Times New Roman"/>
                <w:i w:val="0"/>
                <w:sz w:val="28"/>
                <w:szCs w:val="28"/>
                <w:highlight w:val="green"/>
              </w:rPr>
            </w:pPr>
            <w:r w:rsidRPr="006A1676">
              <w:rPr>
                <w:rFonts w:eastAsia="Cambria Math" w:cs="Times New Roman"/>
                <w:i w:val="0"/>
                <w:color w:val="auto"/>
                <w:sz w:val="28"/>
                <w:szCs w:val="28"/>
                <w:highlight w:val="green"/>
              </w:rPr>
              <w:t>(</w:t>
            </w:r>
            <w:r w:rsidRPr="006A1676">
              <w:rPr>
                <w:rFonts w:eastAsia="Cambria Math" w:cs="Times New Roman"/>
                <w:i w:val="0"/>
                <w:color w:val="auto"/>
                <w:sz w:val="28"/>
                <w:szCs w:val="28"/>
                <w:highlight w:val="green"/>
              </w:rPr>
              <w:fldChar w:fldCharType="begin"/>
            </w:r>
            <w:r w:rsidRPr="006A1676">
              <w:rPr>
                <w:rFonts w:eastAsia="Cambria Math" w:cs="Times New Roman"/>
                <w:i w:val="0"/>
                <w:color w:val="auto"/>
                <w:sz w:val="28"/>
                <w:szCs w:val="28"/>
                <w:highlight w:val="green"/>
              </w:rPr>
              <w:instrText xml:space="preserve"> SEQ Формула \* ARABIC </w:instrText>
            </w:r>
            <w:r w:rsidRPr="006A1676">
              <w:rPr>
                <w:rFonts w:eastAsia="Cambria Math" w:cs="Times New Roman"/>
                <w:i w:val="0"/>
                <w:color w:val="auto"/>
                <w:sz w:val="28"/>
                <w:szCs w:val="28"/>
                <w:highlight w:val="green"/>
              </w:rPr>
              <w:fldChar w:fldCharType="separate"/>
            </w:r>
            <w:r w:rsidRPr="006A1676">
              <w:rPr>
                <w:rFonts w:eastAsia="Cambria Math" w:cs="Times New Roman"/>
                <w:i w:val="0"/>
                <w:noProof/>
                <w:color w:val="auto"/>
                <w:sz w:val="28"/>
                <w:szCs w:val="28"/>
                <w:highlight w:val="green"/>
              </w:rPr>
              <w:t>28</w:t>
            </w:r>
            <w:r w:rsidRPr="006A1676">
              <w:rPr>
                <w:rFonts w:eastAsia="Cambria Math" w:cs="Times New Roman"/>
                <w:i w:val="0"/>
                <w:color w:val="auto"/>
                <w:sz w:val="28"/>
                <w:szCs w:val="28"/>
                <w:highlight w:val="green"/>
              </w:rPr>
              <w:fldChar w:fldCharType="end"/>
            </w:r>
            <w:r w:rsidRPr="006A1676">
              <w:rPr>
                <w:rFonts w:eastAsia="Cambria Math" w:cs="Times New Roman"/>
                <w:i w:val="0"/>
                <w:color w:val="auto"/>
                <w:sz w:val="28"/>
                <w:szCs w:val="28"/>
                <w:highlight w:val="green"/>
              </w:rPr>
              <w:t>)</w:t>
            </w:r>
          </w:p>
        </w:tc>
      </w:tr>
    </w:tbl>
    <w:p w:rsidR="0078436F" w:rsidRPr="006A1676" w:rsidRDefault="0078436F" w:rsidP="006A1676">
      <w:pPr>
        <w:spacing w:line="276" w:lineRule="auto"/>
        <w:ind w:firstLine="851"/>
        <w:contextualSpacing/>
        <w:rPr>
          <w:rFonts w:eastAsia="Cambria Math"/>
          <w:sz w:val="28"/>
          <w:szCs w:val="28"/>
          <w:highlight w:val="green"/>
        </w:rPr>
      </w:pPr>
    </w:p>
    <w:p w:rsidR="0078436F" w:rsidRPr="006A1676" w:rsidRDefault="0078436F"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r>
                <m:rPr>
                  <m:sty m:val="p"/>
                </m:rPr>
                <w:rPr>
                  <w:rFonts w:ascii="Cambria Math" w:eastAsia="Cambria Math" w:hAnsi="Cambria Math"/>
                  <w:sz w:val="28"/>
                  <w:szCs w:val="28"/>
                  <w:highlight w:val="green"/>
                </w:rPr>
                <m:t>нач</m:t>
              </m:r>
            </m:sub>
          </m:sSub>
          <m:r>
            <m:rPr>
              <m:sty m:val="p"/>
            </m:rPr>
            <w:rPr>
              <w:rFonts w:ascii="Cambria Math" w:eastAsia="Cambria Math" w:hAnsi="Cambria Math"/>
              <w:sz w:val="28"/>
              <w:szCs w:val="28"/>
              <w:highlight w:val="green"/>
            </w:rPr>
            <m:t xml:space="preserve"> = </m:t>
          </m:r>
          <m:f>
            <m:fPr>
              <m:ctrlPr>
                <w:rPr>
                  <w:rFonts w:ascii="Cambria Math" w:eastAsia="Cambria Math" w:hAnsi="Cambria Math"/>
                  <w:sz w:val="28"/>
                  <w:szCs w:val="28"/>
                  <w:highlight w:val="green"/>
                </w:rPr>
              </m:ctrlPr>
            </m:fPr>
            <m:num>
              <m:d>
                <m:dPr>
                  <m:ctrlPr>
                    <w:rPr>
                      <w:rFonts w:ascii="Cambria Math" w:eastAsia="Cambria Math" w:hAnsi="Cambria Math"/>
                      <w:sz w:val="28"/>
                      <w:szCs w:val="28"/>
                      <w:highlight w:val="green"/>
                    </w:rPr>
                  </m:ctrlPr>
                </m:dPr>
                <m:e>
                  <m:r>
                    <m:rPr>
                      <m:sty m:val="p"/>
                    </m:rPr>
                    <w:rPr>
                      <w:rFonts w:ascii="Cambria Math" w:eastAsia="Cambria Math" w:hAnsi="Cambria Math"/>
                      <w:sz w:val="28"/>
                      <w:szCs w:val="28"/>
                      <w:highlight w:val="green"/>
                    </w:rPr>
                    <m:t>34+0,6</m:t>
                  </m:r>
                </m:e>
              </m:d>
            </m:num>
            <m:den>
              <m:r>
                <m:rPr>
                  <m:sty m:val="p"/>
                </m:rPr>
                <w:rPr>
                  <w:rFonts w:ascii="Cambria Math" w:eastAsia="Cambria Math" w:hAnsi="Cambria Math"/>
                  <w:sz w:val="28"/>
                  <w:szCs w:val="28"/>
                  <w:highlight w:val="green"/>
                </w:rPr>
                <m:t>100</m:t>
              </m:r>
            </m:den>
          </m:f>
          <m:r>
            <m:rPr>
              <m:sty m:val="p"/>
            </m:rPr>
            <w:rPr>
              <w:rFonts w:ascii="Cambria Math" w:eastAsia="Cambria Math" w:hAnsi="Cambria Math"/>
              <w:sz w:val="28"/>
              <w:szCs w:val="28"/>
              <w:highlight w:val="green"/>
            </w:rPr>
            <m:t xml:space="preserve"> =0,346</m:t>
          </m:r>
          <m:d>
            <m:dPr>
              <m:ctrlPr>
                <w:rPr>
                  <w:rFonts w:ascii="Cambria Math" w:eastAsia="Cambria Math" w:hAnsi="Cambria Math"/>
                  <w:sz w:val="28"/>
                  <w:szCs w:val="28"/>
                  <w:highlight w:val="green"/>
                </w:rPr>
              </m:ctrlPr>
            </m:dPr>
            <m:e>
              <m:r>
                <m:rPr>
                  <m:sty m:val="p"/>
                </m:rPr>
                <w:rPr>
                  <w:rFonts w:ascii="Cambria Math" w:eastAsia="Cambria Math" w:hAnsi="Cambria Math"/>
                  <w:sz w:val="28"/>
                  <w:szCs w:val="28"/>
                  <w:highlight w:val="green"/>
                </w:rPr>
                <m:t>ед.</m:t>
              </m:r>
            </m:e>
          </m:d>
        </m:oMath>
      </m:oMathPara>
    </w:p>
    <w:p w:rsidR="0078436F" w:rsidRPr="006A1676" w:rsidRDefault="0078436F" w:rsidP="006A1676">
      <w:pPr>
        <w:spacing w:line="276" w:lineRule="auto"/>
        <w:ind w:firstLine="851"/>
        <w:contextualSpacing/>
        <w:jc w:val="center"/>
        <w:rPr>
          <w:rFonts w:eastAsia="Cambria Math"/>
          <w:sz w:val="28"/>
          <w:szCs w:val="28"/>
          <w:highlight w:val="green"/>
        </w:rPr>
      </w:pPr>
    </w:p>
    <w:p w:rsidR="0078436F" w:rsidRPr="006A1676" w:rsidRDefault="0078436F"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Э</m:t>
              </m:r>
            </m:e>
            <m:sub>
              <m:r>
                <m:rPr>
                  <m:sty m:val="p"/>
                </m:rPr>
                <w:rPr>
                  <w:rFonts w:ascii="Cambria Math" w:eastAsia="Cambria Math" w:hAnsi="Cambria Math"/>
                  <w:sz w:val="28"/>
                  <w:szCs w:val="28"/>
                  <w:highlight w:val="green"/>
                </w:rPr>
                <m:t>нач</m:t>
              </m:r>
            </m:sub>
          </m:sSub>
          <m:r>
            <m:rPr>
              <m:sty m:val="p"/>
            </m:rPr>
            <w:rPr>
              <w:rFonts w:ascii="Cambria Math" w:eastAsia="Cambria Math" w:hAnsi="Cambria Math"/>
              <w:sz w:val="28"/>
              <w:szCs w:val="28"/>
              <w:highlight w:val="green"/>
            </w:rPr>
            <m:t xml:space="preserve"> = 2 292,47×0,346=793,19(руб.)</m:t>
          </m:r>
        </m:oMath>
      </m:oMathPara>
    </w:p>
    <w:p w:rsidR="0078436F" w:rsidRPr="006A1676" w:rsidRDefault="0078436F" w:rsidP="006A1676">
      <w:pPr>
        <w:spacing w:line="276" w:lineRule="auto"/>
        <w:ind w:firstLine="851"/>
        <w:contextualSpacing/>
        <w:jc w:val="center"/>
        <w:rPr>
          <w:rFonts w:eastAsia="Cambria Math"/>
          <w:sz w:val="28"/>
          <w:szCs w:val="28"/>
          <w:highlight w:val="green"/>
        </w:rPr>
      </w:pPr>
    </w:p>
    <w:p w:rsidR="0078436F" w:rsidRPr="006A1676" w:rsidRDefault="0078436F" w:rsidP="006A1676">
      <w:pPr>
        <w:spacing w:line="276" w:lineRule="auto"/>
        <w:ind w:firstLine="851"/>
        <w:contextualSpacing/>
        <w:jc w:val="both"/>
        <w:rPr>
          <w:sz w:val="28"/>
          <w:szCs w:val="28"/>
          <w:highlight w:val="green"/>
        </w:rPr>
      </w:pPr>
      <w:r w:rsidRPr="006A1676">
        <w:rPr>
          <w:sz w:val="28"/>
          <w:szCs w:val="28"/>
          <w:highlight w:val="green"/>
        </w:rPr>
        <w:t xml:space="preserve">Экономия затрат на оплату машинного времени в расчете на выполненный объем работ в результате применения нового ПС: </w:t>
      </w:r>
    </w:p>
    <w:p w:rsidR="0078436F" w:rsidRPr="006A1676" w:rsidRDefault="0078436F" w:rsidP="006A1676">
      <w:pPr>
        <w:spacing w:line="276" w:lineRule="auto"/>
        <w:ind w:firstLine="851"/>
        <w:contextualSpacing/>
        <w:jc w:val="both"/>
        <w:rPr>
          <w:sz w:val="28"/>
          <w:szCs w:val="28"/>
          <w:highlight w:val="green"/>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7"/>
        <w:gridCol w:w="1534"/>
      </w:tblGrid>
      <w:tr w:rsidR="0078436F" w:rsidRPr="006A1676" w:rsidTr="0078436F">
        <w:tc>
          <w:tcPr>
            <w:tcW w:w="9067" w:type="dxa"/>
            <w:vAlign w:val="center"/>
          </w:tcPr>
          <w:p w:rsidR="0078436F" w:rsidRPr="006A1676" w:rsidRDefault="0078436F"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Э</m:t>
                    </m:r>
                  </m:e>
                  <m:sub>
                    <m:r>
                      <m:rPr>
                        <m:sty m:val="p"/>
                      </m:rPr>
                      <w:rPr>
                        <w:rFonts w:ascii="Cambria Math" w:eastAsia="Cambria Math" w:hAnsi="Cambria Math"/>
                        <w:sz w:val="28"/>
                        <w:szCs w:val="28"/>
                        <w:highlight w:val="green"/>
                      </w:rPr>
                      <m:t>мв</m:t>
                    </m:r>
                  </m:sub>
                </m:sSub>
                <m:r>
                  <m:rPr>
                    <m:sty m:val="p"/>
                  </m:rPr>
                  <w:rPr>
                    <w:rFonts w:ascii="Cambria Math" w:eastAsia="Cambria Math" w:hAnsi="Cambria Math"/>
                    <w:sz w:val="28"/>
                    <w:szCs w:val="28"/>
                    <w:highlight w:val="green"/>
                  </w:rPr>
                  <m:t xml:space="preserve"> = </m:t>
                </m:r>
                <m:sSubSup>
                  <m:sSubSupPr>
                    <m:ctrlPr>
                      <w:rPr>
                        <w:rFonts w:ascii="Cambria Math" w:eastAsia="Cambria Math" w:hAnsi="Cambria Math"/>
                        <w:sz w:val="28"/>
                        <w:szCs w:val="28"/>
                        <w:highlight w:val="green"/>
                      </w:rPr>
                    </m:ctrlPr>
                  </m:sSubSupPr>
                  <m:e>
                    <m:r>
                      <m:rPr>
                        <m:sty m:val="p"/>
                      </m:rPr>
                      <w:rPr>
                        <w:rFonts w:ascii="Cambria Math" w:eastAsia="Cambria Math" w:hAnsi="Cambria Math"/>
                        <w:sz w:val="28"/>
                        <w:szCs w:val="28"/>
                        <w:highlight w:val="green"/>
                      </w:rPr>
                      <m:t>Э</m:t>
                    </m:r>
                  </m:e>
                  <m:sub>
                    <m:r>
                      <m:rPr>
                        <m:sty m:val="p"/>
                      </m:rPr>
                      <w:rPr>
                        <w:rFonts w:ascii="Cambria Math" w:eastAsia="Cambria Math" w:hAnsi="Cambria Math"/>
                        <w:sz w:val="28"/>
                        <w:szCs w:val="28"/>
                        <w:highlight w:val="green"/>
                      </w:rPr>
                      <m:t>мв</m:t>
                    </m:r>
                  </m:sub>
                  <m:sup>
                    <m:r>
                      <m:rPr>
                        <m:sty m:val="p"/>
                      </m:rPr>
                      <w:rPr>
                        <w:rFonts w:ascii="Cambria Math" w:eastAsia="Cambria Math" w:hAnsi="Cambria Math"/>
                        <w:sz w:val="28"/>
                        <w:szCs w:val="28"/>
                        <w:highlight w:val="green"/>
                      </w:rPr>
                      <m:t>'</m:t>
                    </m:r>
                  </m:sup>
                </m:sSubSup>
                <m:r>
                  <m:rPr>
                    <m:sty m:val="p"/>
                  </m:rPr>
                  <w:rPr>
                    <w:rFonts w:ascii="Cambria Math" w:eastAsia="Cambria Math" w:hAnsi="Cambria Math"/>
                    <w:sz w:val="28"/>
                    <w:szCs w:val="28"/>
                    <w:highlight w:val="green"/>
                  </w:rPr>
                  <m:t>×А</m:t>
                </m:r>
              </m:oMath>
            </m:oMathPara>
          </w:p>
          <w:p w:rsidR="0078436F" w:rsidRPr="006A1676" w:rsidRDefault="0078436F" w:rsidP="006A1676">
            <w:pPr>
              <w:spacing w:line="276" w:lineRule="auto"/>
              <w:ind w:firstLine="851"/>
              <w:contextualSpacing/>
              <w:jc w:val="center"/>
              <w:rPr>
                <w:rFonts w:eastAsia="Cambria Math"/>
                <w:sz w:val="28"/>
                <w:szCs w:val="28"/>
                <w:highlight w:val="green"/>
              </w:rPr>
            </w:pPr>
          </w:p>
        </w:tc>
        <w:tc>
          <w:tcPr>
            <w:tcW w:w="560" w:type="dxa"/>
            <w:vAlign w:val="center"/>
          </w:tcPr>
          <w:p w:rsidR="0078436F" w:rsidRPr="006A1676" w:rsidRDefault="0078436F" w:rsidP="006A1676">
            <w:pPr>
              <w:pStyle w:val="af9"/>
              <w:spacing w:line="276" w:lineRule="auto"/>
              <w:ind w:firstLine="851"/>
              <w:jc w:val="center"/>
              <w:rPr>
                <w:rFonts w:eastAsia="Cambria Math" w:cs="Times New Roman"/>
                <w:i w:val="0"/>
                <w:sz w:val="28"/>
                <w:szCs w:val="28"/>
                <w:highlight w:val="green"/>
              </w:rPr>
            </w:pPr>
            <w:r w:rsidRPr="006A1676">
              <w:rPr>
                <w:rFonts w:eastAsia="Cambria Math" w:cs="Times New Roman"/>
                <w:i w:val="0"/>
                <w:color w:val="auto"/>
                <w:sz w:val="28"/>
                <w:szCs w:val="28"/>
                <w:highlight w:val="green"/>
              </w:rPr>
              <w:t>(</w:t>
            </w:r>
            <w:r w:rsidRPr="006A1676">
              <w:rPr>
                <w:rFonts w:eastAsia="Cambria Math" w:cs="Times New Roman"/>
                <w:i w:val="0"/>
                <w:color w:val="auto"/>
                <w:sz w:val="28"/>
                <w:szCs w:val="28"/>
                <w:highlight w:val="green"/>
              </w:rPr>
              <w:fldChar w:fldCharType="begin"/>
            </w:r>
            <w:r w:rsidRPr="006A1676">
              <w:rPr>
                <w:rFonts w:eastAsia="Cambria Math" w:cs="Times New Roman"/>
                <w:i w:val="0"/>
                <w:color w:val="auto"/>
                <w:sz w:val="28"/>
                <w:szCs w:val="28"/>
                <w:highlight w:val="green"/>
              </w:rPr>
              <w:instrText xml:space="preserve"> SEQ Формула \* ARABIC </w:instrText>
            </w:r>
            <w:r w:rsidRPr="006A1676">
              <w:rPr>
                <w:rFonts w:eastAsia="Cambria Math" w:cs="Times New Roman"/>
                <w:i w:val="0"/>
                <w:color w:val="auto"/>
                <w:sz w:val="28"/>
                <w:szCs w:val="28"/>
                <w:highlight w:val="green"/>
              </w:rPr>
              <w:fldChar w:fldCharType="separate"/>
            </w:r>
            <w:r w:rsidRPr="006A1676">
              <w:rPr>
                <w:rFonts w:eastAsia="Cambria Math" w:cs="Times New Roman"/>
                <w:i w:val="0"/>
                <w:noProof/>
                <w:color w:val="auto"/>
                <w:sz w:val="28"/>
                <w:szCs w:val="28"/>
                <w:highlight w:val="green"/>
              </w:rPr>
              <w:t>29</w:t>
            </w:r>
            <w:r w:rsidRPr="006A1676">
              <w:rPr>
                <w:rFonts w:eastAsia="Cambria Math" w:cs="Times New Roman"/>
                <w:i w:val="0"/>
                <w:color w:val="auto"/>
                <w:sz w:val="28"/>
                <w:szCs w:val="28"/>
                <w:highlight w:val="green"/>
              </w:rPr>
              <w:fldChar w:fldCharType="end"/>
            </w:r>
            <w:r w:rsidRPr="006A1676">
              <w:rPr>
                <w:rFonts w:eastAsia="Cambria Math" w:cs="Times New Roman"/>
                <w:i w:val="0"/>
                <w:color w:val="auto"/>
                <w:sz w:val="28"/>
                <w:szCs w:val="28"/>
                <w:highlight w:val="green"/>
              </w:rPr>
              <w:t>)</w:t>
            </w:r>
          </w:p>
        </w:tc>
      </w:tr>
    </w:tbl>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где,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Э</m:t>
            </m:r>
          </m:e>
          <m:sub>
            <m:r>
              <m:rPr>
                <m:sty m:val="p"/>
              </m:rPr>
              <w:rPr>
                <w:rFonts w:ascii="Cambria Math" w:eastAsia="Cambria Math" w:hAnsi="Cambria Math"/>
                <w:sz w:val="28"/>
                <w:szCs w:val="28"/>
                <w:highlight w:val="green"/>
              </w:rPr>
              <m:t>мв</m:t>
            </m:r>
          </m:sub>
        </m:sSub>
      </m:oMath>
      <w:r w:rsidRPr="006A1676">
        <w:rPr>
          <w:sz w:val="28"/>
          <w:szCs w:val="28"/>
          <w:highlight w:val="green"/>
        </w:rPr>
        <w:t xml:space="preserve"> – экономия затрат на оплату машинного времени при решении задач с использованием нового ПС, руб.; </w:t>
      </w:r>
    </w:p>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        </w:t>
      </w:r>
      <m:oMath>
        <m:sSubSup>
          <m:sSubSupPr>
            <m:ctrlPr>
              <w:rPr>
                <w:rFonts w:ascii="Cambria Math" w:eastAsia="Cambria Math" w:hAnsi="Cambria Math"/>
                <w:sz w:val="28"/>
                <w:szCs w:val="28"/>
                <w:highlight w:val="green"/>
              </w:rPr>
            </m:ctrlPr>
          </m:sSubSupPr>
          <m:e>
            <m:r>
              <m:rPr>
                <m:sty m:val="p"/>
              </m:rPr>
              <w:rPr>
                <w:rFonts w:ascii="Cambria Math" w:eastAsia="Cambria Math" w:hAnsi="Cambria Math"/>
                <w:sz w:val="28"/>
                <w:szCs w:val="28"/>
                <w:highlight w:val="green"/>
              </w:rPr>
              <m:t>Э</m:t>
            </m:r>
          </m:e>
          <m:sub>
            <m:r>
              <m:rPr>
                <m:sty m:val="p"/>
              </m:rPr>
              <w:rPr>
                <w:rFonts w:ascii="Cambria Math" w:eastAsia="Cambria Math" w:hAnsi="Cambria Math"/>
                <w:sz w:val="28"/>
                <w:szCs w:val="28"/>
                <w:highlight w:val="green"/>
              </w:rPr>
              <m:t>мв</m:t>
            </m:r>
          </m:sub>
          <m:sup>
            <m:r>
              <m:rPr>
                <m:sty m:val="p"/>
              </m:rPr>
              <w:rPr>
                <w:rFonts w:ascii="Cambria Math" w:eastAsia="Cambria Math" w:hAnsi="Cambria Math"/>
                <w:sz w:val="28"/>
                <w:szCs w:val="28"/>
                <w:highlight w:val="green"/>
              </w:rPr>
              <m:t>'</m:t>
            </m:r>
          </m:sup>
        </m:sSubSup>
      </m:oMath>
      <w:r w:rsidRPr="006A1676">
        <w:rPr>
          <w:sz w:val="28"/>
          <w:szCs w:val="28"/>
          <w:highlight w:val="green"/>
        </w:rPr>
        <w:t xml:space="preserve"> – экономия затрат на оплату машинного времени при решении задач с использованием нового ПС в расчете на 100 КБ, руб. </w:t>
      </w:r>
    </w:p>
    <w:p w:rsidR="0078436F" w:rsidRPr="006A1676" w:rsidRDefault="0078436F" w:rsidP="006A1676">
      <w:pPr>
        <w:spacing w:line="276" w:lineRule="auto"/>
        <w:ind w:firstLine="851"/>
        <w:contextualSpacing/>
        <w:rPr>
          <w:sz w:val="28"/>
          <w:szCs w:val="28"/>
          <w:highlight w:val="green"/>
        </w:rPr>
      </w:pPr>
    </w:p>
    <w:p w:rsidR="0078436F" w:rsidRPr="006A1676" w:rsidRDefault="0078436F" w:rsidP="006A1676">
      <w:pPr>
        <w:spacing w:line="276" w:lineRule="auto"/>
        <w:ind w:firstLine="851"/>
        <w:contextualSpacing/>
        <w:jc w:val="both"/>
        <w:rPr>
          <w:sz w:val="28"/>
          <w:szCs w:val="28"/>
          <w:highlight w:val="green"/>
        </w:rPr>
      </w:pPr>
      <w:r w:rsidRPr="006A1676">
        <w:rPr>
          <w:sz w:val="28"/>
          <w:szCs w:val="28"/>
          <w:highlight w:val="green"/>
        </w:rPr>
        <w:t xml:space="preserve">Экономия затрат на оплату машинного времени в расчете на 100 КБ определяется по формуле: </w:t>
      </w:r>
    </w:p>
    <w:p w:rsidR="0078436F" w:rsidRPr="006A1676" w:rsidRDefault="0078436F" w:rsidP="006A1676">
      <w:pPr>
        <w:spacing w:line="276" w:lineRule="auto"/>
        <w:ind w:firstLine="851"/>
        <w:contextualSpacing/>
        <w:jc w:val="both"/>
        <w:rPr>
          <w:sz w:val="28"/>
          <w:szCs w:val="28"/>
          <w:highlight w:val="green"/>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7"/>
        <w:gridCol w:w="1534"/>
      </w:tblGrid>
      <w:tr w:rsidR="0078436F" w:rsidRPr="006A1676" w:rsidTr="0078436F">
        <w:tc>
          <w:tcPr>
            <w:tcW w:w="9067" w:type="dxa"/>
            <w:vAlign w:val="center"/>
          </w:tcPr>
          <w:p w:rsidR="0078436F" w:rsidRPr="006A1676" w:rsidRDefault="0078436F" w:rsidP="006A1676">
            <w:pPr>
              <w:spacing w:line="276" w:lineRule="auto"/>
              <w:ind w:firstLine="851"/>
              <w:contextualSpacing/>
              <w:jc w:val="center"/>
              <w:rPr>
                <w:rFonts w:eastAsia="Cambria Math"/>
                <w:sz w:val="28"/>
                <w:szCs w:val="28"/>
                <w:highlight w:val="green"/>
              </w:rPr>
            </w:pPr>
            <m:oMathPara>
              <m:oMath>
                <m:sSubSup>
                  <m:sSubSupPr>
                    <m:ctrlPr>
                      <w:rPr>
                        <w:rFonts w:ascii="Cambria Math" w:eastAsia="Cambria Math" w:hAnsi="Cambria Math"/>
                        <w:sz w:val="28"/>
                        <w:szCs w:val="28"/>
                        <w:highlight w:val="green"/>
                      </w:rPr>
                    </m:ctrlPr>
                  </m:sSubSupPr>
                  <m:e>
                    <m:r>
                      <m:rPr>
                        <m:sty m:val="p"/>
                      </m:rPr>
                      <w:rPr>
                        <w:rFonts w:ascii="Cambria Math" w:eastAsia="Cambria Math" w:hAnsi="Cambria Math"/>
                        <w:sz w:val="28"/>
                        <w:szCs w:val="28"/>
                        <w:highlight w:val="green"/>
                      </w:rPr>
                      <m:t>Э</m:t>
                    </m:r>
                  </m:e>
                  <m:sub>
                    <m:r>
                      <m:rPr>
                        <m:sty m:val="p"/>
                      </m:rPr>
                      <w:rPr>
                        <w:rFonts w:ascii="Cambria Math" w:eastAsia="Cambria Math" w:hAnsi="Cambria Math"/>
                        <w:sz w:val="28"/>
                        <w:szCs w:val="28"/>
                        <w:highlight w:val="green"/>
                      </w:rPr>
                      <m:t>мв</m:t>
                    </m:r>
                  </m:sub>
                  <m:sup>
                    <m:r>
                      <m:rPr>
                        <m:sty m:val="p"/>
                      </m:rPr>
                      <w:rPr>
                        <w:rFonts w:ascii="Cambria Math" w:eastAsia="Cambria Math" w:hAnsi="Cambria Math"/>
                        <w:sz w:val="28"/>
                        <w:szCs w:val="28"/>
                        <w:highlight w:val="green"/>
                      </w:rPr>
                      <m:t>'</m:t>
                    </m:r>
                  </m:sup>
                </m:sSubSup>
                <m:r>
                  <m:rPr>
                    <m:sty m:val="p"/>
                  </m:rPr>
                  <w:rPr>
                    <w:rFonts w:ascii="Cambria Math" w:eastAsia="Cambria Math" w:hAnsi="Cambria Math"/>
                    <w:sz w:val="28"/>
                    <w:szCs w:val="28"/>
                    <w:highlight w:val="green"/>
                  </w:rPr>
                  <m:t xml:space="preserve">= </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Ц</m:t>
                    </m:r>
                  </m:e>
                  <m:sub>
                    <m:r>
                      <m:rPr>
                        <m:sty m:val="p"/>
                      </m:rPr>
                      <w:rPr>
                        <w:rFonts w:ascii="Cambria Math" w:eastAsia="Cambria Math" w:hAnsi="Cambria Math"/>
                        <w:sz w:val="28"/>
                        <w:szCs w:val="28"/>
                        <w:highlight w:val="green"/>
                      </w:rPr>
                      <m:t>м</m:t>
                    </m:r>
                  </m:sub>
                </m:sSub>
                <m:r>
                  <m:rPr>
                    <m:sty m:val="p"/>
                  </m:rPr>
                  <w:rPr>
                    <w:rFonts w:ascii="Cambria Math" w:eastAsia="Cambria Math" w:hAnsi="Cambria Math"/>
                    <w:sz w:val="28"/>
                    <w:szCs w:val="28"/>
                    <w:highlight w:val="green"/>
                  </w:rPr>
                  <m:t>×</m:t>
                </m:r>
                <m:d>
                  <m:dPr>
                    <m:ctrlPr>
                      <w:rPr>
                        <w:rFonts w:ascii="Cambria Math" w:eastAsia="Cambria Math" w:hAnsi="Cambria Math"/>
                        <w:sz w:val="28"/>
                        <w:szCs w:val="28"/>
                        <w:highlight w:val="green"/>
                      </w:rPr>
                    </m:ctrlPr>
                  </m:dPr>
                  <m:e>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Н</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мв</m:t>
                            </m:r>
                          </m:e>
                          <m:sub>
                            <m:r>
                              <m:rPr>
                                <m:sty m:val="p"/>
                              </m:rPr>
                              <w:rPr>
                                <w:rFonts w:ascii="Cambria Math" w:eastAsia="Cambria Math" w:hAnsi="Cambria Math"/>
                                <w:sz w:val="28"/>
                                <w:szCs w:val="28"/>
                                <w:highlight w:val="green"/>
                              </w:rPr>
                              <m:t>1</m:t>
                            </m:r>
                          </m:sub>
                        </m:sSub>
                      </m:sub>
                    </m:sSub>
                    <m:r>
                      <m:rPr>
                        <m:sty m:val="p"/>
                      </m:rPr>
                      <w:rPr>
                        <w:rFonts w:ascii="Cambria Math" w:eastAsia="Cambria Math" w:hAnsi="Cambria Math"/>
                        <w:sz w:val="28"/>
                        <w:szCs w:val="28"/>
                        <w:highlight w:val="green"/>
                      </w:rPr>
                      <m:t xml:space="preserve"> - </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Н</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мв</m:t>
                            </m:r>
                          </m:e>
                          <m:sub>
                            <m:r>
                              <m:rPr>
                                <m:sty m:val="p"/>
                              </m:rPr>
                              <w:rPr>
                                <w:rFonts w:ascii="Cambria Math" w:eastAsia="Cambria Math" w:hAnsi="Cambria Math"/>
                                <w:sz w:val="28"/>
                                <w:szCs w:val="28"/>
                                <w:highlight w:val="green"/>
                              </w:rPr>
                              <m:t>2</m:t>
                            </m:r>
                          </m:sub>
                        </m:sSub>
                      </m:sub>
                    </m:sSub>
                  </m:e>
                </m:d>
              </m:oMath>
            </m:oMathPara>
          </w:p>
          <w:p w:rsidR="0078436F" w:rsidRPr="006A1676" w:rsidRDefault="0078436F" w:rsidP="006A1676">
            <w:pPr>
              <w:spacing w:line="276" w:lineRule="auto"/>
              <w:ind w:firstLine="851"/>
              <w:contextualSpacing/>
              <w:jc w:val="center"/>
              <w:rPr>
                <w:rFonts w:eastAsia="Cambria Math"/>
                <w:sz w:val="28"/>
                <w:szCs w:val="28"/>
                <w:highlight w:val="green"/>
              </w:rPr>
            </w:pPr>
          </w:p>
        </w:tc>
        <w:tc>
          <w:tcPr>
            <w:tcW w:w="560" w:type="dxa"/>
            <w:vAlign w:val="center"/>
          </w:tcPr>
          <w:p w:rsidR="0078436F" w:rsidRPr="006A1676" w:rsidRDefault="0078436F" w:rsidP="006A1676">
            <w:pPr>
              <w:pStyle w:val="af9"/>
              <w:spacing w:line="276" w:lineRule="auto"/>
              <w:ind w:firstLine="851"/>
              <w:jc w:val="center"/>
              <w:rPr>
                <w:rFonts w:eastAsia="Cambria Math" w:cs="Times New Roman"/>
                <w:i w:val="0"/>
                <w:sz w:val="28"/>
                <w:szCs w:val="28"/>
                <w:highlight w:val="green"/>
              </w:rPr>
            </w:pPr>
            <w:r w:rsidRPr="006A1676">
              <w:rPr>
                <w:rFonts w:eastAsia="Cambria Math" w:cs="Times New Roman"/>
                <w:i w:val="0"/>
                <w:color w:val="auto"/>
                <w:sz w:val="28"/>
                <w:szCs w:val="28"/>
                <w:highlight w:val="green"/>
              </w:rPr>
              <w:t>(</w:t>
            </w:r>
            <w:r w:rsidRPr="006A1676">
              <w:rPr>
                <w:rFonts w:eastAsia="Cambria Math" w:cs="Times New Roman"/>
                <w:i w:val="0"/>
                <w:color w:val="auto"/>
                <w:sz w:val="28"/>
                <w:szCs w:val="28"/>
                <w:highlight w:val="green"/>
              </w:rPr>
              <w:fldChar w:fldCharType="begin"/>
            </w:r>
            <w:r w:rsidRPr="006A1676">
              <w:rPr>
                <w:rFonts w:eastAsia="Cambria Math" w:cs="Times New Roman"/>
                <w:i w:val="0"/>
                <w:color w:val="auto"/>
                <w:sz w:val="28"/>
                <w:szCs w:val="28"/>
                <w:highlight w:val="green"/>
              </w:rPr>
              <w:instrText xml:space="preserve"> SEQ Формула \* ARABIC </w:instrText>
            </w:r>
            <w:r w:rsidRPr="006A1676">
              <w:rPr>
                <w:rFonts w:eastAsia="Cambria Math" w:cs="Times New Roman"/>
                <w:i w:val="0"/>
                <w:color w:val="auto"/>
                <w:sz w:val="28"/>
                <w:szCs w:val="28"/>
                <w:highlight w:val="green"/>
              </w:rPr>
              <w:fldChar w:fldCharType="separate"/>
            </w:r>
            <w:r w:rsidRPr="006A1676">
              <w:rPr>
                <w:rFonts w:eastAsia="Cambria Math" w:cs="Times New Roman"/>
                <w:i w:val="0"/>
                <w:noProof/>
                <w:color w:val="auto"/>
                <w:sz w:val="28"/>
                <w:szCs w:val="28"/>
                <w:highlight w:val="green"/>
              </w:rPr>
              <w:t>30</w:t>
            </w:r>
            <w:r w:rsidRPr="006A1676">
              <w:rPr>
                <w:rFonts w:eastAsia="Cambria Math" w:cs="Times New Roman"/>
                <w:i w:val="0"/>
                <w:color w:val="auto"/>
                <w:sz w:val="28"/>
                <w:szCs w:val="28"/>
                <w:highlight w:val="green"/>
              </w:rPr>
              <w:fldChar w:fldCharType="end"/>
            </w:r>
            <w:r w:rsidRPr="006A1676">
              <w:rPr>
                <w:rFonts w:eastAsia="Cambria Math" w:cs="Times New Roman"/>
                <w:i w:val="0"/>
                <w:color w:val="auto"/>
                <w:sz w:val="28"/>
                <w:szCs w:val="28"/>
                <w:highlight w:val="green"/>
              </w:rPr>
              <w:t>)</w:t>
            </w:r>
          </w:p>
        </w:tc>
      </w:tr>
    </w:tbl>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где,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Н</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мв</m:t>
                </m:r>
              </m:e>
              <m:sub>
                <m:r>
                  <m:rPr>
                    <m:sty m:val="p"/>
                  </m:rPr>
                  <w:rPr>
                    <w:rFonts w:ascii="Cambria Math" w:eastAsia="Cambria Math" w:hAnsi="Cambria Math"/>
                    <w:sz w:val="28"/>
                    <w:szCs w:val="28"/>
                    <w:highlight w:val="green"/>
                  </w:rPr>
                  <m:t>1</m:t>
                </m:r>
              </m:sub>
            </m:sSub>
          </m:sub>
        </m:sSub>
      </m:oMath>
      <w:r w:rsidRPr="006A1676">
        <w:rPr>
          <w:sz w:val="28"/>
          <w:szCs w:val="28"/>
          <w:highlight w:val="green"/>
        </w:rPr>
        <w:t xml:space="preserve">,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Н</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мв</m:t>
                </m:r>
              </m:e>
              <m:sub>
                <m:r>
                  <m:rPr>
                    <m:sty m:val="p"/>
                  </m:rPr>
                  <w:rPr>
                    <w:rFonts w:ascii="Cambria Math" w:eastAsia="Cambria Math" w:hAnsi="Cambria Math"/>
                    <w:sz w:val="28"/>
                    <w:szCs w:val="28"/>
                    <w:highlight w:val="green"/>
                  </w:rPr>
                  <m:t>2</m:t>
                </m:r>
              </m:sub>
            </m:sSub>
          </m:sub>
        </m:sSub>
      </m:oMath>
      <w:r w:rsidRPr="006A1676">
        <w:rPr>
          <w:sz w:val="28"/>
          <w:szCs w:val="28"/>
          <w:highlight w:val="green"/>
        </w:rPr>
        <w:t xml:space="preserve"> – средний расход машинного времени в расчете на 100 КБ при применении базового и нового варианта ПС соответственно, машино-ч (приложение Х). </w:t>
      </w:r>
    </w:p>
    <w:p w:rsidR="0078436F" w:rsidRPr="006A1676" w:rsidRDefault="0078436F" w:rsidP="006A1676">
      <w:pPr>
        <w:spacing w:line="276" w:lineRule="auto"/>
        <w:ind w:firstLine="851"/>
        <w:contextualSpacing/>
        <w:rPr>
          <w:sz w:val="28"/>
          <w:szCs w:val="28"/>
          <w:highlight w:val="green"/>
        </w:rPr>
      </w:pPr>
    </w:p>
    <w:p w:rsidR="0078436F" w:rsidRPr="006A1676" w:rsidRDefault="0078436F"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Н</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мв</m:t>
                  </m:r>
                </m:e>
                <m:sub>
                  <m:r>
                    <m:rPr>
                      <m:sty m:val="p"/>
                    </m:rPr>
                    <w:rPr>
                      <w:rFonts w:ascii="Cambria Math" w:eastAsia="Cambria Math" w:hAnsi="Cambria Math"/>
                      <w:sz w:val="28"/>
                      <w:szCs w:val="28"/>
                      <w:highlight w:val="green"/>
                    </w:rPr>
                    <m:t>2</m:t>
                  </m:r>
                </m:sub>
              </m:sSub>
            </m:sub>
          </m:sSub>
          <m:r>
            <m:rPr>
              <m:sty m:val="p"/>
            </m:rPr>
            <w:rPr>
              <w:rFonts w:ascii="Cambria Math" w:eastAsia="Cambria Math" w:hAnsi="Cambria Math"/>
              <w:sz w:val="28"/>
              <w:szCs w:val="28"/>
              <w:highlight w:val="green"/>
            </w:rPr>
            <m:t>=12×0,6=7,2(машино-час на 100 КБ)</m:t>
          </m:r>
        </m:oMath>
      </m:oMathPara>
    </w:p>
    <w:p w:rsidR="0078436F" w:rsidRPr="006A1676" w:rsidRDefault="0078436F" w:rsidP="006A1676">
      <w:pPr>
        <w:spacing w:line="276" w:lineRule="auto"/>
        <w:ind w:firstLine="851"/>
        <w:contextualSpacing/>
        <w:rPr>
          <w:sz w:val="28"/>
          <w:szCs w:val="28"/>
          <w:highlight w:val="green"/>
        </w:rPr>
      </w:pPr>
    </w:p>
    <w:p w:rsidR="0078436F" w:rsidRPr="006A1676" w:rsidRDefault="0078436F" w:rsidP="006A1676">
      <w:pPr>
        <w:spacing w:line="276" w:lineRule="auto"/>
        <w:ind w:firstLine="851"/>
        <w:contextualSpacing/>
        <w:jc w:val="center"/>
        <w:rPr>
          <w:rFonts w:eastAsia="Cambria Math"/>
          <w:sz w:val="28"/>
          <w:szCs w:val="28"/>
          <w:highlight w:val="green"/>
        </w:rPr>
      </w:pPr>
      <m:oMathPara>
        <m:oMath>
          <m:sSubSup>
            <m:sSubSupPr>
              <m:ctrlPr>
                <w:rPr>
                  <w:rFonts w:ascii="Cambria Math" w:eastAsia="Cambria Math" w:hAnsi="Cambria Math"/>
                  <w:sz w:val="28"/>
                  <w:szCs w:val="28"/>
                  <w:highlight w:val="green"/>
                </w:rPr>
              </m:ctrlPr>
            </m:sSubSupPr>
            <m:e>
              <m:r>
                <m:rPr>
                  <m:sty m:val="p"/>
                </m:rPr>
                <w:rPr>
                  <w:rFonts w:ascii="Cambria Math" w:eastAsia="Cambria Math" w:hAnsi="Cambria Math"/>
                  <w:sz w:val="28"/>
                  <w:szCs w:val="28"/>
                  <w:highlight w:val="green"/>
                </w:rPr>
                <m:t>Э</m:t>
              </m:r>
            </m:e>
            <m:sub>
              <m:r>
                <m:rPr>
                  <m:sty m:val="p"/>
                </m:rPr>
                <w:rPr>
                  <w:rFonts w:ascii="Cambria Math" w:eastAsia="Cambria Math" w:hAnsi="Cambria Math"/>
                  <w:sz w:val="28"/>
                  <w:szCs w:val="28"/>
                  <w:highlight w:val="green"/>
                </w:rPr>
                <m:t>мв</m:t>
              </m:r>
            </m:sub>
            <m:sup>
              <m:r>
                <m:rPr>
                  <m:sty m:val="p"/>
                </m:rPr>
                <w:rPr>
                  <w:rFonts w:ascii="Cambria Math" w:eastAsia="Cambria Math" w:hAnsi="Cambria Math"/>
                  <w:sz w:val="28"/>
                  <w:szCs w:val="28"/>
                  <w:highlight w:val="green"/>
                </w:rPr>
                <m:t>'</m:t>
              </m:r>
            </m:sup>
          </m:sSubSup>
          <m:r>
            <m:rPr>
              <m:sty m:val="p"/>
            </m:rPr>
            <w:rPr>
              <w:rFonts w:ascii="Cambria Math" w:eastAsia="Cambria Math" w:hAnsi="Cambria Math"/>
              <w:sz w:val="28"/>
              <w:szCs w:val="28"/>
              <w:highlight w:val="green"/>
            </w:rPr>
            <m:t>= 2,50×</m:t>
          </m:r>
          <m:d>
            <m:dPr>
              <m:ctrlPr>
                <w:rPr>
                  <w:rFonts w:ascii="Cambria Math" w:eastAsia="Cambria Math" w:hAnsi="Cambria Math"/>
                  <w:sz w:val="28"/>
                  <w:szCs w:val="28"/>
                  <w:highlight w:val="green"/>
                </w:rPr>
              </m:ctrlPr>
            </m:dPr>
            <m:e>
              <m:r>
                <m:rPr>
                  <m:sty m:val="p"/>
                </m:rPr>
                <w:rPr>
                  <w:rFonts w:ascii="Cambria Math" w:eastAsia="Cambria Math" w:hAnsi="Cambria Math"/>
                  <w:sz w:val="28"/>
                  <w:szCs w:val="28"/>
                  <w:highlight w:val="green"/>
                </w:rPr>
                <m:t>7,6 - 7,2</m:t>
              </m:r>
            </m:e>
          </m:d>
          <m:r>
            <m:rPr>
              <m:sty m:val="p"/>
            </m:rPr>
            <w:rPr>
              <w:rFonts w:ascii="Cambria Math" w:eastAsia="Cambria Math" w:hAnsi="Cambria Math"/>
              <w:sz w:val="28"/>
              <w:szCs w:val="28"/>
              <w:highlight w:val="green"/>
            </w:rPr>
            <m:t>=1(руб.)</m:t>
          </m:r>
        </m:oMath>
      </m:oMathPara>
    </w:p>
    <w:p w:rsidR="0078436F" w:rsidRPr="006A1676" w:rsidRDefault="0078436F" w:rsidP="006A1676">
      <w:pPr>
        <w:spacing w:line="276" w:lineRule="auto"/>
        <w:ind w:firstLine="851"/>
        <w:contextualSpacing/>
        <w:rPr>
          <w:rFonts w:eastAsia="Cambria Math"/>
          <w:sz w:val="28"/>
          <w:szCs w:val="28"/>
          <w:highlight w:val="green"/>
        </w:rPr>
      </w:pPr>
      <w:r w:rsidRPr="006A1676">
        <w:rPr>
          <w:rFonts w:eastAsia="Cambria Math"/>
          <w:sz w:val="28"/>
          <w:szCs w:val="28"/>
          <w:highlight w:val="green"/>
        </w:rPr>
        <w:t xml:space="preserve"> </w:t>
      </w:r>
    </w:p>
    <w:p w:rsidR="0078436F" w:rsidRPr="006A1676" w:rsidRDefault="0078436F"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Э</m:t>
              </m:r>
            </m:e>
            <m:sub>
              <m:r>
                <m:rPr>
                  <m:sty m:val="p"/>
                </m:rPr>
                <w:rPr>
                  <w:rFonts w:ascii="Cambria Math" w:eastAsia="Cambria Math" w:hAnsi="Cambria Math"/>
                  <w:sz w:val="28"/>
                  <w:szCs w:val="28"/>
                  <w:highlight w:val="green"/>
                </w:rPr>
                <m:t>мв</m:t>
              </m:r>
            </m:sub>
          </m:sSub>
          <m:r>
            <m:rPr>
              <m:sty m:val="p"/>
            </m:rPr>
            <w:rPr>
              <w:rFonts w:ascii="Cambria Math" w:eastAsia="Cambria Math" w:hAnsi="Cambria Math"/>
              <w:sz w:val="28"/>
              <w:szCs w:val="28"/>
              <w:highlight w:val="green"/>
            </w:rPr>
            <m:t xml:space="preserve"> = 1×642,15=642,15(руб.) </m:t>
          </m:r>
        </m:oMath>
      </m:oMathPara>
    </w:p>
    <w:p w:rsidR="0078436F" w:rsidRPr="006A1676" w:rsidRDefault="0078436F" w:rsidP="006A1676">
      <w:pPr>
        <w:spacing w:line="276" w:lineRule="auto"/>
        <w:ind w:firstLine="851"/>
        <w:contextualSpacing/>
        <w:jc w:val="center"/>
        <w:rPr>
          <w:rFonts w:eastAsia="Cambria Math"/>
          <w:sz w:val="28"/>
          <w:szCs w:val="28"/>
          <w:highlight w:val="green"/>
        </w:rPr>
      </w:pPr>
    </w:p>
    <w:p w:rsidR="0078436F" w:rsidRPr="006A1676" w:rsidRDefault="0078436F" w:rsidP="006A1676">
      <w:pPr>
        <w:spacing w:line="276" w:lineRule="auto"/>
        <w:ind w:firstLine="851"/>
        <w:contextualSpacing/>
        <w:jc w:val="both"/>
        <w:rPr>
          <w:sz w:val="28"/>
          <w:szCs w:val="28"/>
          <w:highlight w:val="green"/>
        </w:rPr>
      </w:pPr>
      <w:r w:rsidRPr="006A1676">
        <w:rPr>
          <w:sz w:val="28"/>
          <w:szCs w:val="28"/>
          <w:highlight w:val="green"/>
        </w:rPr>
        <w:lastRenderedPageBreak/>
        <w:t xml:space="preserve">Экономия затрат на материалы при использовании нового ПС в расчете на объем выполненных работ определяется по формуле: </w:t>
      </w:r>
    </w:p>
    <w:p w:rsidR="0078436F" w:rsidRPr="006A1676" w:rsidRDefault="0078436F" w:rsidP="006A1676">
      <w:pPr>
        <w:spacing w:line="276" w:lineRule="auto"/>
        <w:ind w:firstLine="851"/>
        <w:contextualSpacing/>
        <w:jc w:val="both"/>
        <w:rPr>
          <w:sz w:val="28"/>
          <w:szCs w:val="28"/>
          <w:highlight w:val="green"/>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7"/>
        <w:gridCol w:w="1534"/>
      </w:tblGrid>
      <w:tr w:rsidR="0078436F" w:rsidRPr="006A1676" w:rsidTr="0078436F">
        <w:tc>
          <w:tcPr>
            <w:tcW w:w="9067" w:type="dxa"/>
            <w:vAlign w:val="center"/>
          </w:tcPr>
          <w:p w:rsidR="0078436F" w:rsidRPr="006A1676" w:rsidRDefault="0078436F"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Э</m:t>
                    </m:r>
                  </m:e>
                  <m:sub>
                    <m:r>
                      <m:rPr>
                        <m:sty m:val="p"/>
                      </m:rPr>
                      <w:rPr>
                        <w:rFonts w:ascii="Cambria Math" w:eastAsia="Cambria Math" w:hAnsi="Cambria Math"/>
                        <w:sz w:val="28"/>
                        <w:szCs w:val="28"/>
                        <w:highlight w:val="green"/>
                      </w:rPr>
                      <m:t>м</m:t>
                    </m:r>
                  </m:sub>
                </m:sSub>
                <m:r>
                  <m:rPr>
                    <m:sty m:val="p"/>
                  </m:rPr>
                  <w:rPr>
                    <w:rFonts w:ascii="Cambria Math" w:eastAsia="Cambria Math" w:hAnsi="Cambria Math"/>
                    <w:sz w:val="28"/>
                    <w:szCs w:val="28"/>
                    <w:highlight w:val="green"/>
                  </w:rPr>
                  <m:t xml:space="preserve"> =</m:t>
                </m:r>
                <m:sSubSup>
                  <m:sSubSupPr>
                    <m:ctrlPr>
                      <w:rPr>
                        <w:rFonts w:ascii="Cambria Math" w:eastAsia="Cambria Math" w:hAnsi="Cambria Math"/>
                        <w:sz w:val="28"/>
                        <w:szCs w:val="28"/>
                        <w:highlight w:val="green"/>
                      </w:rPr>
                    </m:ctrlPr>
                  </m:sSubSupPr>
                  <m:e>
                    <m:r>
                      <m:rPr>
                        <m:sty m:val="p"/>
                      </m:rPr>
                      <w:rPr>
                        <w:rFonts w:ascii="Cambria Math" w:eastAsia="Cambria Math" w:hAnsi="Cambria Math"/>
                        <w:sz w:val="28"/>
                        <w:szCs w:val="28"/>
                        <w:highlight w:val="green"/>
                      </w:rPr>
                      <m:t>Э</m:t>
                    </m:r>
                  </m:e>
                  <m:sub>
                    <m:r>
                      <m:rPr>
                        <m:sty m:val="p"/>
                      </m:rPr>
                      <w:rPr>
                        <w:rFonts w:ascii="Cambria Math" w:eastAsia="Cambria Math" w:hAnsi="Cambria Math"/>
                        <w:sz w:val="28"/>
                        <w:szCs w:val="28"/>
                        <w:highlight w:val="green"/>
                      </w:rPr>
                      <m:t>м</m:t>
                    </m:r>
                  </m:sub>
                  <m:sup>
                    <m:r>
                      <m:rPr>
                        <m:sty m:val="p"/>
                      </m:rPr>
                      <w:rPr>
                        <w:rFonts w:ascii="Cambria Math" w:eastAsia="Cambria Math" w:hAnsi="Cambria Math"/>
                        <w:sz w:val="28"/>
                        <w:szCs w:val="28"/>
                        <w:highlight w:val="green"/>
                      </w:rPr>
                      <m:t>'</m:t>
                    </m:r>
                  </m:sup>
                </m:sSubSup>
                <m:r>
                  <m:rPr>
                    <m:sty m:val="p"/>
                  </m:rPr>
                  <w:rPr>
                    <w:rFonts w:ascii="Cambria Math" w:eastAsia="Cambria Math" w:hAnsi="Cambria Math"/>
                    <w:sz w:val="28"/>
                    <w:szCs w:val="28"/>
                    <w:highlight w:val="green"/>
                  </w:rPr>
                  <m:t>×А</m:t>
                </m:r>
              </m:oMath>
            </m:oMathPara>
          </w:p>
        </w:tc>
        <w:tc>
          <w:tcPr>
            <w:tcW w:w="560" w:type="dxa"/>
            <w:vAlign w:val="center"/>
          </w:tcPr>
          <w:p w:rsidR="0078436F" w:rsidRPr="006A1676" w:rsidRDefault="0078436F" w:rsidP="006A1676">
            <w:pPr>
              <w:pStyle w:val="af9"/>
              <w:spacing w:line="276" w:lineRule="auto"/>
              <w:ind w:firstLine="851"/>
              <w:jc w:val="center"/>
              <w:rPr>
                <w:rFonts w:eastAsia="Cambria Math" w:cs="Times New Roman"/>
                <w:i w:val="0"/>
                <w:sz w:val="28"/>
                <w:szCs w:val="28"/>
                <w:highlight w:val="green"/>
              </w:rPr>
            </w:pPr>
            <w:r w:rsidRPr="006A1676">
              <w:rPr>
                <w:rFonts w:eastAsia="Cambria Math" w:cs="Times New Roman"/>
                <w:i w:val="0"/>
                <w:color w:val="auto"/>
                <w:sz w:val="28"/>
                <w:szCs w:val="28"/>
                <w:highlight w:val="green"/>
              </w:rPr>
              <w:t>(</w:t>
            </w:r>
            <w:r w:rsidRPr="006A1676">
              <w:rPr>
                <w:rFonts w:eastAsia="Cambria Math" w:cs="Times New Roman"/>
                <w:i w:val="0"/>
                <w:color w:val="auto"/>
                <w:sz w:val="28"/>
                <w:szCs w:val="28"/>
                <w:highlight w:val="green"/>
              </w:rPr>
              <w:fldChar w:fldCharType="begin"/>
            </w:r>
            <w:r w:rsidRPr="006A1676">
              <w:rPr>
                <w:rFonts w:eastAsia="Cambria Math" w:cs="Times New Roman"/>
                <w:i w:val="0"/>
                <w:color w:val="auto"/>
                <w:sz w:val="28"/>
                <w:szCs w:val="28"/>
                <w:highlight w:val="green"/>
              </w:rPr>
              <w:instrText xml:space="preserve"> SEQ Формула \* ARABIC </w:instrText>
            </w:r>
            <w:r w:rsidRPr="006A1676">
              <w:rPr>
                <w:rFonts w:eastAsia="Cambria Math" w:cs="Times New Roman"/>
                <w:i w:val="0"/>
                <w:color w:val="auto"/>
                <w:sz w:val="28"/>
                <w:szCs w:val="28"/>
                <w:highlight w:val="green"/>
              </w:rPr>
              <w:fldChar w:fldCharType="separate"/>
            </w:r>
            <w:r w:rsidRPr="006A1676">
              <w:rPr>
                <w:rFonts w:eastAsia="Cambria Math" w:cs="Times New Roman"/>
                <w:i w:val="0"/>
                <w:noProof/>
                <w:color w:val="auto"/>
                <w:sz w:val="28"/>
                <w:szCs w:val="28"/>
                <w:highlight w:val="green"/>
              </w:rPr>
              <w:t>31</w:t>
            </w:r>
            <w:r w:rsidRPr="006A1676">
              <w:rPr>
                <w:rFonts w:eastAsia="Cambria Math" w:cs="Times New Roman"/>
                <w:i w:val="0"/>
                <w:color w:val="auto"/>
                <w:sz w:val="28"/>
                <w:szCs w:val="28"/>
                <w:highlight w:val="green"/>
              </w:rPr>
              <w:fldChar w:fldCharType="end"/>
            </w:r>
            <w:r w:rsidRPr="006A1676">
              <w:rPr>
                <w:rFonts w:eastAsia="Cambria Math" w:cs="Times New Roman"/>
                <w:i w:val="0"/>
                <w:color w:val="auto"/>
                <w:sz w:val="28"/>
                <w:szCs w:val="28"/>
                <w:highlight w:val="green"/>
              </w:rPr>
              <w:t>)</w:t>
            </w:r>
          </w:p>
        </w:tc>
      </w:tr>
    </w:tbl>
    <w:p w:rsidR="0078436F" w:rsidRPr="006A1676" w:rsidRDefault="0078436F" w:rsidP="006A1676">
      <w:pPr>
        <w:spacing w:line="276" w:lineRule="auto"/>
        <w:ind w:firstLine="851"/>
        <w:contextualSpacing/>
        <w:jc w:val="center"/>
        <w:rPr>
          <w:rFonts w:eastAsia="Cambria Math"/>
          <w:sz w:val="28"/>
          <w:szCs w:val="28"/>
          <w:highlight w:val="green"/>
        </w:rPr>
      </w:pPr>
    </w:p>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где,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Э</m:t>
            </m:r>
          </m:e>
          <m:sub>
            <m:r>
              <m:rPr>
                <m:sty m:val="p"/>
              </m:rPr>
              <w:rPr>
                <w:rFonts w:ascii="Cambria Math" w:eastAsia="Cambria Math" w:hAnsi="Cambria Math"/>
                <w:sz w:val="28"/>
                <w:szCs w:val="28"/>
                <w:highlight w:val="green"/>
              </w:rPr>
              <m:t>м</m:t>
            </m:r>
          </m:sub>
        </m:sSub>
      </m:oMath>
      <w:r w:rsidRPr="006A1676">
        <w:rPr>
          <w:sz w:val="28"/>
          <w:szCs w:val="28"/>
          <w:highlight w:val="green"/>
        </w:rPr>
        <w:t xml:space="preserve">– экономия затрат на материалы при использовании нового ПС, руб.;     </w:t>
      </w:r>
    </w:p>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       </w:t>
      </w:r>
      <m:oMath>
        <m:sSubSup>
          <m:sSubSupPr>
            <m:ctrlPr>
              <w:rPr>
                <w:rFonts w:ascii="Cambria Math" w:eastAsia="Cambria Math" w:hAnsi="Cambria Math"/>
                <w:sz w:val="28"/>
                <w:szCs w:val="28"/>
                <w:highlight w:val="green"/>
              </w:rPr>
            </m:ctrlPr>
          </m:sSubSupPr>
          <m:e>
            <m:r>
              <m:rPr>
                <m:sty m:val="p"/>
              </m:rPr>
              <w:rPr>
                <w:rFonts w:ascii="Cambria Math" w:eastAsia="Cambria Math" w:hAnsi="Cambria Math"/>
                <w:sz w:val="28"/>
                <w:szCs w:val="28"/>
                <w:highlight w:val="green"/>
              </w:rPr>
              <m:t>Э</m:t>
            </m:r>
          </m:e>
          <m:sub>
            <m:r>
              <m:rPr>
                <m:sty m:val="p"/>
              </m:rPr>
              <w:rPr>
                <w:rFonts w:ascii="Cambria Math" w:eastAsia="Cambria Math" w:hAnsi="Cambria Math"/>
                <w:sz w:val="28"/>
                <w:szCs w:val="28"/>
                <w:highlight w:val="green"/>
              </w:rPr>
              <m:t>м</m:t>
            </m:r>
          </m:sub>
          <m:sup>
            <m:r>
              <m:rPr>
                <m:sty m:val="p"/>
              </m:rPr>
              <w:rPr>
                <w:rFonts w:ascii="Cambria Math" w:eastAsia="Cambria Math" w:hAnsi="Cambria Math"/>
                <w:sz w:val="28"/>
                <w:szCs w:val="28"/>
                <w:highlight w:val="green"/>
              </w:rPr>
              <m:t>'</m:t>
            </m:r>
          </m:sup>
        </m:sSubSup>
      </m:oMath>
      <w:r w:rsidRPr="006A1676">
        <w:rPr>
          <w:sz w:val="28"/>
          <w:szCs w:val="28"/>
          <w:highlight w:val="green"/>
        </w:rPr>
        <w:t xml:space="preserve"> – экономия затрат на материалы в расчете на 100 КБ при использовании нового ПС, руб. </w:t>
      </w:r>
    </w:p>
    <w:p w:rsidR="0078436F" w:rsidRPr="006A1676" w:rsidRDefault="0078436F" w:rsidP="006A1676">
      <w:pPr>
        <w:spacing w:line="276" w:lineRule="auto"/>
        <w:ind w:firstLine="851"/>
        <w:contextualSpacing/>
        <w:rPr>
          <w:sz w:val="28"/>
          <w:szCs w:val="28"/>
          <w:highlight w:val="green"/>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7"/>
        <w:gridCol w:w="1534"/>
      </w:tblGrid>
      <w:tr w:rsidR="0078436F" w:rsidRPr="006A1676" w:rsidTr="0078436F">
        <w:tc>
          <w:tcPr>
            <w:tcW w:w="9067" w:type="dxa"/>
            <w:vAlign w:val="center"/>
          </w:tcPr>
          <w:p w:rsidR="0078436F" w:rsidRPr="006A1676" w:rsidRDefault="0078436F" w:rsidP="006A1676">
            <w:pPr>
              <w:spacing w:line="276" w:lineRule="auto"/>
              <w:ind w:firstLine="851"/>
              <w:contextualSpacing/>
              <w:jc w:val="center"/>
              <w:rPr>
                <w:rFonts w:eastAsia="Cambria Math"/>
                <w:sz w:val="28"/>
                <w:szCs w:val="28"/>
                <w:highlight w:val="green"/>
              </w:rPr>
            </w:pPr>
            <m:oMathPara>
              <m:oMath>
                <m:sSubSup>
                  <m:sSubSupPr>
                    <m:ctrlPr>
                      <w:rPr>
                        <w:rFonts w:ascii="Cambria Math" w:eastAsia="Cambria Math" w:hAnsi="Cambria Math"/>
                        <w:sz w:val="28"/>
                        <w:szCs w:val="28"/>
                        <w:highlight w:val="green"/>
                      </w:rPr>
                    </m:ctrlPr>
                  </m:sSubSupPr>
                  <m:e>
                    <m:r>
                      <m:rPr>
                        <m:sty m:val="p"/>
                      </m:rPr>
                      <w:rPr>
                        <w:rFonts w:ascii="Cambria Math" w:eastAsia="Cambria Math" w:hAnsi="Cambria Math"/>
                        <w:sz w:val="28"/>
                        <w:szCs w:val="28"/>
                        <w:highlight w:val="green"/>
                      </w:rPr>
                      <m:t>Э</m:t>
                    </m:r>
                  </m:e>
                  <m:sub>
                    <m:r>
                      <m:rPr>
                        <m:sty m:val="p"/>
                      </m:rPr>
                      <w:rPr>
                        <w:rFonts w:ascii="Cambria Math" w:eastAsia="Cambria Math" w:hAnsi="Cambria Math"/>
                        <w:sz w:val="28"/>
                        <w:szCs w:val="28"/>
                        <w:highlight w:val="green"/>
                      </w:rPr>
                      <m:t>м</m:t>
                    </m:r>
                  </m:sub>
                  <m:sup>
                    <m:r>
                      <m:rPr>
                        <m:sty m:val="p"/>
                      </m:rPr>
                      <w:rPr>
                        <w:rFonts w:ascii="Cambria Math" w:eastAsia="Cambria Math" w:hAnsi="Cambria Math"/>
                        <w:sz w:val="28"/>
                        <w:szCs w:val="28"/>
                        <w:highlight w:val="green"/>
                      </w:rPr>
                      <m:t>'</m:t>
                    </m:r>
                  </m:sup>
                </m:sSubSup>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Н</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м</m:t>
                        </m:r>
                      </m:e>
                      <m:sub>
                        <m:r>
                          <m:rPr>
                            <m:sty m:val="p"/>
                          </m:rPr>
                          <w:rPr>
                            <w:rFonts w:ascii="Cambria Math" w:eastAsia="Cambria Math" w:hAnsi="Cambria Math"/>
                            <w:sz w:val="28"/>
                            <w:szCs w:val="28"/>
                            <w:highlight w:val="green"/>
                          </w:rPr>
                          <m:t>1</m:t>
                        </m:r>
                      </m:sub>
                    </m:sSub>
                  </m:sub>
                </m:sSub>
                <m:r>
                  <m:rPr>
                    <m:sty m:val="p"/>
                  </m:rPr>
                  <w:rPr>
                    <w:rFonts w:ascii="Cambria Math" w:eastAsia="Cambria Math" w:hAnsi="Cambria Math"/>
                    <w:sz w:val="28"/>
                    <w:szCs w:val="28"/>
                    <w:highlight w:val="green"/>
                  </w:rPr>
                  <m:t xml:space="preserve"> - </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Н</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м</m:t>
                        </m:r>
                      </m:e>
                      <m:sub>
                        <m:r>
                          <m:rPr>
                            <m:sty m:val="p"/>
                          </m:rPr>
                          <w:rPr>
                            <w:rFonts w:ascii="Cambria Math" w:eastAsia="Cambria Math" w:hAnsi="Cambria Math"/>
                            <w:sz w:val="28"/>
                            <w:szCs w:val="28"/>
                            <w:highlight w:val="green"/>
                          </w:rPr>
                          <m:t>2</m:t>
                        </m:r>
                      </m:sub>
                    </m:sSub>
                  </m:sub>
                </m:sSub>
              </m:oMath>
            </m:oMathPara>
          </w:p>
          <w:p w:rsidR="0078436F" w:rsidRPr="006A1676" w:rsidRDefault="0078436F" w:rsidP="006A1676">
            <w:pPr>
              <w:spacing w:line="276" w:lineRule="auto"/>
              <w:ind w:firstLine="851"/>
              <w:contextualSpacing/>
              <w:jc w:val="center"/>
              <w:rPr>
                <w:rFonts w:eastAsia="Cambria Math"/>
                <w:sz w:val="28"/>
                <w:szCs w:val="28"/>
                <w:highlight w:val="green"/>
              </w:rPr>
            </w:pPr>
          </w:p>
        </w:tc>
        <w:tc>
          <w:tcPr>
            <w:tcW w:w="560" w:type="dxa"/>
            <w:vAlign w:val="center"/>
          </w:tcPr>
          <w:p w:rsidR="0078436F" w:rsidRPr="006A1676" w:rsidRDefault="0078436F" w:rsidP="006A1676">
            <w:pPr>
              <w:pStyle w:val="af9"/>
              <w:spacing w:line="276" w:lineRule="auto"/>
              <w:ind w:firstLine="851"/>
              <w:jc w:val="center"/>
              <w:rPr>
                <w:rFonts w:eastAsia="Cambria Math" w:cs="Times New Roman"/>
                <w:i w:val="0"/>
                <w:sz w:val="28"/>
                <w:szCs w:val="28"/>
                <w:highlight w:val="green"/>
              </w:rPr>
            </w:pPr>
            <w:r w:rsidRPr="006A1676">
              <w:rPr>
                <w:rFonts w:eastAsia="Cambria Math" w:cs="Times New Roman"/>
                <w:i w:val="0"/>
                <w:color w:val="auto"/>
                <w:sz w:val="28"/>
                <w:szCs w:val="28"/>
                <w:highlight w:val="green"/>
              </w:rPr>
              <w:t>(</w:t>
            </w:r>
            <w:r w:rsidRPr="006A1676">
              <w:rPr>
                <w:rFonts w:eastAsia="Cambria Math" w:cs="Times New Roman"/>
                <w:i w:val="0"/>
                <w:color w:val="auto"/>
                <w:sz w:val="28"/>
                <w:szCs w:val="28"/>
                <w:highlight w:val="green"/>
              </w:rPr>
              <w:fldChar w:fldCharType="begin"/>
            </w:r>
            <w:r w:rsidRPr="006A1676">
              <w:rPr>
                <w:rFonts w:eastAsia="Cambria Math" w:cs="Times New Roman"/>
                <w:i w:val="0"/>
                <w:color w:val="auto"/>
                <w:sz w:val="28"/>
                <w:szCs w:val="28"/>
                <w:highlight w:val="green"/>
              </w:rPr>
              <w:instrText xml:space="preserve"> SEQ Формула \* ARABIC </w:instrText>
            </w:r>
            <w:r w:rsidRPr="006A1676">
              <w:rPr>
                <w:rFonts w:eastAsia="Cambria Math" w:cs="Times New Roman"/>
                <w:i w:val="0"/>
                <w:color w:val="auto"/>
                <w:sz w:val="28"/>
                <w:szCs w:val="28"/>
                <w:highlight w:val="green"/>
              </w:rPr>
              <w:fldChar w:fldCharType="separate"/>
            </w:r>
            <w:r w:rsidRPr="006A1676">
              <w:rPr>
                <w:rFonts w:eastAsia="Cambria Math" w:cs="Times New Roman"/>
                <w:i w:val="0"/>
                <w:noProof/>
                <w:color w:val="auto"/>
                <w:sz w:val="28"/>
                <w:szCs w:val="28"/>
                <w:highlight w:val="green"/>
              </w:rPr>
              <w:t>32</w:t>
            </w:r>
            <w:r w:rsidRPr="006A1676">
              <w:rPr>
                <w:rFonts w:eastAsia="Cambria Math" w:cs="Times New Roman"/>
                <w:i w:val="0"/>
                <w:color w:val="auto"/>
                <w:sz w:val="28"/>
                <w:szCs w:val="28"/>
                <w:highlight w:val="green"/>
              </w:rPr>
              <w:fldChar w:fldCharType="end"/>
            </w:r>
            <w:r w:rsidRPr="006A1676">
              <w:rPr>
                <w:rFonts w:eastAsia="Cambria Math" w:cs="Times New Roman"/>
                <w:i w:val="0"/>
                <w:color w:val="auto"/>
                <w:sz w:val="28"/>
                <w:szCs w:val="28"/>
                <w:highlight w:val="green"/>
              </w:rPr>
              <w:t>)</w:t>
            </w:r>
          </w:p>
        </w:tc>
      </w:tr>
    </w:tbl>
    <w:p w:rsidR="0078436F" w:rsidRPr="006A1676" w:rsidRDefault="0078436F" w:rsidP="006A1676">
      <w:pPr>
        <w:spacing w:line="276" w:lineRule="auto"/>
        <w:ind w:firstLine="851"/>
        <w:contextualSpacing/>
        <w:rPr>
          <w:sz w:val="28"/>
          <w:szCs w:val="28"/>
          <w:highlight w:val="green"/>
        </w:rPr>
      </w:pPr>
      <w:r w:rsidRPr="006A1676">
        <w:rPr>
          <w:sz w:val="28"/>
          <w:szCs w:val="28"/>
          <w:highlight w:val="green"/>
        </w:rPr>
        <w:t xml:space="preserve">где,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Н</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м</m:t>
                </m:r>
              </m:e>
              <m:sub>
                <m:r>
                  <m:rPr>
                    <m:sty m:val="p"/>
                  </m:rPr>
                  <w:rPr>
                    <w:rFonts w:ascii="Cambria Math" w:eastAsia="Cambria Math" w:hAnsi="Cambria Math"/>
                    <w:sz w:val="28"/>
                    <w:szCs w:val="28"/>
                    <w:highlight w:val="green"/>
                  </w:rPr>
                  <m:t>1</m:t>
                </m:r>
              </m:sub>
            </m:sSub>
          </m:sub>
        </m:sSub>
      </m:oMath>
      <w:r w:rsidRPr="006A1676">
        <w:rPr>
          <w:sz w:val="28"/>
          <w:szCs w:val="28"/>
          <w:highlight w:val="green"/>
        </w:rPr>
        <w:t xml:space="preserve">,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Н</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м</m:t>
                </m:r>
              </m:e>
              <m:sub>
                <m:r>
                  <m:rPr>
                    <m:sty m:val="p"/>
                  </m:rPr>
                  <w:rPr>
                    <w:rFonts w:ascii="Cambria Math" w:eastAsia="Cambria Math" w:hAnsi="Cambria Math"/>
                    <w:sz w:val="28"/>
                    <w:szCs w:val="28"/>
                    <w:highlight w:val="green"/>
                  </w:rPr>
                  <m:t>2</m:t>
                </m:r>
              </m:sub>
            </m:sSub>
          </m:sub>
        </m:sSub>
        <m:r>
          <m:rPr>
            <m:sty m:val="p"/>
          </m:rPr>
          <w:rPr>
            <w:rFonts w:ascii="Cambria Math" w:eastAsia="Cambria Math" w:hAnsi="Cambria Math"/>
            <w:sz w:val="28"/>
            <w:szCs w:val="28"/>
            <w:highlight w:val="green"/>
          </w:rPr>
          <m:t xml:space="preserve"> </m:t>
        </m:r>
      </m:oMath>
      <w:r w:rsidRPr="006A1676">
        <w:rPr>
          <w:sz w:val="28"/>
          <w:szCs w:val="28"/>
          <w:highlight w:val="green"/>
        </w:rPr>
        <w:t xml:space="preserve"> – средний расход материалов у пользователя в расчете на 100 КБ при использовании базового и нового варианта ПС соответственно, руб. (приложение Ф). </w:t>
      </w:r>
    </w:p>
    <w:p w:rsidR="0078436F" w:rsidRPr="006A1676" w:rsidRDefault="0078436F" w:rsidP="006A1676">
      <w:pPr>
        <w:spacing w:line="276" w:lineRule="auto"/>
        <w:ind w:firstLine="851"/>
        <w:contextualSpacing/>
        <w:rPr>
          <w:sz w:val="28"/>
          <w:szCs w:val="28"/>
          <w:highlight w:val="green"/>
        </w:rPr>
      </w:pPr>
    </w:p>
    <w:p w:rsidR="0078436F" w:rsidRPr="006A1676" w:rsidRDefault="0078436F" w:rsidP="006A1676">
      <w:pPr>
        <w:spacing w:line="276" w:lineRule="auto"/>
        <w:ind w:firstLine="851"/>
        <w:contextualSpacing/>
        <w:jc w:val="center"/>
        <w:rPr>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Н</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м</m:t>
                  </m:r>
                </m:e>
                <m:sub>
                  <m:r>
                    <m:rPr>
                      <m:sty m:val="p"/>
                    </m:rPr>
                    <w:rPr>
                      <w:rFonts w:ascii="Cambria Math" w:eastAsia="Cambria Math" w:hAnsi="Cambria Math"/>
                      <w:sz w:val="28"/>
                      <w:szCs w:val="28"/>
                      <w:highlight w:val="green"/>
                    </w:rPr>
                    <m:t>2</m:t>
                  </m:r>
                </m:sub>
              </m:sSub>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Н</m:t>
              </m:r>
            </m:e>
            <m:sub>
              <m:r>
                <m:rPr>
                  <m:sty m:val="p"/>
                </m:rPr>
                <w:rPr>
                  <w:rFonts w:ascii="Cambria Math" w:eastAsia="Cambria Math" w:hAnsi="Cambria Math"/>
                  <w:sz w:val="28"/>
                  <w:szCs w:val="28"/>
                  <w:highlight w:val="green"/>
                </w:rPr>
                <m:t>м</m:t>
              </m:r>
            </m:sub>
          </m:sSub>
          <m:r>
            <m:rPr>
              <m:sty m:val="p"/>
            </m:rPr>
            <w:rPr>
              <w:rFonts w:ascii="Cambria Math" w:eastAsia="Cambria Math" w:hAnsi="Cambria Math"/>
              <w:sz w:val="28"/>
              <w:szCs w:val="28"/>
              <w:highlight w:val="green"/>
            </w:rPr>
            <m:t>=0,038×0,6=0,02</m:t>
          </m:r>
          <m:d>
            <m:dPr>
              <m:ctrlPr>
                <w:rPr>
                  <w:rFonts w:ascii="Cambria Math" w:eastAsia="Cambria Math" w:hAnsi="Cambria Math"/>
                  <w:sz w:val="28"/>
                  <w:szCs w:val="28"/>
                  <w:highlight w:val="green"/>
                </w:rPr>
              </m:ctrlPr>
            </m:dPr>
            <m:e>
              <m:r>
                <m:rPr>
                  <m:sty m:val="p"/>
                </m:rPr>
                <w:rPr>
                  <w:rFonts w:ascii="Cambria Math" w:eastAsia="Cambria Math" w:hAnsi="Cambria Math"/>
                  <w:sz w:val="28"/>
                  <w:szCs w:val="28"/>
                  <w:highlight w:val="green"/>
                </w:rPr>
                <m:t>руб. на 100 КБ</m:t>
              </m:r>
            </m:e>
          </m:d>
        </m:oMath>
      </m:oMathPara>
    </w:p>
    <w:p w:rsidR="0078436F" w:rsidRPr="006A1676" w:rsidRDefault="0078436F" w:rsidP="006A1676">
      <w:pPr>
        <w:spacing w:line="276" w:lineRule="auto"/>
        <w:ind w:firstLine="851"/>
        <w:contextualSpacing/>
        <w:rPr>
          <w:sz w:val="28"/>
          <w:szCs w:val="28"/>
          <w:highlight w:val="green"/>
        </w:rPr>
      </w:pPr>
    </w:p>
    <w:p w:rsidR="0078436F" w:rsidRPr="006A1676" w:rsidRDefault="0078436F" w:rsidP="006A1676">
      <w:pPr>
        <w:spacing w:line="276" w:lineRule="auto"/>
        <w:ind w:firstLine="851"/>
        <w:contextualSpacing/>
        <w:jc w:val="center"/>
        <w:rPr>
          <w:rFonts w:eastAsia="Cambria Math"/>
          <w:sz w:val="28"/>
          <w:szCs w:val="28"/>
          <w:highlight w:val="green"/>
        </w:rPr>
      </w:pPr>
      <m:oMathPara>
        <m:oMath>
          <m:sSubSup>
            <m:sSubSupPr>
              <m:ctrlPr>
                <w:rPr>
                  <w:rFonts w:ascii="Cambria Math" w:eastAsia="Cambria Math" w:hAnsi="Cambria Math"/>
                  <w:sz w:val="28"/>
                  <w:szCs w:val="28"/>
                  <w:highlight w:val="green"/>
                </w:rPr>
              </m:ctrlPr>
            </m:sSubSupPr>
            <m:e>
              <m:r>
                <m:rPr>
                  <m:sty m:val="p"/>
                </m:rPr>
                <w:rPr>
                  <w:rFonts w:ascii="Cambria Math" w:eastAsia="Cambria Math" w:hAnsi="Cambria Math"/>
                  <w:sz w:val="28"/>
                  <w:szCs w:val="28"/>
                  <w:highlight w:val="green"/>
                </w:rPr>
                <m:t>Э</m:t>
              </m:r>
            </m:e>
            <m:sub>
              <m:r>
                <m:rPr>
                  <m:sty m:val="p"/>
                </m:rPr>
                <w:rPr>
                  <w:rFonts w:ascii="Cambria Math" w:eastAsia="Cambria Math" w:hAnsi="Cambria Math"/>
                  <w:sz w:val="28"/>
                  <w:szCs w:val="28"/>
                  <w:highlight w:val="green"/>
                </w:rPr>
                <m:t>м</m:t>
              </m:r>
            </m:sub>
            <m:sup>
              <m:r>
                <m:rPr>
                  <m:sty m:val="p"/>
                </m:rPr>
                <w:rPr>
                  <w:rFonts w:ascii="Cambria Math" w:eastAsia="Cambria Math" w:hAnsi="Cambria Math"/>
                  <w:sz w:val="28"/>
                  <w:szCs w:val="28"/>
                  <w:highlight w:val="green"/>
                </w:rPr>
                <m:t>'</m:t>
              </m:r>
            </m:sup>
          </m:sSubSup>
          <m:r>
            <m:rPr>
              <m:sty m:val="p"/>
            </m:rPr>
            <w:rPr>
              <w:rFonts w:ascii="Cambria Math" w:eastAsia="Cambria Math" w:hAnsi="Cambria Math"/>
              <w:sz w:val="28"/>
              <w:szCs w:val="28"/>
              <w:highlight w:val="green"/>
            </w:rPr>
            <m:t>=0,03-0,02=0,01(руб.)</m:t>
          </m:r>
        </m:oMath>
      </m:oMathPara>
    </w:p>
    <w:p w:rsidR="0078436F" w:rsidRPr="006A1676" w:rsidRDefault="0078436F" w:rsidP="006A1676">
      <w:pPr>
        <w:spacing w:line="276" w:lineRule="auto"/>
        <w:ind w:firstLine="851"/>
        <w:contextualSpacing/>
        <w:rPr>
          <w:rFonts w:eastAsia="Cambria Math"/>
          <w:sz w:val="28"/>
          <w:szCs w:val="28"/>
          <w:highlight w:val="green"/>
        </w:rPr>
      </w:pPr>
      <w:r w:rsidRPr="006A1676">
        <w:rPr>
          <w:rFonts w:eastAsia="Cambria Math"/>
          <w:sz w:val="28"/>
          <w:szCs w:val="28"/>
          <w:highlight w:val="green"/>
        </w:rPr>
        <w:t xml:space="preserve"> </w:t>
      </w:r>
    </w:p>
    <w:p w:rsidR="0078436F" w:rsidRPr="006A1676" w:rsidRDefault="0078436F"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Э</m:t>
              </m:r>
            </m:e>
            <m:sub>
              <m:r>
                <m:rPr>
                  <m:sty m:val="p"/>
                </m:rPr>
                <w:rPr>
                  <w:rFonts w:ascii="Cambria Math" w:eastAsia="Cambria Math" w:hAnsi="Cambria Math"/>
                  <w:sz w:val="28"/>
                  <w:szCs w:val="28"/>
                  <w:highlight w:val="green"/>
                </w:rPr>
                <m:t>м</m:t>
              </m:r>
            </m:sub>
          </m:sSub>
          <m:r>
            <m:rPr>
              <m:sty m:val="p"/>
            </m:rPr>
            <w:rPr>
              <w:rFonts w:ascii="Cambria Math" w:eastAsia="Cambria Math" w:hAnsi="Cambria Math"/>
              <w:sz w:val="28"/>
              <w:szCs w:val="28"/>
              <w:highlight w:val="green"/>
            </w:rPr>
            <m:t xml:space="preserve"> =0,01×642,15=6,42(руб.) </m:t>
          </m:r>
        </m:oMath>
      </m:oMathPara>
    </w:p>
    <w:p w:rsidR="0078436F" w:rsidRPr="006A1676" w:rsidRDefault="0078436F" w:rsidP="006A1676">
      <w:pPr>
        <w:spacing w:line="276" w:lineRule="auto"/>
        <w:ind w:firstLine="851"/>
        <w:contextualSpacing/>
        <w:jc w:val="center"/>
        <w:rPr>
          <w:rFonts w:eastAsia="Cambria Math"/>
          <w:sz w:val="28"/>
          <w:szCs w:val="28"/>
          <w:highlight w:val="green"/>
        </w:rPr>
      </w:pPr>
    </w:p>
    <w:p w:rsidR="0078436F" w:rsidRPr="006A1676" w:rsidRDefault="0078436F" w:rsidP="006A1676">
      <w:pPr>
        <w:spacing w:line="276" w:lineRule="auto"/>
        <w:ind w:firstLine="851"/>
        <w:contextualSpacing/>
        <w:jc w:val="both"/>
        <w:rPr>
          <w:sz w:val="28"/>
          <w:szCs w:val="28"/>
          <w:highlight w:val="green"/>
        </w:rPr>
      </w:pPr>
      <w:r w:rsidRPr="006A1676">
        <w:rPr>
          <w:sz w:val="28"/>
          <w:szCs w:val="28"/>
          <w:highlight w:val="green"/>
        </w:rPr>
        <w:t xml:space="preserve">Общая годовая экономия текущих затрат, связанных с использованием нового ПС, определяется по формуле: </w:t>
      </w:r>
    </w:p>
    <w:p w:rsidR="0078436F" w:rsidRPr="006A1676" w:rsidRDefault="0078436F" w:rsidP="006A1676">
      <w:pPr>
        <w:spacing w:line="276" w:lineRule="auto"/>
        <w:ind w:firstLine="851"/>
        <w:contextualSpacing/>
        <w:jc w:val="both"/>
        <w:rPr>
          <w:sz w:val="28"/>
          <w:szCs w:val="28"/>
          <w:highlight w:val="green"/>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7"/>
        <w:gridCol w:w="1534"/>
      </w:tblGrid>
      <w:tr w:rsidR="0078436F" w:rsidRPr="006A1676" w:rsidTr="0078436F">
        <w:tc>
          <w:tcPr>
            <w:tcW w:w="9067" w:type="dxa"/>
            <w:vAlign w:val="center"/>
          </w:tcPr>
          <w:p w:rsidR="0078436F" w:rsidRPr="006A1676" w:rsidRDefault="0078436F" w:rsidP="006A1676">
            <w:pPr>
              <w:spacing w:line="276" w:lineRule="auto"/>
              <w:ind w:firstLine="851"/>
              <w:contextualSpacing/>
              <w:jc w:val="center"/>
              <w:rPr>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Э</m:t>
                    </m:r>
                  </m:e>
                  <m:sub>
                    <m:r>
                      <m:rPr>
                        <m:sty m:val="p"/>
                      </m:rPr>
                      <w:rPr>
                        <w:rFonts w:ascii="Cambria Math" w:eastAsia="Cambria Math" w:hAnsi="Cambria Math"/>
                        <w:sz w:val="28"/>
                        <w:szCs w:val="28"/>
                        <w:highlight w:val="green"/>
                      </w:rPr>
                      <m:t>о</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Э</m:t>
                    </m:r>
                  </m:e>
                  <m:sub>
                    <m:r>
                      <m:rPr>
                        <m:sty m:val="p"/>
                      </m:rPr>
                      <w:rPr>
                        <w:rFonts w:ascii="Cambria Math" w:eastAsia="Cambria Math" w:hAnsi="Cambria Math"/>
                        <w:sz w:val="28"/>
                        <w:szCs w:val="28"/>
                        <w:highlight w:val="green"/>
                      </w:rPr>
                      <m:t>оз</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Э</m:t>
                    </m:r>
                  </m:e>
                  <m:sub>
                    <m:r>
                      <m:rPr>
                        <m:sty m:val="p"/>
                      </m:rPr>
                      <w:rPr>
                        <w:rFonts w:ascii="Cambria Math" w:eastAsia="Cambria Math" w:hAnsi="Cambria Math"/>
                        <w:sz w:val="28"/>
                        <w:szCs w:val="28"/>
                        <w:highlight w:val="green"/>
                      </w:rPr>
                      <m:t>нач</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Э</m:t>
                    </m:r>
                  </m:e>
                  <m:sub>
                    <m:r>
                      <m:rPr>
                        <m:sty m:val="p"/>
                      </m:rPr>
                      <w:rPr>
                        <w:rFonts w:ascii="Cambria Math" w:eastAsia="Cambria Math" w:hAnsi="Cambria Math"/>
                        <w:sz w:val="28"/>
                        <w:szCs w:val="28"/>
                        <w:highlight w:val="green"/>
                      </w:rPr>
                      <m:t>мв</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Э</m:t>
                    </m:r>
                  </m:e>
                  <m:sub>
                    <m:r>
                      <m:rPr>
                        <m:sty m:val="p"/>
                      </m:rPr>
                      <w:rPr>
                        <w:rFonts w:ascii="Cambria Math" w:eastAsia="Cambria Math" w:hAnsi="Cambria Math"/>
                        <w:sz w:val="28"/>
                        <w:szCs w:val="28"/>
                        <w:highlight w:val="green"/>
                      </w:rPr>
                      <m:t>м</m:t>
                    </m:r>
                  </m:sub>
                </m:sSub>
              </m:oMath>
            </m:oMathPara>
          </w:p>
          <w:p w:rsidR="0078436F" w:rsidRPr="006A1676" w:rsidRDefault="0078436F" w:rsidP="006A1676">
            <w:pPr>
              <w:spacing w:line="276" w:lineRule="auto"/>
              <w:ind w:firstLine="851"/>
              <w:contextualSpacing/>
              <w:jc w:val="center"/>
              <w:rPr>
                <w:rFonts w:eastAsia="Cambria Math"/>
                <w:sz w:val="28"/>
                <w:szCs w:val="28"/>
                <w:highlight w:val="green"/>
              </w:rPr>
            </w:pPr>
          </w:p>
        </w:tc>
        <w:tc>
          <w:tcPr>
            <w:tcW w:w="560" w:type="dxa"/>
            <w:vAlign w:val="center"/>
          </w:tcPr>
          <w:p w:rsidR="0078436F" w:rsidRPr="006A1676" w:rsidRDefault="0078436F" w:rsidP="006A1676">
            <w:pPr>
              <w:pStyle w:val="af9"/>
              <w:spacing w:line="276" w:lineRule="auto"/>
              <w:ind w:firstLine="851"/>
              <w:jc w:val="center"/>
              <w:rPr>
                <w:rFonts w:eastAsia="Cambria Math" w:cs="Times New Roman"/>
                <w:i w:val="0"/>
                <w:sz w:val="28"/>
                <w:szCs w:val="28"/>
                <w:highlight w:val="green"/>
              </w:rPr>
            </w:pPr>
            <w:r w:rsidRPr="006A1676">
              <w:rPr>
                <w:rFonts w:eastAsia="Cambria Math" w:cs="Times New Roman"/>
                <w:i w:val="0"/>
                <w:color w:val="auto"/>
                <w:sz w:val="28"/>
                <w:szCs w:val="28"/>
                <w:highlight w:val="green"/>
              </w:rPr>
              <w:t>(</w:t>
            </w:r>
            <w:r w:rsidRPr="006A1676">
              <w:rPr>
                <w:rFonts w:eastAsia="Cambria Math" w:cs="Times New Roman"/>
                <w:i w:val="0"/>
                <w:color w:val="auto"/>
                <w:sz w:val="28"/>
                <w:szCs w:val="28"/>
                <w:highlight w:val="green"/>
              </w:rPr>
              <w:fldChar w:fldCharType="begin"/>
            </w:r>
            <w:r w:rsidRPr="006A1676">
              <w:rPr>
                <w:rFonts w:eastAsia="Cambria Math" w:cs="Times New Roman"/>
                <w:i w:val="0"/>
                <w:color w:val="auto"/>
                <w:sz w:val="28"/>
                <w:szCs w:val="28"/>
                <w:highlight w:val="green"/>
              </w:rPr>
              <w:instrText xml:space="preserve"> SEQ Формула \* ARABIC </w:instrText>
            </w:r>
            <w:r w:rsidRPr="006A1676">
              <w:rPr>
                <w:rFonts w:eastAsia="Cambria Math" w:cs="Times New Roman"/>
                <w:i w:val="0"/>
                <w:color w:val="auto"/>
                <w:sz w:val="28"/>
                <w:szCs w:val="28"/>
                <w:highlight w:val="green"/>
              </w:rPr>
              <w:fldChar w:fldCharType="separate"/>
            </w:r>
            <w:r w:rsidRPr="006A1676">
              <w:rPr>
                <w:rFonts w:eastAsia="Cambria Math" w:cs="Times New Roman"/>
                <w:i w:val="0"/>
                <w:noProof/>
                <w:color w:val="auto"/>
                <w:sz w:val="28"/>
                <w:szCs w:val="28"/>
                <w:highlight w:val="green"/>
              </w:rPr>
              <w:t>33</w:t>
            </w:r>
            <w:r w:rsidRPr="006A1676">
              <w:rPr>
                <w:rFonts w:eastAsia="Cambria Math" w:cs="Times New Roman"/>
                <w:i w:val="0"/>
                <w:color w:val="auto"/>
                <w:sz w:val="28"/>
                <w:szCs w:val="28"/>
                <w:highlight w:val="green"/>
              </w:rPr>
              <w:fldChar w:fldCharType="end"/>
            </w:r>
            <w:r w:rsidRPr="006A1676">
              <w:rPr>
                <w:rFonts w:eastAsia="Cambria Math" w:cs="Times New Roman"/>
                <w:i w:val="0"/>
                <w:color w:val="auto"/>
                <w:sz w:val="28"/>
                <w:szCs w:val="28"/>
                <w:highlight w:val="green"/>
              </w:rPr>
              <w:t>)</w:t>
            </w:r>
          </w:p>
        </w:tc>
      </w:tr>
    </w:tbl>
    <w:p w:rsidR="0078436F" w:rsidRPr="006A1676" w:rsidRDefault="0078436F" w:rsidP="006A1676">
      <w:pPr>
        <w:spacing w:line="276" w:lineRule="auto"/>
        <w:ind w:firstLine="851"/>
        <w:contextualSpacing/>
        <w:jc w:val="center"/>
        <w:rPr>
          <w:sz w:val="28"/>
          <w:szCs w:val="28"/>
          <w:highlight w:val="green"/>
        </w:rPr>
      </w:pP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Э</m:t>
            </m:r>
          </m:e>
          <m:sub>
            <m:r>
              <m:rPr>
                <m:sty m:val="p"/>
              </m:rPr>
              <w:rPr>
                <w:rFonts w:ascii="Cambria Math" w:eastAsia="Cambria Math" w:hAnsi="Cambria Math"/>
                <w:sz w:val="28"/>
                <w:szCs w:val="28"/>
                <w:highlight w:val="green"/>
              </w:rPr>
              <m:t>о</m:t>
            </m:r>
          </m:sub>
        </m:sSub>
        <m:r>
          <m:rPr>
            <m:sty m:val="p"/>
          </m:rPr>
          <w:rPr>
            <w:rFonts w:ascii="Cambria Math" w:eastAsia="Cambria Math" w:hAnsi="Cambria Math"/>
            <w:sz w:val="28"/>
            <w:szCs w:val="28"/>
            <w:highlight w:val="green"/>
          </w:rPr>
          <m:t>=2 292,47+793,19+642,15+6,42=3 734,23(руб.)</m:t>
        </m:r>
      </m:oMath>
      <w:r w:rsidRPr="006A1676">
        <w:rPr>
          <w:sz w:val="28"/>
          <w:szCs w:val="28"/>
          <w:highlight w:val="green"/>
        </w:rPr>
        <w:t xml:space="preserve">   </w:t>
      </w:r>
    </w:p>
    <w:p w:rsidR="0078436F" w:rsidRPr="006A1676" w:rsidRDefault="0078436F" w:rsidP="006A1676">
      <w:pPr>
        <w:spacing w:line="276" w:lineRule="auto"/>
        <w:ind w:firstLine="851"/>
        <w:contextualSpacing/>
        <w:jc w:val="center"/>
        <w:rPr>
          <w:sz w:val="28"/>
          <w:szCs w:val="28"/>
          <w:highlight w:val="green"/>
        </w:rPr>
      </w:pPr>
    </w:p>
    <w:p w:rsidR="00842E0A" w:rsidRPr="006A1676" w:rsidRDefault="00842E0A" w:rsidP="006A1676">
      <w:pPr>
        <w:spacing w:line="276" w:lineRule="auto"/>
        <w:ind w:firstLine="851"/>
        <w:jc w:val="both"/>
        <w:rPr>
          <w:rFonts w:eastAsia="TimesNewRoman"/>
          <w:sz w:val="28"/>
          <w:szCs w:val="28"/>
          <w:highlight w:val="green"/>
        </w:rPr>
      </w:pPr>
      <w:r w:rsidRPr="006A1676">
        <w:rPr>
          <w:rFonts w:eastAsia="TimesNewRoman"/>
          <w:sz w:val="28"/>
          <w:szCs w:val="28"/>
          <w:highlight w:val="green"/>
        </w:rPr>
        <w:t>7.</w:t>
      </w:r>
      <w:r w:rsidR="006B44AC" w:rsidRPr="006A1676">
        <w:rPr>
          <w:rFonts w:eastAsia="TimesNewRoman"/>
          <w:sz w:val="28"/>
          <w:szCs w:val="28"/>
          <w:highlight w:val="green"/>
        </w:rPr>
        <w:t>1.</w:t>
      </w:r>
      <w:r w:rsidRPr="006A1676">
        <w:rPr>
          <w:rFonts w:eastAsia="TimesNewRoman"/>
          <w:sz w:val="28"/>
          <w:szCs w:val="28"/>
          <w:highlight w:val="green"/>
        </w:rPr>
        <w:t>3.4 Расчёт экономического эффекта</w:t>
      </w:r>
      <w:bookmarkEnd w:id="26"/>
    </w:p>
    <w:p w:rsidR="006A1676" w:rsidRPr="006A1676" w:rsidRDefault="006A1676" w:rsidP="006A1676">
      <w:pPr>
        <w:spacing w:line="276" w:lineRule="auto"/>
        <w:ind w:firstLine="851"/>
        <w:rPr>
          <w:sz w:val="28"/>
          <w:szCs w:val="28"/>
          <w:highlight w:val="green"/>
        </w:rPr>
      </w:pPr>
    </w:p>
    <w:p w:rsidR="006A1676" w:rsidRPr="006A1676" w:rsidRDefault="006A1676" w:rsidP="006A1676">
      <w:pPr>
        <w:spacing w:line="276" w:lineRule="auto"/>
        <w:ind w:firstLine="851"/>
        <w:contextualSpacing/>
        <w:jc w:val="both"/>
        <w:rPr>
          <w:sz w:val="28"/>
          <w:szCs w:val="28"/>
          <w:highlight w:val="green"/>
        </w:rPr>
      </w:pPr>
      <w:r w:rsidRPr="006A1676">
        <w:rPr>
          <w:sz w:val="28"/>
          <w:szCs w:val="28"/>
          <w:highlight w:val="green"/>
        </w:rPr>
        <w:t>Внедрение нового ПС позволит пользователю сэкономить на текущих затратах, то есть практически получить на эту сумму дополнительную прибыль. Для пользователя в качестве экономического эффекта выступает лишь чистая прибыль – дополнительная прибыль, остающаяся в его распоряжении.</w:t>
      </w:r>
    </w:p>
    <w:p w:rsidR="006A1676" w:rsidRPr="006A1676" w:rsidRDefault="006A1676" w:rsidP="006A1676">
      <w:pPr>
        <w:spacing w:line="276" w:lineRule="auto"/>
        <w:ind w:firstLine="851"/>
        <w:contextualSpacing/>
        <w:jc w:val="both"/>
        <w:rPr>
          <w:sz w:val="28"/>
          <w:szCs w:val="28"/>
          <w:highlight w:val="green"/>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7"/>
        <w:gridCol w:w="1534"/>
      </w:tblGrid>
      <w:tr w:rsidR="006A1676" w:rsidRPr="006A1676" w:rsidTr="00D0657C">
        <w:tc>
          <w:tcPr>
            <w:tcW w:w="9067" w:type="dxa"/>
            <w:vAlign w:val="center"/>
          </w:tcPr>
          <w:p w:rsidR="006A1676" w:rsidRPr="006A1676" w:rsidRDefault="006A1676" w:rsidP="006A1676">
            <w:pPr>
              <w:spacing w:line="276" w:lineRule="auto"/>
              <w:ind w:firstLine="851"/>
              <w:contextualSpacing/>
              <w:jc w:val="center"/>
              <w:rPr>
                <w:rFonts w:eastAsia="Cambria Math"/>
                <w:sz w:val="28"/>
                <w:szCs w:val="28"/>
                <w:highlight w:val="green"/>
              </w:rPr>
            </w:pPr>
            <m:oMathPara>
              <m:oMath>
                <m:r>
                  <m:rPr>
                    <m:sty m:val="p"/>
                  </m:rPr>
                  <w:rPr>
                    <w:rFonts w:ascii="Cambria Math" w:eastAsia="Cambria Math" w:hAnsi="Cambria Math"/>
                    <w:sz w:val="28"/>
                    <w:szCs w:val="28"/>
                    <w:highlight w:val="green"/>
                  </w:rPr>
                  <m:t>∆П=</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Э</m:t>
                    </m:r>
                  </m:e>
                  <m:sub>
                    <m:r>
                      <m:rPr>
                        <m:sty m:val="p"/>
                      </m:rPr>
                      <w:rPr>
                        <w:rFonts w:ascii="Cambria Math" w:eastAsia="Cambria Math" w:hAnsi="Cambria Math"/>
                        <w:sz w:val="28"/>
                        <w:szCs w:val="28"/>
                        <w:highlight w:val="green"/>
                      </w:rPr>
                      <m:t>о</m:t>
                    </m:r>
                  </m:sub>
                </m:sSub>
                <m:r>
                  <m:rPr>
                    <m:sty m:val="p"/>
                  </m:rPr>
                  <w:rPr>
                    <w:rFonts w:ascii="Cambria Math" w:eastAsia="Cambria Math" w:hAnsi="Cambria Math"/>
                    <w:sz w:val="28"/>
                    <w:szCs w:val="28"/>
                    <w:highlight w:val="green"/>
                  </w:rPr>
                  <m:t>-</m:t>
                </m:r>
                <m:f>
                  <m:fPr>
                    <m:ctrlPr>
                      <w:rPr>
                        <w:rFonts w:ascii="Cambria Math" w:eastAsia="Cambria Math" w:hAnsi="Cambria Math"/>
                        <w:sz w:val="28"/>
                        <w:szCs w:val="28"/>
                        <w:highlight w:val="green"/>
                      </w:rPr>
                    </m:ctrlPr>
                  </m:fPr>
                  <m:num>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Э</m:t>
                        </m:r>
                      </m:e>
                      <m:sub>
                        <m:r>
                          <m:rPr>
                            <m:sty m:val="p"/>
                          </m:rPr>
                          <w:rPr>
                            <w:rFonts w:ascii="Cambria Math" w:eastAsia="Cambria Math" w:hAnsi="Cambria Math"/>
                            <w:sz w:val="28"/>
                            <w:szCs w:val="28"/>
                            <w:highlight w:val="green"/>
                          </w:rPr>
                          <m:t>о</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Н</m:t>
                        </m:r>
                      </m:e>
                      <m:sub>
                        <m:r>
                          <m:rPr>
                            <m:sty m:val="p"/>
                          </m:rPr>
                          <w:rPr>
                            <w:rFonts w:ascii="Cambria Math" w:eastAsia="Cambria Math" w:hAnsi="Cambria Math"/>
                            <w:sz w:val="28"/>
                            <w:szCs w:val="28"/>
                            <w:highlight w:val="green"/>
                          </w:rPr>
                          <m:t>пр</m:t>
                        </m:r>
                      </m:sub>
                    </m:sSub>
                  </m:num>
                  <m:den>
                    <m:r>
                      <m:rPr>
                        <m:sty m:val="p"/>
                      </m:rPr>
                      <w:rPr>
                        <w:rFonts w:ascii="Cambria Math" w:eastAsia="Cambria Math" w:hAnsi="Cambria Math"/>
                        <w:sz w:val="28"/>
                        <w:szCs w:val="28"/>
                        <w:highlight w:val="green"/>
                      </w:rPr>
                      <m:t>100</m:t>
                    </m:r>
                  </m:den>
                </m:f>
              </m:oMath>
            </m:oMathPara>
          </w:p>
        </w:tc>
        <w:tc>
          <w:tcPr>
            <w:tcW w:w="560" w:type="dxa"/>
            <w:vAlign w:val="center"/>
          </w:tcPr>
          <w:p w:rsidR="006A1676" w:rsidRPr="006A1676" w:rsidRDefault="006A1676" w:rsidP="006A1676">
            <w:pPr>
              <w:pStyle w:val="af9"/>
              <w:spacing w:line="276" w:lineRule="auto"/>
              <w:ind w:firstLine="851"/>
              <w:jc w:val="center"/>
              <w:rPr>
                <w:rFonts w:eastAsia="Cambria Math" w:cs="Times New Roman"/>
                <w:i w:val="0"/>
                <w:sz w:val="28"/>
                <w:szCs w:val="28"/>
                <w:highlight w:val="green"/>
              </w:rPr>
            </w:pPr>
            <w:r w:rsidRPr="006A1676">
              <w:rPr>
                <w:rFonts w:eastAsia="Cambria Math" w:cs="Times New Roman"/>
                <w:i w:val="0"/>
                <w:color w:val="auto"/>
                <w:sz w:val="28"/>
                <w:szCs w:val="28"/>
                <w:highlight w:val="green"/>
              </w:rPr>
              <w:t>(</w:t>
            </w:r>
            <w:r w:rsidRPr="006A1676">
              <w:rPr>
                <w:rFonts w:eastAsia="Cambria Math" w:cs="Times New Roman"/>
                <w:i w:val="0"/>
                <w:color w:val="auto"/>
                <w:sz w:val="28"/>
                <w:szCs w:val="28"/>
                <w:highlight w:val="green"/>
              </w:rPr>
              <w:fldChar w:fldCharType="begin"/>
            </w:r>
            <w:r w:rsidRPr="006A1676">
              <w:rPr>
                <w:rFonts w:eastAsia="Cambria Math" w:cs="Times New Roman"/>
                <w:i w:val="0"/>
                <w:color w:val="auto"/>
                <w:sz w:val="28"/>
                <w:szCs w:val="28"/>
                <w:highlight w:val="green"/>
              </w:rPr>
              <w:instrText xml:space="preserve"> SEQ Формула \* ARABIC </w:instrText>
            </w:r>
            <w:r w:rsidRPr="006A1676">
              <w:rPr>
                <w:rFonts w:eastAsia="Cambria Math" w:cs="Times New Roman"/>
                <w:i w:val="0"/>
                <w:color w:val="auto"/>
                <w:sz w:val="28"/>
                <w:szCs w:val="28"/>
                <w:highlight w:val="green"/>
              </w:rPr>
              <w:fldChar w:fldCharType="separate"/>
            </w:r>
            <w:r w:rsidRPr="006A1676">
              <w:rPr>
                <w:rFonts w:eastAsia="Cambria Math" w:cs="Times New Roman"/>
                <w:i w:val="0"/>
                <w:noProof/>
                <w:color w:val="auto"/>
                <w:sz w:val="28"/>
                <w:szCs w:val="28"/>
                <w:highlight w:val="green"/>
              </w:rPr>
              <w:t>34</w:t>
            </w:r>
            <w:r w:rsidRPr="006A1676">
              <w:rPr>
                <w:rFonts w:eastAsia="Cambria Math" w:cs="Times New Roman"/>
                <w:i w:val="0"/>
                <w:color w:val="auto"/>
                <w:sz w:val="28"/>
                <w:szCs w:val="28"/>
                <w:highlight w:val="green"/>
              </w:rPr>
              <w:fldChar w:fldCharType="end"/>
            </w:r>
            <w:r w:rsidRPr="006A1676">
              <w:rPr>
                <w:rFonts w:eastAsia="Cambria Math" w:cs="Times New Roman"/>
                <w:i w:val="0"/>
                <w:color w:val="auto"/>
                <w:sz w:val="28"/>
                <w:szCs w:val="28"/>
                <w:highlight w:val="green"/>
              </w:rPr>
              <w:t>)</w:t>
            </w:r>
          </w:p>
        </w:tc>
      </w:tr>
    </w:tbl>
    <w:p w:rsidR="006A1676" w:rsidRPr="007D64DF" w:rsidRDefault="006A1676" w:rsidP="006A1676">
      <w:pPr>
        <w:spacing w:line="276" w:lineRule="auto"/>
        <w:ind w:firstLine="851"/>
        <w:contextualSpacing/>
        <w:rPr>
          <w:rFonts w:eastAsia="Cambria Math"/>
          <w:sz w:val="28"/>
          <w:szCs w:val="28"/>
          <w:highlight w:val="green"/>
        </w:rPr>
      </w:pPr>
    </w:p>
    <w:p w:rsidR="006A1676" w:rsidRPr="007D64DF" w:rsidRDefault="006A1676" w:rsidP="006A1676">
      <w:pPr>
        <w:spacing w:line="276" w:lineRule="auto"/>
        <w:ind w:firstLine="851"/>
        <w:contextualSpacing/>
        <w:rPr>
          <w:sz w:val="28"/>
          <w:szCs w:val="28"/>
          <w:highlight w:val="green"/>
        </w:rPr>
      </w:pPr>
      <w:r w:rsidRPr="007D64DF">
        <w:rPr>
          <w:sz w:val="28"/>
          <w:szCs w:val="28"/>
          <w:highlight w:val="green"/>
        </w:rPr>
        <w:lastRenderedPageBreak/>
        <w:t xml:space="preserve">где, </w:t>
      </w:r>
      <m:oMath>
        <m:r>
          <m:rPr>
            <m:sty m:val="p"/>
          </m:rPr>
          <w:rPr>
            <w:rFonts w:ascii="Cambria Math" w:eastAsia="Cambria Math" w:hAnsi="Cambria Math"/>
            <w:sz w:val="28"/>
            <w:szCs w:val="28"/>
            <w:highlight w:val="green"/>
          </w:rPr>
          <m:t>∆П</m:t>
        </m:r>
      </m:oMath>
      <w:r w:rsidRPr="007D64DF">
        <w:rPr>
          <w:sz w:val="28"/>
          <w:szCs w:val="28"/>
          <w:highlight w:val="green"/>
        </w:rPr>
        <w:t>– прирост прибыли, руб.;</w:t>
      </w:r>
      <w:r w:rsidRPr="007D64DF">
        <w:rPr>
          <w:sz w:val="28"/>
          <w:szCs w:val="28"/>
          <w:highlight w:val="green"/>
        </w:rPr>
        <w:br/>
        <w:t xml:space="preserve">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Н</m:t>
            </m:r>
          </m:e>
          <m:sub>
            <m:r>
              <m:rPr>
                <m:sty m:val="p"/>
              </m:rPr>
              <w:rPr>
                <w:rFonts w:ascii="Cambria Math" w:eastAsia="Cambria Math" w:hAnsi="Cambria Math"/>
                <w:sz w:val="28"/>
                <w:szCs w:val="28"/>
                <w:highlight w:val="green"/>
              </w:rPr>
              <m:t>пр</m:t>
            </m:r>
          </m:sub>
        </m:sSub>
      </m:oMath>
      <w:r w:rsidRPr="007D64DF">
        <w:rPr>
          <w:sz w:val="28"/>
          <w:szCs w:val="28"/>
          <w:highlight w:val="green"/>
        </w:rPr>
        <w:t xml:space="preserve"> – ставка налога на прибыль, %.</w:t>
      </w:r>
    </w:p>
    <w:p w:rsidR="006A1676" w:rsidRPr="007D64DF" w:rsidRDefault="006A1676" w:rsidP="006A1676">
      <w:pPr>
        <w:spacing w:line="276" w:lineRule="auto"/>
        <w:ind w:firstLine="851"/>
        <w:contextualSpacing/>
        <w:rPr>
          <w:rFonts w:eastAsia="Cambria Math"/>
          <w:sz w:val="28"/>
          <w:szCs w:val="28"/>
          <w:highlight w:val="green"/>
        </w:rPr>
      </w:pPr>
    </w:p>
    <w:p w:rsidR="006A1676" w:rsidRPr="007D64DF" w:rsidRDefault="006A1676" w:rsidP="006A1676">
      <w:pPr>
        <w:spacing w:line="276" w:lineRule="auto"/>
        <w:ind w:firstLine="851"/>
        <w:contextualSpacing/>
        <w:jc w:val="center"/>
        <w:rPr>
          <w:rFonts w:eastAsia="Cambria Math"/>
          <w:sz w:val="28"/>
          <w:szCs w:val="28"/>
          <w:highlight w:val="green"/>
        </w:rPr>
      </w:pPr>
      <m:oMathPara>
        <m:oMath>
          <m:r>
            <m:rPr>
              <m:sty m:val="p"/>
            </m:rPr>
            <w:rPr>
              <w:rFonts w:ascii="Cambria Math" w:eastAsia="Cambria Math" w:hAnsi="Cambria Math"/>
              <w:sz w:val="28"/>
              <w:szCs w:val="28"/>
              <w:highlight w:val="green"/>
            </w:rPr>
            <m:t>∆П=3 734,23-</m:t>
          </m:r>
          <m:f>
            <m:fPr>
              <m:ctrlPr>
                <w:rPr>
                  <w:rFonts w:ascii="Cambria Math" w:eastAsia="Cambria Math" w:hAnsi="Cambria Math"/>
                  <w:sz w:val="28"/>
                  <w:szCs w:val="28"/>
                  <w:highlight w:val="green"/>
                </w:rPr>
              </m:ctrlPr>
            </m:fPr>
            <m:num>
              <m:r>
                <m:rPr>
                  <m:sty m:val="p"/>
                </m:rPr>
                <w:rPr>
                  <w:rFonts w:ascii="Cambria Math" w:eastAsia="Cambria Math" w:hAnsi="Cambria Math"/>
                  <w:sz w:val="28"/>
                  <w:szCs w:val="28"/>
                  <w:highlight w:val="green"/>
                </w:rPr>
                <m:t>3 734,23×18</m:t>
              </m:r>
            </m:num>
            <m:den>
              <m:r>
                <m:rPr>
                  <m:sty m:val="p"/>
                </m:rPr>
                <w:rPr>
                  <w:rFonts w:ascii="Cambria Math" w:eastAsia="Cambria Math" w:hAnsi="Cambria Math"/>
                  <w:sz w:val="28"/>
                  <w:szCs w:val="28"/>
                  <w:highlight w:val="green"/>
                </w:rPr>
                <m:t>100</m:t>
              </m:r>
            </m:den>
          </m:f>
          <m:r>
            <m:rPr>
              <m:sty m:val="p"/>
            </m:rPr>
            <w:rPr>
              <w:rFonts w:ascii="Cambria Math" w:eastAsia="Cambria Math" w:hAnsi="Cambria Math"/>
              <w:sz w:val="28"/>
              <w:szCs w:val="28"/>
              <w:highlight w:val="green"/>
            </w:rPr>
            <m:t>=3 062,06(руб.)</m:t>
          </m:r>
        </m:oMath>
      </m:oMathPara>
    </w:p>
    <w:p w:rsidR="006A1676" w:rsidRPr="007D64DF" w:rsidRDefault="006A1676" w:rsidP="006A1676">
      <w:pPr>
        <w:spacing w:line="276" w:lineRule="auto"/>
        <w:ind w:firstLine="851"/>
        <w:contextualSpacing/>
        <w:jc w:val="center"/>
        <w:rPr>
          <w:rFonts w:eastAsia="Cambria Math"/>
          <w:sz w:val="28"/>
          <w:szCs w:val="28"/>
          <w:highlight w:val="green"/>
        </w:rPr>
      </w:pPr>
    </w:p>
    <w:p w:rsidR="006A1676" w:rsidRPr="007D64DF" w:rsidRDefault="006A1676" w:rsidP="006A1676">
      <w:pPr>
        <w:spacing w:line="276" w:lineRule="auto"/>
        <w:ind w:firstLine="851"/>
        <w:contextualSpacing/>
        <w:jc w:val="center"/>
        <w:rPr>
          <w:sz w:val="28"/>
          <w:szCs w:val="28"/>
          <w:highlight w:val="green"/>
        </w:rPr>
      </w:pPr>
      <w:r w:rsidRPr="007D64DF">
        <w:rPr>
          <w:sz w:val="28"/>
          <w:szCs w:val="28"/>
          <w:highlight w:val="green"/>
        </w:rPr>
        <w:t>Коэффициент привидения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ALFT</m:t>
            </m:r>
          </m:e>
          <m:sub>
            <m:r>
              <m:rPr>
                <m:sty m:val="p"/>
              </m:rPr>
              <w:rPr>
                <w:rFonts w:ascii="Cambria Math" w:eastAsia="Cambria Math" w:hAnsi="Cambria Math"/>
                <w:sz w:val="28"/>
                <w:szCs w:val="28"/>
                <w:highlight w:val="green"/>
              </w:rPr>
              <m:t>t</m:t>
            </m:r>
          </m:sub>
        </m:sSub>
      </m:oMath>
      <w:r w:rsidRPr="007D64DF">
        <w:rPr>
          <w:sz w:val="28"/>
          <w:szCs w:val="28"/>
          <w:highlight w:val="green"/>
        </w:rPr>
        <w:t>), который рассчитывается по формуле:</w:t>
      </w:r>
    </w:p>
    <w:p w:rsidR="006A1676" w:rsidRPr="007D64DF" w:rsidRDefault="006A1676" w:rsidP="006A1676">
      <w:pPr>
        <w:spacing w:line="276" w:lineRule="auto"/>
        <w:ind w:firstLine="851"/>
        <w:contextualSpacing/>
        <w:jc w:val="center"/>
        <w:rPr>
          <w:sz w:val="28"/>
          <w:szCs w:val="28"/>
          <w:highlight w:val="green"/>
        </w:rP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7"/>
        <w:gridCol w:w="1534"/>
      </w:tblGrid>
      <w:tr w:rsidR="006A1676" w:rsidRPr="007D64DF" w:rsidTr="00D0657C">
        <w:tc>
          <w:tcPr>
            <w:tcW w:w="9067" w:type="dxa"/>
            <w:vAlign w:val="center"/>
          </w:tcPr>
          <w:p w:rsidR="006A1676" w:rsidRPr="007D64DF" w:rsidRDefault="006A1676" w:rsidP="006A1676">
            <w:pPr>
              <w:spacing w:line="276" w:lineRule="auto"/>
              <w:ind w:firstLine="851"/>
              <w:contextualSpacing/>
              <w:jc w:val="center"/>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ALFT</m:t>
                    </m:r>
                  </m:e>
                  <m:sub>
                    <m:r>
                      <m:rPr>
                        <m:sty m:val="p"/>
                      </m:rPr>
                      <w:rPr>
                        <w:rFonts w:ascii="Cambria Math" w:eastAsia="Cambria Math" w:hAnsi="Cambria Math"/>
                        <w:sz w:val="28"/>
                        <w:szCs w:val="28"/>
                        <w:highlight w:val="green"/>
                      </w:rPr>
                      <m:t>t</m:t>
                    </m:r>
                  </m:sub>
                </m:sSub>
                <m:r>
                  <m:rPr>
                    <m:sty m:val="p"/>
                  </m:rPr>
                  <w:rPr>
                    <w:rFonts w:ascii="Cambria Math" w:eastAsia="Cambria Math" w:hAnsi="Cambria Math"/>
                    <w:sz w:val="28"/>
                    <w:szCs w:val="28"/>
                    <w:highlight w:val="green"/>
                  </w:rPr>
                  <m:t>=</m:t>
                </m:r>
                <m:sSup>
                  <m:sSupPr>
                    <m:ctrlPr>
                      <w:rPr>
                        <w:rFonts w:ascii="Cambria Math" w:eastAsia="Cambria Math" w:hAnsi="Cambria Math"/>
                        <w:sz w:val="28"/>
                        <w:szCs w:val="28"/>
                        <w:highlight w:val="green"/>
                      </w:rPr>
                    </m:ctrlPr>
                  </m:sSupPr>
                  <m:e>
                    <m:r>
                      <m:rPr>
                        <m:sty m:val="p"/>
                      </m:rPr>
                      <w:rPr>
                        <w:rFonts w:ascii="Cambria Math" w:eastAsia="Cambria Math" w:hAnsi="Cambria Math"/>
                        <w:sz w:val="28"/>
                        <w:szCs w:val="28"/>
                        <w:highlight w:val="green"/>
                      </w:rPr>
                      <m:t>(1+</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E</m:t>
                        </m:r>
                      </m:e>
                      <m:sub>
                        <m:r>
                          <m:rPr>
                            <m:sty m:val="p"/>
                          </m:rPr>
                          <w:rPr>
                            <w:rFonts w:ascii="Cambria Math" w:eastAsia="Cambria Math" w:hAnsi="Cambria Math"/>
                            <w:sz w:val="28"/>
                            <w:szCs w:val="28"/>
                            <w:highlight w:val="green"/>
                          </w:rPr>
                          <m:t>н</m:t>
                        </m:r>
                      </m:sub>
                    </m:sSub>
                    <m:r>
                      <m:rPr>
                        <m:sty m:val="p"/>
                      </m:rPr>
                      <w:rPr>
                        <w:rFonts w:ascii="Cambria Math" w:eastAsia="Cambria Math" w:hAnsi="Cambria Math"/>
                        <w:sz w:val="28"/>
                        <w:szCs w:val="28"/>
                        <w:highlight w:val="green"/>
                      </w:rPr>
                      <m:t>)</m:t>
                    </m:r>
                  </m:e>
                  <m:sup>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t</m:t>
                        </m:r>
                      </m:e>
                      <m:sub>
                        <m:r>
                          <m:rPr>
                            <m:sty m:val="p"/>
                          </m:rPr>
                          <w:rPr>
                            <w:rFonts w:ascii="Cambria Math" w:eastAsia="Cambria Math" w:hAnsi="Cambria Math"/>
                            <w:sz w:val="28"/>
                            <w:szCs w:val="28"/>
                            <w:highlight w:val="green"/>
                          </w:rPr>
                          <m:t>p</m:t>
                        </m:r>
                      </m:sub>
                    </m:sSub>
                    <m:r>
                      <m:rPr>
                        <m:sty m:val="p"/>
                      </m:rPr>
                      <w:rPr>
                        <w:rFonts w:ascii="Cambria Math" w:eastAsia="Cambria Math" w:hAnsi="Cambria Math"/>
                        <w:sz w:val="28"/>
                        <w:szCs w:val="28"/>
                        <w:highlight w:val="green"/>
                      </w:rPr>
                      <m:t>-t</m:t>
                    </m:r>
                  </m:sup>
                </m:sSup>
              </m:oMath>
            </m:oMathPara>
          </w:p>
        </w:tc>
        <w:tc>
          <w:tcPr>
            <w:tcW w:w="560" w:type="dxa"/>
            <w:vAlign w:val="center"/>
          </w:tcPr>
          <w:p w:rsidR="006A1676" w:rsidRPr="007D64DF" w:rsidRDefault="006A1676" w:rsidP="006A1676">
            <w:pPr>
              <w:pStyle w:val="af9"/>
              <w:spacing w:line="276" w:lineRule="auto"/>
              <w:ind w:firstLine="851"/>
              <w:jc w:val="center"/>
              <w:rPr>
                <w:rFonts w:eastAsia="Cambria Math" w:cs="Times New Roman"/>
                <w:i w:val="0"/>
                <w:sz w:val="28"/>
                <w:szCs w:val="28"/>
                <w:highlight w:val="green"/>
              </w:rPr>
            </w:pPr>
            <w:r w:rsidRPr="007D64DF">
              <w:rPr>
                <w:rFonts w:eastAsia="Cambria Math" w:cs="Times New Roman"/>
                <w:i w:val="0"/>
                <w:color w:val="auto"/>
                <w:sz w:val="28"/>
                <w:szCs w:val="28"/>
                <w:highlight w:val="green"/>
              </w:rPr>
              <w:t>(</w:t>
            </w:r>
            <w:r w:rsidRPr="007D64DF">
              <w:rPr>
                <w:rFonts w:eastAsia="Cambria Math" w:cs="Times New Roman"/>
                <w:i w:val="0"/>
                <w:color w:val="auto"/>
                <w:sz w:val="28"/>
                <w:szCs w:val="28"/>
                <w:highlight w:val="green"/>
              </w:rPr>
              <w:fldChar w:fldCharType="begin"/>
            </w:r>
            <w:r w:rsidRPr="007D64DF">
              <w:rPr>
                <w:rFonts w:eastAsia="Cambria Math" w:cs="Times New Roman"/>
                <w:i w:val="0"/>
                <w:color w:val="auto"/>
                <w:sz w:val="28"/>
                <w:szCs w:val="28"/>
                <w:highlight w:val="green"/>
              </w:rPr>
              <w:instrText xml:space="preserve"> SEQ Формула \* ARABIC </w:instrText>
            </w:r>
            <w:r w:rsidRPr="007D64DF">
              <w:rPr>
                <w:rFonts w:eastAsia="Cambria Math" w:cs="Times New Roman"/>
                <w:i w:val="0"/>
                <w:color w:val="auto"/>
                <w:sz w:val="28"/>
                <w:szCs w:val="28"/>
                <w:highlight w:val="green"/>
              </w:rPr>
              <w:fldChar w:fldCharType="separate"/>
            </w:r>
            <w:r w:rsidRPr="007D64DF">
              <w:rPr>
                <w:rFonts w:eastAsia="Cambria Math" w:cs="Times New Roman"/>
                <w:i w:val="0"/>
                <w:noProof/>
                <w:color w:val="auto"/>
                <w:sz w:val="28"/>
                <w:szCs w:val="28"/>
                <w:highlight w:val="green"/>
              </w:rPr>
              <w:t>35</w:t>
            </w:r>
            <w:r w:rsidRPr="007D64DF">
              <w:rPr>
                <w:rFonts w:eastAsia="Cambria Math" w:cs="Times New Roman"/>
                <w:i w:val="0"/>
                <w:color w:val="auto"/>
                <w:sz w:val="28"/>
                <w:szCs w:val="28"/>
                <w:highlight w:val="green"/>
              </w:rPr>
              <w:fldChar w:fldCharType="end"/>
            </w:r>
            <w:r w:rsidRPr="007D64DF">
              <w:rPr>
                <w:rFonts w:eastAsia="Cambria Math" w:cs="Times New Roman"/>
                <w:i w:val="0"/>
                <w:color w:val="auto"/>
                <w:sz w:val="28"/>
                <w:szCs w:val="28"/>
                <w:highlight w:val="green"/>
              </w:rPr>
              <w:t>)</w:t>
            </w:r>
          </w:p>
        </w:tc>
      </w:tr>
    </w:tbl>
    <w:p w:rsidR="006A1676" w:rsidRPr="007D64DF" w:rsidRDefault="006A1676" w:rsidP="006A1676">
      <w:pPr>
        <w:spacing w:line="276" w:lineRule="auto"/>
        <w:ind w:firstLine="851"/>
        <w:contextualSpacing/>
        <w:rPr>
          <w:rFonts w:eastAsia="Cambria Math"/>
          <w:sz w:val="28"/>
          <w:szCs w:val="28"/>
          <w:highlight w:val="green"/>
        </w:rPr>
      </w:pPr>
    </w:p>
    <w:p w:rsidR="006A1676" w:rsidRPr="007D64DF" w:rsidRDefault="006A1676" w:rsidP="006A1676">
      <w:pPr>
        <w:spacing w:line="276" w:lineRule="auto"/>
        <w:ind w:firstLine="851"/>
        <w:contextualSpacing/>
        <w:rPr>
          <w:sz w:val="28"/>
          <w:szCs w:val="28"/>
          <w:highlight w:val="green"/>
        </w:rPr>
      </w:pPr>
      <w:r w:rsidRPr="007D64DF">
        <w:rPr>
          <w:sz w:val="28"/>
          <w:szCs w:val="28"/>
          <w:highlight w:val="green"/>
        </w:rPr>
        <w:t xml:space="preserve">где,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Е</m:t>
            </m:r>
          </m:e>
          <m:sub>
            <m:r>
              <m:rPr>
                <m:sty m:val="p"/>
              </m:rPr>
              <w:rPr>
                <w:rFonts w:ascii="Cambria Math" w:eastAsia="Cambria Math" w:hAnsi="Cambria Math"/>
                <w:sz w:val="28"/>
                <w:szCs w:val="28"/>
                <w:highlight w:val="green"/>
              </w:rPr>
              <m:t>н</m:t>
            </m:r>
          </m:sub>
        </m:sSub>
      </m:oMath>
      <w:r w:rsidRPr="007D64DF">
        <w:rPr>
          <w:sz w:val="28"/>
          <w:szCs w:val="28"/>
          <w:highlight w:val="green"/>
        </w:rPr>
        <w:t>– норматив приведения разновременных затрат и результатов;</w:t>
      </w:r>
    </w:p>
    <w:p w:rsidR="006A1676" w:rsidRPr="007D64DF" w:rsidRDefault="006A1676" w:rsidP="006A1676">
      <w:pPr>
        <w:spacing w:line="276" w:lineRule="auto"/>
        <w:ind w:firstLine="851"/>
        <w:contextualSpacing/>
        <w:rPr>
          <w:sz w:val="28"/>
          <w:szCs w:val="28"/>
          <w:highlight w:val="green"/>
        </w:rPr>
      </w:pP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t</m:t>
            </m:r>
          </m:e>
          <m:sub>
            <m:r>
              <m:rPr>
                <m:sty m:val="p"/>
              </m:rPr>
              <w:rPr>
                <w:rFonts w:ascii="Cambria Math" w:eastAsia="Cambria Math" w:hAnsi="Cambria Math"/>
                <w:sz w:val="28"/>
                <w:szCs w:val="28"/>
                <w:highlight w:val="green"/>
              </w:rPr>
              <m:t>p</m:t>
            </m:r>
          </m:sub>
        </m:sSub>
      </m:oMath>
      <w:r w:rsidRPr="007D64DF">
        <w:rPr>
          <w:sz w:val="28"/>
          <w:szCs w:val="28"/>
          <w:highlight w:val="green"/>
        </w:rPr>
        <w:t xml:space="preserve"> – расчетный год,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t</m:t>
            </m:r>
          </m:e>
          <m:sub>
            <m:r>
              <m:rPr>
                <m:sty m:val="p"/>
              </m:rPr>
              <w:rPr>
                <w:rFonts w:ascii="Cambria Math" w:eastAsia="Cambria Math" w:hAnsi="Cambria Math"/>
                <w:sz w:val="28"/>
                <w:szCs w:val="28"/>
                <w:highlight w:val="green"/>
              </w:rPr>
              <m:t>p</m:t>
            </m:r>
          </m:sub>
        </m:sSub>
      </m:oMath>
      <w:r w:rsidRPr="007D64DF">
        <w:rPr>
          <w:sz w:val="28"/>
          <w:szCs w:val="28"/>
          <w:highlight w:val="green"/>
        </w:rPr>
        <w:t>= 1;</w:t>
      </w:r>
    </w:p>
    <w:p w:rsidR="006A1676" w:rsidRPr="007D64DF" w:rsidRDefault="006A1676" w:rsidP="006A1676">
      <w:pPr>
        <w:spacing w:line="276" w:lineRule="auto"/>
        <w:ind w:firstLine="851"/>
        <w:contextualSpacing/>
        <w:rPr>
          <w:sz w:val="28"/>
          <w:szCs w:val="28"/>
          <w:highlight w:val="green"/>
        </w:rPr>
      </w:pPr>
      <w:r w:rsidRPr="007D64DF">
        <w:rPr>
          <w:sz w:val="28"/>
          <w:szCs w:val="28"/>
          <w:highlight w:val="green"/>
        </w:rPr>
        <w:t>t – номер года, результаты и затраты которого приводятся к расчетному.</w:t>
      </w:r>
    </w:p>
    <w:p w:rsidR="006A1676" w:rsidRPr="007D64DF" w:rsidRDefault="006A1676" w:rsidP="006A1676">
      <w:pPr>
        <w:spacing w:line="276" w:lineRule="auto"/>
        <w:ind w:left="708" w:hanging="3"/>
        <w:contextualSpacing/>
        <w:rPr>
          <w:sz w:val="28"/>
          <w:szCs w:val="28"/>
          <w:highlight w:val="green"/>
        </w:rPr>
      </w:pPr>
    </w:p>
    <w:p w:rsidR="006A1676" w:rsidRPr="007D64DF" w:rsidRDefault="006A1676" w:rsidP="006A1676">
      <w:pPr>
        <w:spacing w:line="276" w:lineRule="auto"/>
        <w:contextualSpacing/>
        <w:rPr>
          <w:sz w:val="28"/>
          <w:szCs w:val="28"/>
          <w:highlight w:val="green"/>
        </w:rPr>
      </w:pP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ALFT</m:t>
            </m:r>
          </m:e>
          <m:sub>
            <m:r>
              <m:rPr>
                <m:sty m:val="p"/>
              </m:rPr>
              <w:rPr>
                <w:rFonts w:ascii="Cambria Math" w:eastAsia="Cambria Math" w:hAnsi="Cambria Math"/>
                <w:sz w:val="28"/>
                <w:szCs w:val="28"/>
                <w:highlight w:val="green"/>
              </w:rPr>
              <m:t>1</m:t>
            </m:r>
          </m:sub>
        </m:sSub>
        <m:r>
          <m:rPr>
            <m:sty m:val="p"/>
          </m:rPr>
          <w:rPr>
            <w:rFonts w:ascii="Cambria Math" w:eastAsia="Cambria Math" w:hAnsi="Cambria Math"/>
            <w:sz w:val="28"/>
            <w:szCs w:val="28"/>
            <w:highlight w:val="green"/>
          </w:rPr>
          <m:t>=</m:t>
        </m:r>
        <m:sSup>
          <m:sSupPr>
            <m:ctrlPr>
              <w:rPr>
                <w:rFonts w:ascii="Cambria Math" w:eastAsia="Cambria Math" w:hAnsi="Cambria Math"/>
                <w:sz w:val="28"/>
                <w:szCs w:val="28"/>
                <w:highlight w:val="green"/>
              </w:rPr>
            </m:ctrlPr>
          </m:sSupPr>
          <m:e>
            <m:r>
              <m:rPr>
                <m:sty m:val="p"/>
              </m:rPr>
              <w:rPr>
                <w:rFonts w:ascii="Cambria Math" w:eastAsia="Cambria Math" w:hAnsi="Cambria Math"/>
                <w:sz w:val="28"/>
                <w:szCs w:val="28"/>
                <w:highlight w:val="green"/>
              </w:rPr>
              <m:t>(1+0,10)</m:t>
            </m:r>
          </m:e>
          <m:sup>
            <m:r>
              <m:rPr>
                <m:sty m:val="p"/>
              </m:rPr>
              <w:rPr>
                <w:rFonts w:ascii="Cambria Math" w:eastAsia="Cambria Math" w:hAnsi="Cambria Math"/>
                <w:sz w:val="28"/>
                <w:szCs w:val="28"/>
                <w:highlight w:val="green"/>
              </w:rPr>
              <m:t>1-1</m:t>
            </m:r>
          </m:sup>
        </m:sSup>
        <m:r>
          <m:rPr>
            <m:sty m:val="p"/>
          </m:rPr>
          <w:rPr>
            <w:rFonts w:ascii="Cambria Math" w:eastAsia="Cambria Math" w:hAnsi="Cambria Math"/>
            <w:sz w:val="28"/>
            <w:szCs w:val="28"/>
            <w:highlight w:val="green"/>
          </w:rPr>
          <m:t>=1,00</m:t>
        </m:r>
      </m:oMath>
      <w:r w:rsidRPr="007D64DF">
        <w:rPr>
          <w:sz w:val="28"/>
          <w:szCs w:val="28"/>
          <w:highlight w:val="green"/>
        </w:rPr>
        <w:t xml:space="preserve">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∆П</m:t>
            </m:r>
          </m:e>
          <m:sub>
            <m:r>
              <m:rPr>
                <m:sty m:val="p"/>
              </m:rPr>
              <w:rPr>
                <w:rFonts w:ascii="Cambria Math" w:eastAsia="Cambria Math" w:hAnsi="Cambria Math"/>
                <w:sz w:val="28"/>
                <w:szCs w:val="28"/>
                <w:highlight w:val="green"/>
              </w:rPr>
              <m:t>ч</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ALFT</m:t>
            </m:r>
          </m:e>
          <m:sub>
            <m:r>
              <m:rPr>
                <m:sty m:val="p"/>
              </m:rPr>
              <w:rPr>
                <w:rFonts w:ascii="Cambria Math" w:eastAsia="Cambria Math" w:hAnsi="Cambria Math"/>
                <w:sz w:val="28"/>
                <w:szCs w:val="28"/>
                <w:highlight w:val="green"/>
              </w:rPr>
              <m:t>1</m:t>
            </m:r>
          </m:sub>
        </m:sSub>
        <m:r>
          <m:rPr>
            <m:sty m:val="p"/>
          </m:rPr>
          <w:rPr>
            <w:rFonts w:ascii="Cambria Math" w:eastAsia="Cambria Math" w:hAnsi="Cambria Math"/>
            <w:sz w:val="28"/>
            <w:szCs w:val="28"/>
            <w:highlight w:val="green"/>
          </w:rPr>
          <m:t xml:space="preserve">=3 062,06×1,00=3 062,06(руб.) </m:t>
        </m:r>
      </m:oMath>
      <w:r w:rsidRPr="007D64DF">
        <w:rPr>
          <w:sz w:val="28"/>
          <w:szCs w:val="28"/>
          <w:highlight w:val="green"/>
        </w:rPr>
        <w:t xml:space="preserve"> </w:t>
      </w:r>
    </w:p>
    <w:p w:rsidR="006A1676" w:rsidRPr="007D64DF" w:rsidRDefault="006A1676" w:rsidP="006A1676">
      <w:pPr>
        <w:spacing w:line="276" w:lineRule="auto"/>
        <w:contextualSpacing/>
        <w:rPr>
          <w:sz w:val="28"/>
          <w:szCs w:val="28"/>
          <w:highlight w:val="green"/>
        </w:rPr>
      </w:pP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ALFT</m:t>
            </m:r>
          </m:e>
          <m:sub>
            <m:r>
              <m:rPr>
                <m:sty m:val="p"/>
              </m:rPr>
              <w:rPr>
                <w:rFonts w:ascii="Cambria Math" w:eastAsia="Cambria Math" w:hAnsi="Cambria Math"/>
                <w:sz w:val="28"/>
                <w:szCs w:val="28"/>
                <w:highlight w:val="green"/>
              </w:rPr>
              <m:t>2</m:t>
            </m:r>
          </m:sub>
        </m:sSub>
        <m:r>
          <m:rPr>
            <m:sty m:val="p"/>
          </m:rPr>
          <w:rPr>
            <w:rFonts w:ascii="Cambria Math" w:eastAsia="Cambria Math" w:hAnsi="Cambria Math"/>
            <w:sz w:val="28"/>
            <w:szCs w:val="28"/>
            <w:highlight w:val="green"/>
          </w:rPr>
          <m:t>=</m:t>
        </m:r>
        <m:sSup>
          <m:sSupPr>
            <m:ctrlPr>
              <w:rPr>
                <w:rFonts w:ascii="Cambria Math" w:eastAsia="Cambria Math" w:hAnsi="Cambria Math"/>
                <w:sz w:val="28"/>
                <w:szCs w:val="28"/>
                <w:highlight w:val="green"/>
              </w:rPr>
            </m:ctrlPr>
          </m:sSupPr>
          <m:e>
            <m:r>
              <m:rPr>
                <m:sty m:val="p"/>
              </m:rPr>
              <w:rPr>
                <w:rFonts w:ascii="Cambria Math" w:eastAsia="Cambria Math" w:hAnsi="Cambria Math"/>
                <w:sz w:val="28"/>
                <w:szCs w:val="28"/>
                <w:highlight w:val="green"/>
              </w:rPr>
              <m:t>(1+0,10)</m:t>
            </m:r>
          </m:e>
          <m:sup>
            <m:r>
              <m:rPr>
                <m:sty m:val="p"/>
              </m:rPr>
              <w:rPr>
                <w:rFonts w:ascii="Cambria Math" w:eastAsia="Cambria Math" w:hAnsi="Cambria Math"/>
                <w:sz w:val="28"/>
                <w:szCs w:val="28"/>
                <w:highlight w:val="green"/>
              </w:rPr>
              <m:t>1-2</m:t>
            </m:r>
          </m:sup>
        </m:sSup>
        <m:r>
          <m:rPr>
            <m:sty m:val="p"/>
          </m:rPr>
          <w:rPr>
            <w:rFonts w:ascii="Cambria Math" w:eastAsia="Cambria Math" w:hAnsi="Cambria Math"/>
            <w:sz w:val="28"/>
            <w:szCs w:val="28"/>
            <w:highlight w:val="green"/>
          </w:rPr>
          <m:t>=0,91</m:t>
        </m:r>
      </m:oMath>
      <w:r w:rsidRPr="007D64DF">
        <w:rPr>
          <w:sz w:val="28"/>
          <w:szCs w:val="28"/>
          <w:highlight w:val="green"/>
        </w:rPr>
        <w:t xml:space="preserve">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∆П</m:t>
            </m:r>
          </m:e>
          <m:sub>
            <m:r>
              <m:rPr>
                <m:sty m:val="p"/>
              </m:rPr>
              <w:rPr>
                <w:rFonts w:ascii="Cambria Math" w:eastAsia="Cambria Math" w:hAnsi="Cambria Math"/>
                <w:sz w:val="28"/>
                <w:szCs w:val="28"/>
                <w:highlight w:val="green"/>
              </w:rPr>
              <m:t>ч</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ALFT</m:t>
            </m:r>
          </m:e>
          <m:sub>
            <m:r>
              <m:rPr>
                <m:sty m:val="p"/>
              </m:rPr>
              <w:rPr>
                <w:rFonts w:ascii="Cambria Math" w:eastAsia="Cambria Math" w:hAnsi="Cambria Math"/>
                <w:sz w:val="28"/>
                <w:szCs w:val="28"/>
                <w:highlight w:val="green"/>
              </w:rPr>
              <m:t>2</m:t>
            </m:r>
          </m:sub>
        </m:sSub>
        <m:r>
          <m:rPr>
            <m:sty m:val="p"/>
          </m:rPr>
          <w:rPr>
            <w:rFonts w:ascii="Cambria Math" w:eastAsia="Cambria Math" w:hAnsi="Cambria Math"/>
            <w:sz w:val="28"/>
            <w:szCs w:val="28"/>
            <w:highlight w:val="green"/>
          </w:rPr>
          <m:t>=3 062,06×0,91=2 786,47(руб.)</m:t>
        </m:r>
      </m:oMath>
    </w:p>
    <w:p w:rsidR="006A1676" w:rsidRPr="007D64DF" w:rsidRDefault="006A1676" w:rsidP="006A1676">
      <w:pPr>
        <w:spacing w:line="276" w:lineRule="auto"/>
        <w:contextualSpacing/>
        <w:rPr>
          <w:sz w:val="28"/>
          <w:szCs w:val="28"/>
          <w:highlight w:val="green"/>
        </w:rPr>
      </w:pP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ALFT</m:t>
            </m:r>
          </m:e>
          <m:sub>
            <m:r>
              <m:rPr>
                <m:sty m:val="p"/>
              </m:rPr>
              <w:rPr>
                <w:rFonts w:ascii="Cambria Math" w:eastAsia="Cambria Math" w:hAnsi="Cambria Math"/>
                <w:sz w:val="28"/>
                <w:szCs w:val="28"/>
                <w:highlight w:val="green"/>
              </w:rPr>
              <m:t>3</m:t>
            </m:r>
          </m:sub>
        </m:sSub>
        <m:r>
          <m:rPr>
            <m:sty m:val="p"/>
          </m:rPr>
          <w:rPr>
            <w:rFonts w:ascii="Cambria Math" w:eastAsia="Cambria Math" w:hAnsi="Cambria Math"/>
            <w:sz w:val="28"/>
            <w:szCs w:val="28"/>
            <w:highlight w:val="green"/>
          </w:rPr>
          <m:t>=</m:t>
        </m:r>
        <m:sSup>
          <m:sSupPr>
            <m:ctrlPr>
              <w:rPr>
                <w:rFonts w:ascii="Cambria Math" w:eastAsia="Cambria Math" w:hAnsi="Cambria Math"/>
                <w:sz w:val="28"/>
                <w:szCs w:val="28"/>
                <w:highlight w:val="green"/>
              </w:rPr>
            </m:ctrlPr>
          </m:sSupPr>
          <m:e>
            <m:r>
              <m:rPr>
                <m:sty m:val="p"/>
              </m:rPr>
              <w:rPr>
                <w:rFonts w:ascii="Cambria Math" w:eastAsia="Cambria Math" w:hAnsi="Cambria Math"/>
                <w:sz w:val="28"/>
                <w:szCs w:val="28"/>
                <w:highlight w:val="green"/>
              </w:rPr>
              <m:t>(1+0,10)</m:t>
            </m:r>
          </m:e>
          <m:sup>
            <m:r>
              <m:rPr>
                <m:sty m:val="p"/>
              </m:rPr>
              <w:rPr>
                <w:rFonts w:ascii="Cambria Math" w:eastAsia="Cambria Math" w:hAnsi="Cambria Math"/>
                <w:sz w:val="28"/>
                <w:szCs w:val="28"/>
                <w:highlight w:val="green"/>
              </w:rPr>
              <m:t>1-3</m:t>
            </m:r>
          </m:sup>
        </m:sSup>
        <m:r>
          <m:rPr>
            <m:sty m:val="p"/>
          </m:rPr>
          <w:rPr>
            <w:rFonts w:ascii="Cambria Math" w:eastAsia="Cambria Math" w:hAnsi="Cambria Math"/>
            <w:sz w:val="28"/>
            <w:szCs w:val="28"/>
            <w:highlight w:val="green"/>
          </w:rPr>
          <m:t>=0,84</m:t>
        </m:r>
      </m:oMath>
      <w:r w:rsidRPr="007D64DF">
        <w:rPr>
          <w:sz w:val="28"/>
          <w:szCs w:val="28"/>
          <w:highlight w:val="green"/>
        </w:rPr>
        <w:t xml:space="preserve">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∆П</m:t>
            </m:r>
          </m:e>
          <m:sub>
            <m:r>
              <m:rPr>
                <m:sty m:val="p"/>
              </m:rPr>
              <w:rPr>
                <w:rFonts w:ascii="Cambria Math" w:eastAsia="Cambria Math" w:hAnsi="Cambria Math"/>
                <w:sz w:val="28"/>
                <w:szCs w:val="28"/>
                <w:highlight w:val="green"/>
              </w:rPr>
              <m:t>ч</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ALFT</m:t>
            </m:r>
          </m:e>
          <m:sub>
            <m:r>
              <m:rPr>
                <m:sty m:val="p"/>
              </m:rPr>
              <w:rPr>
                <w:rFonts w:ascii="Cambria Math" w:eastAsia="Cambria Math" w:hAnsi="Cambria Math"/>
                <w:sz w:val="28"/>
                <w:szCs w:val="28"/>
                <w:highlight w:val="green"/>
              </w:rPr>
              <m:t>3</m:t>
            </m:r>
          </m:sub>
        </m:sSub>
        <m:r>
          <m:rPr>
            <m:sty m:val="p"/>
          </m:rPr>
          <w:rPr>
            <w:rFonts w:ascii="Cambria Math" w:eastAsia="Cambria Math" w:hAnsi="Cambria Math"/>
            <w:sz w:val="28"/>
            <w:szCs w:val="28"/>
            <w:highlight w:val="green"/>
          </w:rPr>
          <m:t>=3 062,06×0,84=2 572,13(руб.)</m:t>
        </m:r>
      </m:oMath>
    </w:p>
    <w:p w:rsidR="006A1676" w:rsidRPr="007D64DF" w:rsidRDefault="006A1676" w:rsidP="006A1676">
      <w:pPr>
        <w:spacing w:line="276" w:lineRule="auto"/>
        <w:contextualSpacing/>
        <w:rPr>
          <w:sz w:val="28"/>
          <w:szCs w:val="28"/>
          <w:highlight w:val="green"/>
        </w:rPr>
      </w:pP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ALFT</m:t>
            </m:r>
          </m:e>
          <m:sub>
            <m:r>
              <m:rPr>
                <m:sty m:val="p"/>
              </m:rPr>
              <w:rPr>
                <w:rFonts w:ascii="Cambria Math" w:eastAsia="Cambria Math" w:hAnsi="Cambria Math"/>
                <w:sz w:val="28"/>
                <w:szCs w:val="28"/>
                <w:highlight w:val="green"/>
              </w:rPr>
              <m:t>4</m:t>
            </m:r>
          </m:sub>
        </m:sSub>
        <m:r>
          <m:rPr>
            <m:sty m:val="p"/>
          </m:rPr>
          <w:rPr>
            <w:rFonts w:ascii="Cambria Math" w:eastAsia="Cambria Math" w:hAnsi="Cambria Math"/>
            <w:sz w:val="28"/>
            <w:szCs w:val="28"/>
            <w:highlight w:val="green"/>
          </w:rPr>
          <m:t>=</m:t>
        </m:r>
        <m:sSup>
          <m:sSupPr>
            <m:ctrlPr>
              <w:rPr>
                <w:rFonts w:ascii="Cambria Math" w:eastAsia="Cambria Math" w:hAnsi="Cambria Math"/>
                <w:sz w:val="28"/>
                <w:szCs w:val="28"/>
                <w:highlight w:val="green"/>
              </w:rPr>
            </m:ctrlPr>
          </m:sSupPr>
          <m:e>
            <m:r>
              <m:rPr>
                <m:sty m:val="p"/>
              </m:rPr>
              <w:rPr>
                <w:rFonts w:ascii="Cambria Math" w:eastAsia="Cambria Math" w:hAnsi="Cambria Math"/>
                <w:sz w:val="28"/>
                <w:szCs w:val="28"/>
                <w:highlight w:val="green"/>
              </w:rPr>
              <m:t>(1+0,10)</m:t>
            </m:r>
          </m:e>
          <m:sup>
            <m:r>
              <m:rPr>
                <m:sty m:val="p"/>
              </m:rPr>
              <w:rPr>
                <w:rFonts w:ascii="Cambria Math" w:eastAsia="Cambria Math" w:hAnsi="Cambria Math"/>
                <w:sz w:val="28"/>
                <w:szCs w:val="28"/>
                <w:highlight w:val="green"/>
              </w:rPr>
              <m:t>1-4</m:t>
            </m:r>
          </m:sup>
        </m:sSup>
        <m:r>
          <m:rPr>
            <m:sty m:val="p"/>
          </m:rPr>
          <w:rPr>
            <w:rFonts w:ascii="Cambria Math" w:eastAsia="Cambria Math" w:hAnsi="Cambria Math"/>
            <w:sz w:val="28"/>
            <w:szCs w:val="28"/>
            <w:highlight w:val="green"/>
          </w:rPr>
          <m:t>=0,77</m:t>
        </m:r>
      </m:oMath>
      <w:r w:rsidRPr="007D64DF">
        <w:rPr>
          <w:sz w:val="28"/>
          <w:szCs w:val="28"/>
          <w:highlight w:val="green"/>
        </w:rPr>
        <w:t xml:space="preserve">              </w:t>
      </w: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∆П</m:t>
            </m:r>
          </m:e>
          <m:sub>
            <m:r>
              <m:rPr>
                <m:sty m:val="p"/>
              </m:rPr>
              <w:rPr>
                <w:rFonts w:ascii="Cambria Math" w:eastAsia="Cambria Math" w:hAnsi="Cambria Math"/>
                <w:sz w:val="28"/>
                <w:szCs w:val="28"/>
                <w:highlight w:val="green"/>
              </w:rPr>
              <m:t>ч</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ALFT</m:t>
            </m:r>
          </m:e>
          <m:sub>
            <m:r>
              <m:rPr>
                <m:sty m:val="p"/>
              </m:rPr>
              <w:rPr>
                <w:rFonts w:ascii="Cambria Math" w:eastAsia="Cambria Math" w:hAnsi="Cambria Math"/>
                <w:sz w:val="28"/>
                <w:szCs w:val="28"/>
                <w:highlight w:val="green"/>
              </w:rPr>
              <m:t>4</m:t>
            </m:r>
          </m:sub>
        </m:sSub>
        <m:r>
          <m:rPr>
            <m:sty m:val="p"/>
          </m:rPr>
          <w:rPr>
            <w:rFonts w:ascii="Cambria Math" w:eastAsia="Cambria Math" w:hAnsi="Cambria Math"/>
            <w:sz w:val="28"/>
            <w:szCs w:val="28"/>
            <w:highlight w:val="green"/>
          </w:rPr>
          <m:t>=3 062,06×0,77=2 357,78(руб.)</m:t>
        </m:r>
      </m:oMath>
    </w:p>
    <w:p w:rsidR="006A1676" w:rsidRPr="007D64DF" w:rsidRDefault="006A1676" w:rsidP="006A1676">
      <w:pPr>
        <w:spacing w:line="276" w:lineRule="auto"/>
        <w:contextualSpacing/>
        <w:rPr>
          <w:sz w:val="28"/>
          <w:szCs w:val="28"/>
          <w:highlight w:val="green"/>
        </w:rPr>
      </w:pPr>
      <m:oMath>
        <m:r>
          <m:rPr>
            <m:sty m:val="p"/>
          </m:rPr>
          <w:rPr>
            <w:rFonts w:ascii="Cambria Math" w:eastAsia="Cambria Math" w:hAnsi="Cambria Math"/>
            <w:sz w:val="28"/>
            <w:szCs w:val="28"/>
            <w:highlight w:val="green"/>
          </w:rPr>
          <m:t>∆П=3 062,06(руб.)</m:t>
        </m:r>
      </m:oMath>
      <w:r w:rsidRPr="007D64DF">
        <w:rPr>
          <w:sz w:val="28"/>
          <w:szCs w:val="28"/>
          <w:highlight w:val="green"/>
        </w:rPr>
        <w:t xml:space="preserve">       </w:t>
      </w:r>
    </w:p>
    <w:p w:rsidR="006A1676" w:rsidRPr="007D64DF" w:rsidRDefault="006A1676" w:rsidP="006A1676">
      <w:pPr>
        <w:spacing w:line="276" w:lineRule="auto"/>
        <w:contextualSpacing/>
        <w:rPr>
          <w:sz w:val="28"/>
          <w:szCs w:val="28"/>
          <w:highlight w:val="green"/>
        </w:rPr>
      </w:pP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r>
              <m:rPr>
                <m:sty m:val="p"/>
              </m:rPr>
              <w:rPr>
                <w:rFonts w:ascii="Cambria Math" w:eastAsia="Cambria Math" w:hAnsi="Cambria Math"/>
                <w:sz w:val="28"/>
                <w:szCs w:val="28"/>
                <w:highlight w:val="green"/>
              </w:rPr>
              <m:t>пр</m:t>
            </m:r>
          </m:sub>
        </m:sSub>
        <m:r>
          <m:rPr>
            <m:sty m:val="p"/>
          </m:rPr>
          <w:rPr>
            <w:rFonts w:ascii="Cambria Math" w:eastAsia="Cambria Math" w:hAnsi="Cambria Math"/>
            <w:sz w:val="28"/>
            <w:szCs w:val="28"/>
            <w:highlight w:val="green"/>
          </w:rPr>
          <m:t>=2 854,17(руб.)</m:t>
        </m:r>
      </m:oMath>
      <w:r w:rsidRPr="007D64DF">
        <w:rPr>
          <w:sz w:val="28"/>
          <w:szCs w:val="28"/>
          <w:highlight w:val="green"/>
        </w:rPr>
        <w:t xml:space="preserve">               </w:t>
      </w:r>
    </w:p>
    <w:p w:rsidR="006A1676" w:rsidRPr="007D64DF" w:rsidRDefault="006A1676" w:rsidP="006A1676">
      <w:pPr>
        <w:spacing w:line="276" w:lineRule="auto"/>
        <w:contextualSpacing/>
        <w:rPr>
          <w:sz w:val="28"/>
          <w:szCs w:val="28"/>
          <w:highlight w:val="green"/>
        </w:rPr>
      </w:pP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r>
              <m:rPr>
                <m:sty m:val="p"/>
              </m:rPr>
              <w:rPr>
                <w:rFonts w:ascii="Cambria Math" w:eastAsia="Cambria Math" w:hAnsi="Cambria Math"/>
                <w:sz w:val="28"/>
                <w:szCs w:val="28"/>
                <w:highlight w:val="green"/>
              </w:rPr>
              <m:t>ос</m:t>
            </m:r>
          </m:sub>
        </m:sSub>
        <m:r>
          <m:rPr>
            <m:sty m:val="p"/>
          </m:rPr>
          <w:rPr>
            <w:rFonts w:ascii="Cambria Math" w:eastAsia="Cambria Math" w:hAnsi="Cambria Math"/>
            <w:sz w:val="28"/>
            <w:szCs w:val="28"/>
            <w:highlight w:val="green"/>
          </w:rPr>
          <m:t>=</m:t>
        </m:r>
        <m:r>
          <m:rPr>
            <m:sty m:val="p"/>
          </m:rPr>
          <w:rPr>
            <w:rFonts w:ascii="Cambria Math" w:eastAsia="Calibri" w:hAnsi="Cambria Math"/>
            <w:sz w:val="28"/>
            <w:szCs w:val="28"/>
            <w:highlight w:val="green"/>
          </w:rPr>
          <m:t>28,54</m:t>
        </m:r>
        <m:r>
          <m:rPr>
            <m:sty m:val="p"/>
          </m:rPr>
          <w:rPr>
            <w:rFonts w:ascii="Cambria Math" w:eastAsia="Cambria Math" w:hAnsi="Cambria Math"/>
            <w:sz w:val="28"/>
            <w:szCs w:val="28"/>
            <w:highlight w:val="green"/>
          </w:rPr>
          <m:t>(руб.)</m:t>
        </m:r>
      </m:oMath>
      <w:r w:rsidRPr="007D64DF">
        <w:rPr>
          <w:sz w:val="28"/>
          <w:szCs w:val="28"/>
          <w:highlight w:val="green"/>
        </w:rPr>
        <w:t xml:space="preserve">             </w:t>
      </w:r>
    </w:p>
    <w:p w:rsidR="006A1676" w:rsidRPr="007D64DF" w:rsidRDefault="006A1676" w:rsidP="006A1676">
      <w:pPr>
        <w:spacing w:line="276" w:lineRule="auto"/>
        <w:contextualSpacing/>
        <w:rPr>
          <w:sz w:val="28"/>
          <w:szCs w:val="28"/>
          <w:highlight w:val="green"/>
        </w:rPr>
      </w:pPr>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r>
              <m:rPr>
                <m:sty m:val="p"/>
              </m:rPr>
              <w:rPr>
                <w:rFonts w:ascii="Cambria Math" w:eastAsia="Cambria Math" w:hAnsi="Cambria Math"/>
                <w:sz w:val="28"/>
                <w:szCs w:val="28"/>
                <w:highlight w:val="green"/>
              </w:rPr>
              <m:t>об</m:t>
            </m:r>
          </m:sub>
        </m:sSub>
        <m:r>
          <m:rPr>
            <m:sty m:val="p"/>
          </m:rPr>
          <w:rPr>
            <w:rFonts w:ascii="Cambria Math" w:eastAsia="Cambria Math" w:hAnsi="Cambria Math"/>
            <w:sz w:val="28"/>
            <w:szCs w:val="28"/>
            <w:highlight w:val="green"/>
          </w:rPr>
          <m:t>=</m:t>
        </m:r>
        <m:r>
          <m:rPr>
            <m:sty m:val="p"/>
          </m:rPr>
          <w:rPr>
            <w:rFonts w:ascii="Cambria Math" w:eastAsia="Calibri" w:hAnsi="Cambria Math"/>
            <w:sz w:val="28"/>
            <w:szCs w:val="28"/>
            <w:highlight w:val="green"/>
          </w:rPr>
          <m:t>57,08</m:t>
        </m:r>
        <m:r>
          <m:rPr>
            <m:sty m:val="p"/>
          </m:rPr>
          <w:rPr>
            <w:rFonts w:ascii="Cambria Math" w:eastAsia="Cambria Math" w:hAnsi="Cambria Math"/>
            <w:sz w:val="28"/>
            <w:szCs w:val="28"/>
            <w:highlight w:val="green"/>
          </w:rPr>
          <m:t>(руб.)</m:t>
        </m:r>
      </m:oMath>
      <w:r w:rsidRPr="007D64DF">
        <w:rPr>
          <w:sz w:val="28"/>
          <w:szCs w:val="28"/>
          <w:highlight w:val="green"/>
        </w:rPr>
        <w:t xml:space="preserve">             </w:t>
      </w:r>
    </w:p>
    <w:p w:rsidR="006A1676" w:rsidRPr="007D64DF" w:rsidRDefault="006A1676" w:rsidP="006A1676">
      <w:pPr>
        <w:spacing w:line="276" w:lineRule="auto"/>
        <w:contextualSpacing/>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о</m:t>
                  </m:r>
                </m:e>
                <m:sub>
                  <m:r>
                    <m:rPr>
                      <m:sty m:val="p"/>
                    </m:rPr>
                    <w:rPr>
                      <w:rFonts w:ascii="Cambria Math" w:eastAsia="Cambria Math" w:hAnsi="Cambria Math"/>
                      <w:sz w:val="28"/>
                      <w:szCs w:val="28"/>
                      <w:highlight w:val="green"/>
                    </w:rPr>
                    <m:t>1</m:t>
                  </m:r>
                </m:sub>
              </m:sSub>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пр</m:t>
                  </m:r>
                </m:e>
                <m:sub>
                  <m:r>
                    <m:rPr>
                      <m:sty m:val="p"/>
                    </m:rPr>
                    <w:rPr>
                      <w:rFonts w:ascii="Cambria Math" w:eastAsia="Cambria Math" w:hAnsi="Cambria Math"/>
                      <w:sz w:val="28"/>
                      <w:szCs w:val="28"/>
                      <w:highlight w:val="green"/>
                    </w:rPr>
                    <m:t>1</m:t>
                  </m:r>
                </m:sub>
              </m:sSub>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ос</m:t>
                  </m:r>
                </m:e>
                <m:sub>
                  <m:r>
                    <m:rPr>
                      <m:sty m:val="p"/>
                    </m:rPr>
                    <w:rPr>
                      <w:rFonts w:ascii="Cambria Math" w:eastAsia="Cambria Math" w:hAnsi="Cambria Math"/>
                      <w:sz w:val="28"/>
                      <w:szCs w:val="28"/>
                      <w:highlight w:val="green"/>
                    </w:rPr>
                    <m:t>1</m:t>
                  </m:r>
                </m:sub>
              </m:sSub>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тс</m:t>
                  </m:r>
                </m:e>
                <m:sub>
                  <m:r>
                    <m:rPr>
                      <m:sty m:val="p"/>
                    </m:rPr>
                    <w:rPr>
                      <w:rFonts w:ascii="Cambria Math" w:eastAsia="Cambria Math" w:hAnsi="Cambria Math"/>
                      <w:sz w:val="28"/>
                      <w:szCs w:val="28"/>
                      <w:highlight w:val="green"/>
                    </w:rPr>
                    <m:t>1</m:t>
                  </m:r>
                </m:sub>
              </m:sSub>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об</m:t>
                  </m:r>
                </m:e>
                <m:sub>
                  <m:r>
                    <m:rPr>
                      <m:sty m:val="p"/>
                    </m:rPr>
                    <w:rPr>
                      <w:rFonts w:ascii="Cambria Math" w:eastAsia="Cambria Math" w:hAnsi="Cambria Math"/>
                      <w:sz w:val="28"/>
                      <w:szCs w:val="28"/>
                      <w:highlight w:val="green"/>
                    </w:rPr>
                    <m:t>1</m:t>
                  </m:r>
                </m:sub>
              </m:sSub>
            </m:sub>
          </m:sSub>
          <m:r>
            <m:rPr>
              <m:sty m:val="p"/>
            </m:rPr>
            <w:rPr>
              <w:rFonts w:ascii="Cambria Math" w:eastAsia="Cambria Math" w:hAnsi="Cambria Math"/>
              <w:sz w:val="28"/>
              <w:szCs w:val="28"/>
              <w:highlight w:val="green"/>
            </w:rPr>
            <m:t>=2 854,17+</m:t>
          </m:r>
          <m:r>
            <m:rPr>
              <m:sty m:val="p"/>
            </m:rPr>
            <w:rPr>
              <w:rFonts w:ascii="Cambria Math" w:eastAsia="Calibri" w:hAnsi="Cambria Math"/>
              <w:sz w:val="28"/>
              <w:szCs w:val="28"/>
              <w:highlight w:val="green"/>
            </w:rPr>
            <m:t>28,54</m:t>
          </m:r>
          <m:r>
            <m:rPr>
              <m:sty m:val="p"/>
            </m:rPr>
            <w:rPr>
              <w:rFonts w:ascii="Cambria Math" w:eastAsia="Cambria Math" w:hAnsi="Cambria Math"/>
              <w:sz w:val="28"/>
              <w:szCs w:val="28"/>
              <w:highlight w:val="green"/>
            </w:rPr>
            <m:t>+</m:t>
          </m:r>
          <m:r>
            <m:rPr>
              <m:sty m:val="p"/>
            </m:rPr>
            <w:rPr>
              <w:rFonts w:ascii="Cambria Math" w:eastAsia="Calibri" w:hAnsi="Cambria Math"/>
              <w:sz w:val="28"/>
              <w:szCs w:val="28"/>
              <w:highlight w:val="green"/>
            </w:rPr>
            <m:t>57,08</m:t>
          </m:r>
          <m:r>
            <m:rPr>
              <m:sty m:val="p"/>
            </m:rPr>
            <w:rPr>
              <w:rFonts w:ascii="Cambria Math" w:eastAsia="Cambria Math" w:hAnsi="Cambria Math"/>
              <w:sz w:val="28"/>
              <w:szCs w:val="28"/>
              <w:highlight w:val="green"/>
            </w:rPr>
            <m:t>=2 939,79(руб.)</m:t>
          </m:r>
        </m:oMath>
      </m:oMathPara>
    </w:p>
    <w:p w:rsidR="006A1676" w:rsidRPr="007D64DF" w:rsidRDefault="006A1676" w:rsidP="006A1676">
      <w:pPr>
        <w:spacing w:line="276" w:lineRule="auto"/>
        <w:contextualSpacing/>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о</m:t>
                  </m:r>
                </m:e>
                <m:sub>
                  <m:r>
                    <m:rPr>
                      <m:sty m:val="p"/>
                    </m:rPr>
                    <w:rPr>
                      <w:rFonts w:ascii="Cambria Math" w:eastAsia="Cambria Math" w:hAnsi="Cambria Math"/>
                      <w:sz w:val="28"/>
                      <w:szCs w:val="28"/>
                      <w:highlight w:val="green"/>
                    </w:rPr>
                    <m:t>2</m:t>
                  </m:r>
                </m:sub>
              </m:sSub>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пр</m:t>
                  </m:r>
                </m:e>
                <m:sub>
                  <m:r>
                    <m:rPr>
                      <m:sty m:val="p"/>
                    </m:rPr>
                    <w:rPr>
                      <w:rFonts w:ascii="Cambria Math" w:eastAsia="Cambria Math" w:hAnsi="Cambria Math"/>
                      <w:sz w:val="28"/>
                      <w:szCs w:val="28"/>
                      <w:highlight w:val="green"/>
                    </w:rPr>
                    <m:t>2</m:t>
                  </m:r>
                </m:sub>
              </m:sSub>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ос</m:t>
                  </m:r>
                </m:e>
                <m:sub>
                  <m:r>
                    <m:rPr>
                      <m:sty m:val="p"/>
                    </m:rPr>
                    <w:rPr>
                      <w:rFonts w:ascii="Cambria Math" w:eastAsia="Cambria Math" w:hAnsi="Cambria Math"/>
                      <w:sz w:val="28"/>
                      <w:szCs w:val="28"/>
                      <w:highlight w:val="green"/>
                    </w:rPr>
                    <m:t>2</m:t>
                  </m:r>
                </m:sub>
              </m:sSub>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тс</m:t>
                  </m:r>
                </m:e>
                <m:sub>
                  <m:r>
                    <m:rPr>
                      <m:sty m:val="p"/>
                    </m:rPr>
                    <w:rPr>
                      <w:rFonts w:ascii="Cambria Math" w:eastAsia="Cambria Math" w:hAnsi="Cambria Math"/>
                      <w:sz w:val="28"/>
                      <w:szCs w:val="28"/>
                      <w:highlight w:val="green"/>
                    </w:rPr>
                    <m:t>2</m:t>
                  </m:r>
                </m:sub>
              </m:sSub>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об</m:t>
                  </m:r>
                </m:e>
                <m:sub>
                  <m:r>
                    <m:rPr>
                      <m:sty m:val="p"/>
                    </m:rPr>
                    <w:rPr>
                      <w:rFonts w:ascii="Cambria Math" w:eastAsia="Cambria Math" w:hAnsi="Cambria Math"/>
                      <w:sz w:val="28"/>
                      <w:szCs w:val="28"/>
                      <w:highlight w:val="green"/>
                    </w:rPr>
                    <m:t>2</m:t>
                  </m:r>
                </m:sub>
              </m:sSub>
            </m:sub>
          </m:sSub>
          <m:r>
            <m:rPr>
              <m:sty m:val="p"/>
            </m:rPr>
            <w:rPr>
              <w:rFonts w:ascii="Cambria Math" w:eastAsia="Cambria Math" w:hAnsi="Cambria Math"/>
              <w:sz w:val="28"/>
              <w:szCs w:val="28"/>
              <w:highlight w:val="green"/>
            </w:rPr>
            <m:t>=</m:t>
          </m:r>
          <m:r>
            <m:rPr>
              <m:sty m:val="p"/>
            </m:rPr>
            <w:rPr>
              <w:rFonts w:ascii="Cambria Math" w:eastAsia="Calibri" w:hAnsi="Cambria Math"/>
              <w:sz w:val="28"/>
              <w:szCs w:val="28"/>
              <w:highlight w:val="green"/>
            </w:rPr>
            <m:t>57,08</m:t>
          </m:r>
          <m:r>
            <m:rPr>
              <m:sty m:val="p"/>
            </m:rPr>
            <w:rPr>
              <w:rFonts w:ascii="Cambria Math" w:eastAsia="Cambria Math" w:hAnsi="Cambria Math"/>
              <w:sz w:val="28"/>
              <w:szCs w:val="28"/>
              <w:highlight w:val="green"/>
            </w:rPr>
            <m:t>(руб.)</m:t>
          </m:r>
        </m:oMath>
      </m:oMathPara>
    </w:p>
    <w:p w:rsidR="006A1676" w:rsidRPr="007D64DF" w:rsidRDefault="006A1676" w:rsidP="006A1676">
      <w:pPr>
        <w:spacing w:line="276" w:lineRule="auto"/>
        <w:contextualSpacing/>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о</m:t>
                  </m:r>
                </m:e>
                <m:sub>
                  <m:r>
                    <m:rPr>
                      <m:sty m:val="p"/>
                    </m:rPr>
                    <w:rPr>
                      <w:rFonts w:ascii="Cambria Math" w:eastAsia="Cambria Math" w:hAnsi="Cambria Math"/>
                      <w:sz w:val="28"/>
                      <w:szCs w:val="28"/>
                      <w:highlight w:val="green"/>
                    </w:rPr>
                    <m:t>3</m:t>
                  </m:r>
                </m:sub>
              </m:sSub>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пр</m:t>
                  </m:r>
                </m:e>
                <m:sub>
                  <m:r>
                    <m:rPr>
                      <m:sty m:val="p"/>
                    </m:rPr>
                    <w:rPr>
                      <w:rFonts w:ascii="Cambria Math" w:eastAsia="Cambria Math" w:hAnsi="Cambria Math"/>
                      <w:sz w:val="28"/>
                      <w:szCs w:val="28"/>
                      <w:highlight w:val="green"/>
                    </w:rPr>
                    <m:t>3</m:t>
                  </m:r>
                </m:sub>
              </m:sSub>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ос</m:t>
                  </m:r>
                </m:e>
                <m:sub>
                  <m:r>
                    <m:rPr>
                      <m:sty m:val="p"/>
                    </m:rPr>
                    <w:rPr>
                      <w:rFonts w:ascii="Cambria Math" w:eastAsia="Cambria Math" w:hAnsi="Cambria Math"/>
                      <w:sz w:val="28"/>
                      <w:szCs w:val="28"/>
                      <w:highlight w:val="green"/>
                    </w:rPr>
                    <m:t>3</m:t>
                  </m:r>
                </m:sub>
              </m:sSub>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тс</m:t>
                  </m:r>
                </m:e>
                <m:sub>
                  <m:r>
                    <m:rPr>
                      <m:sty m:val="p"/>
                    </m:rPr>
                    <w:rPr>
                      <w:rFonts w:ascii="Cambria Math" w:eastAsia="Cambria Math" w:hAnsi="Cambria Math"/>
                      <w:sz w:val="28"/>
                      <w:szCs w:val="28"/>
                      <w:highlight w:val="green"/>
                    </w:rPr>
                    <m:t>3</m:t>
                  </m:r>
                </m:sub>
              </m:sSub>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об</m:t>
                  </m:r>
                </m:e>
                <m:sub>
                  <m:r>
                    <m:rPr>
                      <m:sty m:val="p"/>
                    </m:rPr>
                    <w:rPr>
                      <w:rFonts w:ascii="Cambria Math" w:eastAsia="Cambria Math" w:hAnsi="Cambria Math"/>
                      <w:sz w:val="28"/>
                      <w:szCs w:val="28"/>
                      <w:highlight w:val="green"/>
                    </w:rPr>
                    <m:t>3</m:t>
                  </m:r>
                </m:sub>
              </m:sSub>
            </m:sub>
          </m:sSub>
          <m:r>
            <m:rPr>
              <m:sty m:val="p"/>
            </m:rPr>
            <w:rPr>
              <w:rFonts w:ascii="Cambria Math" w:eastAsia="Cambria Math" w:hAnsi="Cambria Math"/>
              <w:sz w:val="28"/>
              <w:szCs w:val="28"/>
              <w:highlight w:val="green"/>
            </w:rPr>
            <m:t>=</m:t>
          </m:r>
          <m:r>
            <m:rPr>
              <m:sty m:val="p"/>
            </m:rPr>
            <w:rPr>
              <w:rFonts w:ascii="Cambria Math" w:eastAsia="Calibri" w:hAnsi="Cambria Math"/>
              <w:sz w:val="28"/>
              <w:szCs w:val="28"/>
              <w:highlight w:val="green"/>
            </w:rPr>
            <m:t>57,08</m:t>
          </m:r>
          <m:r>
            <m:rPr>
              <m:sty m:val="p"/>
            </m:rPr>
            <w:rPr>
              <w:rFonts w:ascii="Cambria Math" w:eastAsia="Cambria Math" w:hAnsi="Cambria Math"/>
              <w:sz w:val="28"/>
              <w:szCs w:val="28"/>
              <w:highlight w:val="green"/>
            </w:rPr>
            <m:t>(руб.)</m:t>
          </m:r>
        </m:oMath>
      </m:oMathPara>
    </w:p>
    <w:p w:rsidR="006A1676" w:rsidRPr="007D64DF" w:rsidRDefault="006A1676" w:rsidP="006A1676">
      <w:pPr>
        <w:spacing w:line="276" w:lineRule="auto"/>
        <w:contextualSpacing/>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о</m:t>
                  </m:r>
                </m:e>
                <m:sub>
                  <m:r>
                    <m:rPr>
                      <m:sty m:val="p"/>
                    </m:rPr>
                    <w:rPr>
                      <w:rFonts w:ascii="Cambria Math" w:eastAsia="Cambria Math" w:hAnsi="Cambria Math"/>
                      <w:sz w:val="28"/>
                      <w:szCs w:val="28"/>
                      <w:highlight w:val="green"/>
                    </w:rPr>
                    <m:t>4</m:t>
                  </m:r>
                </m:sub>
              </m:sSub>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пр</m:t>
                  </m:r>
                </m:e>
                <m:sub>
                  <m:r>
                    <m:rPr>
                      <m:sty m:val="p"/>
                    </m:rPr>
                    <w:rPr>
                      <w:rFonts w:ascii="Cambria Math" w:eastAsia="Cambria Math" w:hAnsi="Cambria Math"/>
                      <w:sz w:val="28"/>
                      <w:szCs w:val="28"/>
                      <w:highlight w:val="green"/>
                    </w:rPr>
                    <m:t>4</m:t>
                  </m:r>
                </m:sub>
              </m:sSub>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ос</m:t>
                  </m:r>
                </m:e>
                <m:sub>
                  <m:r>
                    <m:rPr>
                      <m:sty m:val="p"/>
                    </m:rPr>
                    <w:rPr>
                      <w:rFonts w:ascii="Cambria Math" w:eastAsia="Cambria Math" w:hAnsi="Cambria Math"/>
                      <w:sz w:val="28"/>
                      <w:szCs w:val="28"/>
                      <w:highlight w:val="green"/>
                    </w:rPr>
                    <m:t>4</m:t>
                  </m:r>
                </m:sub>
              </m:sSub>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тс</m:t>
                  </m:r>
                </m:e>
                <m:sub>
                  <m:r>
                    <m:rPr>
                      <m:sty m:val="p"/>
                    </m:rPr>
                    <w:rPr>
                      <w:rFonts w:ascii="Cambria Math" w:eastAsia="Cambria Math" w:hAnsi="Cambria Math"/>
                      <w:sz w:val="28"/>
                      <w:szCs w:val="28"/>
                      <w:highlight w:val="green"/>
                    </w:rPr>
                    <m:t>4</m:t>
                  </m:r>
                </m:sub>
              </m:sSub>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об</m:t>
                  </m:r>
                </m:e>
                <m:sub>
                  <m:r>
                    <m:rPr>
                      <m:sty m:val="p"/>
                    </m:rPr>
                    <w:rPr>
                      <w:rFonts w:ascii="Cambria Math" w:eastAsia="Cambria Math" w:hAnsi="Cambria Math"/>
                      <w:sz w:val="28"/>
                      <w:szCs w:val="28"/>
                      <w:highlight w:val="green"/>
                    </w:rPr>
                    <m:t>4</m:t>
                  </m:r>
                </m:sub>
              </m:sSub>
            </m:sub>
          </m:sSub>
          <m:r>
            <m:rPr>
              <m:sty m:val="p"/>
            </m:rPr>
            <w:rPr>
              <w:rFonts w:ascii="Cambria Math" w:eastAsia="Cambria Math" w:hAnsi="Cambria Math"/>
              <w:sz w:val="28"/>
              <w:szCs w:val="28"/>
              <w:highlight w:val="green"/>
            </w:rPr>
            <m:t>=</m:t>
          </m:r>
          <m:r>
            <m:rPr>
              <m:sty m:val="p"/>
            </m:rPr>
            <w:rPr>
              <w:rFonts w:ascii="Cambria Math" w:eastAsia="Calibri" w:hAnsi="Cambria Math"/>
              <w:sz w:val="28"/>
              <w:szCs w:val="28"/>
              <w:highlight w:val="green"/>
            </w:rPr>
            <m:t>57,08</m:t>
          </m:r>
          <m:r>
            <m:rPr>
              <m:sty m:val="p"/>
            </m:rPr>
            <w:rPr>
              <w:rFonts w:ascii="Cambria Math" w:eastAsia="Cambria Math" w:hAnsi="Cambria Math"/>
              <w:sz w:val="28"/>
              <w:szCs w:val="28"/>
              <w:highlight w:val="green"/>
            </w:rPr>
            <m:t>(руб.)</m:t>
          </m:r>
        </m:oMath>
      </m:oMathPara>
    </w:p>
    <w:p w:rsidR="006A1676" w:rsidRPr="007D64DF" w:rsidRDefault="006A1676" w:rsidP="006A1676">
      <w:pPr>
        <w:spacing w:line="276" w:lineRule="auto"/>
        <w:contextualSpacing/>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о</m:t>
                  </m:r>
                </m:e>
                <m:sub>
                  <m:r>
                    <m:rPr>
                      <m:sty m:val="p"/>
                    </m:rPr>
                    <w:rPr>
                      <w:rFonts w:ascii="Cambria Math" w:eastAsia="Cambria Math" w:hAnsi="Cambria Math"/>
                      <w:sz w:val="28"/>
                      <w:szCs w:val="28"/>
                      <w:highlight w:val="green"/>
                    </w:rPr>
                    <m:t>1</m:t>
                  </m:r>
                </m:sub>
              </m:sSub>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ALFT</m:t>
              </m:r>
            </m:e>
            <m:sub>
              <m:r>
                <m:rPr>
                  <m:sty m:val="p"/>
                </m:rPr>
                <w:rPr>
                  <w:rFonts w:ascii="Cambria Math" w:eastAsia="Cambria Math" w:hAnsi="Cambria Math"/>
                  <w:sz w:val="28"/>
                  <w:szCs w:val="28"/>
                  <w:highlight w:val="green"/>
                </w:rPr>
                <m:t>1</m:t>
              </m:r>
            </m:sub>
          </m:sSub>
          <m:r>
            <m:rPr>
              <m:sty m:val="p"/>
            </m:rPr>
            <w:rPr>
              <w:rFonts w:ascii="Cambria Math" w:eastAsia="Cambria Math" w:hAnsi="Cambria Math"/>
              <w:sz w:val="28"/>
              <w:szCs w:val="28"/>
              <w:highlight w:val="green"/>
            </w:rPr>
            <m:t>=2 939,79×1,00=2 939,79(руб.)</m:t>
          </m:r>
        </m:oMath>
      </m:oMathPara>
    </w:p>
    <w:p w:rsidR="006A1676" w:rsidRPr="007D64DF" w:rsidRDefault="006A1676" w:rsidP="006A1676">
      <w:pPr>
        <w:spacing w:line="276" w:lineRule="auto"/>
        <w:contextualSpacing/>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о</m:t>
                  </m:r>
                </m:e>
                <m:sub>
                  <m:r>
                    <m:rPr>
                      <m:sty m:val="p"/>
                    </m:rPr>
                    <w:rPr>
                      <w:rFonts w:ascii="Cambria Math" w:eastAsia="Cambria Math" w:hAnsi="Cambria Math"/>
                      <w:sz w:val="28"/>
                      <w:szCs w:val="28"/>
                      <w:highlight w:val="green"/>
                    </w:rPr>
                    <m:t>2</m:t>
                  </m:r>
                </m:sub>
              </m:sSub>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ALFT</m:t>
              </m:r>
            </m:e>
            <m:sub>
              <m:r>
                <m:rPr>
                  <m:sty m:val="p"/>
                </m:rPr>
                <w:rPr>
                  <w:rFonts w:ascii="Cambria Math" w:eastAsia="Cambria Math" w:hAnsi="Cambria Math"/>
                  <w:sz w:val="28"/>
                  <w:szCs w:val="28"/>
                  <w:highlight w:val="green"/>
                </w:rPr>
                <m:t>2</m:t>
              </m:r>
            </m:sub>
          </m:sSub>
          <m:r>
            <m:rPr>
              <m:sty m:val="p"/>
            </m:rPr>
            <w:rPr>
              <w:rFonts w:ascii="Cambria Math" w:eastAsia="Cambria Math" w:hAnsi="Cambria Math"/>
              <w:sz w:val="28"/>
              <w:szCs w:val="28"/>
              <w:highlight w:val="green"/>
            </w:rPr>
            <m:t>=57,08×0,91=51,94(руб.)</m:t>
          </m:r>
        </m:oMath>
      </m:oMathPara>
    </w:p>
    <w:p w:rsidR="006A1676" w:rsidRPr="007D64DF" w:rsidRDefault="006A1676" w:rsidP="006A1676">
      <w:pPr>
        <w:spacing w:line="276" w:lineRule="auto"/>
        <w:contextualSpacing/>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о</m:t>
                  </m:r>
                </m:e>
                <m:sub>
                  <m:r>
                    <m:rPr>
                      <m:sty m:val="p"/>
                    </m:rPr>
                    <w:rPr>
                      <w:rFonts w:ascii="Cambria Math" w:eastAsia="Cambria Math" w:hAnsi="Cambria Math"/>
                      <w:sz w:val="28"/>
                      <w:szCs w:val="28"/>
                      <w:highlight w:val="green"/>
                    </w:rPr>
                    <m:t>3</m:t>
                  </m:r>
                </m:sub>
              </m:sSub>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ALFT</m:t>
              </m:r>
            </m:e>
            <m:sub>
              <m:r>
                <m:rPr>
                  <m:sty m:val="p"/>
                </m:rPr>
                <w:rPr>
                  <w:rFonts w:ascii="Cambria Math" w:eastAsia="Cambria Math" w:hAnsi="Cambria Math"/>
                  <w:sz w:val="28"/>
                  <w:szCs w:val="28"/>
                  <w:highlight w:val="green"/>
                </w:rPr>
                <m:t>3</m:t>
              </m:r>
            </m:sub>
          </m:sSub>
          <m:r>
            <m:rPr>
              <m:sty m:val="p"/>
            </m:rPr>
            <w:rPr>
              <w:rFonts w:ascii="Cambria Math" w:eastAsia="Cambria Math" w:hAnsi="Cambria Math"/>
              <w:sz w:val="28"/>
              <w:szCs w:val="28"/>
              <w:highlight w:val="green"/>
            </w:rPr>
            <m:t>=57,08×0,84=47,94(руб.)</m:t>
          </m:r>
        </m:oMath>
      </m:oMathPara>
    </w:p>
    <w:p w:rsidR="006A1676" w:rsidRPr="007D64DF" w:rsidRDefault="006A1676" w:rsidP="006A1676">
      <w:pPr>
        <w:spacing w:line="276" w:lineRule="auto"/>
        <w:contextualSpacing/>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о</m:t>
                  </m:r>
                </m:e>
                <m:sub>
                  <m:r>
                    <m:rPr>
                      <m:sty m:val="p"/>
                    </m:rPr>
                    <w:rPr>
                      <w:rFonts w:ascii="Cambria Math" w:eastAsia="Cambria Math" w:hAnsi="Cambria Math"/>
                      <w:sz w:val="28"/>
                      <w:szCs w:val="28"/>
                      <w:highlight w:val="green"/>
                    </w:rPr>
                    <m:t>4</m:t>
                  </m:r>
                </m:sub>
              </m:sSub>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ALFT</m:t>
              </m:r>
            </m:e>
            <m:sub>
              <m:r>
                <m:rPr>
                  <m:sty m:val="p"/>
                </m:rPr>
                <w:rPr>
                  <w:rFonts w:ascii="Cambria Math" w:eastAsia="Cambria Math" w:hAnsi="Cambria Math"/>
                  <w:sz w:val="28"/>
                  <w:szCs w:val="28"/>
                  <w:highlight w:val="green"/>
                </w:rPr>
                <m:t>4</m:t>
              </m:r>
            </m:sub>
          </m:sSub>
          <m:r>
            <m:rPr>
              <m:sty m:val="p"/>
            </m:rPr>
            <w:rPr>
              <w:rFonts w:ascii="Cambria Math" w:eastAsia="Cambria Math" w:hAnsi="Cambria Math"/>
              <w:sz w:val="28"/>
              <w:szCs w:val="28"/>
              <w:highlight w:val="green"/>
            </w:rPr>
            <m:t>=57,08×0,77=43,95(руб.)</m:t>
          </m:r>
        </m:oMath>
      </m:oMathPara>
    </w:p>
    <w:p w:rsidR="006A1676" w:rsidRPr="007D64DF" w:rsidRDefault="006A1676" w:rsidP="006A1676">
      <w:pPr>
        <w:spacing w:line="276" w:lineRule="auto"/>
        <w:contextualSpacing/>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∆П</m:t>
              </m:r>
            </m:e>
            <m:sub>
              <m:r>
                <m:rPr>
                  <m:sty m:val="p"/>
                </m:rPr>
                <w:rPr>
                  <w:rFonts w:ascii="Cambria Math" w:eastAsia="Cambria Math" w:hAnsi="Cambria Math"/>
                  <w:sz w:val="28"/>
                  <w:szCs w:val="28"/>
                  <w:highlight w:val="green"/>
                </w:rPr>
                <m:t>ч</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ALFT</m:t>
              </m:r>
            </m:e>
            <m:sub>
              <m:r>
                <m:rPr>
                  <m:sty m:val="p"/>
                </m:rPr>
                <w:rPr>
                  <w:rFonts w:ascii="Cambria Math" w:eastAsia="Cambria Math" w:hAnsi="Cambria Math"/>
                  <w:sz w:val="28"/>
                  <w:szCs w:val="28"/>
                  <w:highlight w:val="green"/>
                </w:rPr>
                <m:t>1</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о</m:t>
                  </m:r>
                </m:e>
                <m:sub>
                  <m:r>
                    <m:rPr>
                      <m:sty m:val="p"/>
                    </m:rPr>
                    <w:rPr>
                      <w:rFonts w:ascii="Cambria Math" w:eastAsia="Cambria Math" w:hAnsi="Cambria Math"/>
                      <w:sz w:val="28"/>
                      <w:szCs w:val="28"/>
                      <w:highlight w:val="green"/>
                    </w:rPr>
                    <m:t>1</m:t>
                  </m:r>
                </m:sub>
              </m:sSub>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ALFT</m:t>
              </m:r>
            </m:e>
            <m:sub>
              <m:r>
                <m:rPr>
                  <m:sty m:val="p"/>
                </m:rPr>
                <w:rPr>
                  <w:rFonts w:ascii="Cambria Math" w:eastAsia="Cambria Math" w:hAnsi="Cambria Math"/>
                  <w:sz w:val="28"/>
                  <w:szCs w:val="28"/>
                  <w:highlight w:val="green"/>
                </w:rPr>
                <m:t>1</m:t>
              </m:r>
            </m:sub>
          </m:sSub>
          <m:r>
            <m:rPr>
              <m:sty m:val="p"/>
            </m:rPr>
            <w:rPr>
              <w:rFonts w:ascii="Cambria Math" w:eastAsia="Cambria Math" w:hAnsi="Cambria Math"/>
              <w:sz w:val="28"/>
              <w:szCs w:val="28"/>
              <w:highlight w:val="green"/>
            </w:rPr>
            <m:t>=3 062,06-2 939,79=122,27(руб.)</m:t>
          </m:r>
        </m:oMath>
      </m:oMathPara>
    </w:p>
    <w:p w:rsidR="006A1676" w:rsidRPr="007D64DF" w:rsidRDefault="006A1676" w:rsidP="006A1676">
      <w:pPr>
        <w:spacing w:line="276" w:lineRule="auto"/>
        <w:contextualSpacing/>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∆П</m:t>
              </m:r>
            </m:e>
            <m:sub>
              <m:r>
                <m:rPr>
                  <m:sty m:val="p"/>
                </m:rPr>
                <w:rPr>
                  <w:rFonts w:ascii="Cambria Math" w:eastAsia="Cambria Math" w:hAnsi="Cambria Math"/>
                  <w:sz w:val="28"/>
                  <w:szCs w:val="28"/>
                  <w:highlight w:val="green"/>
                </w:rPr>
                <m:t>ч</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ALFT</m:t>
              </m:r>
            </m:e>
            <m:sub>
              <m:r>
                <m:rPr>
                  <m:sty m:val="p"/>
                </m:rPr>
                <w:rPr>
                  <w:rFonts w:ascii="Cambria Math" w:eastAsia="Cambria Math" w:hAnsi="Cambria Math"/>
                  <w:sz w:val="28"/>
                  <w:szCs w:val="28"/>
                  <w:highlight w:val="green"/>
                </w:rPr>
                <m:t>2</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о</m:t>
                  </m:r>
                </m:e>
                <m:sub>
                  <m:r>
                    <m:rPr>
                      <m:sty m:val="p"/>
                    </m:rPr>
                    <w:rPr>
                      <w:rFonts w:ascii="Cambria Math" w:eastAsia="Cambria Math" w:hAnsi="Cambria Math"/>
                      <w:sz w:val="28"/>
                      <w:szCs w:val="28"/>
                      <w:highlight w:val="green"/>
                    </w:rPr>
                    <m:t>2</m:t>
                  </m:r>
                </m:sub>
              </m:sSub>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ALFT</m:t>
              </m:r>
            </m:e>
            <m:sub>
              <m:r>
                <m:rPr>
                  <m:sty m:val="p"/>
                </m:rPr>
                <w:rPr>
                  <w:rFonts w:ascii="Cambria Math" w:eastAsia="Cambria Math" w:hAnsi="Cambria Math"/>
                  <w:sz w:val="28"/>
                  <w:szCs w:val="28"/>
                  <w:highlight w:val="green"/>
                </w:rPr>
                <m:t>2</m:t>
              </m:r>
            </m:sub>
          </m:sSub>
          <m:r>
            <m:rPr>
              <m:sty m:val="p"/>
            </m:rPr>
            <w:rPr>
              <w:rFonts w:ascii="Cambria Math" w:eastAsia="Cambria Math" w:hAnsi="Cambria Math"/>
              <w:sz w:val="28"/>
              <w:szCs w:val="28"/>
              <w:highlight w:val="green"/>
            </w:rPr>
            <m:t>=2 786,47-51,94=2 734,53(руб.)</m:t>
          </m:r>
        </m:oMath>
      </m:oMathPara>
    </w:p>
    <w:p w:rsidR="006A1676" w:rsidRPr="007D64DF" w:rsidRDefault="006A1676" w:rsidP="006A1676">
      <w:pPr>
        <w:spacing w:line="276" w:lineRule="auto"/>
        <w:contextualSpacing/>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∆П</m:t>
              </m:r>
            </m:e>
            <m:sub>
              <m:r>
                <m:rPr>
                  <m:sty m:val="p"/>
                </m:rPr>
                <w:rPr>
                  <w:rFonts w:ascii="Cambria Math" w:eastAsia="Cambria Math" w:hAnsi="Cambria Math"/>
                  <w:sz w:val="28"/>
                  <w:szCs w:val="28"/>
                  <w:highlight w:val="green"/>
                </w:rPr>
                <m:t>ч</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ALFT</m:t>
              </m:r>
            </m:e>
            <m:sub>
              <m:r>
                <m:rPr>
                  <m:sty m:val="p"/>
                </m:rPr>
                <w:rPr>
                  <w:rFonts w:ascii="Cambria Math" w:eastAsia="Cambria Math" w:hAnsi="Cambria Math"/>
                  <w:sz w:val="28"/>
                  <w:szCs w:val="28"/>
                  <w:highlight w:val="green"/>
                </w:rPr>
                <m:t>3</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о</m:t>
                  </m:r>
                </m:e>
                <m:sub>
                  <m:r>
                    <m:rPr>
                      <m:sty m:val="p"/>
                    </m:rPr>
                    <w:rPr>
                      <w:rFonts w:ascii="Cambria Math" w:eastAsia="Cambria Math" w:hAnsi="Cambria Math"/>
                      <w:sz w:val="28"/>
                      <w:szCs w:val="28"/>
                      <w:highlight w:val="green"/>
                    </w:rPr>
                    <m:t>3</m:t>
                  </m:r>
                </m:sub>
              </m:sSub>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ALFT</m:t>
              </m:r>
            </m:e>
            <m:sub>
              <m:r>
                <m:rPr>
                  <m:sty m:val="p"/>
                </m:rPr>
                <w:rPr>
                  <w:rFonts w:ascii="Cambria Math" w:eastAsia="Cambria Math" w:hAnsi="Cambria Math"/>
                  <w:sz w:val="28"/>
                  <w:szCs w:val="28"/>
                  <w:highlight w:val="green"/>
                </w:rPr>
                <m:t>3</m:t>
              </m:r>
            </m:sub>
          </m:sSub>
          <m:r>
            <m:rPr>
              <m:sty m:val="p"/>
            </m:rPr>
            <w:rPr>
              <w:rFonts w:ascii="Cambria Math" w:eastAsia="Cambria Math" w:hAnsi="Cambria Math"/>
              <w:sz w:val="28"/>
              <w:szCs w:val="28"/>
              <w:highlight w:val="green"/>
            </w:rPr>
            <m:t>=2 572,13-47,94=2 524,19(руб.)</m:t>
          </m:r>
        </m:oMath>
      </m:oMathPara>
    </w:p>
    <w:p w:rsidR="006A1676" w:rsidRPr="007D64DF" w:rsidRDefault="006A1676" w:rsidP="006A1676">
      <w:pPr>
        <w:spacing w:line="276" w:lineRule="auto"/>
        <w:contextualSpacing/>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∆П</m:t>
              </m:r>
            </m:e>
            <m:sub>
              <m:r>
                <m:rPr>
                  <m:sty m:val="p"/>
                </m:rPr>
                <w:rPr>
                  <w:rFonts w:ascii="Cambria Math" w:eastAsia="Cambria Math" w:hAnsi="Cambria Math"/>
                  <w:sz w:val="28"/>
                  <w:szCs w:val="28"/>
                  <w:highlight w:val="green"/>
                </w:rPr>
                <m:t>ч</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ALFT</m:t>
              </m:r>
            </m:e>
            <m:sub>
              <m:r>
                <m:rPr>
                  <m:sty m:val="p"/>
                </m:rPr>
                <w:rPr>
                  <w:rFonts w:ascii="Cambria Math" w:eastAsia="Cambria Math" w:hAnsi="Cambria Math"/>
                  <w:sz w:val="28"/>
                  <w:szCs w:val="28"/>
                  <w:highlight w:val="green"/>
                </w:rPr>
                <m:t>4</m:t>
              </m:r>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К</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о</m:t>
                  </m:r>
                </m:e>
                <m:sub>
                  <m:r>
                    <m:rPr>
                      <m:sty m:val="p"/>
                    </m:rPr>
                    <w:rPr>
                      <w:rFonts w:ascii="Cambria Math" w:eastAsia="Cambria Math" w:hAnsi="Cambria Math"/>
                      <w:sz w:val="28"/>
                      <w:szCs w:val="28"/>
                      <w:highlight w:val="green"/>
                    </w:rPr>
                    <m:t>4</m:t>
                  </m:r>
                </m:sub>
              </m:sSub>
            </m:sub>
          </m:sSub>
          <m:r>
            <m:rPr>
              <m:sty m:val="p"/>
            </m:rPr>
            <w:rPr>
              <w:rFonts w:ascii="Cambria Math" w:eastAsia="Cambria Math" w:hAnsi="Cambria Math"/>
              <w:sz w:val="28"/>
              <w:szCs w:val="28"/>
              <w:highlight w:val="green"/>
            </w:rPr>
            <m:t>×</m:t>
          </m:r>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ALFT</m:t>
              </m:r>
            </m:e>
            <m:sub>
              <m:r>
                <m:rPr>
                  <m:sty m:val="p"/>
                </m:rPr>
                <w:rPr>
                  <w:rFonts w:ascii="Cambria Math" w:eastAsia="Cambria Math" w:hAnsi="Cambria Math"/>
                  <w:sz w:val="28"/>
                  <w:szCs w:val="28"/>
                  <w:highlight w:val="green"/>
                </w:rPr>
                <m:t>4</m:t>
              </m:r>
            </m:sub>
          </m:sSub>
          <m:r>
            <m:rPr>
              <m:sty m:val="p"/>
            </m:rPr>
            <w:rPr>
              <w:rFonts w:ascii="Cambria Math" w:eastAsia="Cambria Math" w:hAnsi="Cambria Math"/>
              <w:sz w:val="28"/>
              <w:szCs w:val="28"/>
              <w:highlight w:val="green"/>
            </w:rPr>
            <m:t>=2 357,78-43,95=2 313,83(руб.)</m:t>
          </m:r>
        </m:oMath>
      </m:oMathPara>
    </w:p>
    <w:p w:rsidR="006A1676" w:rsidRPr="007D64DF" w:rsidRDefault="006A1676" w:rsidP="006A1676">
      <w:pPr>
        <w:spacing w:line="276" w:lineRule="auto"/>
        <w:contextualSpacing/>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Э</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эф</m:t>
                  </m:r>
                </m:e>
                <m:sub>
                  <m:r>
                    <m:rPr>
                      <m:sty m:val="p"/>
                    </m:rPr>
                    <w:rPr>
                      <w:rFonts w:ascii="Cambria Math" w:eastAsia="Cambria Math" w:hAnsi="Cambria Math"/>
                      <w:sz w:val="28"/>
                      <w:szCs w:val="28"/>
                      <w:highlight w:val="green"/>
                    </w:rPr>
                    <m:t>1</m:t>
                  </m:r>
                </m:sub>
              </m:sSub>
            </m:sub>
          </m:sSub>
          <m:r>
            <m:rPr>
              <m:sty m:val="p"/>
            </m:rPr>
            <w:rPr>
              <w:rFonts w:ascii="Cambria Math" w:eastAsia="Cambria Math" w:hAnsi="Cambria Math"/>
              <w:sz w:val="28"/>
              <w:szCs w:val="28"/>
              <w:highlight w:val="green"/>
            </w:rPr>
            <m:t>=122,27(руб.)</m:t>
          </m:r>
        </m:oMath>
      </m:oMathPara>
    </w:p>
    <w:p w:rsidR="006A1676" w:rsidRPr="007D64DF" w:rsidRDefault="006A1676" w:rsidP="006A1676">
      <w:pPr>
        <w:spacing w:line="276" w:lineRule="auto"/>
        <w:contextualSpacing/>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Э</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эф</m:t>
                  </m:r>
                </m:e>
                <m:sub>
                  <m:r>
                    <m:rPr>
                      <m:sty m:val="p"/>
                    </m:rPr>
                    <w:rPr>
                      <w:rFonts w:ascii="Cambria Math" w:eastAsia="Cambria Math" w:hAnsi="Cambria Math"/>
                      <w:sz w:val="28"/>
                      <w:szCs w:val="28"/>
                      <w:highlight w:val="green"/>
                    </w:rPr>
                    <m:t>2</m:t>
                  </m:r>
                </m:sub>
              </m:sSub>
            </m:sub>
          </m:sSub>
          <m:r>
            <m:rPr>
              <m:sty m:val="p"/>
            </m:rPr>
            <w:rPr>
              <w:rFonts w:ascii="Cambria Math" w:eastAsia="Cambria Math" w:hAnsi="Cambria Math"/>
              <w:sz w:val="28"/>
              <w:szCs w:val="28"/>
              <w:highlight w:val="green"/>
            </w:rPr>
            <m:t>=122,27+2 734,53=2 856,80(руб.)</m:t>
          </m:r>
        </m:oMath>
      </m:oMathPara>
    </w:p>
    <w:p w:rsidR="006A1676" w:rsidRPr="007D64DF" w:rsidRDefault="006A1676" w:rsidP="006A1676">
      <w:pPr>
        <w:spacing w:line="276" w:lineRule="auto"/>
        <w:contextualSpacing/>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Э</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эф</m:t>
                  </m:r>
                </m:e>
                <m:sub>
                  <m:r>
                    <m:rPr>
                      <m:sty m:val="p"/>
                    </m:rPr>
                    <w:rPr>
                      <w:rFonts w:ascii="Cambria Math" w:eastAsia="Cambria Math" w:hAnsi="Cambria Math"/>
                      <w:sz w:val="28"/>
                      <w:szCs w:val="28"/>
                      <w:highlight w:val="green"/>
                    </w:rPr>
                    <m:t>3</m:t>
                  </m:r>
                </m:sub>
              </m:sSub>
            </m:sub>
          </m:sSub>
          <m:r>
            <m:rPr>
              <m:sty m:val="p"/>
            </m:rPr>
            <w:rPr>
              <w:rFonts w:ascii="Cambria Math" w:eastAsia="Cambria Math" w:hAnsi="Cambria Math"/>
              <w:sz w:val="28"/>
              <w:szCs w:val="28"/>
              <w:highlight w:val="green"/>
            </w:rPr>
            <m:t>=2 856,80+2 524,19=5 380,99(руб.)</m:t>
          </m:r>
        </m:oMath>
      </m:oMathPara>
    </w:p>
    <w:p w:rsidR="006A1676" w:rsidRPr="007D64DF" w:rsidRDefault="006A1676" w:rsidP="006A1676">
      <w:pPr>
        <w:spacing w:line="276" w:lineRule="auto"/>
        <w:contextualSpacing/>
        <w:rPr>
          <w:rFonts w:eastAsia="Cambria Math"/>
          <w:sz w:val="28"/>
          <w:szCs w:val="28"/>
          <w:highlight w:val="green"/>
        </w:rPr>
      </w:pPr>
      <m:oMathPara>
        <m:oMath>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Э</m:t>
              </m:r>
            </m:e>
            <m:sub>
              <m:sSub>
                <m:sSubPr>
                  <m:ctrlPr>
                    <w:rPr>
                      <w:rFonts w:ascii="Cambria Math" w:eastAsia="Cambria Math" w:hAnsi="Cambria Math"/>
                      <w:sz w:val="28"/>
                      <w:szCs w:val="28"/>
                      <w:highlight w:val="green"/>
                    </w:rPr>
                  </m:ctrlPr>
                </m:sSubPr>
                <m:e>
                  <m:r>
                    <m:rPr>
                      <m:sty m:val="p"/>
                    </m:rPr>
                    <w:rPr>
                      <w:rFonts w:ascii="Cambria Math" w:eastAsia="Cambria Math" w:hAnsi="Cambria Math"/>
                      <w:sz w:val="28"/>
                      <w:szCs w:val="28"/>
                      <w:highlight w:val="green"/>
                    </w:rPr>
                    <m:t>эф</m:t>
                  </m:r>
                </m:e>
                <m:sub>
                  <m:r>
                    <m:rPr>
                      <m:sty m:val="p"/>
                    </m:rPr>
                    <w:rPr>
                      <w:rFonts w:ascii="Cambria Math" w:eastAsia="Cambria Math" w:hAnsi="Cambria Math"/>
                      <w:sz w:val="28"/>
                      <w:szCs w:val="28"/>
                      <w:highlight w:val="green"/>
                    </w:rPr>
                    <m:t>4</m:t>
                  </m:r>
                </m:sub>
              </m:sSub>
            </m:sub>
          </m:sSub>
          <m:r>
            <m:rPr>
              <m:sty m:val="p"/>
            </m:rPr>
            <w:rPr>
              <w:rFonts w:ascii="Cambria Math" w:eastAsia="Cambria Math" w:hAnsi="Cambria Math"/>
              <w:sz w:val="28"/>
              <w:szCs w:val="28"/>
              <w:highlight w:val="green"/>
            </w:rPr>
            <m:t>=5 380,99+2 313,83=7 694,82(руб.)</m:t>
          </m:r>
        </m:oMath>
      </m:oMathPara>
    </w:p>
    <w:p w:rsidR="006469F8" w:rsidRPr="007D64DF" w:rsidRDefault="006469F8" w:rsidP="00842E0A">
      <w:pPr>
        <w:autoSpaceDE w:val="0"/>
        <w:autoSpaceDN w:val="0"/>
        <w:adjustRightInd w:val="0"/>
        <w:spacing w:line="276" w:lineRule="auto"/>
        <w:contextualSpacing/>
        <w:rPr>
          <w:sz w:val="28"/>
          <w:szCs w:val="28"/>
          <w:highlight w:val="green"/>
          <w:lang w:val="en-US"/>
        </w:rPr>
      </w:pPr>
    </w:p>
    <w:p w:rsidR="00842E0A" w:rsidRPr="007D64DF" w:rsidRDefault="00842E0A" w:rsidP="00673ABC">
      <w:pPr>
        <w:autoSpaceDE w:val="0"/>
        <w:autoSpaceDN w:val="0"/>
        <w:adjustRightInd w:val="0"/>
        <w:spacing w:line="276" w:lineRule="auto"/>
        <w:ind w:firstLine="851"/>
        <w:contextualSpacing/>
        <w:rPr>
          <w:rFonts w:eastAsia="TimesNewRoman"/>
          <w:sz w:val="28"/>
          <w:szCs w:val="28"/>
          <w:highlight w:val="green"/>
        </w:rPr>
      </w:pPr>
      <w:r w:rsidRPr="007D64DF">
        <w:rPr>
          <w:sz w:val="28"/>
          <w:szCs w:val="28"/>
          <w:highlight w:val="green"/>
        </w:rPr>
        <w:t>Таблица</w:t>
      </w:r>
      <w:r w:rsidR="00D25F91" w:rsidRPr="007D64DF">
        <w:rPr>
          <w:sz w:val="28"/>
          <w:szCs w:val="28"/>
          <w:highlight w:val="green"/>
        </w:rPr>
        <w:t xml:space="preserve"> 8</w:t>
      </w:r>
      <w:r w:rsidRPr="007D64DF">
        <w:rPr>
          <w:sz w:val="28"/>
          <w:szCs w:val="28"/>
          <w:highlight w:val="green"/>
        </w:rPr>
        <w:t xml:space="preserve"> – Расчёт экономического эффекта от использования нового ПС</w:t>
      </w:r>
    </w:p>
    <w:tbl>
      <w:tblPr>
        <w:tblW w:w="9923" w:type="dxa"/>
        <w:tblInd w:w="-5" w:type="dxa"/>
        <w:tblLayout w:type="fixed"/>
        <w:tblLook w:val="04A0" w:firstRow="1" w:lastRow="0" w:firstColumn="1" w:lastColumn="0" w:noHBand="0" w:noVBand="1"/>
      </w:tblPr>
      <w:tblGrid>
        <w:gridCol w:w="2268"/>
        <w:gridCol w:w="851"/>
        <w:gridCol w:w="1701"/>
        <w:gridCol w:w="1276"/>
        <w:gridCol w:w="1275"/>
        <w:gridCol w:w="1276"/>
        <w:gridCol w:w="1276"/>
      </w:tblGrid>
      <w:tr w:rsidR="00842E0A" w:rsidRPr="007D64DF" w:rsidTr="00137DFF">
        <w:trPr>
          <w:trHeight w:val="405"/>
        </w:trPr>
        <w:tc>
          <w:tcPr>
            <w:tcW w:w="2268" w:type="dxa"/>
            <w:vMerge w:val="restart"/>
            <w:tcBorders>
              <w:top w:val="single" w:sz="4" w:space="0" w:color="auto"/>
              <w:left w:val="single" w:sz="4" w:space="0" w:color="auto"/>
              <w:bottom w:val="single" w:sz="4" w:space="0" w:color="auto"/>
              <w:right w:val="single" w:sz="4" w:space="0" w:color="auto"/>
            </w:tcBorders>
            <w:vAlign w:val="center"/>
            <w:hideMark/>
          </w:tcPr>
          <w:p w:rsidR="00842E0A" w:rsidRPr="007D64DF" w:rsidRDefault="00842E0A" w:rsidP="00DB4C4C">
            <w:pPr>
              <w:spacing w:line="276" w:lineRule="auto"/>
              <w:jc w:val="center"/>
              <w:rPr>
                <w:rFonts w:eastAsiaTheme="minorEastAsia"/>
                <w:sz w:val="28"/>
                <w:szCs w:val="28"/>
                <w:highlight w:val="green"/>
              </w:rPr>
            </w:pPr>
            <w:r w:rsidRPr="007D64DF">
              <w:rPr>
                <w:rFonts w:eastAsiaTheme="minorEastAsia"/>
                <w:sz w:val="28"/>
                <w:szCs w:val="28"/>
                <w:highlight w:val="green"/>
              </w:rPr>
              <w:t>Показатель</w:t>
            </w:r>
          </w:p>
        </w:tc>
        <w:tc>
          <w:tcPr>
            <w:tcW w:w="851" w:type="dxa"/>
            <w:vMerge w:val="restart"/>
            <w:tcBorders>
              <w:top w:val="single" w:sz="4" w:space="0" w:color="auto"/>
              <w:left w:val="single" w:sz="4" w:space="0" w:color="auto"/>
              <w:bottom w:val="single" w:sz="4" w:space="0" w:color="auto"/>
              <w:right w:val="single" w:sz="4" w:space="0" w:color="auto"/>
            </w:tcBorders>
            <w:vAlign w:val="center"/>
            <w:hideMark/>
          </w:tcPr>
          <w:p w:rsidR="00842E0A" w:rsidRPr="007D64DF" w:rsidRDefault="00842E0A" w:rsidP="00DB4C4C">
            <w:pPr>
              <w:spacing w:line="276" w:lineRule="auto"/>
              <w:jc w:val="center"/>
              <w:rPr>
                <w:rFonts w:eastAsiaTheme="minorEastAsia"/>
                <w:sz w:val="28"/>
                <w:szCs w:val="28"/>
                <w:highlight w:val="green"/>
              </w:rPr>
            </w:pPr>
            <w:r w:rsidRPr="007D64DF">
              <w:rPr>
                <w:rFonts w:eastAsiaTheme="minorEastAsia"/>
                <w:sz w:val="28"/>
                <w:szCs w:val="28"/>
                <w:highlight w:val="green"/>
              </w:rPr>
              <w:t>Ед. изм.</w:t>
            </w:r>
          </w:p>
        </w:tc>
        <w:tc>
          <w:tcPr>
            <w:tcW w:w="1701" w:type="dxa"/>
            <w:vMerge w:val="restart"/>
            <w:tcBorders>
              <w:top w:val="single" w:sz="4" w:space="0" w:color="auto"/>
              <w:left w:val="single" w:sz="4" w:space="0" w:color="auto"/>
              <w:bottom w:val="single" w:sz="4" w:space="0" w:color="auto"/>
              <w:right w:val="single" w:sz="4" w:space="0" w:color="auto"/>
            </w:tcBorders>
            <w:vAlign w:val="center"/>
            <w:hideMark/>
          </w:tcPr>
          <w:p w:rsidR="00842E0A" w:rsidRPr="007D64DF" w:rsidRDefault="00842E0A" w:rsidP="00DB4C4C">
            <w:pPr>
              <w:spacing w:line="276" w:lineRule="auto"/>
              <w:jc w:val="center"/>
              <w:rPr>
                <w:rFonts w:eastAsiaTheme="minorEastAsia"/>
                <w:sz w:val="28"/>
                <w:szCs w:val="28"/>
                <w:highlight w:val="green"/>
              </w:rPr>
            </w:pPr>
            <w:r w:rsidRPr="007D64DF">
              <w:rPr>
                <w:rFonts w:eastAsiaTheme="minorEastAsia"/>
                <w:sz w:val="28"/>
                <w:szCs w:val="28"/>
                <w:highlight w:val="green"/>
              </w:rPr>
              <w:t>Методика расчёта</w:t>
            </w:r>
          </w:p>
        </w:tc>
        <w:tc>
          <w:tcPr>
            <w:tcW w:w="5103" w:type="dxa"/>
            <w:gridSpan w:val="4"/>
            <w:tcBorders>
              <w:top w:val="single" w:sz="4" w:space="0" w:color="auto"/>
              <w:left w:val="single" w:sz="4" w:space="0" w:color="auto"/>
              <w:bottom w:val="single" w:sz="4" w:space="0" w:color="auto"/>
              <w:right w:val="single" w:sz="4" w:space="0" w:color="auto"/>
            </w:tcBorders>
            <w:vAlign w:val="center"/>
            <w:hideMark/>
          </w:tcPr>
          <w:p w:rsidR="00842E0A" w:rsidRPr="007D64DF" w:rsidRDefault="00842E0A" w:rsidP="00DB4C4C">
            <w:pPr>
              <w:spacing w:line="276" w:lineRule="auto"/>
              <w:jc w:val="center"/>
              <w:rPr>
                <w:rFonts w:eastAsiaTheme="minorEastAsia"/>
                <w:sz w:val="28"/>
                <w:szCs w:val="28"/>
                <w:highlight w:val="green"/>
              </w:rPr>
            </w:pPr>
            <w:r w:rsidRPr="007D64DF">
              <w:rPr>
                <w:rFonts w:eastAsiaTheme="minorEastAsia"/>
                <w:sz w:val="28"/>
                <w:szCs w:val="28"/>
                <w:highlight w:val="green"/>
              </w:rPr>
              <w:t>Год</w:t>
            </w:r>
          </w:p>
        </w:tc>
      </w:tr>
      <w:tr w:rsidR="00842E0A" w:rsidRPr="007D64DF" w:rsidTr="00137DFF">
        <w:trPr>
          <w:trHeight w:val="243"/>
        </w:trPr>
        <w:tc>
          <w:tcPr>
            <w:tcW w:w="2268" w:type="dxa"/>
            <w:vMerge/>
            <w:tcBorders>
              <w:top w:val="single" w:sz="4" w:space="0" w:color="auto"/>
              <w:left w:val="single" w:sz="4" w:space="0" w:color="auto"/>
              <w:bottom w:val="single" w:sz="4" w:space="0" w:color="auto"/>
              <w:right w:val="single" w:sz="4" w:space="0" w:color="auto"/>
            </w:tcBorders>
            <w:vAlign w:val="center"/>
            <w:hideMark/>
          </w:tcPr>
          <w:p w:rsidR="00842E0A" w:rsidRPr="007D64DF" w:rsidRDefault="00842E0A" w:rsidP="00DB4C4C">
            <w:pPr>
              <w:spacing w:line="276" w:lineRule="auto"/>
              <w:jc w:val="center"/>
              <w:rPr>
                <w:rFonts w:eastAsiaTheme="minorEastAsia"/>
                <w:sz w:val="28"/>
                <w:szCs w:val="28"/>
                <w:highlight w:val="green"/>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rsidR="00842E0A" w:rsidRPr="007D64DF" w:rsidRDefault="00842E0A" w:rsidP="00DB4C4C">
            <w:pPr>
              <w:spacing w:line="276" w:lineRule="auto"/>
              <w:jc w:val="center"/>
              <w:rPr>
                <w:rFonts w:eastAsiaTheme="minorEastAsia"/>
                <w:sz w:val="28"/>
                <w:szCs w:val="28"/>
                <w:highlight w:val="green"/>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842E0A" w:rsidRPr="007D64DF" w:rsidRDefault="00842E0A" w:rsidP="00DB4C4C">
            <w:pPr>
              <w:spacing w:line="276" w:lineRule="auto"/>
              <w:jc w:val="center"/>
              <w:rPr>
                <w:rFonts w:eastAsiaTheme="minorEastAsia"/>
                <w:sz w:val="28"/>
                <w:szCs w:val="28"/>
                <w:highlight w:val="green"/>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842E0A" w:rsidRPr="007D64DF" w:rsidRDefault="00842E0A" w:rsidP="00DB4C4C">
            <w:pPr>
              <w:spacing w:line="276" w:lineRule="auto"/>
              <w:jc w:val="center"/>
              <w:rPr>
                <w:rFonts w:eastAsiaTheme="minorEastAsia"/>
                <w:sz w:val="28"/>
                <w:szCs w:val="28"/>
                <w:highlight w:val="green"/>
              </w:rPr>
            </w:pPr>
            <w:r w:rsidRPr="007D64DF">
              <w:rPr>
                <w:rFonts w:eastAsiaTheme="minorEastAsia"/>
                <w:sz w:val="28"/>
                <w:szCs w:val="28"/>
                <w:highlight w:val="green"/>
              </w:rPr>
              <w:t>2020</w:t>
            </w:r>
          </w:p>
        </w:tc>
        <w:tc>
          <w:tcPr>
            <w:tcW w:w="1275" w:type="dxa"/>
            <w:tcBorders>
              <w:top w:val="single" w:sz="4" w:space="0" w:color="auto"/>
              <w:left w:val="single" w:sz="4" w:space="0" w:color="auto"/>
              <w:bottom w:val="single" w:sz="4" w:space="0" w:color="auto"/>
              <w:right w:val="single" w:sz="4" w:space="0" w:color="auto"/>
            </w:tcBorders>
            <w:vAlign w:val="center"/>
            <w:hideMark/>
          </w:tcPr>
          <w:p w:rsidR="00842E0A" w:rsidRPr="007D64DF" w:rsidRDefault="00842E0A" w:rsidP="00DB4C4C">
            <w:pPr>
              <w:spacing w:line="276" w:lineRule="auto"/>
              <w:jc w:val="center"/>
              <w:rPr>
                <w:rFonts w:eastAsiaTheme="minorEastAsia"/>
                <w:sz w:val="28"/>
                <w:szCs w:val="28"/>
                <w:highlight w:val="green"/>
              </w:rPr>
            </w:pPr>
            <w:r w:rsidRPr="007D64DF">
              <w:rPr>
                <w:rFonts w:eastAsiaTheme="minorEastAsia"/>
                <w:sz w:val="28"/>
                <w:szCs w:val="28"/>
                <w:highlight w:val="green"/>
              </w:rPr>
              <w:t>2021</w:t>
            </w:r>
          </w:p>
        </w:tc>
        <w:tc>
          <w:tcPr>
            <w:tcW w:w="1276" w:type="dxa"/>
            <w:tcBorders>
              <w:top w:val="single" w:sz="4" w:space="0" w:color="auto"/>
              <w:left w:val="single" w:sz="4" w:space="0" w:color="auto"/>
              <w:bottom w:val="single" w:sz="4" w:space="0" w:color="auto"/>
              <w:right w:val="single" w:sz="4" w:space="0" w:color="auto"/>
            </w:tcBorders>
            <w:vAlign w:val="center"/>
            <w:hideMark/>
          </w:tcPr>
          <w:p w:rsidR="00842E0A" w:rsidRPr="007D64DF" w:rsidRDefault="00842E0A" w:rsidP="00DB4C4C">
            <w:pPr>
              <w:spacing w:line="276" w:lineRule="auto"/>
              <w:jc w:val="center"/>
              <w:rPr>
                <w:rFonts w:eastAsiaTheme="minorEastAsia"/>
                <w:sz w:val="28"/>
                <w:szCs w:val="28"/>
                <w:highlight w:val="green"/>
              </w:rPr>
            </w:pPr>
            <w:r w:rsidRPr="007D64DF">
              <w:rPr>
                <w:rFonts w:eastAsiaTheme="minorEastAsia"/>
                <w:sz w:val="28"/>
                <w:szCs w:val="28"/>
                <w:highlight w:val="green"/>
              </w:rPr>
              <w:t>2022</w:t>
            </w:r>
          </w:p>
        </w:tc>
        <w:tc>
          <w:tcPr>
            <w:tcW w:w="1276" w:type="dxa"/>
            <w:tcBorders>
              <w:top w:val="single" w:sz="4" w:space="0" w:color="auto"/>
              <w:left w:val="single" w:sz="4" w:space="0" w:color="auto"/>
              <w:bottom w:val="single" w:sz="4" w:space="0" w:color="auto"/>
              <w:right w:val="single" w:sz="4" w:space="0" w:color="auto"/>
            </w:tcBorders>
            <w:vAlign w:val="center"/>
            <w:hideMark/>
          </w:tcPr>
          <w:p w:rsidR="00842E0A" w:rsidRPr="007D64DF" w:rsidRDefault="00842E0A" w:rsidP="00DB4C4C">
            <w:pPr>
              <w:spacing w:line="276" w:lineRule="auto"/>
              <w:jc w:val="center"/>
              <w:rPr>
                <w:rFonts w:eastAsiaTheme="minorEastAsia"/>
                <w:sz w:val="28"/>
                <w:szCs w:val="28"/>
                <w:highlight w:val="green"/>
              </w:rPr>
            </w:pPr>
            <w:r w:rsidRPr="007D64DF">
              <w:rPr>
                <w:rFonts w:eastAsiaTheme="minorEastAsia"/>
                <w:sz w:val="28"/>
                <w:szCs w:val="28"/>
                <w:highlight w:val="green"/>
              </w:rPr>
              <w:t>2023</w:t>
            </w:r>
          </w:p>
        </w:tc>
      </w:tr>
      <w:tr w:rsidR="00842E0A" w:rsidRPr="007D64DF" w:rsidTr="00137DFF">
        <w:tc>
          <w:tcPr>
            <w:tcW w:w="9923" w:type="dxa"/>
            <w:gridSpan w:val="7"/>
            <w:tcBorders>
              <w:top w:val="single" w:sz="4" w:space="0" w:color="auto"/>
              <w:left w:val="single" w:sz="4" w:space="0" w:color="auto"/>
              <w:bottom w:val="single" w:sz="4" w:space="0" w:color="auto"/>
              <w:right w:val="single" w:sz="4" w:space="0" w:color="auto"/>
            </w:tcBorders>
            <w:vAlign w:val="center"/>
            <w:hideMark/>
          </w:tcPr>
          <w:p w:rsidR="00842E0A" w:rsidRPr="007D64DF" w:rsidRDefault="00842E0A" w:rsidP="00DB4C4C">
            <w:pPr>
              <w:spacing w:line="276" w:lineRule="auto"/>
              <w:jc w:val="center"/>
              <w:rPr>
                <w:rFonts w:eastAsiaTheme="minorEastAsia"/>
                <w:sz w:val="28"/>
                <w:szCs w:val="28"/>
                <w:highlight w:val="green"/>
              </w:rPr>
            </w:pPr>
            <w:r w:rsidRPr="007D64DF">
              <w:rPr>
                <w:rFonts w:eastAsiaTheme="minorEastAsia"/>
                <w:sz w:val="28"/>
                <w:szCs w:val="28"/>
                <w:highlight w:val="green"/>
              </w:rPr>
              <w:t>Результаты:</w:t>
            </w:r>
          </w:p>
        </w:tc>
      </w:tr>
      <w:tr w:rsidR="006A1676" w:rsidRPr="007D64DF" w:rsidTr="00137DFF">
        <w:tc>
          <w:tcPr>
            <w:tcW w:w="2268" w:type="dxa"/>
            <w:tcBorders>
              <w:top w:val="single" w:sz="4" w:space="0" w:color="auto"/>
              <w:left w:val="single" w:sz="4" w:space="0" w:color="auto"/>
              <w:bottom w:val="single" w:sz="4" w:space="0" w:color="auto"/>
              <w:right w:val="single" w:sz="4" w:space="0" w:color="auto"/>
            </w:tcBorders>
            <w:vAlign w:val="center"/>
            <w:hideMark/>
          </w:tcPr>
          <w:p w:rsidR="006A1676" w:rsidRPr="007D64DF" w:rsidRDefault="006A1676" w:rsidP="006A1676">
            <w:pPr>
              <w:rPr>
                <w:color w:val="000000"/>
                <w:sz w:val="28"/>
                <w:szCs w:val="28"/>
                <w:highlight w:val="green"/>
              </w:rPr>
            </w:pPr>
            <w:r w:rsidRPr="007D64DF">
              <w:rPr>
                <w:color w:val="000000"/>
                <w:sz w:val="28"/>
                <w:szCs w:val="28"/>
                <w:highlight w:val="green"/>
              </w:rPr>
              <w:t xml:space="preserve">Прирост прибыли за счет экономии затрат </w:t>
            </w:r>
          </w:p>
        </w:tc>
        <w:tc>
          <w:tcPr>
            <w:tcW w:w="851" w:type="dxa"/>
            <w:tcBorders>
              <w:top w:val="single" w:sz="4" w:space="0" w:color="auto"/>
              <w:left w:val="single" w:sz="4" w:space="0" w:color="auto"/>
              <w:bottom w:val="single" w:sz="4" w:space="0" w:color="auto"/>
              <w:right w:val="single" w:sz="4" w:space="0" w:color="auto"/>
            </w:tcBorders>
            <w:vAlign w:val="center"/>
            <w:hideMark/>
          </w:tcPr>
          <w:p w:rsidR="006A1676" w:rsidRPr="007D64DF" w:rsidRDefault="006A1676" w:rsidP="006A1676">
            <w:pPr>
              <w:jc w:val="center"/>
              <w:rPr>
                <w:color w:val="000000"/>
                <w:sz w:val="28"/>
                <w:szCs w:val="28"/>
                <w:highlight w:val="green"/>
              </w:rPr>
            </w:pPr>
            <w:r w:rsidRPr="007D64DF">
              <w:rPr>
                <w:color w:val="000000"/>
                <w:sz w:val="28"/>
                <w:szCs w:val="28"/>
                <w:highlight w:val="green"/>
              </w:rPr>
              <w:t xml:space="preserve">руб. </w:t>
            </w:r>
          </w:p>
        </w:tc>
        <w:tc>
          <w:tcPr>
            <w:tcW w:w="1701" w:type="dxa"/>
            <w:tcBorders>
              <w:top w:val="single" w:sz="4" w:space="0" w:color="auto"/>
              <w:left w:val="single" w:sz="4" w:space="0" w:color="auto"/>
              <w:bottom w:val="single" w:sz="4" w:space="0" w:color="auto"/>
              <w:right w:val="single" w:sz="4" w:space="0" w:color="auto"/>
            </w:tcBorders>
            <w:vAlign w:val="center"/>
            <w:hideMark/>
          </w:tcPr>
          <w:p w:rsidR="006A1676" w:rsidRPr="007D64DF" w:rsidRDefault="006A1676" w:rsidP="006A1676">
            <w:pPr>
              <w:jc w:val="center"/>
              <w:rPr>
                <w:color w:val="000000"/>
                <w:sz w:val="28"/>
                <w:szCs w:val="28"/>
                <w:highlight w:val="green"/>
              </w:rPr>
            </w:pPr>
            <w:r w:rsidRPr="007D64DF">
              <w:rPr>
                <w:color w:val="000000"/>
                <w:sz w:val="28"/>
                <w:szCs w:val="28"/>
                <w:highlight w:val="green"/>
              </w:rPr>
              <w:t>∆П</w:t>
            </w:r>
            <w:r w:rsidRPr="007D64DF">
              <w:rPr>
                <w:color w:val="000000"/>
                <w:sz w:val="28"/>
                <w:szCs w:val="28"/>
                <w:highlight w:val="green"/>
                <w:vertAlign w:val="subscript"/>
              </w:rPr>
              <w:t>Ч</w:t>
            </w:r>
            <w:r w:rsidRPr="007D64DF">
              <w:rPr>
                <w:color w:val="000000"/>
                <w:sz w:val="28"/>
                <w:szCs w:val="28"/>
                <w:highlight w:val="green"/>
              </w:rPr>
              <w:t xml:space="preserve"> </w:t>
            </w:r>
          </w:p>
        </w:tc>
        <w:tc>
          <w:tcPr>
            <w:tcW w:w="1276" w:type="dxa"/>
            <w:tcBorders>
              <w:top w:val="single" w:sz="4" w:space="0" w:color="auto"/>
              <w:left w:val="single" w:sz="4" w:space="0" w:color="auto"/>
              <w:bottom w:val="single" w:sz="4" w:space="0" w:color="auto"/>
              <w:right w:val="single" w:sz="4" w:space="0" w:color="auto"/>
            </w:tcBorders>
            <w:vAlign w:val="center"/>
            <w:hideMark/>
          </w:tcPr>
          <w:p w:rsidR="006A1676" w:rsidRPr="007D64DF" w:rsidRDefault="006A1676" w:rsidP="006A1676">
            <w:pPr>
              <w:jc w:val="center"/>
              <w:rPr>
                <w:color w:val="000000"/>
                <w:sz w:val="28"/>
                <w:szCs w:val="28"/>
                <w:highlight w:val="green"/>
              </w:rPr>
            </w:pPr>
            <w:r w:rsidRPr="007D64DF">
              <w:rPr>
                <w:color w:val="000000"/>
                <w:sz w:val="28"/>
                <w:szCs w:val="28"/>
                <w:highlight w:val="green"/>
              </w:rPr>
              <w:t>3 062,06</w:t>
            </w:r>
          </w:p>
        </w:tc>
        <w:tc>
          <w:tcPr>
            <w:tcW w:w="1275" w:type="dxa"/>
            <w:tcBorders>
              <w:top w:val="single" w:sz="4" w:space="0" w:color="auto"/>
              <w:left w:val="single" w:sz="4" w:space="0" w:color="auto"/>
              <w:bottom w:val="single" w:sz="4" w:space="0" w:color="auto"/>
              <w:right w:val="single" w:sz="4" w:space="0" w:color="auto"/>
            </w:tcBorders>
            <w:vAlign w:val="center"/>
            <w:hideMark/>
          </w:tcPr>
          <w:p w:rsidR="006A1676" w:rsidRPr="007D64DF" w:rsidRDefault="006A1676" w:rsidP="006A1676">
            <w:pPr>
              <w:jc w:val="center"/>
              <w:rPr>
                <w:color w:val="000000"/>
                <w:sz w:val="28"/>
                <w:szCs w:val="28"/>
                <w:highlight w:val="green"/>
              </w:rPr>
            </w:pPr>
            <w:r w:rsidRPr="007D64DF">
              <w:rPr>
                <w:color w:val="000000"/>
                <w:sz w:val="28"/>
                <w:szCs w:val="28"/>
                <w:highlight w:val="green"/>
              </w:rPr>
              <w:t>3 062,06</w:t>
            </w:r>
          </w:p>
        </w:tc>
        <w:tc>
          <w:tcPr>
            <w:tcW w:w="1276" w:type="dxa"/>
            <w:tcBorders>
              <w:top w:val="single" w:sz="4" w:space="0" w:color="auto"/>
              <w:left w:val="single" w:sz="4" w:space="0" w:color="auto"/>
              <w:bottom w:val="single" w:sz="4" w:space="0" w:color="auto"/>
              <w:right w:val="single" w:sz="4" w:space="0" w:color="auto"/>
            </w:tcBorders>
            <w:vAlign w:val="center"/>
            <w:hideMark/>
          </w:tcPr>
          <w:p w:rsidR="006A1676" w:rsidRPr="007D64DF" w:rsidRDefault="006A1676" w:rsidP="006A1676">
            <w:pPr>
              <w:jc w:val="center"/>
              <w:rPr>
                <w:color w:val="000000"/>
                <w:sz w:val="28"/>
                <w:szCs w:val="28"/>
                <w:highlight w:val="green"/>
              </w:rPr>
            </w:pPr>
            <w:r w:rsidRPr="007D64DF">
              <w:rPr>
                <w:color w:val="000000"/>
                <w:sz w:val="28"/>
                <w:szCs w:val="28"/>
                <w:highlight w:val="green"/>
              </w:rPr>
              <w:t>3 062,06</w:t>
            </w:r>
          </w:p>
        </w:tc>
        <w:tc>
          <w:tcPr>
            <w:tcW w:w="1276" w:type="dxa"/>
            <w:tcBorders>
              <w:top w:val="single" w:sz="4" w:space="0" w:color="auto"/>
              <w:left w:val="single" w:sz="4" w:space="0" w:color="auto"/>
              <w:bottom w:val="single" w:sz="4" w:space="0" w:color="auto"/>
              <w:right w:val="single" w:sz="4" w:space="0" w:color="auto"/>
            </w:tcBorders>
            <w:vAlign w:val="center"/>
            <w:hideMark/>
          </w:tcPr>
          <w:p w:rsidR="006A1676" w:rsidRPr="007D64DF" w:rsidRDefault="006A1676" w:rsidP="006A1676">
            <w:pPr>
              <w:jc w:val="center"/>
              <w:rPr>
                <w:color w:val="000000"/>
                <w:sz w:val="28"/>
                <w:szCs w:val="28"/>
                <w:highlight w:val="green"/>
              </w:rPr>
            </w:pPr>
            <w:r w:rsidRPr="007D64DF">
              <w:rPr>
                <w:color w:val="000000"/>
                <w:sz w:val="28"/>
                <w:szCs w:val="28"/>
                <w:highlight w:val="green"/>
              </w:rPr>
              <w:t>3 062,06</w:t>
            </w:r>
          </w:p>
        </w:tc>
      </w:tr>
      <w:tr w:rsidR="006A1676" w:rsidRPr="007D64DF" w:rsidTr="00137DFF">
        <w:tc>
          <w:tcPr>
            <w:tcW w:w="2268" w:type="dxa"/>
            <w:tcBorders>
              <w:top w:val="single" w:sz="4" w:space="0" w:color="auto"/>
              <w:left w:val="single" w:sz="4" w:space="0" w:color="auto"/>
              <w:right w:val="single" w:sz="4" w:space="0" w:color="auto"/>
            </w:tcBorders>
            <w:vAlign w:val="center"/>
            <w:hideMark/>
          </w:tcPr>
          <w:p w:rsidR="006A1676" w:rsidRPr="007D64DF" w:rsidRDefault="006A1676" w:rsidP="006A1676">
            <w:pPr>
              <w:rPr>
                <w:color w:val="000000"/>
                <w:sz w:val="28"/>
                <w:szCs w:val="28"/>
                <w:highlight w:val="green"/>
              </w:rPr>
            </w:pPr>
            <w:r w:rsidRPr="007D64DF">
              <w:rPr>
                <w:color w:val="000000"/>
                <w:sz w:val="28"/>
                <w:szCs w:val="28"/>
                <w:highlight w:val="green"/>
              </w:rPr>
              <w:t xml:space="preserve">Сумма прибыли с учетом фактора времени </w:t>
            </w:r>
          </w:p>
        </w:tc>
        <w:tc>
          <w:tcPr>
            <w:tcW w:w="851" w:type="dxa"/>
            <w:tcBorders>
              <w:top w:val="single" w:sz="4" w:space="0" w:color="auto"/>
              <w:left w:val="single" w:sz="4" w:space="0" w:color="auto"/>
              <w:right w:val="single" w:sz="4" w:space="0" w:color="auto"/>
            </w:tcBorders>
            <w:vAlign w:val="center"/>
            <w:hideMark/>
          </w:tcPr>
          <w:p w:rsidR="006A1676" w:rsidRPr="007D64DF" w:rsidRDefault="006A1676" w:rsidP="006A1676">
            <w:pPr>
              <w:jc w:val="center"/>
              <w:rPr>
                <w:color w:val="000000"/>
                <w:sz w:val="28"/>
                <w:szCs w:val="28"/>
                <w:highlight w:val="green"/>
              </w:rPr>
            </w:pPr>
            <w:r w:rsidRPr="007D64DF">
              <w:rPr>
                <w:color w:val="000000"/>
                <w:sz w:val="28"/>
                <w:szCs w:val="28"/>
                <w:highlight w:val="green"/>
              </w:rPr>
              <w:t>руб.</w:t>
            </w:r>
          </w:p>
        </w:tc>
        <w:tc>
          <w:tcPr>
            <w:tcW w:w="1701" w:type="dxa"/>
            <w:tcBorders>
              <w:top w:val="single" w:sz="4" w:space="0" w:color="auto"/>
              <w:left w:val="single" w:sz="4" w:space="0" w:color="auto"/>
              <w:right w:val="single" w:sz="4" w:space="0" w:color="auto"/>
            </w:tcBorders>
            <w:vAlign w:val="center"/>
            <w:hideMark/>
          </w:tcPr>
          <w:p w:rsidR="006A1676" w:rsidRPr="007D64DF" w:rsidRDefault="006A1676" w:rsidP="006A1676">
            <w:pPr>
              <w:jc w:val="center"/>
              <w:rPr>
                <w:color w:val="000000"/>
                <w:sz w:val="28"/>
                <w:szCs w:val="28"/>
                <w:highlight w:val="green"/>
              </w:rPr>
            </w:pPr>
            <w:r w:rsidRPr="007D64DF">
              <w:rPr>
                <w:color w:val="000000"/>
                <w:sz w:val="28"/>
                <w:szCs w:val="28"/>
                <w:highlight w:val="green"/>
              </w:rPr>
              <w:t>∆П</w:t>
            </w:r>
            <w:r w:rsidRPr="007D64DF">
              <w:rPr>
                <w:color w:val="000000"/>
                <w:sz w:val="28"/>
                <w:szCs w:val="28"/>
                <w:highlight w:val="green"/>
                <w:vertAlign w:val="subscript"/>
              </w:rPr>
              <w:t>Ч</w:t>
            </w:r>
            <w:r w:rsidRPr="007D64DF">
              <w:rPr>
                <w:color w:val="000000"/>
                <w:sz w:val="28"/>
                <w:szCs w:val="28"/>
                <w:highlight w:val="green"/>
              </w:rPr>
              <w:t xml:space="preserve"> </w:t>
            </w:r>
            <w:r w:rsidRPr="007D64DF">
              <w:rPr>
                <w:iCs/>
                <w:color w:val="000000"/>
                <w:sz w:val="28"/>
                <w:szCs w:val="28"/>
                <w:highlight w:val="green"/>
              </w:rPr>
              <w:t>ALFA</w:t>
            </w:r>
            <w:r w:rsidRPr="007D64DF">
              <w:rPr>
                <w:iCs/>
                <w:color w:val="000000"/>
                <w:sz w:val="28"/>
                <w:szCs w:val="28"/>
                <w:highlight w:val="green"/>
                <w:vertAlign w:val="subscript"/>
              </w:rPr>
              <w:t>T</w:t>
            </w:r>
            <w:r w:rsidRPr="007D64DF">
              <w:rPr>
                <w:color w:val="000000"/>
                <w:sz w:val="28"/>
                <w:szCs w:val="28"/>
                <w:highlight w:val="green"/>
              </w:rPr>
              <w:t xml:space="preserve"> </w:t>
            </w:r>
          </w:p>
        </w:tc>
        <w:tc>
          <w:tcPr>
            <w:tcW w:w="1276" w:type="dxa"/>
            <w:tcBorders>
              <w:top w:val="single" w:sz="4" w:space="0" w:color="auto"/>
              <w:left w:val="single" w:sz="4" w:space="0" w:color="auto"/>
              <w:right w:val="single" w:sz="4" w:space="0" w:color="auto"/>
            </w:tcBorders>
            <w:vAlign w:val="center"/>
          </w:tcPr>
          <w:p w:rsidR="006A1676" w:rsidRPr="007D64DF" w:rsidRDefault="006A1676" w:rsidP="006A1676">
            <w:pPr>
              <w:jc w:val="center"/>
              <w:rPr>
                <w:color w:val="000000"/>
                <w:sz w:val="28"/>
                <w:szCs w:val="28"/>
                <w:highlight w:val="green"/>
              </w:rPr>
            </w:pPr>
            <w:r w:rsidRPr="007D64DF">
              <w:rPr>
                <w:color w:val="000000"/>
                <w:sz w:val="28"/>
                <w:szCs w:val="28"/>
                <w:highlight w:val="green"/>
              </w:rPr>
              <w:t>3 062,06</w:t>
            </w:r>
          </w:p>
        </w:tc>
        <w:tc>
          <w:tcPr>
            <w:tcW w:w="1275" w:type="dxa"/>
            <w:tcBorders>
              <w:top w:val="single" w:sz="4" w:space="0" w:color="auto"/>
              <w:left w:val="single" w:sz="4" w:space="0" w:color="auto"/>
              <w:right w:val="single" w:sz="4" w:space="0" w:color="auto"/>
            </w:tcBorders>
            <w:vAlign w:val="center"/>
          </w:tcPr>
          <w:p w:rsidR="006A1676" w:rsidRPr="007D64DF" w:rsidRDefault="006A1676" w:rsidP="006A1676">
            <w:pPr>
              <w:jc w:val="center"/>
              <w:rPr>
                <w:color w:val="000000"/>
                <w:sz w:val="28"/>
                <w:szCs w:val="28"/>
                <w:highlight w:val="green"/>
              </w:rPr>
            </w:pPr>
            <w:r w:rsidRPr="007D64DF">
              <w:rPr>
                <w:color w:val="000000"/>
                <w:sz w:val="28"/>
                <w:szCs w:val="28"/>
                <w:highlight w:val="green"/>
              </w:rPr>
              <w:t>2 786,47</w:t>
            </w:r>
          </w:p>
        </w:tc>
        <w:tc>
          <w:tcPr>
            <w:tcW w:w="1276" w:type="dxa"/>
            <w:tcBorders>
              <w:top w:val="single" w:sz="4" w:space="0" w:color="auto"/>
              <w:left w:val="single" w:sz="4" w:space="0" w:color="auto"/>
              <w:right w:val="single" w:sz="4" w:space="0" w:color="auto"/>
            </w:tcBorders>
            <w:vAlign w:val="center"/>
            <w:hideMark/>
          </w:tcPr>
          <w:p w:rsidR="006A1676" w:rsidRPr="007D64DF" w:rsidRDefault="006A1676" w:rsidP="006A1676">
            <w:pPr>
              <w:jc w:val="center"/>
              <w:rPr>
                <w:color w:val="000000"/>
                <w:sz w:val="28"/>
                <w:szCs w:val="28"/>
                <w:highlight w:val="green"/>
              </w:rPr>
            </w:pPr>
            <w:r w:rsidRPr="007D64DF">
              <w:rPr>
                <w:color w:val="000000"/>
                <w:sz w:val="28"/>
                <w:szCs w:val="28"/>
                <w:highlight w:val="green"/>
              </w:rPr>
              <w:t>2 572,13</w:t>
            </w:r>
          </w:p>
        </w:tc>
        <w:tc>
          <w:tcPr>
            <w:tcW w:w="1276" w:type="dxa"/>
            <w:tcBorders>
              <w:top w:val="single" w:sz="4" w:space="0" w:color="auto"/>
              <w:left w:val="single" w:sz="4" w:space="0" w:color="auto"/>
              <w:right w:val="single" w:sz="4" w:space="0" w:color="auto"/>
            </w:tcBorders>
            <w:vAlign w:val="center"/>
            <w:hideMark/>
          </w:tcPr>
          <w:p w:rsidR="006A1676" w:rsidRPr="007D64DF" w:rsidRDefault="006A1676" w:rsidP="006A1676">
            <w:pPr>
              <w:jc w:val="center"/>
              <w:rPr>
                <w:color w:val="000000"/>
                <w:sz w:val="28"/>
                <w:szCs w:val="28"/>
                <w:highlight w:val="green"/>
              </w:rPr>
            </w:pPr>
            <w:r w:rsidRPr="007D64DF">
              <w:rPr>
                <w:color w:val="000000"/>
                <w:sz w:val="28"/>
                <w:szCs w:val="28"/>
                <w:highlight w:val="green"/>
              </w:rPr>
              <w:t>2 357,78</w:t>
            </w:r>
          </w:p>
        </w:tc>
      </w:tr>
      <w:tr w:rsidR="00842E0A" w:rsidRPr="007D64DF" w:rsidTr="00137DFF">
        <w:tc>
          <w:tcPr>
            <w:tcW w:w="9923" w:type="dxa"/>
            <w:gridSpan w:val="7"/>
            <w:tcBorders>
              <w:top w:val="single" w:sz="4" w:space="0" w:color="auto"/>
              <w:left w:val="single" w:sz="4" w:space="0" w:color="auto"/>
              <w:bottom w:val="single" w:sz="4" w:space="0" w:color="auto"/>
              <w:right w:val="single" w:sz="4" w:space="0" w:color="auto"/>
            </w:tcBorders>
            <w:vAlign w:val="center"/>
            <w:hideMark/>
          </w:tcPr>
          <w:p w:rsidR="00842E0A" w:rsidRPr="007D64DF" w:rsidRDefault="00842E0A" w:rsidP="00DB4C4C">
            <w:pPr>
              <w:spacing w:line="276" w:lineRule="auto"/>
              <w:jc w:val="center"/>
              <w:rPr>
                <w:rFonts w:eastAsiaTheme="minorEastAsia"/>
                <w:sz w:val="28"/>
                <w:szCs w:val="28"/>
                <w:highlight w:val="green"/>
              </w:rPr>
            </w:pPr>
            <w:r w:rsidRPr="007D64DF">
              <w:rPr>
                <w:rFonts w:eastAsiaTheme="minorEastAsia"/>
                <w:sz w:val="28"/>
                <w:szCs w:val="28"/>
                <w:highlight w:val="green"/>
              </w:rPr>
              <w:t>Затраты:</w:t>
            </w:r>
          </w:p>
        </w:tc>
      </w:tr>
      <w:tr w:rsidR="006A1676" w:rsidRPr="007D64DF" w:rsidTr="00137DFF">
        <w:trPr>
          <w:trHeight w:val="583"/>
        </w:trPr>
        <w:tc>
          <w:tcPr>
            <w:tcW w:w="2268" w:type="dxa"/>
            <w:tcBorders>
              <w:top w:val="single" w:sz="4" w:space="0" w:color="auto"/>
              <w:left w:val="single" w:sz="4" w:space="0" w:color="auto"/>
              <w:bottom w:val="single" w:sz="4" w:space="0" w:color="auto"/>
              <w:right w:val="single" w:sz="4" w:space="0" w:color="auto"/>
            </w:tcBorders>
            <w:vAlign w:val="center"/>
            <w:hideMark/>
          </w:tcPr>
          <w:p w:rsidR="006A1676" w:rsidRPr="007D64DF" w:rsidRDefault="006A1676" w:rsidP="006A1676">
            <w:pPr>
              <w:spacing w:line="276" w:lineRule="auto"/>
              <w:rPr>
                <w:rFonts w:eastAsiaTheme="minorEastAsia"/>
                <w:sz w:val="28"/>
                <w:szCs w:val="28"/>
                <w:highlight w:val="green"/>
              </w:rPr>
            </w:pPr>
            <w:r w:rsidRPr="007D64DF">
              <w:rPr>
                <w:rFonts w:eastAsiaTheme="minorEastAsia"/>
                <w:sz w:val="28"/>
                <w:szCs w:val="28"/>
                <w:highlight w:val="green"/>
              </w:rPr>
              <w:t>Затраты на приобретение ПС</w:t>
            </w:r>
          </w:p>
        </w:tc>
        <w:tc>
          <w:tcPr>
            <w:tcW w:w="851" w:type="dxa"/>
            <w:tcBorders>
              <w:top w:val="single" w:sz="4" w:space="0" w:color="auto"/>
              <w:left w:val="single" w:sz="4" w:space="0" w:color="auto"/>
              <w:bottom w:val="single" w:sz="4" w:space="0" w:color="auto"/>
              <w:right w:val="single" w:sz="4" w:space="0" w:color="auto"/>
            </w:tcBorders>
            <w:vAlign w:val="center"/>
            <w:hideMark/>
          </w:tcPr>
          <w:p w:rsidR="006A1676" w:rsidRPr="007D64DF" w:rsidRDefault="006A1676" w:rsidP="006A1676">
            <w:pPr>
              <w:spacing w:line="276" w:lineRule="auto"/>
              <w:jc w:val="center"/>
              <w:rPr>
                <w:rFonts w:eastAsiaTheme="minorEastAsia"/>
                <w:sz w:val="28"/>
                <w:szCs w:val="28"/>
                <w:highlight w:val="green"/>
              </w:rPr>
            </w:pPr>
            <w:r w:rsidRPr="007D64DF">
              <w:rPr>
                <w:rFonts w:eastAsiaTheme="minorEastAsia"/>
                <w:sz w:val="28"/>
                <w:szCs w:val="28"/>
                <w:highlight w:val="green"/>
              </w:rPr>
              <w:t>руб.</w:t>
            </w:r>
          </w:p>
        </w:tc>
        <w:tc>
          <w:tcPr>
            <w:tcW w:w="1701" w:type="dxa"/>
            <w:tcBorders>
              <w:top w:val="single" w:sz="4" w:space="0" w:color="auto"/>
              <w:left w:val="single" w:sz="4" w:space="0" w:color="auto"/>
              <w:bottom w:val="single" w:sz="4" w:space="0" w:color="auto"/>
              <w:right w:val="single" w:sz="4" w:space="0" w:color="auto"/>
            </w:tcBorders>
            <w:vAlign w:val="center"/>
            <w:hideMark/>
          </w:tcPr>
          <w:p w:rsidR="006A1676" w:rsidRPr="007D64DF" w:rsidRDefault="006A1676" w:rsidP="006A1676">
            <w:pPr>
              <w:spacing w:line="276" w:lineRule="auto"/>
              <w:rPr>
                <w:rFonts w:eastAsiaTheme="minorEastAsia"/>
                <w:sz w:val="28"/>
                <w:szCs w:val="28"/>
                <w:highlight w:val="green"/>
              </w:rPr>
            </w:pPr>
            <m:oMathPara>
              <m:oMath>
                <m:sSub>
                  <m:sSubPr>
                    <m:ctrlPr>
                      <w:rPr>
                        <w:rFonts w:ascii="Cambria Math" w:eastAsiaTheme="minorEastAsia" w:hAnsi="Cambria Math"/>
                        <w:i/>
                        <w:sz w:val="28"/>
                        <w:szCs w:val="28"/>
                        <w:highlight w:val="green"/>
                      </w:rPr>
                    </m:ctrlPr>
                  </m:sSubPr>
                  <m:e>
                    <m:r>
                      <w:rPr>
                        <w:rFonts w:ascii="Cambria Math" w:eastAsiaTheme="minorEastAsia" w:hAnsi="Cambria Math"/>
                        <w:sz w:val="28"/>
                        <w:szCs w:val="28"/>
                        <w:highlight w:val="green"/>
                      </w:rPr>
                      <m:t>К</m:t>
                    </m:r>
                  </m:e>
                  <m:sub>
                    <m:r>
                      <w:rPr>
                        <w:rFonts w:ascii="Cambria Math" w:eastAsiaTheme="minorEastAsia" w:hAnsi="Cambria Math"/>
                        <w:sz w:val="28"/>
                        <w:szCs w:val="28"/>
                        <w:highlight w:val="green"/>
                      </w:rPr>
                      <m:t>пр</m:t>
                    </m:r>
                  </m:sub>
                </m:sSub>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6A1676" w:rsidRPr="007D64DF" w:rsidRDefault="006A1676" w:rsidP="006A1676">
            <w:pPr>
              <w:jc w:val="center"/>
              <w:rPr>
                <w:color w:val="000000"/>
                <w:sz w:val="28"/>
                <w:szCs w:val="28"/>
                <w:highlight w:val="green"/>
              </w:rPr>
            </w:pPr>
            <w:r w:rsidRPr="007D64DF">
              <w:rPr>
                <w:color w:val="000000"/>
                <w:sz w:val="28"/>
                <w:szCs w:val="28"/>
                <w:highlight w:val="green"/>
              </w:rPr>
              <w:t>2 854,17</w:t>
            </w:r>
          </w:p>
        </w:tc>
        <w:tc>
          <w:tcPr>
            <w:tcW w:w="1275" w:type="dxa"/>
            <w:tcBorders>
              <w:top w:val="single" w:sz="4" w:space="0" w:color="auto"/>
              <w:left w:val="single" w:sz="4" w:space="0" w:color="auto"/>
              <w:bottom w:val="single" w:sz="4" w:space="0" w:color="auto"/>
              <w:right w:val="single" w:sz="4" w:space="0" w:color="auto"/>
            </w:tcBorders>
            <w:vAlign w:val="center"/>
            <w:hideMark/>
          </w:tcPr>
          <w:p w:rsidR="006A1676" w:rsidRPr="007D64DF" w:rsidRDefault="006A1676" w:rsidP="006A1676">
            <w:pPr>
              <w:spacing w:line="276" w:lineRule="auto"/>
              <w:jc w:val="center"/>
              <w:rPr>
                <w:rFonts w:eastAsiaTheme="minorEastAsia"/>
                <w:sz w:val="28"/>
                <w:szCs w:val="28"/>
                <w:highlight w:val="green"/>
              </w:rPr>
            </w:pPr>
            <w:r w:rsidRPr="007D64DF">
              <w:rPr>
                <w:rFonts w:eastAsiaTheme="minorEastAsia"/>
                <w:sz w:val="28"/>
                <w:szCs w:val="28"/>
                <w:highlight w:val="green"/>
              </w:rPr>
              <w:t>-</w:t>
            </w:r>
          </w:p>
        </w:tc>
        <w:tc>
          <w:tcPr>
            <w:tcW w:w="1276" w:type="dxa"/>
            <w:tcBorders>
              <w:top w:val="single" w:sz="4" w:space="0" w:color="auto"/>
              <w:left w:val="single" w:sz="4" w:space="0" w:color="auto"/>
              <w:bottom w:val="single" w:sz="4" w:space="0" w:color="auto"/>
              <w:right w:val="single" w:sz="4" w:space="0" w:color="auto"/>
            </w:tcBorders>
            <w:vAlign w:val="center"/>
            <w:hideMark/>
          </w:tcPr>
          <w:p w:rsidR="006A1676" w:rsidRPr="007D64DF" w:rsidRDefault="006A1676" w:rsidP="006A1676">
            <w:pPr>
              <w:spacing w:line="276" w:lineRule="auto"/>
              <w:jc w:val="center"/>
              <w:rPr>
                <w:rFonts w:eastAsiaTheme="minorEastAsia"/>
                <w:sz w:val="28"/>
                <w:szCs w:val="28"/>
                <w:highlight w:val="green"/>
              </w:rPr>
            </w:pPr>
            <w:r w:rsidRPr="007D64DF">
              <w:rPr>
                <w:rFonts w:eastAsiaTheme="minorEastAsia"/>
                <w:sz w:val="28"/>
                <w:szCs w:val="28"/>
                <w:highlight w:val="green"/>
              </w:rPr>
              <w:t xml:space="preserve">- </w:t>
            </w:r>
          </w:p>
        </w:tc>
        <w:tc>
          <w:tcPr>
            <w:tcW w:w="1276" w:type="dxa"/>
            <w:tcBorders>
              <w:top w:val="single" w:sz="4" w:space="0" w:color="auto"/>
              <w:left w:val="single" w:sz="4" w:space="0" w:color="auto"/>
              <w:bottom w:val="single" w:sz="4" w:space="0" w:color="auto"/>
              <w:right w:val="single" w:sz="4" w:space="0" w:color="auto"/>
            </w:tcBorders>
            <w:vAlign w:val="center"/>
            <w:hideMark/>
          </w:tcPr>
          <w:p w:rsidR="006A1676" w:rsidRPr="007D64DF" w:rsidRDefault="006A1676" w:rsidP="006A1676">
            <w:pPr>
              <w:spacing w:line="276" w:lineRule="auto"/>
              <w:jc w:val="center"/>
              <w:rPr>
                <w:rFonts w:eastAsiaTheme="minorEastAsia"/>
                <w:sz w:val="28"/>
                <w:szCs w:val="28"/>
                <w:highlight w:val="green"/>
              </w:rPr>
            </w:pPr>
            <w:r w:rsidRPr="007D64DF">
              <w:rPr>
                <w:rFonts w:eastAsiaTheme="minorEastAsia"/>
                <w:sz w:val="28"/>
                <w:szCs w:val="28"/>
                <w:highlight w:val="green"/>
              </w:rPr>
              <w:t>-</w:t>
            </w:r>
          </w:p>
        </w:tc>
      </w:tr>
      <w:tr w:rsidR="006A1676" w:rsidRPr="007D64DF" w:rsidTr="00137DFF">
        <w:tblPrEx>
          <w:jc w:val="center"/>
          <w:tblInd w:w="0" w:type="dxa"/>
        </w:tblPrEx>
        <w:trPr>
          <w:trHeight w:val="301"/>
          <w:jc w:val="center"/>
        </w:trPr>
        <w:tc>
          <w:tcPr>
            <w:tcW w:w="2268" w:type="dxa"/>
            <w:tcBorders>
              <w:top w:val="single" w:sz="4" w:space="0" w:color="auto"/>
              <w:left w:val="single" w:sz="4" w:space="0" w:color="auto"/>
              <w:bottom w:val="nil"/>
              <w:right w:val="single" w:sz="4" w:space="0" w:color="auto"/>
            </w:tcBorders>
            <w:vAlign w:val="center"/>
            <w:hideMark/>
          </w:tcPr>
          <w:p w:rsidR="006A1676" w:rsidRPr="007D64DF" w:rsidRDefault="006A1676" w:rsidP="006A1676">
            <w:pPr>
              <w:spacing w:line="276" w:lineRule="auto"/>
              <w:rPr>
                <w:rFonts w:eastAsiaTheme="minorEastAsia"/>
                <w:sz w:val="28"/>
                <w:szCs w:val="28"/>
                <w:highlight w:val="green"/>
              </w:rPr>
            </w:pPr>
            <w:r w:rsidRPr="007D64DF">
              <w:rPr>
                <w:rFonts w:eastAsiaTheme="minorEastAsia"/>
                <w:sz w:val="28"/>
                <w:szCs w:val="28"/>
                <w:highlight w:val="green"/>
              </w:rPr>
              <w:t>Затраты на освоение ПС</w:t>
            </w:r>
          </w:p>
        </w:tc>
        <w:tc>
          <w:tcPr>
            <w:tcW w:w="851" w:type="dxa"/>
            <w:tcBorders>
              <w:top w:val="single" w:sz="4" w:space="0" w:color="auto"/>
              <w:left w:val="single" w:sz="4" w:space="0" w:color="auto"/>
              <w:bottom w:val="nil"/>
              <w:right w:val="single" w:sz="4" w:space="0" w:color="auto"/>
            </w:tcBorders>
            <w:vAlign w:val="center"/>
            <w:hideMark/>
          </w:tcPr>
          <w:p w:rsidR="006A1676" w:rsidRPr="007D64DF" w:rsidRDefault="006A1676" w:rsidP="006A1676">
            <w:pPr>
              <w:spacing w:line="276" w:lineRule="auto"/>
              <w:jc w:val="center"/>
              <w:rPr>
                <w:rFonts w:eastAsiaTheme="minorEastAsia"/>
                <w:sz w:val="28"/>
                <w:szCs w:val="28"/>
                <w:highlight w:val="green"/>
              </w:rPr>
            </w:pPr>
            <w:r w:rsidRPr="007D64DF">
              <w:rPr>
                <w:rFonts w:eastAsiaTheme="minorEastAsia"/>
                <w:sz w:val="28"/>
                <w:szCs w:val="28"/>
                <w:highlight w:val="green"/>
              </w:rPr>
              <w:t>руб.</w:t>
            </w:r>
          </w:p>
        </w:tc>
        <w:tc>
          <w:tcPr>
            <w:tcW w:w="1701" w:type="dxa"/>
            <w:tcBorders>
              <w:top w:val="single" w:sz="4" w:space="0" w:color="auto"/>
              <w:left w:val="single" w:sz="4" w:space="0" w:color="auto"/>
              <w:bottom w:val="nil"/>
              <w:right w:val="single" w:sz="4" w:space="0" w:color="auto"/>
            </w:tcBorders>
            <w:vAlign w:val="center"/>
            <w:hideMark/>
          </w:tcPr>
          <w:p w:rsidR="006A1676" w:rsidRPr="007D64DF" w:rsidRDefault="006A1676" w:rsidP="006A1676">
            <w:pPr>
              <w:spacing w:line="276" w:lineRule="auto"/>
              <w:rPr>
                <w:sz w:val="28"/>
                <w:szCs w:val="28"/>
                <w:highlight w:val="green"/>
              </w:rPr>
            </w:pPr>
            <m:oMathPara>
              <m:oMath>
                <m:sSub>
                  <m:sSubPr>
                    <m:ctrlPr>
                      <w:rPr>
                        <w:rFonts w:ascii="Cambria Math" w:eastAsiaTheme="minorEastAsia" w:hAnsi="Cambria Math"/>
                        <w:i/>
                        <w:sz w:val="28"/>
                        <w:szCs w:val="28"/>
                        <w:highlight w:val="green"/>
                      </w:rPr>
                    </m:ctrlPr>
                  </m:sSubPr>
                  <m:e>
                    <m:r>
                      <w:rPr>
                        <w:rFonts w:ascii="Cambria Math" w:eastAsiaTheme="minorEastAsia" w:hAnsi="Cambria Math"/>
                        <w:sz w:val="28"/>
                        <w:szCs w:val="28"/>
                        <w:highlight w:val="green"/>
                      </w:rPr>
                      <m:t>К</m:t>
                    </m:r>
                  </m:e>
                  <m:sub>
                    <m:r>
                      <w:rPr>
                        <w:rFonts w:ascii="Cambria Math" w:eastAsiaTheme="minorEastAsia" w:hAnsi="Cambria Math"/>
                        <w:sz w:val="28"/>
                        <w:szCs w:val="28"/>
                        <w:highlight w:val="green"/>
                      </w:rPr>
                      <m:t>ос</m:t>
                    </m:r>
                  </m:sub>
                </m:sSub>
              </m:oMath>
            </m:oMathPara>
          </w:p>
        </w:tc>
        <w:tc>
          <w:tcPr>
            <w:tcW w:w="1276" w:type="dxa"/>
            <w:tcBorders>
              <w:top w:val="single" w:sz="4" w:space="0" w:color="auto"/>
              <w:left w:val="single" w:sz="4" w:space="0" w:color="auto"/>
              <w:bottom w:val="nil"/>
              <w:right w:val="single" w:sz="4" w:space="0" w:color="auto"/>
            </w:tcBorders>
            <w:vAlign w:val="center"/>
            <w:hideMark/>
          </w:tcPr>
          <w:p w:rsidR="006A1676" w:rsidRPr="007D64DF" w:rsidRDefault="006A1676" w:rsidP="006A1676">
            <w:pPr>
              <w:jc w:val="center"/>
              <w:rPr>
                <w:color w:val="000000"/>
                <w:sz w:val="28"/>
                <w:szCs w:val="28"/>
                <w:highlight w:val="green"/>
              </w:rPr>
            </w:pPr>
            <w:r w:rsidRPr="007D64DF">
              <w:rPr>
                <w:color w:val="000000"/>
                <w:sz w:val="28"/>
                <w:szCs w:val="28"/>
                <w:highlight w:val="green"/>
              </w:rPr>
              <w:t>28,54</w:t>
            </w:r>
          </w:p>
        </w:tc>
        <w:tc>
          <w:tcPr>
            <w:tcW w:w="1275" w:type="dxa"/>
            <w:tcBorders>
              <w:top w:val="single" w:sz="4" w:space="0" w:color="auto"/>
              <w:left w:val="single" w:sz="4" w:space="0" w:color="auto"/>
              <w:bottom w:val="nil"/>
              <w:right w:val="single" w:sz="4" w:space="0" w:color="auto"/>
            </w:tcBorders>
            <w:vAlign w:val="center"/>
            <w:hideMark/>
          </w:tcPr>
          <w:p w:rsidR="006A1676" w:rsidRPr="007D64DF" w:rsidRDefault="006A1676" w:rsidP="006A1676">
            <w:pPr>
              <w:spacing w:line="276" w:lineRule="auto"/>
              <w:jc w:val="center"/>
              <w:rPr>
                <w:rFonts w:eastAsiaTheme="minorEastAsia"/>
                <w:sz w:val="28"/>
                <w:szCs w:val="28"/>
                <w:highlight w:val="green"/>
              </w:rPr>
            </w:pPr>
            <w:r w:rsidRPr="007D64DF">
              <w:rPr>
                <w:rFonts w:eastAsiaTheme="minorEastAsia"/>
                <w:sz w:val="28"/>
                <w:szCs w:val="28"/>
                <w:highlight w:val="green"/>
              </w:rPr>
              <w:t>-</w:t>
            </w:r>
          </w:p>
        </w:tc>
        <w:tc>
          <w:tcPr>
            <w:tcW w:w="1276" w:type="dxa"/>
            <w:tcBorders>
              <w:top w:val="single" w:sz="4" w:space="0" w:color="auto"/>
              <w:left w:val="single" w:sz="4" w:space="0" w:color="auto"/>
              <w:bottom w:val="nil"/>
              <w:right w:val="single" w:sz="4" w:space="0" w:color="auto"/>
            </w:tcBorders>
            <w:vAlign w:val="center"/>
            <w:hideMark/>
          </w:tcPr>
          <w:p w:rsidR="006A1676" w:rsidRPr="007D64DF" w:rsidRDefault="006A1676" w:rsidP="006A1676">
            <w:pPr>
              <w:spacing w:line="276" w:lineRule="auto"/>
              <w:jc w:val="center"/>
              <w:rPr>
                <w:rFonts w:eastAsiaTheme="minorEastAsia"/>
                <w:sz w:val="28"/>
                <w:szCs w:val="28"/>
                <w:highlight w:val="green"/>
              </w:rPr>
            </w:pPr>
            <w:r w:rsidRPr="007D64DF">
              <w:rPr>
                <w:rFonts w:eastAsiaTheme="minorEastAsia"/>
                <w:sz w:val="28"/>
                <w:szCs w:val="28"/>
                <w:highlight w:val="green"/>
              </w:rPr>
              <w:t>-</w:t>
            </w:r>
          </w:p>
        </w:tc>
        <w:tc>
          <w:tcPr>
            <w:tcW w:w="1276" w:type="dxa"/>
            <w:tcBorders>
              <w:top w:val="single" w:sz="4" w:space="0" w:color="auto"/>
              <w:left w:val="single" w:sz="4" w:space="0" w:color="auto"/>
              <w:bottom w:val="nil"/>
              <w:right w:val="single" w:sz="4" w:space="0" w:color="auto"/>
            </w:tcBorders>
            <w:vAlign w:val="center"/>
            <w:hideMark/>
          </w:tcPr>
          <w:p w:rsidR="006A1676" w:rsidRPr="007D64DF" w:rsidRDefault="006A1676" w:rsidP="006A1676">
            <w:pPr>
              <w:spacing w:line="276" w:lineRule="auto"/>
              <w:jc w:val="center"/>
              <w:rPr>
                <w:rFonts w:eastAsiaTheme="minorEastAsia"/>
                <w:sz w:val="28"/>
                <w:szCs w:val="28"/>
                <w:highlight w:val="green"/>
              </w:rPr>
            </w:pPr>
            <w:r w:rsidRPr="007D64DF">
              <w:rPr>
                <w:rFonts w:eastAsiaTheme="minorEastAsia"/>
                <w:sz w:val="28"/>
                <w:szCs w:val="28"/>
                <w:highlight w:val="green"/>
              </w:rPr>
              <w:t>-</w:t>
            </w:r>
          </w:p>
        </w:tc>
      </w:tr>
      <w:tr w:rsidR="006A1676" w:rsidRPr="007D64DF" w:rsidTr="00137DFF">
        <w:tblPrEx>
          <w:jc w:val="center"/>
          <w:tblInd w:w="0" w:type="dxa"/>
        </w:tblPrEx>
        <w:trPr>
          <w:trHeight w:val="836"/>
          <w:jc w:val="center"/>
        </w:trPr>
        <w:tc>
          <w:tcPr>
            <w:tcW w:w="2268" w:type="dxa"/>
            <w:tcBorders>
              <w:top w:val="single" w:sz="4" w:space="0" w:color="auto"/>
              <w:left w:val="single" w:sz="4" w:space="0" w:color="auto"/>
              <w:bottom w:val="single" w:sz="4" w:space="0" w:color="auto"/>
              <w:right w:val="single" w:sz="4" w:space="0" w:color="auto"/>
            </w:tcBorders>
            <w:vAlign w:val="center"/>
            <w:hideMark/>
          </w:tcPr>
          <w:p w:rsidR="006A1676" w:rsidRPr="007D64DF" w:rsidRDefault="006A1676" w:rsidP="006A1676">
            <w:pPr>
              <w:spacing w:line="276" w:lineRule="auto"/>
              <w:rPr>
                <w:rFonts w:eastAsiaTheme="minorEastAsia"/>
                <w:sz w:val="28"/>
                <w:szCs w:val="28"/>
                <w:highlight w:val="green"/>
              </w:rPr>
            </w:pPr>
            <w:r w:rsidRPr="007D64DF">
              <w:rPr>
                <w:rFonts w:eastAsiaTheme="minorEastAsia"/>
                <w:sz w:val="28"/>
                <w:szCs w:val="28"/>
                <w:highlight w:val="green"/>
              </w:rPr>
              <w:t>Затраты на пополнение оборотных средств</w:t>
            </w:r>
          </w:p>
        </w:tc>
        <w:tc>
          <w:tcPr>
            <w:tcW w:w="851" w:type="dxa"/>
            <w:tcBorders>
              <w:top w:val="single" w:sz="4" w:space="0" w:color="auto"/>
              <w:left w:val="single" w:sz="4" w:space="0" w:color="auto"/>
              <w:bottom w:val="single" w:sz="4" w:space="0" w:color="auto"/>
              <w:right w:val="single" w:sz="4" w:space="0" w:color="auto"/>
            </w:tcBorders>
            <w:vAlign w:val="center"/>
            <w:hideMark/>
          </w:tcPr>
          <w:p w:rsidR="006A1676" w:rsidRPr="007D64DF" w:rsidRDefault="006A1676" w:rsidP="006A1676">
            <w:pPr>
              <w:spacing w:line="276" w:lineRule="auto"/>
              <w:jc w:val="center"/>
              <w:rPr>
                <w:rFonts w:eastAsiaTheme="minorEastAsia"/>
                <w:sz w:val="28"/>
                <w:szCs w:val="28"/>
                <w:highlight w:val="green"/>
              </w:rPr>
            </w:pPr>
            <w:r w:rsidRPr="007D64DF">
              <w:rPr>
                <w:rFonts w:eastAsiaTheme="minorEastAsia"/>
                <w:sz w:val="28"/>
                <w:szCs w:val="28"/>
                <w:highlight w:val="green"/>
              </w:rPr>
              <w:t>руб.</w:t>
            </w:r>
          </w:p>
        </w:tc>
        <w:tc>
          <w:tcPr>
            <w:tcW w:w="1701" w:type="dxa"/>
            <w:tcBorders>
              <w:top w:val="single" w:sz="4" w:space="0" w:color="auto"/>
              <w:left w:val="single" w:sz="4" w:space="0" w:color="auto"/>
              <w:bottom w:val="single" w:sz="4" w:space="0" w:color="auto"/>
              <w:right w:val="single" w:sz="4" w:space="0" w:color="auto"/>
            </w:tcBorders>
            <w:vAlign w:val="center"/>
            <w:hideMark/>
          </w:tcPr>
          <w:p w:rsidR="006A1676" w:rsidRPr="007D64DF" w:rsidRDefault="006A1676" w:rsidP="006A1676">
            <w:pPr>
              <w:spacing w:line="276" w:lineRule="auto"/>
              <w:rPr>
                <w:rFonts w:eastAsiaTheme="minorEastAsia"/>
                <w:sz w:val="28"/>
                <w:szCs w:val="28"/>
                <w:highlight w:val="green"/>
              </w:rPr>
            </w:pPr>
            <m:oMathPara>
              <m:oMath>
                <m:sSub>
                  <m:sSubPr>
                    <m:ctrlPr>
                      <w:rPr>
                        <w:rFonts w:ascii="Cambria Math" w:eastAsiaTheme="minorEastAsia" w:hAnsi="Cambria Math"/>
                        <w:i/>
                        <w:sz w:val="28"/>
                        <w:szCs w:val="28"/>
                        <w:highlight w:val="green"/>
                      </w:rPr>
                    </m:ctrlPr>
                  </m:sSubPr>
                  <m:e>
                    <m:r>
                      <w:rPr>
                        <w:rFonts w:ascii="Cambria Math" w:eastAsiaTheme="minorEastAsia" w:hAnsi="Cambria Math"/>
                        <w:sz w:val="28"/>
                        <w:szCs w:val="28"/>
                        <w:highlight w:val="green"/>
                      </w:rPr>
                      <m:t>К</m:t>
                    </m:r>
                  </m:e>
                  <m:sub>
                    <m:r>
                      <w:rPr>
                        <w:rFonts w:ascii="Cambria Math" w:eastAsiaTheme="minorEastAsia" w:hAnsi="Cambria Math"/>
                        <w:sz w:val="28"/>
                        <w:szCs w:val="28"/>
                        <w:highlight w:val="green"/>
                      </w:rPr>
                      <m:t>об</m:t>
                    </m:r>
                  </m:sub>
                </m:sSub>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6A1676" w:rsidRPr="007D64DF" w:rsidRDefault="006A1676" w:rsidP="006A1676">
            <w:pPr>
              <w:jc w:val="center"/>
              <w:rPr>
                <w:color w:val="000000"/>
                <w:sz w:val="28"/>
                <w:szCs w:val="28"/>
                <w:highlight w:val="green"/>
              </w:rPr>
            </w:pPr>
            <w:r w:rsidRPr="007D64DF">
              <w:rPr>
                <w:color w:val="000000"/>
                <w:sz w:val="28"/>
                <w:szCs w:val="28"/>
                <w:highlight w:val="green"/>
              </w:rPr>
              <w:t>57,08</w:t>
            </w:r>
          </w:p>
        </w:tc>
        <w:tc>
          <w:tcPr>
            <w:tcW w:w="1275" w:type="dxa"/>
            <w:tcBorders>
              <w:top w:val="single" w:sz="4" w:space="0" w:color="auto"/>
              <w:left w:val="single" w:sz="4" w:space="0" w:color="auto"/>
              <w:bottom w:val="single" w:sz="4" w:space="0" w:color="auto"/>
              <w:right w:val="single" w:sz="4" w:space="0" w:color="auto"/>
            </w:tcBorders>
            <w:vAlign w:val="center"/>
            <w:hideMark/>
          </w:tcPr>
          <w:p w:rsidR="006A1676" w:rsidRPr="007D64DF" w:rsidRDefault="006A1676" w:rsidP="006A1676">
            <w:pPr>
              <w:jc w:val="center"/>
              <w:rPr>
                <w:color w:val="000000"/>
                <w:sz w:val="28"/>
                <w:szCs w:val="28"/>
                <w:highlight w:val="green"/>
              </w:rPr>
            </w:pPr>
            <w:r w:rsidRPr="007D64DF">
              <w:rPr>
                <w:color w:val="000000"/>
                <w:sz w:val="28"/>
                <w:szCs w:val="28"/>
                <w:highlight w:val="green"/>
              </w:rPr>
              <w:t>57,08</w:t>
            </w:r>
          </w:p>
        </w:tc>
        <w:tc>
          <w:tcPr>
            <w:tcW w:w="1276" w:type="dxa"/>
            <w:tcBorders>
              <w:top w:val="single" w:sz="4" w:space="0" w:color="auto"/>
              <w:left w:val="single" w:sz="4" w:space="0" w:color="auto"/>
              <w:bottom w:val="single" w:sz="4" w:space="0" w:color="auto"/>
              <w:right w:val="single" w:sz="4" w:space="0" w:color="auto"/>
            </w:tcBorders>
            <w:vAlign w:val="center"/>
            <w:hideMark/>
          </w:tcPr>
          <w:p w:rsidR="006A1676" w:rsidRPr="007D64DF" w:rsidRDefault="006A1676" w:rsidP="006A1676">
            <w:pPr>
              <w:jc w:val="center"/>
              <w:rPr>
                <w:color w:val="000000"/>
                <w:sz w:val="28"/>
                <w:szCs w:val="28"/>
                <w:highlight w:val="green"/>
              </w:rPr>
            </w:pPr>
            <w:r w:rsidRPr="007D64DF">
              <w:rPr>
                <w:color w:val="000000"/>
                <w:sz w:val="28"/>
                <w:szCs w:val="28"/>
                <w:highlight w:val="green"/>
              </w:rPr>
              <w:t>57,08</w:t>
            </w:r>
          </w:p>
        </w:tc>
        <w:tc>
          <w:tcPr>
            <w:tcW w:w="1276" w:type="dxa"/>
            <w:tcBorders>
              <w:top w:val="single" w:sz="4" w:space="0" w:color="auto"/>
              <w:left w:val="single" w:sz="4" w:space="0" w:color="auto"/>
              <w:bottom w:val="single" w:sz="4" w:space="0" w:color="auto"/>
              <w:right w:val="single" w:sz="4" w:space="0" w:color="auto"/>
            </w:tcBorders>
            <w:vAlign w:val="center"/>
            <w:hideMark/>
          </w:tcPr>
          <w:p w:rsidR="006A1676" w:rsidRPr="007D64DF" w:rsidRDefault="006A1676" w:rsidP="006A1676">
            <w:pPr>
              <w:jc w:val="center"/>
              <w:rPr>
                <w:color w:val="000000"/>
                <w:sz w:val="28"/>
                <w:szCs w:val="28"/>
                <w:highlight w:val="green"/>
              </w:rPr>
            </w:pPr>
            <w:r w:rsidRPr="007D64DF">
              <w:rPr>
                <w:color w:val="000000"/>
                <w:sz w:val="28"/>
                <w:szCs w:val="28"/>
                <w:highlight w:val="green"/>
              </w:rPr>
              <w:t>57,08</w:t>
            </w:r>
          </w:p>
        </w:tc>
      </w:tr>
      <w:tr w:rsidR="006A1676" w:rsidRPr="007D64DF" w:rsidTr="00137DFF">
        <w:tblPrEx>
          <w:jc w:val="center"/>
          <w:tblInd w:w="0" w:type="dxa"/>
        </w:tblPrEx>
        <w:trPr>
          <w:trHeight w:val="58"/>
          <w:jc w:val="center"/>
        </w:trPr>
        <w:tc>
          <w:tcPr>
            <w:tcW w:w="2268" w:type="dxa"/>
            <w:tcBorders>
              <w:top w:val="single" w:sz="4" w:space="0" w:color="auto"/>
              <w:left w:val="single" w:sz="4" w:space="0" w:color="auto"/>
              <w:bottom w:val="single" w:sz="4" w:space="0" w:color="auto"/>
              <w:right w:val="single" w:sz="4" w:space="0" w:color="auto"/>
            </w:tcBorders>
            <w:vAlign w:val="center"/>
            <w:hideMark/>
          </w:tcPr>
          <w:p w:rsidR="006A1676" w:rsidRPr="007D64DF" w:rsidRDefault="006A1676" w:rsidP="006A1676">
            <w:pPr>
              <w:spacing w:line="276" w:lineRule="auto"/>
              <w:rPr>
                <w:rFonts w:eastAsiaTheme="minorEastAsia"/>
                <w:sz w:val="28"/>
                <w:szCs w:val="28"/>
                <w:highlight w:val="green"/>
              </w:rPr>
            </w:pPr>
            <w:r w:rsidRPr="007D64DF">
              <w:rPr>
                <w:rFonts w:eastAsiaTheme="minorEastAsia"/>
                <w:sz w:val="28"/>
                <w:szCs w:val="28"/>
                <w:highlight w:val="green"/>
              </w:rPr>
              <w:t>Сумма затрат</w:t>
            </w:r>
          </w:p>
        </w:tc>
        <w:tc>
          <w:tcPr>
            <w:tcW w:w="851" w:type="dxa"/>
            <w:tcBorders>
              <w:top w:val="single" w:sz="4" w:space="0" w:color="auto"/>
              <w:left w:val="single" w:sz="4" w:space="0" w:color="auto"/>
              <w:bottom w:val="single" w:sz="4" w:space="0" w:color="auto"/>
              <w:right w:val="single" w:sz="4" w:space="0" w:color="auto"/>
            </w:tcBorders>
            <w:vAlign w:val="center"/>
            <w:hideMark/>
          </w:tcPr>
          <w:p w:rsidR="006A1676" w:rsidRPr="007D64DF" w:rsidRDefault="006A1676" w:rsidP="006A1676">
            <w:pPr>
              <w:spacing w:line="276" w:lineRule="auto"/>
              <w:jc w:val="center"/>
              <w:rPr>
                <w:rFonts w:eastAsiaTheme="minorEastAsia"/>
                <w:sz w:val="28"/>
                <w:szCs w:val="28"/>
                <w:highlight w:val="green"/>
              </w:rPr>
            </w:pPr>
            <w:r w:rsidRPr="007D64DF">
              <w:rPr>
                <w:rFonts w:eastAsiaTheme="minorEastAsia"/>
                <w:sz w:val="28"/>
                <w:szCs w:val="28"/>
                <w:highlight w:val="green"/>
              </w:rPr>
              <w:t>руб.</w:t>
            </w:r>
          </w:p>
        </w:tc>
        <w:tc>
          <w:tcPr>
            <w:tcW w:w="1701" w:type="dxa"/>
            <w:tcBorders>
              <w:top w:val="single" w:sz="4" w:space="0" w:color="auto"/>
              <w:left w:val="single" w:sz="4" w:space="0" w:color="auto"/>
              <w:bottom w:val="single" w:sz="4" w:space="0" w:color="auto"/>
              <w:right w:val="single" w:sz="4" w:space="0" w:color="auto"/>
            </w:tcBorders>
            <w:vAlign w:val="center"/>
            <w:hideMark/>
          </w:tcPr>
          <w:p w:rsidR="006A1676" w:rsidRPr="007D64DF" w:rsidRDefault="006A1676" w:rsidP="006A1676">
            <w:pPr>
              <w:spacing w:line="276" w:lineRule="auto"/>
              <w:rPr>
                <w:rFonts w:eastAsiaTheme="minorEastAsia"/>
                <w:sz w:val="28"/>
                <w:szCs w:val="28"/>
                <w:highlight w:val="green"/>
              </w:rPr>
            </w:pPr>
            <m:oMathPara>
              <m:oMath>
                <m:sSub>
                  <m:sSubPr>
                    <m:ctrlPr>
                      <w:rPr>
                        <w:rFonts w:ascii="Cambria Math" w:eastAsiaTheme="minorEastAsia" w:hAnsi="Cambria Math"/>
                        <w:i/>
                        <w:sz w:val="28"/>
                        <w:szCs w:val="28"/>
                        <w:highlight w:val="green"/>
                      </w:rPr>
                    </m:ctrlPr>
                  </m:sSubPr>
                  <m:e>
                    <m:r>
                      <w:rPr>
                        <w:rFonts w:ascii="Cambria Math" w:eastAsiaTheme="minorEastAsia" w:hAnsi="Cambria Math"/>
                        <w:sz w:val="28"/>
                        <w:szCs w:val="28"/>
                        <w:highlight w:val="green"/>
                      </w:rPr>
                      <m:t>К</m:t>
                    </m:r>
                  </m:e>
                  <m:sub>
                    <m:r>
                      <w:rPr>
                        <w:rFonts w:ascii="Cambria Math" w:eastAsiaTheme="minorEastAsia" w:hAnsi="Cambria Math"/>
                        <w:sz w:val="28"/>
                        <w:szCs w:val="28"/>
                        <w:highlight w:val="green"/>
                      </w:rPr>
                      <m:t>о</m:t>
                    </m:r>
                  </m:sub>
                </m:sSub>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6A1676" w:rsidRPr="007D64DF" w:rsidRDefault="006A1676" w:rsidP="006A1676">
            <w:pPr>
              <w:jc w:val="center"/>
              <w:rPr>
                <w:color w:val="000000"/>
                <w:sz w:val="28"/>
                <w:szCs w:val="28"/>
                <w:highlight w:val="green"/>
              </w:rPr>
            </w:pPr>
            <w:r w:rsidRPr="007D64DF">
              <w:rPr>
                <w:color w:val="000000"/>
                <w:sz w:val="28"/>
                <w:szCs w:val="28"/>
                <w:highlight w:val="green"/>
              </w:rPr>
              <w:t>2 939,79</w:t>
            </w:r>
          </w:p>
        </w:tc>
        <w:tc>
          <w:tcPr>
            <w:tcW w:w="1275" w:type="dxa"/>
            <w:tcBorders>
              <w:top w:val="single" w:sz="4" w:space="0" w:color="auto"/>
              <w:left w:val="single" w:sz="4" w:space="0" w:color="auto"/>
              <w:bottom w:val="single" w:sz="4" w:space="0" w:color="auto"/>
              <w:right w:val="single" w:sz="4" w:space="0" w:color="auto"/>
            </w:tcBorders>
            <w:vAlign w:val="center"/>
            <w:hideMark/>
          </w:tcPr>
          <w:p w:rsidR="006A1676" w:rsidRPr="007D64DF" w:rsidRDefault="006A1676" w:rsidP="006A1676">
            <w:pPr>
              <w:jc w:val="center"/>
              <w:rPr>
                <w:color w:val="000000"/>
                <w:sz w:val="28"/>
                <w:szCs w:val="28"/>
                <w:highlight w:val="green"/>
              </w:rPr>
            </w:pPr>
            <w:r w:rsidRPr="007D64DF">
              <w:rPr>
                <w:color w:val="000000"/>
                <w:sz w:val="28"/>
                <w:szCs w:val="28"/>
                <w:highlight w:val="green"/>
              </w:rPr>
              <w:t>57,08</w:t>
            </w:r>
          </w:p>
        </w:tc>
        <w:tc>
          <w:tcPr>
            <w:tcW w:w="1276" w:type="dxa"/>
            <w:tcBorders>
              <w:top w:val="single" w:sz="4" w:space="0" w:color="auto"/>
              <w:left w:val="single" w:sz="4" w:space="0" w:color="auto"/>
              <w:bottom w:val="single" w:sz="4" w:space="0" w:color="auto"/>
              <w:right w:val="single" w:sz="4" w:space="0" w:color="auto"/>
            </w:tcBorders>
            <w:vAlign w:val="center"/>
            <w:hideMark/>
          </w:tcPr>
          <w:p w:rsidR="006A1676" w:rsidRPr="007D64DF" w:rsidRDefault="006A1676" w:rsidP="006A1676">
            <w:pPr>
              <w:jc w:val="center"/>
              <w:rPr>
                <w:color w:val="000000"/>
                <w:sz w:val="28"/>
                <w:szCs w:val="28"/>
                <w:highlight w:val="green"/>
              </w:rPr>
            </w:pPr>
            <w:r w:rsidRPr="007D64DF">
              <w:rPr>
                <w:color w:val="000000"/>
                <w:sz w:val="28"/>
                <w:szCs w:val="28"/>
                <w:highlight w:val="green"/>
              </w:rPr>
              <w:t>57,08</w:t>
            </w:r>
          </w:p>
        </w:tc>
        <w:tc>
          <w:tcPr>
            <w:tcW w:w="1276" w:type="dxa"/>
            <w:tcBorders>
              <w:top w:val="single" w:sz="4" w:space="0" w:color="auto"/>
              <w:left w:val="single" w:sz="4" w:space="0" w:color="auto"/>
              <w:bottom w:val="single" w:sz="4" w:space="0" w:color="auto"/>
              <w:right w:val="single" w:sz="4" w:space="0" w:color="auto"/>
            </w:tcBorders>
            <w:vAlign w:val="center"/>
            <w:hideMark/>
          </w:tcPr>
          <w:p w:rsidR="006A1676" w:rsidRPr="007D64DF" w:rsidRDefault="006A1676" w:rsidP="006A1676">
            <w:pPr>
              <w:jc w:val="center"/>
              <w:rPr>
                <w:color w:val="000000"/>
                <w:sz w:val="28"/>
                <w:szCs w:val="28"/>
                <w:highlight w:val="green"/>
              </w:rPr>
            </w:pPr>
            <w:r w:rsidRPr="007D64DF">
              <w:rPr>
                <w:color w:val="000000"/>
                <w:sz w:val="28"/>
                <w:szCs w:val="28"/>
                <w:highlight w:val="green"/>
              </w:rPr>
              <w:t>57,08</w:t>
            </w:r>
          </w:p>
        </w:tc>
      </w:tr>
      <w:tr w:rsidR="006A1676" w:rsidRPr="007D64DF" w:rsidTr="00137DFF">
        <w:tblPrEx>
          <w:jc w:val="center"/>
          <w:tblInd w:w="0" w:type="dxa"/>
        </w:tblPrEx>
        <w:trPr>
          <w:jc w:val="center"/>
        </w:trPr>
        <w:tc>
          <w:tcPr>
            <w:tcW w:w="2268" w:type="dxa"/>
            <w:tcBorders>
              <w:top w:val="single" w:sz="4" w:space="0" w:color="auto"/>
              <w:left w:val="single" w:sz="4" w:space="0" w:color="auto"/>
              <w:bottom w:val="single" w:sz="4" w:space="0" w:color="auto"/>
              <w:right w:val="single" w:sz="4" w:space="0" w:color="auto"/>
            </w:tcBorders>
            <w:vAlign w:val="center"/>
          </w:tcPr>
          <w:p w:rsidR="006A1676" w:rsidRPr="007D64DF" w:rsidRDefault="006A1676" w:rsidP="006A1676">
            <w:pPr>
              <w:spacing w:line="276" w:lineRule="auto"/>
              <w:rPr>
                <w:rFonts w:eastAsiaTheme="minorEastAsia"/>
                <w:sz w:val="28"/>
                <w:szCs w:val="28"/>
                <w:highlight w:val="green"/>
              </w:rPr>
            </w:pPr>
            <w:r w:rsidRPr="007D64DF">
              <w:rPr>
                <w:rFonts w:eastAsiaTheme="minorEastAsia"/>
                <w:sz w:val="28"/>
                <w:szCs w:val="28"/>
                <w:highlight w:val="green"/>
              </w:rPr>
              <w:t>Сумма затрат с учётом фактора времени</w:t>
            </w:r>
          </w:p>
        </w:tc>
        <w:tc>
          <w:tcPr>
            <w:tcW w:w="851" w:type="dxa"/>
            <w:tcBorders>
              <w:top w:val="single" w:sz="4" w:space="0" w:color="auto"/>
              <w:left w:val="single" w:sz="4" w:space="0" w:color="auto"/>
              <w:bottom w:val="single" w:sz="4" w:space="0" w:color="auto"/>
              <w:right w:val="single" w:sz="4" w:space="0" w:color="auto"/>
            </w:tcBorders>
            <w:vAlign w:val="center"/>
          </w:tcPr>
          <w:p w:rsidR="006A1676" w:rsidRPr="007D64DF" w:rsidRDefault="006A1676" w:rsidP="006A1676">
            <w:pPr>
              <w:spacing w:line="276" w:lineRule="auto"/>
              <w:jc w:val="center"/>
              <w:rPr>
                <w:rFonts w:eastAsiaTheme="minorEastAsia"/>
                <w:sz w:val="28"/>
                <w:szCs w:val="28"/>
                <w:highlight w:val="green"/>
              </w:rPr>
            </w:pPr>
            <w:r w:rsidRPr="007D64DF">
              <w:rPr>
                <w:rFonts w:eastAsiaTheme="minorEastAsia"/>
                <w:sz w:val="28"/>
                <w:szCs w:val="28"/>
                <w:highlight w:val="green"/>
              </w:rPr>
              <w:t>руб.</w:t>
            </w:r>
          </w:p>
        </w:tc>
        <w:tc>
          <w:tcPr>
            <w:tcW w:w="1701" w:type="dxa"/>
            <w:tcBorders>
              <w:top w:val="single" w:sz="4" w:space="0" w:color="auto"/>
              <w:left w:val="single" w:sz="4" w:space="0" w:color="auto"/>
              <w:bottom w:val="single" w:sz="4" w:space="0" w:color="auto"/>
              <w:right w:val="single" w:sz="4" w:space="0" w:color="auto"/>
            </w:tcBorders>
            <w:vAlign w:val="center"/>
          </w:tcPr>
          <w:p w:rsidR="006A1676" w:rsidRPr="007D64DF" w:rsidRDefault="006A1676" w:rsidP="006A1676">
            <w:pPr>
              <w:spacing w:line="276" w:lineRule="auto"/>
              <w:rPr>
                <w:rFonts w:eastAsiaTheme="minorEastAsia"/>
                <w:sz w:val="28"/>
                <w:szCs w:val="28"/>
                <w:highlight w:val="green"/>
              </w:rPr>
            </w:pPr>
            <m:oMathPara>
              <m:oMath>
                <m:sSub>
                  <m:sSubPr>
                    <m:ctrlPr>
                      <w:rPr>
                        <w:rFonts w:ascii="Cambria Math" w:eastAsiaTheme="minorEastAsia" w:hAnsi="Cambria Math"/>
                        <w:i/>
                        <w:sz w:val="28"/>
                        <w:szCs w:val="28"/>
                        <w:highlight w:val="green"/>
                      </w:rPr>
                    </m:ctrlPr>
                  </m:sSubPr>
                  <m:e>
                    <m:r>
                      <w:rPr>
                        <w:rFonts w:ascii="Cambria Math" w:eastAsiaTheme="minorEastAsia" w:hAnsi="Cambria Math"/>
                        <w:sz w:val="28"/>
                        <w:szCs w:val="28"/>
                        <w:highlight w:val="green"/>
                      </w:rPr>
                      <m:t>К</m:t>
                    </m:r>
                  </m:e>
                  <m:sub>
                    <m:r>
                      <w:rPr>
                        <w:rFonts w:ascii="Cambria Math" w:eastAsiaTheme="minorEastAsia" w:hAnsi="Cambria Math"/>
                        <w:sz w:val="28"/>
                        <w:szCs w:val="28"/>
                        <w:highlight w:val="green"/>
                      </w:rPr>
                      <m:t>о</m:t>
                    </m:r>
                  </m:sub>
                </m:sSub>
                <m:r>
                  <w:rPr>
                    <w:rFonts w:ascii="Cambria Math" w:eastAsiaTheme="minorEastAsia" w:hAnsi="Cambria Math"/>
                    <w:sz w:val="28"/>
                    <w:szCs w:val="28"/>
                    <w:highlight w:val="green"/>
                  </w:rPr>
                  <m:t>∙</m:t>
                </m:r>
                <m:sSub>
                  <m:sSubPr>
                    <m:ctrlPr>
                      <w:rPr>
                        <w:rFonts w:ascii="Cambria Math" w:eastAsiaTheme="minorEastAsia" w:hAnsi="Cambria Math"/>
                        <w:i/>
                        <w:sz w:val="28"/>
                        <w:szCs w:val="28"/>
                        <w:highlight w:val="green"/>
                      </w:rPr>
                    </m:ctrlPr>
                  </m:sSubPr>
                  <m:e>
                    <m:r>
                      <w:rPr>
                        <w:rFonts w:ascii="Cambria Math" w:eastAsiaTheme="minorEastAsia" w:hAnsi="Cambria Math"/>
                        <w:sz w:val="28"/>
                        <w:szCs w:val="28"/>
                        <w:highlight w:val="green"/>
                      </w:rPr>
                      <m:t>ALFA</m:t>
                    </m:r>
                  </m:e>
                  <m:sub>
                    <m:r>
                      <w:rPr>
                        <w:rFonts w:ascii="Cambria Math" w:eastAsiaTheme="minorEastAsia" w:hAnsi="Cambria Math"/>
                        <w:sz w:val="28"/>
                        <w:szCs w:val="28"/>
                        <w:highlight w:val="green"/>
                      </w:rPr>
                      <m:t>t</m:t>
                    </m:r>
                  </m:sub>
                </m:sSub>
              </m:oMath>
            </m:oMathPara>
          </w:p>
        </w:tc>
        <w:tc>
          <w:tcPr>
            <w:tcW w:w="1276" w:type="dxa"/>
            <w:tcBorders>
              <w:top w:val="single" w:sz="4" w:space="0" w:color="auto"/>
              <w:left w:val="single" w:sz="4" w:space="0" w:color="auto"/>
              <w:bottom w:val="single" w:sz="4" w:space="0" w:color="auto"/>
              <w:right w:val="single" w:sz="4" w:space="0" w:color="auto"/>
            </w:tcBorders>
            <w:vAlign w:val="center"/>
          </w:tcPr>
          <w:p w:rsidR="006A1676" w:rsidRPr="007D64DF" w:rsidRDefault="006A1676" w:rsidP="006A1676">
            <w:pPr>
              <w:jc w:val="center"/>
              <w:rPr>
                <w:color w:val="000000"/>
                <w:sz w:val="28"/>
                <w:szCs w:val="28"/>
                <w:highlight w:val="green"/>
              </w:rPr>
            </w:pPr>
            <w:r w:rsidRPr="007D64DF">
              <w:rPr>
                <w:color w:val="000000"/>
                <w:sz w:val="28"/>
                <w:szCs w:val="28"/>
                <w:highlight w:val="green"/>
              </w:rPr>
              <w:t>2 939,79</w:t>
            </w:r>
          </w:p>
        </w:tc>
        <w:tc>
          <w:tcPr>
            <w:tcW w:w="1275" w:type="dxa"/>
            <w:tcBorders>
              <w:top w:val="single" w:sz="4" w:space="0" w:color="auto"/>
              <w:left w:val="single" w:sz="4" w:space="0" w:color="auto"/>
              <w:bottom w:val="single" w:sz="4" w:space="0" w:color="auto"/>
              <w:right w:val="single" w:sz="4" w:space="0" w:color="auto"/>
            </w:tcBorders>
            <w:vAlign w:val="center"/>
          </w:tcPr>
          <w:p w:rsidR="006A1676" w:rsidRPr="007D64DF" w:rsidRDefault="006A1676" w:rsidP="006A1676">
            <w:pPr>
              <w:jc w:val="center"/>
              <w:rPr>
                <w:color w:val="000000"/>
                <w:sz w:val="28"/>
                <w:szCs w:val="28"/>
                <w:highlight w:val="green"/>
              </w:rPr>
            </w:pPr>
            <w:r w:rsidRPr="007D64DF">
              <w:rPr>
                <w:color w:val="000000"/>
                <w:sz w:val="28"/>
                <w:szCs w:val="28"/>
                <w:highlight w:val="green"/>
              </w:rPr>
              <w:t>51,94</w:t>
            </w:r>
          </w:p>
        </w:tc>
        <w:tc>
          <w:tcPr>
            <w:tcW w:w="1276" w:type="dxa"/>
            <w:tcBorders>
              <w:top w:val="single" w:sz="4" w:space="0" w:color="auto"/>
              <w:left w:val="single" w:sz="4" w:space="0" w:color="auto"/>
              <w:bottom w:val="single" w:sz="4" w:space="0" w:color="auto"/>
              <w:right w:val="single" w:sz="4" w:space="0" w:color="auto"/>
            </w:tcBorders>
            <w:vAlign w:val="center"/>
          </w:tcPr>
          <w:p w:rsidR="006A1676" w:rsidRPr="007D64DF" w:rsidRDefault="006A1676" w:rsidP="006A1676">
            <w:pPr>
              <w:jc w:val="center"/>
              <w:rPr>
                <w:color w:val="000000"/>
                <w:sz w:val="28"/>
                <w:szCs w:val="28"/>
                <w:highlight w:val="green"/>
              </w:rPr>
            </w:pPr>
            <w:r w:rsidRPr="007D64DF">
              <w:rPr>
                <w:color w:val="000000"/>
                <w:sz w:val="28"/>
                <w:szCs w:val="28"/>
                <w:highlight w:val="green"/>
              </w:rPr>
              <w:t>47,94</w:t>
            </w:r>
          </w:p>
        </w:tc>
        <w:tc>
          <w:tcPr>
            <w:tcW w:w="1276" w:type="dxa"/>
            <w:tcBorders>
              <w:top w:val="single" w:sz="4" w:space="0" w:color="auto"/>
              <w:left w:val="single" w:sz="4" w:space="0" w:color="auto"/>
              <w:bottom w:val="single" w:sz="4" w:space="0" w:color="auto"/>
              <w:right w:val="single" w:sz="4" w:space="0" w:color="auto"/>
            </w:tcBorders>
            <w:vAlign w:val="center"/>
          </w:tcPr>
          <w:p w:rsidR="006A1676" w:rsidRPr="007D64DF" w:rsidRDefault="006A1676" w:rsidP="006A1676">
            <w:pPr>
              <w:jc w:val="center"/>
              <w:rPr>
                <w:color w:val="000000"/>
                <w:sz w:val="28"/>
                <w:szCs w:val="28"/>
                <w:highlight w:val="green"/>
              </w:rPr>
            </w:pPr>
            <w:r w:rsidRPr="007D64DF">
              <w:rPr>
                <w:color w:val="000000"/>
                <w:sz w:val="28"/>
                <w:szCs w:val="28"/>
                <w:highlight w:val="green"/>
              </w:rPr>
              <w:t>43,95</w:t>
            </w:r>
          </w:p>
        </w:tc>
      </w:tr>
      <w:tr w:rsidR="006A1676" w:rsidRPr="007D64DF" w:rsidTr="00137DFF">
        <w:tblPrEx>
          <w:jc w:val="center"/>
          <w:tblInd w:w="0" w:type="dxa"/>
        </w:tblPrEx>
        <w:trPr>
          <w:jc w:val="center"/>
        </w:trPr>
        <w:tc>
          <w:tcPr>
            <w:tcW w:w="2268" w:type="dxa"/>
            <w:tcBorders>
              <w:top w:val="single" w:sz="4" w:space="0" w:color="auto"/>
              <w:left w:val="single" w:sz="4" w:space="0" w:color="auto"/>
              <w:bottom w:val="single" w:sz="4" w:space="0" w:color="auto"/>
              <w:right w:val="single" w:sz="4" w:space="0" w:color="auto"/>
            </w:tcBorders>
            <w:vAlign w:val="center"/>
          </w:tcPr>
          <w:p w:rsidR="006A1676" w:rsidRPr="007D64DF" w:rsidRDefault="006A1676" w:rsidP="006A1676">
            <w:pPr>
              <w:spacing w:line="276" w:lineRule="auto"/>
              <w:rPr>
                <w:rFonts w:eastAsiaTheme="minorEastAsia"/>
                <w:sz w:val="28"/>
                <w:szCs w:val="28"/>
                <w:highlight w:val="green"/>
              </w:rPr>
            </w:pPr>
            <w:r w:rsidRPr="007D64DF">
              <w:rPr>
                <w:rFonts w:eastAsiaTheme="minorEastAsia"/>
                <w:sz w:val="28"/>
                <w:szCs w:val="28"/>
                <w:highlight w:val="green"/>
              </w:rPr>
              <w:t>Экономический эффект</w:t>
            </w:r>
          </w:p>
        </w:tc>
        <w:tc>
          <w:tcPr>
            <w:tcW w:w="851" w:type="dxa"/>
            <w:tcBorders>
              <w:top w:val="single" w:sz="4" w:space="0" w:color="auto"/>
              <w:left w:val="single" w:sz="4" w:space="0" w:color="auto"/>
              <w:bottom w:val="single" w:sz="4" w:space="0" w:color="auto"/>
              <w:right w:val="single" w:sz="4" w:space="0" w:color="auto"/>
            </w:tcBorders>
            <w:vAlign w:val="center"/>
          </w:tcPr>
          <w:p w:rsidR="006A1676" w:rsidRPr="007D64DF" w:rsidRDefault="006A1676" w:rsidP="006A1676">
            <w:pPr>
              <w:spacing w:line="276" w:lineRule="auto"/>
              <w:jc w:val="center"/>
              <w:rPr>
                <w:rFonts w:eastAsiaTheme="minorEastAsia"/>
                <w:sz w:val="28"/>
                <w:szCs w:val="28"/>
                <w:highlight w:val="green"/>
              </w:rPr>
            </w:pPr>
            <w:r w:rsidRPr="007D64DF">
              <w:rPr>
                <w:rFonts w:eastAsiaTheme="minorEastAsia"/>
                <w:sz w:val="28"/>
                <w:szCs w:val="28"/>
                <w:highlight w:val="green"/>
              </w:rPr>
              <w:t>руб.</w:t>
            </w:r>
          </w:p>
        </w:tc>
        <w:tc>
          <w:tcPr>
            <w:tcW w:w="1701" w:type="dxa"/>
            <w:tcBorders>
              <w:top w:val="single" w:sz="4" w:space="0" w:color="auto"/>
              <w:left w:val="single" w:sz="4" w:space="0" w:color="auto"/>
              <w:bottom w:val="single" w:sz="4" w:space="0" w:color="auto"/>
              <w:right w:val="single" w:sz="4" w:space="0" w:color="auto"/>
            </w:tcBorders>
            <w:vAlign w:val="center"/>
          </w:tcPr>
          <w:p w:rsidR="006A1676" w:rsidRPr="007D64DF" w:rsidRDefault="006A1676" w:rsidP="006A1676">
            <w:pPr>
              <w:spacing w:line="276" w:lineRule="auto"/>
              <w:rPr>
                <w:rFonts w:eastAsiaTheme="minorEastAsia"/>
                <w:sz w:val="28"/>
                <w:szCs w:val="28"/>
                <w:highlight w:val="green"/>
              </w:rPr>
            </w:pPr>
            <m:oMathPara>
              <m:oMath>
                <m:r>
                  <w:rPr>
                    <w:rFonts w:ascii="Cambria Math" w:eastAsiaTheme="minorEastAsia" w:hAnsi="Cambria Math"/>
                    <w:sz w:val="28"/>
                    <w:szCs w:val="28"/>
                    <w:highlight w:val="green"/>
                  </w:rPr>
                  <m:t>∆</m:t>
                </m:r>
                <m:sSub>
                  <m:sSubPr>
                    <m:ctrlPr>
                      <w:rPr>
                        <w:rFonts w:ascii="Cambria Math" w:eastAsiaTheme="minorEastAsia" w:hAnsi="Cambria Math"/>
                        <w:i/>
                        <w:sz w:val="28"/>
                        <w:szCs w:val="28"/>
                        <w:highlight w:val="green"/>
                      </w:rPr>
                    </m:ctrlPr>
                  </m:sSubPr>
                  <m:e>
                    <m:r>
                      <w:rPr>
                        <w:rFonts w:ascii="Cambria Math" w:eastAsiaTheme="minorEastAsia" w:hAnsi="Cambria Math"/>
                        <w:sz w:val="28"/>
                        <w:szCs w:val="28"/>
                        <w:highlight w:val="green"/>
                      </w:rPr>
                      <m:t>П</m:t>
                    </m:r>
                  </m:e>
                  <m:sub>
                    <m:r>
                      <w:rPr>
                        <w:rFonts w:ascii="Cambria Math" w:eastAsiaTheme="minorEastAsia" w:hAnsi="Cambria Math"/>
                        <w:sz w:val="28"/>
                        <w:szCs w:val="28"/>
                        <w:highlight w:val="green"/>
                      </w:rPr>
                      <m:t>ч</m:t>
                    </m:r>
                  </m:sub>
                </m:sSub>
                <m:r>
                  <w:rPr>
                    <w:rFonts w:ascii="Cambria Math" w:eastAsiaTheme="minorEastAsia" w:hAnsi="Cambria Math"/>
                    <w:sz w:val="28"/>
                    <w:szCs w:val="28"/>
                    <w:highlight w:val="green"/>
                  </w:rPr>
                  <m:t>∙</m:t>
                </m:r>
                <m:sSub>
                  <m:sSubPr>
                    <m:ctrlPr>
                      <w:rPr>
                        <w:rFonts w:ascii="Cambria Math" w:eastAsiaTheme="minorEastAsia" w:hAnsi="Cambria Math"/>
                        <w:i/>
                        <w:sz w:val="28"/>
                        <w:szCs w:val="28"/>
                        <w:highlight w:val="green"/>
                      </w:rPr>
                    </m:ctrlPr>
                  </m:sSubPr>
                  <m:e>
                    <m:r>
                      <w:rPr>
                        <w:rFonts w:ascii="Cambria Math" w:eastAsiaTheme="minorEastAsia" w:hAnsi="Cambria Math"/>
                        <w:sz w:val="28"/>
                        <w:szCs w:val="28"/>
                        <w:highlight w:val="green"/>
                      </w:rPr>
                      <m:t>ALFA</m:t>
                    </m:r>
                  </m:e>
                  <m:sub>
                    <m:r>
                      <w:rPr>
                        <w:rFonts w:ascii="Cambria Math" w:eastAsiaTheme="minorEastAsia" w:hAnsi="Cambria Math"/>
                        <w:sz w:val="28"/>
                        <w:szCs w:val="28"/>
                        <w:highlight w:val="green"/>
                      </w:rPr>
                      <m:t>t</m:t>
                    </m:r>
                  </m:sub>
                </m:sSub>
              </m:oMath>
            </m:oMathPara>
          </w:p>
          <w:p w:rsidR="006A1676" w:rsidRPr="007D64DF" w:rsidRDefault="006A1676" w:rsidP="006A1676">
            <w:pPr>
              <w:spacing w:line="276" w:lineRule="auto"/>
              <w:rPr>
                <w:rFonts w:eastAsiaTheme="minorEastAsia"/>
                <w:sz w:val="28"/>
                <w:szCs w:val="28"/>
                <w:highlight w:val="green"/>
              </w:rPr>
            </w:pPr>
            <m:oMathPara>
              <m:oMath>
                <m:r>
                  <w:rPr>
                    <w:rFonts w:ascii="Cambria Math" w:eastAsiaTheme="minorEastAsia" w:hAnsi="Cambria Math"/>
                    <w:sz w:val="28"/>
                    <w:szCs w:val="28"/>
                    <w:highlight w:val="green"/>
                  </w:rPr>
                  <m:t xml:space="preserve"> </m:t>
                </m:r>
                <m:sSub>
                  <m:sSubPr>
                    <m:ctrlPr>
                      <w:rPr>
                        <w:rFonts w:ascii="Cambria Math" w:eastAsiaTheme="minorEastAsia" w:hAnsi="Cambria Math"/>
                        <w:i/>
                        <w:sz w:val="28"/>
                        <w:szCs w:val="28"/>
                        <w:highlight w:val="green"/>
                      </w:rPr>
                    </m:ctrlPr>
                  </m:sSubPr>
                  <m:e>
                    <m:r>
                      <w:rPr>
                        <w:rFonts w:ascii="Cambria Math" w:eastAsiaTheme="minorEastAsia" w:hAnsi="Cambria Math"/>
                        <w:sz w:val="28"/>
                        <w:szCs w:val="28"/>
                        <w:highlight w:val="green"/>
                      </w:rPr>
                      <m:t>-К</m:t>
                    </m:r>
                  </m:e>
                  <m:sub>
                    <m:r>
                      <w:rPr>
                        <w:rFonts w:ascii="Cambria Math" w:eastAsiaTheme="minorEastAsia" w:hAnsi="Cambria Math"/>
                        <w:sz w:val="28"/>
                        <w:szCs w:val="28"/>
                        <w:highlight w:val="green"/>
                      </w:rPr>
                      <m:t>о</m:t>
                    </m:r>
                  </m:sub>
                </m:sSub>
                <m:r>
                  <w:rPr>
                    <w:rFonts w:ascii="Cambria Math" w:eastAsiaTheme="minorEastAsia" w:hAnsi="Cambria Math"/>
                    <w:sz w:val="28"/>
                    <w:szCs w:val="28"/>
                    <w:highlight w:val="green"/>
                  </w:rPr>
                  <m:t>∙</m:t>
                </m:r>
                <m:sSub>
                  <m:sSubPr>
                    <m:ctrlPr>
                      <w:rPr>
                        <w:rFonts w:ascii="Cambria Math" w:eastAsiaTheme="minorEastAsia" w:hAnsi="Cambria Math"/>
                        <w:i/>
                        <w:sz w:val="28"/>
                        <w:szCs w:val="28"/>
                        <w:highlight w:val="green"/>
                      </w:rPr>
                    </m:ctrlPr>
                  </m:sSubPr>
                  <m:e>
                    <m:r>
                      <w:rPr>
                        <w:rFonts w:ascii="Cambria Math" w:eastAsiaTheme="minorEastAsia" w:hAnsi="Cambria Math"/>
                        <w:sz w:val="28"/>
                        <w:szCs w:val="28"/>
                        <w:highlight w:val="green"/>
                      </w:rPr>
                      <m:t>ALFA</m:t>
                    </m:r>
                  </m:e>
                  <m:sub>
                    <m:r>
                      <w:rPr>
                        <w:rFonts w:ascii="Cambria Math" w:eastAsiaTheme="minorEastAsia" w:hAnsi="Cambria Math"/>
                        <w:sz w:val="28"/>
                        <w:szCs w:val="28"/>
                        <w:highlight w:val="green"/>
                      </w:rPr>
                      <m:t>t</m:t>
                    </m:r>
                  </m:sub>
                </m:sSub>
              </m:oMath>
            </m:oMathPara>
          </w:p>
        </w:tc>
        <w:tc>
          <w:tcPr>
            <w:tcW w:w="1276" w:type="dxa"/>
            <w:tcBorders>
              <w:top w:val="single" w:sz="4" w:space="0" w:color="auto"/>
              <w:left w:val="single" w:sz="4" w:space="0" w:color="auto"/>
              <w:bottom w:val="single" w:sz="4" w:space="0" w:color="auto"/>
              <w:right w:val="single" w:sz="4" w:space="0" w:color="auto"/>
            </w:tcBorders>
            <w:vAlign w:val="center"/>
          </w:tcPr>
          <w:p w:rsidR="006A1676" w:rsidRPr="007D64DF" w:rsidRDefault="006A1676" w:rsidP="006A1676">
            <w:pPr>
              <w:jc w:val="center"/>
              <w:rPr>
                <w:color w:val="000000"/>
                <w:sz w:val="28"/>
                <w:szCs w:val="28"/>
                <w:highlight w:val="green"/>
              </w:rPr>
            </w:pPr>
            <w:r w:rsidRPr="007D64DF">
              <w:rPr>
                <w:color w:val="000000"/>
                <w:sz w:val="28"/>
                <w:szCs w:val="28"/>
                <w:highlight w:val="green"/>
              </w:rPr>
              <w:t>122,27</w:t>
            </w:r>
          </w:p>
        </w:tc>
        <w:tc>
          <w:tcPr>
            <w:tcW w:w="1275" w:type="dxa"/>
            <w:tcBorders>
              <w:top w:val="single" w:sz="4" w:space="0" w:color="auto"/>
              <w:left w:val="single" w:sz="4" w:space="0" w:color="auto"/>
              <w:bottom w:val="single" w:sz="4" w:space="0" w:color="auto"/>
              <w:right w:val="single" w:sz="4" w:space="0" w:color="auto"/>
            </w:tcBorders>
            <w:vAlign w:val="center"/>
          </w:tcPr>
          <w:p w:rsidR="006A1676" w:rsidRPr="007D64DF" w:rsidRDefault="006A1676" w:rsidP="006A1676">
            <w:pPr>
              <w:jc w:val="center"/>
              <w:rPr>
                <w:color w:val="000000"/>
                <w:sz w:val="28"/>
                <w:szCs w:val="28"/>
                <w:highlight w:val="green"/>
              </w:rPr>
            </w:pPr>
            <w:r w:rsidRPr="007D64DF">
              <w:rPr>
                <w:color w:val="000000"/>
                <w:sz w:val="28"/>
                <w:szCs w:val="28"/>
                <w:highlight w:val="green"/>
              </w:rPr>
              <w:t>2 734,53</w:t>
            </w:r>
          </w:p>
        </w:tc>
        <w:tc>
          <w:tcPr>
            <w:tcW w:w="1276" w:type="dxa"/>
            <w:tcBorders>
              <w:top w:val="single" w:sz="4" w:space="0" w:color="auto"/>
              <w:left w:val="single" w:sz="4" w:space="0" w:color="auto"/>
              <w:bottom w:val="single" w:sz="4" w:space="0" w:color="auto"/>
              <w:right w:val="single" w:sz="4" w:space="0" w:color="auto"/>
            </w:tcBorders>
            <w:vAlign w:val="center"/>
          </w:tcPr>
          <w:p w:rsidR="006A1676" w:rsidRPr="007D64DF" w:rsidRDefault="006A1676" w:rsidP="006A1676">
            <w:pPr>
              <w:jc w:val="center"/>
              <w:rPr>
                <w:color w:val="000000"/>
                <w:sz w:val="28"/>
                <w:szCs w:val="28"/>
                <w:highlight w:val="green"/>
              </w:rPr>
            </w:pPr>
            <w:r w:rsidRPr="007D64DF">
              <w:rPr>
                <w:color w:val="000000"/>
                <w:sz w:val="28"/>
                <w:szCs w:val="28"/>
                <w:highlight w:val="green"/>
              </w:rPr>
              <w:t>2 524,19</w:t>
            </w:r>
          </w:p>
        </w:tc>
        <w:tc>
          <w:tcPr>
            <w:tcW w:w="1276" w:type="dxa"/>
            <w:tcBorders>
              <w:top w:val="single" w:sz="4" w:space="0" w:color="auto"/>
              <w:left w:val="single" w:sz="4" w:space="0" w:color="auto"/>
              <w:bottom w:val="single" w:sz="4" w:space="0" w:color="auto"/>
              <w:right w:val="single" w:sz="4" w:space="0" w:color="auto"/>
            </w:tcBorders>
            <w:vAlign w:val="center"/>
          </w:tcPr>
          <w:p w:rsidR="006A1676" w:rsidRPr="007D64DF" w:rsidRDefault="006A1676" w:rsidP="006A1676">
            <w:pPr>
              <w:jc w:val="center"/>
              <w:rPr>
                <w:color w:val="000000"/>
                <w:sz w:val="28"/>
                <w:szCs w:val="28"/>
                <w:highlight w:val="green"/>
              </w:rPr>
            </w:pPr>
            <w:r w:rsidRPr="007D64DF">
              <w:rPr>
                <w:color w:val="000000"/>
                <w:sz w:val="28"/>
                <w:szCs w:val="28"/>
                <w:highlight w:val="green"/>
              </w:rPr>
              <w:t>2 313,83</w:t>
            </w:r>
          </w:p>
        </w:tc>
      </w:tr>
      <w:tr w:rsidR="006A1676" w:rsidRPr="007D64DF" w:rsidTr="00137DFF">
        <w:tblPrEx>
          <w:jc w:val="center"/>
          <w:tblInd w:w="0" w:type="dxa"/>
        </w:tblPrEx>
        <w:trPr>
          <w:jc w:val="center"/>
        </w:trPr>
        <w:tc>
          <w:tcPr>
            <w:tcW w:w="2268" w:type="dxa"/>
            <w:tcBorders>
              <w:top w:val="single" w:sz="4" w:space="0" w:color="auto"/>
              <w:left w:val="single" w:sz="4" w:space="0" w:color="auto"/>
              <w:bottom w:val="single" w:sz="4" w:space="0" w:color="auto"/>
              <w:right w:val="single" w:sz="4" w:space="0" w:color="auto"/>
            </w:tcBorders>
            <w:vAlign w:val="center"/>
          </w:tcPr>
          <w:p w:rsidR="006A1676" w:rsidRPr="007D64DF" w:rsidRDefault="006A1676" w:rsidP="006A1676">
            <w:pPr>
              <w:spacing w:line="276" w:lineRule="auto"/>
              <w:rPr>
                <w:sz w:val="28"/>
                <w:szCs w:val="28"/>
                <w:highlight w:val="green"/>
              </w:rPr>
            </w:pPr>
            <w:r w:rsidRPr="007D64DF">
              <w:rPr>
                <w:sz w:val="28"/>
                <w:szCs w:val="28"/>
                <w:highlight w:val="green"/>
              </w:rPr>
              <w:t>Экономический эффект с нарастающим итогом</w:t>
            </w:r>
          </w:p>
        </w:tc>
        <w:tc>
          <w:tcPr>
            <w:tcW w:w="851" w:type="dxa"/>
            <w:tcBorders>
              <w:top w:val="single" w:sz="4" w:space="0" w:color="auto"/>
              <w:left w:val="single" w:sz="4" w:space="0" w:color="auto"/>
              <w:bottom w:val="single" w:sz="4" w:space="0" w:color="auto"/>
              <w:right w:val="single" w:sz="4" w:space="0" w:color="auto"/>
            </w:tcBorders>
            <w:vAlign w:val="center"/>
          </w:tcPr>
          <w:p w:rsidR="006A1676" w:rsidRPr="007D64DF" w:rsidRDefault="006A1676" w:rsidP="006A1676">
            <w:pPr>
              <w:spacing w:line="276" w:lineRule="auto"/>
              <w:jc w:val="center"/>
              <w:rPr>
                <w:sz w:val="28"/>
                <w:szCs w:val="28"/>
                <w:highlight w:val="green"/>
              </w:rPr>
            </w:pPr>
            <w:r w:rsidRPr="007D64DF">
              <w:rPr>
                <w:sz w:val="28"/>
                <w:szCs w:val="28"/>
                <w:highlight w:val="green"/>
              </w:rPr>
              <w:t>руб.</w:t>
            </w:r>
          </w:p>
        </w:tc>
        <w:tc>
          <w:tcPr>
            <w:tcW w:w="1701" w:type="dxa"/>
            <w:tcBorders>
              <w:top w:val="single" w:sz="4" w:space="0" w:color="auto"/>
              <w:left w:val="single" w:sz="4" w:space="0" w:color="auto"/>
              <w:bottom w:val="single" w:sz="4" w:space="0" w:color="auto"/>
              <w:right w:val="single" w:sz="4" w:space="0" w:color="auto"/>
            </w:tcBorders>
            <w:vAlign w:val="center"/>
          </w:tcPr>
          <w:p w:rsidR="006A1676" w:rsidRPr="007D64DF" w:rsidRDefault="006A1676" w:rsidP="006A1676">
            <w:pPr>
              <w:spacing w:line="276" w:lineRule="auto"/>
              <w:jc w:val="center"/>
              <w:rPr>
                <w:sz w:val="28"/>
                <w:szCs w:val="28"/>
                <w:highlight w:val="green"/>
              </w:rPr>
            </w:pPr>
          </w:p>
        </w:tc>
        <w:tc>
          <w:tcPr>
            <w:tcW w:w="1276" w:type="dxa"/>
            <w:tcBorders>
              <w:top w:val="single" w:sz="4" w:space="0" w:color="auto"/>
              <w:left w:val="single" w:sz="4" w:space="0" w:color="auto"/>
              <w:bottom w:val="single" w:sz="4" w:space="0" w:color="auto"/>
              <w:right w:val="single" w:sz="4" w:space="0" w:color="auto"/>
            </w:tcBorders>
            <w:vAlign w:val="center"/>
          </w:tcPr>
          <w:p w:rsidR="006A1676" w:rsidRPr="007D64DF" w:rsidRDefault="006A1676" w:rsidP="006A1676">
            <w:pPr>
              <w:jc w:val="center"/>
              <w:rPr>
                <w:color w:val="000000"/>
                <w:sz w:val="28"/>
                <w:szCs w:val="28"/>
                <w:highlight w:val="green"/>
              </w:rPr>
            </w:pPr>
            <w:r w:rsidRPr="007D64DF">
              <w:rPr>
                <w:color w:val="000000"/>
                <w:sz w:val="28"/>
                <w:szCs w:val="28"/>
                <w:highlight w:val="green"/>
              </w:rPr>
              <w:t>122,27</w:t>
            </w:r>
          </w:p>
        </w:tc>
        <w:tc>
          <w:tcPr>
            <w:tcW w:w="1275" w:type="dxa"/>
            <w:tcBorders>
              <w:top w:val="single" w:sz="4" w:space="0" w:color="auto"/>
              <w:left w:val="single" w:sz="4" w:space="0" w:color="auto"/>
              <w:bottom w:val="single" w:sz="4" w:space="0" w:color="auto"/>
              <w:right w:val="single" w:sz="4" w:space="0" w:color="auto"/>
            </w:tcBorders>
            <w:vAlign w:val="center"/>
          </w:tcPr>
          <w:p w:rsidR="006A1676" w:rsidRPr="007D64DF" w:rsidRDefault="006A1676" w:rsidP="006A1676">
            <w:pPr>
              <w:jc w:val="center"/>
              <w:rPr>
                <w:color w:val="000000"/>
                <w:sz w:val="28"/>
                <w:szCs w:val="28"/>
                <w:highlight w:val="green"/>
              </w:rPr>
            </w:pPr>
            <w:r w:rsidRPr="007D64DF">
              <w:rPr>
                <w:color w:val="000000"/>
                <w:sz w:val="28"/>
                <w:szCs w:val="28"/>
                <w:highlight w:val="green"/>
              </w:rPr>
              <w:t>2 856,80</w:t>
            </w:r>
          </w:p>
        </w:tc>
        <w:tc>
          <w:tcPr>
            <w:tcW w:w="1276" w:type="dxa"/>
            <w:tcBorders>
              <w:top w:val="single" w:sz="4" w:space="0" w:color="auto"/>
              <w:left w:val="single" w:sz="4" w:space="0" w:color="auto"/>
              <w:bottom w:val="single" w:sz="4" w:space="0" w:color="auto"/>
              <w:right w:val="single" w:sz="4" w:space="0" w:color="auto"/>
            </w:tcBorders>
            <w:vAlign w:val="center"/>
          </w:tcPr>
          <w:p w:rsidR="006A1676" w:rsidRPr="007D64DF" w:rsidRDefault="006A1676" w:rsidP="006A1676">
            <w:pPr>
              <w:jc w:val="center"/>
              <w:rPr>
                <w:color w:val="000000"/>
                <w:sz w:val="28"/>
                <w:szCs w:val="28"/>
                <w:highlight w:val="green"/>
              </w:rPr>
            </w:pPr>
            <w:r w:rsidRPr="007D64DF">
              <w:rPr>
                <w:color w:val="000000"/>
                <w:sz w:val="28"/>
                <w:szCs w:val="28"/>
                <w:highlight w:val="green"/>
              </w:rPr>
              <w:t>5 380,99</w:t>
            </w:r>
          </w:p>
        </w:tc>
        <w:tc>
          <w:tcPr>
            <w:tcW w:w="1276" w:type="dxa"/>
            <w:tcBorders>
              <w:top w:val="single" w:sz="4" w:space="0" w:color="auto"/>
              <w:left w:val="single" w:sz="4" w:space="0" w:color="auto"/>
              <w:bottom w:val="single" w:sz="4" w:space="0" w:color="auto"/>
              <w:right w:val="single" w:sz="4" w:space="0" w:color="auto"/>
            </w:tcBorders>
            <w:vAlign w:val="center"/>
          </w:tcPr>
          <w:p w:rsidR="006A1676" w:rsidRPr="007D64DF" w:rsidRDefault="006A1676" w:rsidP="006A1676">
            <w:pPr>
              <w:jc w:val="center"/>
              <w:rPr>
                <w:color w:val="000000"/>
                <w:sz w:val="28"/>
                <w:szCs w:val="28"/>
                <w:highlight w:val="green"/>
              </w:rPr>
            </w:pPr>
            <w:r w:rsidRPr="007D64DF">
              <w:rPr>
                <w:color w:val="000000"/>
                <w:sz w:val="28"/>
                <w:szCs w:val="28"/>
                <w:highlight w:val="green"/>
              </w:rPr>
              <w:t>7 694,82</w:t>
            </w:r>
          </w:p>
        </w:tc>
      </w:tr>
      <w:tr w:rsidR="006A1676" w:rsidRPr="007D64DF" w:rsidTr="00137DFF">
        <w:tblPrEx>
          <w:jc w:val="center"/>
          <w:tblInd w:w="0" w:type="dxa"/>
        </w:tblPrEx>
        <w:trPr>
          <w:jc w:val="center"/>
        </w:trPr>
        <w:tc>
          <w:tcPr>
            <w:tcW w:w="2268" w:type="dxa"/>
            <w:tcBorders>
              <w:top w:val="single" w:sz="4" w:space="0" w:color="auto"/>
              <w:left w:val="single" w:sz="4" w:space="0" w:color="auto"/>
              <w:bottom w:val="single" w:sz="4" w:space="0" w:color="auto"/>
              <w:right w:val="single" w:sz="4" w:space="0" w:color="auto"/>
            </w:tcBorders>
            <w:vAlign w:val="center"/>
          </w:tcPr>
          <w:p w:rsidR="006A1676" w:rsidRPr="007D64DF" w:rsidRDefault="006A1676" w:rsidP="006A1676">
            <w:pPr>
              <w:spacing w:line="276" w:lineRule="auto"/>
              <w:rPr>
                <w:rFonts w:eastAsiaTheme="minorEastAsia"/>
                <w:sz w:val="28"/>
                <w:szCs w:val="28"/>
                <w:highlight w:val="green"/>
              </w:rPr>
            </w:pPr>
            <w:r w:rsidRPr="007D64DF">
              <w:rPr>
                <w:color w:val="000000" w:themeColor="text1"/>
                <w:sz w:val="28"/>
                <w:szCs w:val="28"/>
                <w:highlight w:val="green"/>
              </w:rPr>
              <w:t>Коэффициент приведения</w:t>
            </w:r>
          </w:p>
        </w:tc>
        <w:tc>
          <w:tcPr>
            <w:tcW w:w="851" w:type="dxa"/>
            <w:tcBorders>
              <w:top w:val="single" w:sz="4" w:space="0" w:color="auto"/>
              <w:left w:val="single" w:sz="4" w:space="0" w:color="auto"/>
              <w:bottom w:val="single" w:sz="4" w:space="0" w:color="auto"/>
              <w:right w:val="single" w:sz="4" w:space="0" w:color="auto"/>
            </w:tcBorders>
            <w:vAlign w:val="center"/>
          </w:tcPr>
          <w:p w:rsidR="006A1676" w:rsidRPr="007D64DF" w:rsidRDefault="006A1676" w:rsidP="006A1676">
            <w:pPr>
              <w:spacing w:line="276" w:lineRule="auto"/>
              <w:jc w:val="center"/>
              <w:rPr>
                <w:rFonts w:eastAsiaTheme="minorEastAsia"/>
                <w:sz w:val="28"/>
                <w:szCs w:val="28"/>
                <w:highlight w:val="green"/>
              </w:rPr>
            </w:pPr>
            <w:r w:rsidRPr="007D64DF">
              <w:rPr>
                <w:color w:val="000000" w:themeColor="text1"/>
                <w:sz w:val="28"/>
                <w:szCs w:val="28"/>
                <w:highlight w:val="green"/>
              </w:rPr>
              <w:t>ед.</w:t>
            </w:r>
          </w:p>
        </w:tc>
        <w:tc>
          <w:tcPr>
            <w:tcW w:w="1701" w:type="dxa"/>
            <w:tcBorders>
              <w:top w:val="single" w:sz="4" w:space="0" w:color="auto"/>
              <w:left w:val="single" w:sz="4" w:space="0" w:color="auto"/>
              <w:bottom w:val="single" w:sz="4" w:space="0" w:color="auto"/>
              <w:right w:val="single" w:sz="4" w:space="0" w:color="auto"/>
            </w:tcBorders>
            <w:vAlign w:val="center"/>
          </w:tcPr>
          <w:p w:rsidR="006A1676" w:rsidRPr="007D64DF" w:rsidRDefault="006A1676" w:rsidP="006A1676">
            <w:pPr>
              <w:spacing w:line="276" w:lineRule="auto"/>
              <w:rPr>
                <w:sz w:val="28"/>
                <w:szCs w:val="28"/>
                <w:highlight w:val="green"/>
              </w:rPr>
            </w:pPr>
            <m:oMathPara>
              <m:oMath>
                <m:sSub>
                  <m:sSubPr>
                    <m:ctrlPr>
                      <w:rPr>
                        <w:rFonts w:ascii="Cambria Math" w:hAnsi="Cambria Math"/>
                        <w:color w:val="000000" w:themeColor="text1"/>
                        <w:sz w:val="28"/>
                        <w:szCs w:val="28"/>
                        <w:highlight w:val="green"/>
                      </w:rPr>
                    </m:ctrlPr>
                  </m:sSubPr>
                  <m:e>
                    <m:r>
                      <w:rPr>
                        <w:rFonts w:ascii="Cambria Math" w:hAnsi="Cambria Math"/>
                        <w:color w:val="000000" w:themeColor="text1"/>
                        <w:sz w:val="28"/>
                        <w:szCs w:val="28"/>
                        <w:highlight w:val="green"/>
                        <w:lang w:val="en-US"/>
                      </w:rPr>
                      <m:t>ALFA</m:t>
                    </m:r>
                  </m:e>
                  <m:sub>
                    <m:r>
                      <w:rPr>
                        <w:rFonts w:ascii="Cambria Math" w:hAnsi="Cambria Math"/>
                        <w:color w:val="000000" w:themeColor="text1"/>
                        <w:sz w:val="28"/>
                        <w:szCs w:val="28"/>
                        <w:highlight w:val="green"/>
                      </w:rPr>
                      <m:t>t</m:t>
                    </m:r>
                  </m:sub>
                </m:sSub>
              </m:oMath>
            </m:oMathPara>
          </w:p>
        </w:tc>
        <w:tc>
          <w:tcPr>
            <w:tcW w:w="1276" w:type="dxa"/>
            <w:tcBorders>
              <w:top w:val="single" w:sz="4" w:space="0" w:color="auto"/>
              <w:left w:val="single" w:sz="4" w:space="0" w:color="auto"/>
              <w:bottom w:val="single" w:sz="4" w:space="0" w:color="auto"/>
              <w:right w:val="single" w:sz="4" w:space="0" w:color="auto"/>
            </w:tcBorders>
            <w:vAlign w:val="center"/>
          </w:tcPr>
          <w:p w:rsidR="006A1676" w:rsidRPr="007D64DF" w:rsidRDefault="006A1676" w:rsidP="006A1676">
            <w:pPr>
              <w:jc w:val="center"/>
              <w:rPr>
                <w:color w:val="000000"/>
                <w:sz w:val="28"/>
                <w:szCs w:val="28"/>
                <w:highlight w:val="green"/>
              </w:rPr>
            </w:pPr>
            <w:r w:rsidRPr="007D64DF">
              <w:rPr>
                <w:color w:val="000000"/>
                <w:sz w:val="28"/>
                <w:szCs w:val="28"/>
                <w:highlight w:val="green"/>
              </w:rPr>
              <w:t>1,00</w:t>
            </w:r>
          </w:p>
        </w:tc>
        <w:tc>
          <w:tcPr>
            <w:tcW w:w="1275" w:type="dxa"/>
            <w:tcBorders>
              <w:top w:val="single" w:sz="4" w:space="0" w:color="auto"/>
              <w:left w:val="single" w:sz="4" w:space="0" w:color="auto"/>
              <w:bottom w:val="single" w:sz="4" w:space="0" w:color="auto"/>
              <w:right w:val="single" w:sz="4" w:space="0" w:color="auto"/>
            </w:tcBorders>
            <w:vAlign w:val="center"/>
          </w:tcPr>
          <w:p w:rsidR="006A1676" w:rsidRPr="007D64DF" w:rsidRDefault="006A1676" w:rsidP="006A1676">
            <w:pPr>
              <w:jc w:val="center"/>
              <w:rPr>
                <w:color w:val="000000"/>
                <w:sz w:val="28"/>
                <w:szCs w:val="28"/>
                <w:highlight w:val="green"/>
              </w:rPr>
            </w:pPr>
            <w:r w:rsidRPr="007D64DF">
              <w:rPr>
                <w:color w:val="000000"/>
                <w:sz w:val="28"/>
                <w:szCs w:val="28"/>
                <w:highlight w:val="green"/>
              </w:rPr>
              <w:t>0,91</w:t>
            </w:r>
          </w:p>
        </w:tc>
        <w:tc>
          <w:tcPr>
            <w:tcW w:w="1276" w:type="dxa"/>
            <w:tcBorders>
              <w:top w:val="single" w:sz="4" w:space="0" w:color="auto"/>
              <w:left w:val="single" w:sz="4" w:space="0" w:color="auto"/>
              <w:bottom w:val="single" w:sz="4" w:space="0" w:color="auto"/>
              <w:right w:val="single" w:sz="4" w:space="0" w:color="auto"/>
            </w:tcBorders>
            <w:vAlign w:val="center"/>
          </w:tcPr>
          <w:p w:rsidR="006A1676" w:rsidRPr="007D64DF" w:rsidRDefault="006A1676" w:rsidP="006A1676">
            <w:pPr>
              <w:jc w:val="center"/>
              <w:rPr>
                <w:color w:val="000000"/>
                <w:sz w:val="28"/>
                <w:szCs w:val="28"/>
                <w:highlight w:val="green"/>
              </w:rPr>
            </w:pPr>
            <w:r w:rsidRPr="007D64DF">
              <w:rPr>
                <w:color w:val="000000"/>
                <w:sz w:val="28"/>
                <w:szCs w:val="28"/>
                <w:highlight w:val="green"/>
              </w:rPr>
              <w:t>0,84</w:t>
            </w:r>
          </w:p>
        </w:tc>
        <w:tc>
          <w:tcPr>
            <w:tcW w:w="1276" w:type="dxa"/>
            <w:tcBorders>
              <w:top w:val="single" w:sz="4" w:space="0" w:color="auto"/>
              <w:left w:val="single" w:sz="4" w:space="0" w:color="auto"/>
              <w:bottom w:val="single" w:sz="4" w:space="0" w:color="auto"/>
              <w:right w:val="single" w:sz="4" w:space="0" w:color="auto"/>
            </w:tcBorders>
            <w:vAlign w:val="center"/>
          </w:tcPr>
          <w:p w:rsidR="006A1676" w:rsidRPr="007D64DF" w:rsidRDefault="006A1676" w:rsidP="006A1676">
            <w:pPr>
              <w:jc w:val="center"/>
              <w:rPr>
                <w:color w:val="000000"/>
                <w:sz w:val="28"/>
                <w:szCs w:val="28"/>
                <w:highlight w:val="green"/>
              </w:rPr>
            </w:pPr>
            <w:r w:rsidRPr="007D64DF">
              <w:rPr>
                <w:color w:val="000000"/>
                <w:sz w:val="28"/>
                <w:szCs w:val="28"/>
                <w:highlight w:val="green"/>
              </w:rPr>
              <w:t>0,77</w:t>
            </w:r>
          </w:p>
        </w:tc>
      </w:tr>
    </w:tbl>
    <w:p w:rsidR="00842E0A" w:rsidRPr="007D64DF" w:rsidRDefault="00842E0A" w:rsidP="00842E0A">
      <w:pPr>
        <w:spacing w:line="276" w:lineRule="auto"/>
        <w:rPr>
          <w:sz w:val="28"/>
          <w:szCs w:val="28"/>
          <w:highlight w:val="green"/>
        </w:rPr>
      </w:pPr>
    </w:p>
    <w:p w:rsidR="00842E0A" w:rsidRPr="007D64DF" w:rsidRDefault="00842E0A" w:rsidP="00842E0A">
      <w:pPr>
        <w:spacing w:line="276" w:lineRule="auto"/>
        <w:ind w:firstLine="851"/>
        <w:rPr>
          <w:sz w:val="28"/>
          <w:szCs w:val="28"/>
          <w:highlight w:val="green"/>
        </w:rPr>
      </w:pPr>
      <w:r w:rsidRPr="007D64DF">
        <w:rPr>
          <w:sz w:val="28"/>
          <w:szCs w:val="28"/>
          <w:highlight w:val="green"/>
        </w:rPr>
        <w:t>7.</w:t>
      </w:r>
      <w:r w:rsidR="006B44AC" w:rsidRPr="007D64DF">
        <w:rPr>
          <w:sz w:val="28"/>
          <w:szCs w:val="28"/>
          <w:highlight w:val="green"/>
        </w:rPr>
        <w:t>1.</w:t>
      </w:r>
      <w:r w:rsidRPr="007D64DF">
        <w:rPr>
          <w:sz w:val="28"/>
          <w:szCs w:val="28"/>
          <w:highlight w:val="green"/>
        </w:rPr>
        <w:t>4 Вывод</w:t>
      </w:r>
    </w:p>
    <w:p w:rsidR="00792556" w:rsidRPr="007D64DF" w:rsidRDefault="000C59BF" w:rsidP="00842E0A">
      <w:pPr>
        <w:spacing w:line="276" w:lineRule="auto"/>
        <w:ind w:firstLine="851"/>
        <w:rPr>
          <w:sz w:val="28"/>
          <w:szCs w:val="28"/>
          <w:highlight w:val="green"/>
        </w:rPr>
      </w:pPr>
      <w:r w:rsidRPr="007D64DF">
        <w:rPr>
          <w:sz w:val="28"/>
          <w:szCs w:val="28"/>
          <w:highlight w:val="green"/>
        </w:rPr>
        <w:tab/>
      </w:r>
    </w:p>
    <w:p w:rsidR="000C59BF" w:rsidRPr="007D64DF" w:rsidRDefault="000C59BF" w:rsidP="00246D1E">
      <w:pPr>
        <w:spacing w:line="276" w:lineRule="auto"/>
        <w:ind w:firstLine="851"/>
        <w:jc w:val="both"/>
        <w:rPr>
          <w:sz w:val="28"/>
          <w:szCs w:val="28"/>
          <w:highlight w:val="green"/>
        </w:rPr>
      </w:pPr>
      <w:r w:rsidRPr="007D64DF">
        <w:rPr>
          <w:sz w:val="28"/>
          <w:szCs w:val="28"/>
          <w:highlight w:val="green"/>
        </w:rPr>
        <w:t xml:space="preserve">В ходе проведения расчётов затрат на разработку программного средства учитывались все виды расходов: затраты на приобретение ПС, затраты на освоение ПС, а также затраты на пополнение оборотных средств. В итоге было высчитано, что пик затрат приходится на первый год – 2 939,79 руб. В последующие года затраты будут составлять одну и ту же сумму – 57,08 руб. Сумма затрат с учетом времени не сильно отличается от суммы затрат без учета времени: за первый год </w:t>
      </w:r>
      <w:r w:rsidR="00400213" w:rsidRPr="007D64DF">
        <w:rPr>
          <w:sz w:val="28"/>
          <w:szCs w:val="28"/>
          <w:highlight w:val="green"/>
        </w:rPr>
        <w:t>–</w:t>
      </w:r>
      <w:r w:rsidRPr="007D64DF">
        <w:rPr>
          <w:sz w:val="28"/>
          <w:szCs w:val="28"/>
          <w:highlight w:val="green"/>
        </w:rPr>
        <w:t xml:space="preserve"> </w:t>
      </w:r>
      <w:r w:rsidRPr="007D64DF">
        <w:rPr>
          <w:color w:val="000000"/>
          <w:sz w:val="28"/>
          <w:szCs w:val="28"/>
          <w:highlight w:val="green"/>
        </w:rPr>
        <w:t xml:space="preserve">2 939,79 руб., второй </w:t>
      </w:r>
      <w:r w:rsidR="00400213" w:rsidRPr="007D64DF">
        <w:rPr>
          <w:sz w:val="28"/>
          <w:szCs w:val="28"/>
          <w:highlight w:val="green"/>
        </w:rPr>
        <w:t>–</w:t>
      </w:r>
      <w:r w:rsidRPr="007D64DF">
        <w:rPr>
          <w:color w:val="000000"/>
          <w:sz w:val="28"/>
          <w:szCs w:val="28"/>
          <w:highlight w:val="green"/>
        </w:rPr>
        <w:t xml:space="preserve"> 51,94 руб., третий </w:t>
      </w:r>
      <w:r w:rsidR="00400213" w:rsidRPr="007D64DF">
        <w:rPr>
          <w:sz w:val="28"/>
          <w:szCs w:val="28"/>
          <w:highlight w:val="green"/>
        </w:rPr>
        <w:t>–</w:t>
      </w:r>
      <w:r w:rsidRPr="007D64DF">
        <w:rPr>
          <w:color w:val="000000"/>
          <w:sz w:val="28"/>
          <w:szCs w:val="28"/>
          <w:highlight w:val="green"/>
        </w:rPr>
        <w:t xml:space="preserve"> 47,94 руб., четвертый </w:t>
      </w:r>
      <w:r w:rsidR="00400213" w:rsidRPr="007D64DF">
        <w:rPr>
          <w:sz w:val="28"/>
          <w:szCs w:val="28"/>
          <w:highlight w:val="green"/>
        </w:rPr>
        <w:t>–</w:t>
      </w:r>
      <w:r w:rsidRPr="007D64DF">
        <w:rPr>
          <w:color w:val="000000"/>
          <w:sz w:val="28"/>
          <w:szCs w:val="28"/>
          <w:highlight w:val="green"/>
        </w:rPr>
        <w:t xml:space="preserve"> 43,95 руб.</w:t>
      </w:r>
    </w:p>
    <w:p w:rsidR="00792556" w:rsidRPr="007D64DF" w:rsidRDefault="00246D1E" w:rsidP="00246D1E">
      <w:pPr>
        <w:spacing w:line="276" w:lineRule="auto"/>
        <w:ind w:firstLine="851"/>
        <w:jc w:val="both"/>
        <w:rPr>
          <w:sz w:val="28"/>
          <w:szCs w:val="28"/>
          <w:highlight w:val="green"/>
        </w:rPr>
      </w:pPr>
      <w:r w:rsidRPr="007D64DF">
        <w:rPr>
          <w:sz w:val="28"/>
          <w:szCs w:val="28"/>
          <w:highlight w:val="green"/>
        </w:rPr>
        <w:t>Экономический эффект</w:t>
      </w:r>
      <w:r w:rsidR="00792556" w:rsidRPr="007D64DF">
        <w:rPr>
          <w:sz w:val="28"/>
          <w:szCs w:val="28"/>
          <w:highlight w:val="green"/>
        </w:rPr>
        <w:t xml:space="preserve"> в каждый из расчётных периодов составил соответственно </w:t>
      </w:r>
      <w:r w:rsidRPr="007D64DF">
        <w:rPr>
          <w:color w:val="000000"/>
          <w:sz w:val="28"/>
          <w:szCs w:val="28"/>
          <w:highlight w:val="green"/>
        </w:rPr>
        <w:t>122,27</w:t>
      </w:r>
      <w:r w:rsidR="00792556" w:rsidRPr="007D64DF">
        <w:rPr>
          <w:sz w:val="28"/>
          <w:szCs w:val="28"/>
          <w:highlight w:val="green"/>
        </w:rPr>
        <w:t xml:space="preserve"> руб., </w:t>
      </w:r>
      <w:r w:rsidRPr="007D64DF">
        <w:rPr>
          <w:color w:val="000000"/>
          <w:sz w:val="28"/>
          <w:szCs w:val="28"/>
          <w:highlight w:val="green"/>
        </w:rPr>
        <w:t>2 734,53</w:t>
      </w:r>
      <w:r w:rsidR="00792556" w:rsidRPr="007D64DF">
        <w:rPr>
          <w:sz w:val="28"/>
          <w:szCs w:val="28"/>
          <w:highlight w:val="green"/>
        </w:rPr>
        <w:t xml:space="preserve"> руб., </w:t>
      </w:r>
      <w:r w:rsidRPr="007D64DF">
        <w:rPr>
          <w:color w:val="000000"/>
          <w:sz w:val="28"/>
          <w:szCs w:val="28"/>
          <w:highlight w:val="green"/>
        </w:rPr>
        <w:t>2 524,19</w:t>
      </w:r>
      <w:r w:rsidR="001F7C8F" w:rsidRPr="007D64DF">
        <w:rPr>
          <w:sz w:val="28"/>
          <w:szCs w:val="28"/>
          <w:highlight w:val="green"/>
        </w:rPr>
        <w:t xml:space="preserve"> </w:t>
      </w:r>
      <w:r w:rsidR="00792556" w:rsidRPr="007D64DF">
        <w:rPr>
          <w:sz w:val="28"/>
          <w:szCs w:val="28"/>
          <w:highlight w:val="green"/>
        </w:rPr>
        <w:t xml:space="preserve">руб. и </w:t>
      </w:r>
      <w:r w:rsidRPr="007D64DF">
        <w:rPr>
          <w:color w:val="000000"/>
          <w:sz w:val="28"/>
          <w:szCs w:val="28"/>
          <w:highlight w:val="green"/>
        </w:rPr>
        <w:t>2 313,83</w:t>
      </w:r>
      <w:r w:rsidR="001F7C8F" w:rsidRPr="007D64DF">
        <w:rPr>
          <w:sz w:val="28"/>
          <w:szCs w:val="28"/>
          <w:highlight w:val="green"/>
        </w:rPr>
        <w:t xml:space="preserve"> </w:t>
      </w:r>
      <w:r w:rsidR="00792556" w:rsidRPr="007D64DF">
        <w:rPr>
          <w:sz w:val="28"/>
          <w:szCs w:val="28"/>
          <w:highlight w:val="green"/>
        </w:rPr>
        <w:t>руб.</w:t>
      </w:r>
    </w:p>
    <w:p w:rsidR="00792556" w:rsidRPr="007D64DF" w:rsidRDefault="00792556" w:rsidP="00F17173">
      <w:pPr>
        <w:spacing w:line="276" w:lineRule="auto"/>
        <w:ind w:firstLine="851"/>
        <w:jc w:val="both"/>
        <w:rPr>
          <w:sz w:val="28"/>
          <w:szCs w:val="28"/>
          <w:highlight w:val="green"/>
        </w:rPr>
      </w:pPr>
      <w:r w:rsidRPr="007D64DF">
        <w:rPr>
          <w:sz w:val="28"/>
          <w:szCs w:val="28"/>
          <w:highlight w:val="green"/>
        </w:rPr>
        <w:t>В результате расчётов было выявлено, что вложенные средства в течении первого года окупились, экономический эффект</w:t>
      </w:r>
      <w:r w:rsidR="00400213" w:rsidRPr="007D64DF">
        <w:rPr>
          <w:sz w:val="28"/>
          <w:szCs w:val="28"/>
          <w:highlight w:val="green"/>
        </w:rPr>
        <w:t xml:space="preserve"> с нарастающим итогом</w:t>
      </w:r>
      <w:r w:rsidRPr="007D64DF">
        <w:rPr>
          <w:sz w:val="28"/>
          <w:szCs w:val="28"/>
          <w:highlight w:val="green"/>
        </w:rPr>
        <w:t xml:space="preserve"> составил </w:t>
      </w:r>
      <w:r w:rsidR="000C59BF" w:rsidRPr="007D64DF">
        <w:rPr>
          <w:color w:val="000000"/>
          <w:sz w:val="28"/>
          <w:szCs w:val="28"/>
          <w:highlight w:val="green"/>
        </w:rPr>
        <w:t>122,27</w:t>
      </w:r>
      <w:r w:rsidRPr="007D64DF">
        <w:rPr>
          <w:sz w:val="28"/>
          <w:szCs w:val="28"/>
          <w:highlight w:val="green"/>
        </w:rPr>
        <w:t xml:space="preserve">. В последующих периодах окупаемость растёт и составляет: во втором году </w:t>
      </w:r>
      <w:r w:rsidR="00400213" w:rsidRPr="007D64DF">
        <w:rPr>
          <w:sz w:val="28"/>
          <w:szCs w:val="28"/>
          <w:highlight w:val="green"/>
        </w:rPr>
        <w:t xml:space="preserve">– </w:t>
      </w:r>
      <w:r w:rsidR="000C59BF" w:rsidRPr="007D64DF">
        <w:rPr>
          <w:color w:val="000000"/>
          <w:sz w:val="28"/>
          <w:szCs w:val="28"/>
          <w:highlight w:val="green"/>
        </w:rPr>
        <w:t>2 856,80</w:t>
      </w:r>
      <w:r w:rsidRPr="007D64DF">
        <w:rPr>
          <w:sz w:val="28"/>
          <w:szCs w:val="28"/>
          <w:highlight w:val="green"/>
        </w:rPr>
        <w:t xml:space="preserve"> руб., в третьем </w:t>
      </w:r>
      <w:r w:rsidR="00400213" w:rsidRPr="007D64DF">
        <w:rPr>
          <w:sz w:val="28"/>
          <w:szCs w:val="28"/>
          <w:highlight w:val="green"/>
        </w:rPr>
        <w:t xml:space="preserve">– </w:t>
      </w:r>
      <w:r w:rsidR="000C59BF" w:rsidRPr="007D64DF">
        <w:rPr>
          <w:color w:val="000000"/>
          <w:sz w:val="28"/>
          <w:szCs w:val="28"/>
          <w:highlight w:val="green"/>
        </w:rPr>
        <w:t xml:space="preserve">5 380,99 </w:t>
      </w:r>
      <w:r w:rsidRPr="007D64DF">
        <w:rPr>
          <w:sz w:val="28"/>
          <w:szCs w:val="28"/>
          <w:highlight w:val="green"/>
        </w:rPr>
        <w:t xml:space="preserve">руб., а в четвёртом </w:t>
      </w:r>
      <w:r w:rsidR="00400213" w:rsidRPr="007D64DF">
        <w:rPr>
          <w:sz w:val="28"/>
          <w:szCs w:val="28"/>
          <w:highlight w:val="green"/>
        </w:rPr>
        <w:t xml:space="preserve">– </w:t>
      </w:r>
      <w:r w:rsidR="000C59BF" w:rsidRPr="007D64DF">
        <w:rPr>
          <w:color w:val="000000"/>
          <w:sz w:val="28"/>
          <w:szCs w:val="28"/>
          <w:highlight w:val="green"/>
        </w:rPr>
        <w:t xml:space="preserve">7 694,82 </w:t>
      </w:r>
      <w:r w:rsidRPr="007D64DF">
        <w:rPr>
          <w:sz w:val="28"/>
          <w:szCs w:val="28"/>
          <w:highlight w:val="green"/>
        </w:rPr>
        <w:t>руб.</w:t>
      </w:r>
    </w:p>
    <w:p w:rsidR="00842E0A" w:rsidRDefault="00792556" w:rsidP="00F17173">
      <w:pPr>
        <w:spacing w:line="276" w:lineRule="auto"/>
        <w:ind w:firstLine="851"/>
        <w:jc w:val="both"/>
        <w:rPr>
          <w:sz w:val="28"/>
          <w:szCs w:val="28"/>
        </w:rPr>
      </w:pPr>
      <w:r w:rsidRPr="007D64DF">
        <w:rPr>
          <w:sz w:val="28"/>
          <w:szCs w:val="28"/>
          <w:highlight w:val="green"/>
        </w:rPr>
        <w:t xml:space="preserve">На основании выполненных расчётов можно сделать вывод, что создание и внедрение программного средства является </w:t>
      </w:r>
      <w:r w:rsidR="00FF3CBB" w:rsidRPr="007D64DF">
        <w:rPr>
          <w:sz w:val="28"/>
          <w:szCs w:val="28"/>
          <w:highlight w:val="green"/>
        </w:rPr>
        <w:t>целесообразным</w:t>
      </w:r>
      <w:r w:rsidR="00145D24" w:rsidRPr="007D64DF">
        <w:rPr>
          <w:sz w:val="28"/>
          <w:szCs w:val="28"/>
          <w:highlight w:val="green"/>
        </w:rPr>
        <w:t xml:space="preserve"> и затраты на ра</w:t>
      </w:r>
      <w:r w:rsidR="000C59BF" w:rsidRPr="007D64DF">
        <w:rPr>
          <w:sz w:val="28"/>
          <w:szCs w:val="28"/>
          <w:highlight w:val="green"/>
        </w:rPr>
        <w:t>зработку окупятся уже через год</w:t>
      </w:r>
      <w:r w:rsidRPr="007D64DF">
        <w:rPr>
          <w:sz w:val="28"/>
          <w:szCs w:val="28"/>
          <w:highlight w:val="green"/>
        </w:rPr>
        <w:t>.</w:t>
      </w:r>
      <w:r w:rsidR="000C59BF" w:rsidRPr="007D64DF">
        <w:rPr>
          <w:sz w:val="28"/>
          <w:szCs w:val="28"/>
          <w:highlight w:val="green"/>
        </w:rPr>
        <w:t xml:space="preserve"> Более того, через год данное программное обеспечение позволит существенно сократить</w:t>
      </w:r>
      <w:r w:rsidR="00051678" w:rsidRPr="007D64DF">
        <w:rPr>
          <w:sz w:val="28"/>
          <w:szCs w:val="28"/>
          <w:highlight w:val="green"/>
        </w:rPr>
        <w:t xml:space="preserve"> производственные</w:t>
      </w:r>
      <w:r w:rsidR="000C59BF" w:rsidRPr="007D64DF">
        <w:rPr>
          <w:sz w:val="28"/>
          <w:szCs w:val="28"/>
          <w:highlight w:val="green"/>
        </w:rPr>
        <w:t xml:space="preserve"> расходы.</w:t>
      </w:r>
    </w:p>
    <w:p w:rsidR="00842E0A" w:rsidRPr="00CC5FD5" w:rsidRDefault="00842E0A" w:rsidP="00842E0A">
      <w:pPr>
        <w:rPr>
          <w:rFonts w:eastAsia="TimesNewRoman"/>
          <w:color w:val="FF0000"/>
        </w:rPr>
      </w:pPr>
    </w:p>
    <w:p w:rsidR="00842E0A" w:rsidRDefault="00842E0A" w:rsidP="00842E0A"/>
    <w:p w:rsidR="006469F8" w:rsidRDefault="006469F8" w:rsidP="00842E0A"/>
    <w:p w:rsidR="006469F8" w:rsidRDefault="006469F8" w:rsidP="00842E0A"/>
    <w:p w:rsidR="006469F8" w:rsidRDefault="006469F8" w:rsidP="00842E0A"/>
    <w:p w:rsidR="006469F8" w:rsidRDefault="006469F8" w:rsidP="00842E0A"/>
    <w:p w:rsidR="006469F8" w:rsidRDefault="006469F8" w:rsidP="00842E0A"/>
    <w:p w:rsidR="006469F8" w:rsidRDefault="006469F8" w:rsidP="00842E0A"/>
    <w:p w:rsidR="006469F8" w:rsidRDefault="006469F8" w:rsidP="00842E0A"/>
    <w:p w:rsidR="006469F8" w:rsidRDefault="006469F8" w:rsidP="00842E0A"/>
    <w:p w:rsidR="006469F8" w:rsidRDefault="006469F8" w:rsidP="00842E0A"/>
    <w:p w:rsidR="006469F8" w:rsidRDefault="006469F8" w:rsidP="00842E0A"/>
    <w:p w:rsidR="006469F8" w:rsidRDefault="006469F8" w:rsidP="00842E0A"/>
    <w:p w:rsidR="006469F8" w:rsidRDefault="006469F8" w:rsidP="00842E0A"/>
    <w:p w:rsidR="006469F8" w:rsidRDefault="006469F8" w:rsidP="00842E0A"/>
    <w:p w:rsidR="006469F8" w:rsidRDefault="006469F8" w:rsidP="00842E0A"/>
    <w:p w:rsidR="006469F8" w:rsidRDefault="006469F8" w:rsidP="00842E0A"/>
    <w:p w:rsidR="006469F8" w:rsidRDefault="006469F8" w:rsidP="00842E0A"/>
    <w:p w:rsidR="006469F8" w:rsidRDefault="006469F8" w:rsidP="00842E0A"/>
    <w:p w:rsidR="006469F8" w:rsidRDefault="006469F8" w:rsidP="00842E0A"/>
    <w:p w:rsidR="006469F8" w:rsidRDefault="006469F8" w:rsidP="00842E0A"/>
    <w:p w:rsidR="006469F8" w:rsidRDefault="006469F8" w:rsidP="00842E0A"/>
    <w:p w:rsidR="006469F8" w:rsidRDefault="006469F8" w:rsidP="00842E0A"/>
    <w:p w:rsidR="006469F8" w:rsidRDefault="006469F8" w:rsidP="00842E0A"/>
    <w:p w:rsidR="006469F8" w:rsidRDefault="006469F8" w:rsidP="00842E0A"/>
    <w:p w:rsidR="00E1755F" w:rsidRPr="00276AF7" w:rsidRDefault="00E1755F" w:rsidP="00E1755F">
      <w:pPr>
        <w:pStyle w:val="1"/>
        <w:ind w:firstLine="851"/>
        <w:rPr>
          <w:rFonts w:ascii="Times New Roman" w:hAnsi="Times New Roman" w:cs="Times New Roman"/>
          <w:sz w:val="28"/>
          <w:szCs w:val="28"/>
        </w:rPr>
      </w:pPr>
      <w:bookmarkStart w:id="27" w:name="_Toc41609925"/>
      <w:r w:rsidRPr="00276AF7">
        <w:rPr>
          <w:rFonts w:ascii="Times New Roman" w:hAnsi="Times New Roman" w:cs="Times New Roman"/>
          <w:sz w:val="28"/>
          <w:szCs w:val="28"/>
        </w:rPr>
        <w:lastRenderedPageBreak/>
        <w:t>Заключение</w:t>
      </w:r>
      <w:bookmarkEnd w:id="27"/>
    </w:p>
    <w:p w:rsidR="00E1755F" w:rsidRDefault="00E1755F" w:rsidP="00E1755F"/>
    <w:p w:rsidR="00E1755F" w:rsidRPr="00E1755F" w:rsidRDefault="00E1755F" w:rsidP="00581C5F">
      <w:pPr>
        <w:spacing w:line="276" w:lineRule="auto"/>
        <w:ind w:firstLine="851"/>
        <w:jc w:val="both"/>
        <w:rPr>
          <w:sz w:val="28"/>
          <w:szCs w:val="28"/>
        </w:rPr>
      </w:pPr>
      <w:r w:rsidRPr="00E1755F">
        <w:rPr>
          <w:sz w:val="28"/>
          <w:szCs w:val="28"/>
        </w:rPr>
        <w:t>В ходе выполнения данной выпускной квалификационной работы были решены основные задачи и получены следующие результаты:</w:t>
      </w:r>
    </w:p>
    <w:p w:rsidR="00E1755F" w:rsidRPr="00E1755F" w:rsidRDefault="00E1755F" w:rsidP="00342BC1">
      <w:pPr>
        <w:numPr>
          <w:ilvl w:val="0"/>
          <w:numId w:val="18"/>
        </w:numPr>
        <w:spacing w:line="276" w:lineRule="auto"/>
        <w:ind w:left="0" w:firstLine="851"/>
        <w:jc w:val="both"/>
        <w:rPr>
          <w:sz w:val="28"/>
          <w:szCs w:val="28"/>
        </w:rPr>
      </w:pPr>
      <w:r w:rsidRPr="00E1755F">
        <w:rPr>
          <w:sz w:val="28"/>
          <w:szCs w:val="28"/>
        </w:rPr>
        <w:t>выполнен анализ предметной области;</w:t>
      </w:r>
    </w:p>
    <w:p w:rsidR="00E1755F" w:rsidRPr="00E1755F" w:rsidRDefault="00E1755F" w:rsidP="00342BC1">
      <w:pPr>
        <w:numPr>
          <w:ilvl w:val="0"/>
          <w:numId w:val="18"/>
        </w:numPr>
        <w:spacing w:line="276" w:lineRule="auto"/>
        <w:ind w:left="0" w:firstLine="851"/>
        <w:jc w:val="both"/>
        <w:rPr>
          <w:sz w:val="28"/>
          <w:szCs w:val="28"/>
        </w:rPr>
      </w:pPr>
      <w:r w:rsidRPr="00E1755F">
        <w:rPr>
          <w:sz w:val="28"/>
          <w:szCs w:val="28"/>
        </w:rPr>
        <w:t>рассмотрены существующие программные решения;</w:t>
      </w:r>
    </w:p>
    <w:p w:rsidR="00E1755F" w:rsidRPr="00E1755F" w:rsidRDefault="00E1755F" w:rsidP="00342BC1">
      <w:pPr>
        <w:numPr>
          <w:ilvl w:val="0"/>
          <w:numId w:val="18"/>
        </w:numPr>
        <w:spacing w:line="276" w:lineRule="auto"/>
        <w:ind w:left="0" w:firstLine="851"/>
        <w:jc w:val="both"/>
        <w:rPr>
          <w:sz w:val="28"/>
          <w:szCs w:val="28"/>
        </w:rPr>
      </w:pPr>
      <w:r w:rsidRPr="00E1755F">
        <w:rPr>
          <w:sz w:val="28"/>
          <w:szCs w:val="28"/>
        </w:rPr>
        <w:t>сформулированы требования к разрабатываемой системе;</w:t>
      </w:r>
    </w:p>
    <w:p w:rsidR="00E1755F" w:rsidRPr="00E1755F" w:rsidRDefault="00E1755F" w:rsidP="00342BC1">
      <w:pPr>
        <w:numPr>
          <w:ilvl w:val="0"/>
          <w:numId w:val="18"/>
        </w:numPr>
        <w:spacing w:line="276" w:lineRule="auto"/>
        <w:ind w:left="0" w:firstLine="851"/>
        <w:jc w:val="both"/>
        <w:rPr>
          <w:sz w:val="28"/>
          <w:szCs w:val="28"/>
        </w:rPr>
      </w:pPr>
      <w:r w:rsidRPr="00E1755F">
        <w:rPr>
          <w:sz w:val="28"/>
          <w:szCs w:val="28"/>
        </w:rPr>
        <w:t>выполнено проектирование информационной системы;</w:t>
      </w:r>
    </w:p>
    <w:p w:rsidR="00E1755F" w:rsidRPr="00E1755F" w:rsidRDefault="00E1755F" w:rsidP="00342BC1">
      <w:pPr>
        <w:numPr>
          <w:ilvl w:val="0"/>
          <w:numId w:val="18"/>
        </w:numPr>
        <w:spacing w:line="276" w:lineRule="auto"/>
        <w:ind w:left="0" w:firstLine="851"/>
        <w:jc w:val="both"/>
        <w:rPr>
          <w:sz w:val="28"/>
          <w:szCs w:val="28"/>
        </w:rPr>
      </w:pPr>
      <w:r w:rsidRPr="00E1755F">
        <w:rPr>
          <w:sz w:val="28"/>
          <w:szCs w:val="28"/>
        </w:rPr>
        <w:t xml:space="preserve">написан программный код на языке программирования </w:t>
      </w:r>
      <w:r w:rsidRPr="00E1755F">
        <w:rPr>
          <w:sz w:val="28"/>
          <w:szCs w:val="28"/>
          <w:lang w:val="en-US"/>
        </w:rPr>
        <w:t>C</w:t>
      </w:r>
      <w:r w:rsidRPr="00E1755F">
        <w:rPr>
          <w:sz w:val="28"/>
          <w:szCs w:val="28"/>
        </w:rPr>
        <w:t>#.</w:t>
      </w:r>
    </w:p>
    <w:p w:rsidR="00E1755F" w:rsidRPr="00E1755F" w:rsidRDefault="00E1755F" w:rsidP="00581C5F">
      <w:pPr>
        <w:spacing w:line="276" w:lineRule="auto"/>
        <w:ind w:firstLine="851"/>
        <w:jc w:val="both"/>
        <w:rPr>
          <w:sz w:val="28"/>
          <w:szCs w:val="28"/>
        </w:rPr>
      </w:pPr>
      <w:r w:rsidRPr="00E1755F">
        <w:rPr>
          <w:sz w:val="28"/>
          <w:szCs w:val="28"/>
        </w:rPr>
        <w:t>В результате выполнения вышеуказанных задач, была успешно достигнута основная цель работы – реализована автоматизированная информационная система учёта данных о ремонтных работах локомотивного депо. Система соответствует сформулированным к разработке требованиям, обладает интерактивными элементами управления и интуитивно–понятным интерфейсом. Графическая оболочка имеет простую навигационную структуру, что облегчает доступ к необходимой информации.</w:t>
      </w:r>
    </w:p>
    <w:p w:rsidR="00E1755F" w:rsidRPr="00E1755F" w:rsidRDefault="00E1755F" w:rsidP="00581C5F">
      <w:pPr>
        <w:spacing w:line="276" w:lineRule="auto"/>
        <w:ind w:firstLine="851"/>
        <w:jc w:val="both"/>
        <w:rPr>
          <w:sz w:val="28"/>
          <w:szCs w:val="28"/>
        </w:rPr>
      </w:pPr>
      <w:r w:rsidRPr="00E1755F">
        <w:rPr>
          <w:sz w:val="28"/>
          <w:szCs w:val="28"/>
        </w:rPr>
        <w:t xml:space="preserve">Автоматизированный учёт позволит объективно отслеживать объем ремонтных работ депо, отслеживать эффективность и своевременность их исполнения. Наличие отчётов и статистических показателей позволит планировать и анализировать деятельность ремонтных подразделений, вовремя выявлять закономерности в потоке поступающей информации, что, в свою очередь, поможет выявить узкие места в работе организации. </w:t>
      </w:r>
    </w:p>
    <w:p w:rsidR="00E1755F" w:rsidRDefault="00E1755F" w:rsidP="00E1755F"/>
    <w:p w:rsidR="004E5F68" w:rsidRDefault="004E5F68" w:rsidP="00E1755F"/>
    <w:p w:rsidR="004E5F68" w:rsidRDefault="004E5F68" w:rsidP="00E1755F"/>
    <w:p w:rsidR="004E5F68" w:rsidRDefault="004E5F68" w:rsidP="00E1755F"/>
    <w:p w:rsidR="004E5F68" w:rsidRDefault="004E5F68" w:rsidP="00E1755F"/>
    <w:p w:rsidR="004E5F68" w:rsidRDefault="004E5F68" w:rsidP="00E1755F"/>
    <w:p w:rsidR="004E5F68" w:rsidRDefault="004E5F68" w:rsidP="00E1755F"/>
    <w:p w:rsidR="004E5F68" w:rsidRDefault="004E5F68" w:rsidP="00E1755F"/>
    <w:p w:rsidR="004E5F68" w:rsidRDefault="004E5F68" w:rsidP="00E1755F"/>
    <w:p w:rsidR="004E5F68" w:rsidRDefault="004E5F68" w:rsidP="00E1755F"/>
    <w:p w:rsidR="004E5F68" w:rsidRDefault="004E5F68" w:rsidP="00E1755F"/>
    <w:p w:rsidR="004E5F68" w:rsidRDefault="004E5F68" w:rsidP="00E1755F"/>
    <w:p w:rsidR="004E5F68" w:rsidRDefault="004E5F68" w:rsidP="00E1755F"/>
    <w:p w:rsidR="004E5F68" w:rsidRDefault="004E5F68" w:rsidP="00E1755F"/>
    <w:p w:rsidR="004E5F68" w:rsidRDefault="004E5F68" w:rsidP="00E1755F"/>
    <w:p w:rsidR="004E5F68" w:rsidRDefault="004E5F68" w:rsidP="00E1755F"/>
    <w:p w:rsidR="004E5F68" w:rsidRDefault="004E5F68" w:rsidP="00E1755F"/>
    <w:p w:rsidR="004E5F68" w:rsidRDefault="004E5F68" w:rsidP="00E1755F"/>
    <w:p w:rsidR="004E5F68" w:rsidRDefault="004E5F68" w:rsidP="00E1755F"/>
    <w:p w:rsidR="004E5F68" w:rsidRDefault="004E5F68" w:rsidP="00E1755F"/>
    <w:p w:rsidR="004E5F68" w:rsidRDefault="004E5F68" w:rsidP="00E1755F"/>
    <w:p w:rsidR="004E5F68" w:rsidRDefault="004E5F68" w:rsidP="00E1755F"/>
    <w:p w:rsidR="004E5F68" w:rsidRDefault="004E5F68" w:rsidP="00E1755F"/>
    <w:p w:rsidR="004E5F68" w:rsidRPr="00276AF7" w:rsidRDefault="004E5F68" w:rsidP="0092418E">
      <w:pPr>
        <w:pStyle w:val="1"/>
        <w:spacing w:line="276" w:lineRule="auto"/>
        <w:ind w:firstLine="851"/>
        <w:rPr>
          <w:rFonts w:ascii="Times New Roman" w:hAnsi="Times New Roman" w:cs="Times New Roman"/>
          <w:bCs w:val="0"/>
          <w:kern w:val="0"/>
          <w:sz w:val="28"/>
          <w:szCs w:val="28"/>
        </w:rPr>
      </w:pPr>
      <w:bookmarkStart w:id="28" w:name="_Toc41609926"/>
      <w:r w:rsidRPr="00276AF7">
        <w:rPr>
          <w:rFonts w:ascii="Times New Roman" w:hAnsi="Times New Roman" w:cs="Times New Roman"/>
          <w:bCs w:val="0"/>
          <w:kern w:val="0"/>
          <w:sz w:val="28"/>
          <w:szCs w:val="28"/>
        </w:rPr>
        <w:lastRenderedPageBreak/>
        <w:t>Список используемых источников</w:t>
      </w:r>
      <w:bookmarkEnd w:id="28"/>
    </w:p>
    <w:p w:rsidR="004E5F68" w:rsidRPr="0092418E" w:rsidRDefault="004E5F68" w:rsidP="0092418E">
      <w:pPr>
        <w:spacing w:line="276" w:lineRule="auto"/>
        <w:rPr>
          <w:sz w:val="28"/>
          <w:szCs w:val="28"/>
        </w:rPr>
      </w:pPr>
    </w:p>
    <w:p w:rsidR="004E5F68" w:rsidRPr="0092418E" w:rsidRDefault="00CB0FE6" w:rsidP="00581C5F">
      <w:pPr>
        <w:spacing w:line="276" w:lineRule="auto"/>
        <w:ind w:firstLine="851"/>
        <w:jc w:val="both"/>
        <w:rPr>
          <w:sz w:val="28"/>
          <w:szCs w:val="28"/>
        </w:rPr>
      </w:pPr>
      <w:r w:rsidRPr="0092418E">
        <w:rPr>
          <w:sz w:val="28"/>
          <w:szCs w:val="28"/>
        </w:rPr>
        <w:t>Литература</w:t>
      </w:r>
    </w:p>
    <w:p w:rsidR="00CB0FE6" w:rsidRPr="0092418E" w:rsidRDefault="00CB0FE6" w:rsidP="00581C5F">
      <w:pPr>
        <w:spacing w:line="276" w:lineRule="auto"/>
        <w:ind w:firstLine="851"/>
        <w:jc w:val="both"/>
        <w:rPr>
          <w:sz w:val="28"/>
          <w:szCs w:val="28"/>
        </w:rPr>
      </w:pPr>
    </w:p>
    <w:p w:rsidR="00CB0FE6" w:rsidRPr="00DB321B" w:rsidRDefault="00CB0FE6" w:rsidP="00342BC1">
      <w:pPr>
        <w:pStyle w:val="ab"/>
        <w:numPr>
          <w:ilvl w:val="0"/>
          <w:numId w:val="20"/>
        </w:numPr>
        <w:spacing w:line="276" w:lineRule="auto"/>
        <w:ind w:left="0" w:firstLine="851"/>
        <w:jc w:val="both"/>
        <w:rPr>
          <w:sz w:val="28"/>
          <w:szCs w:val="28"/>
        </w:rPr>
      </w:pPr>
      <w:r w:rsidRPr="00DB321B">
        <w:rPr>
          <w:sz w:val="28"/>
          <w:szCs w:val="28"/>
        </w:rPr>
        <w:t xml:space="preserve">Грузовые вагоны железных дорог: учеб. пособие / В. И. Сенько и </w:t>
      </w:r>
      <w:proofErr w:type="gramStart"/>
      <w:r w:rsidRPr="00DB321B">
        <w:rPr>
          <w:sz w:val="28"/>
          <w:szCs w:val="28"/>
        </w:rPr>
        <w:t>др. :</w:t>
      </w:r>
      <w:proofErr w:type="gramEnd"/>
      <w:r w:rsidRPr="00DB321B">
        <w:rPr>
          <w:sz w:val="28"/>
          <w:szCs w:val="28"/>
        </w:rPr>
        <w:t xml:space="preserve"> под общ. ред. В. И. Сенько ; М-во трансп. и коммуникаций </w:t>
      </w:r>
      <w:proofErr w:type="spellStart"/>
      <w:r w:rsidRPr="00DB321B">
        <w:rPr>
          <w:sz w:val="28"/>
          <w:szCs w:val="28"/>
        </w:rPr>
        <w:t>Респ</w:t>
      </w:r>
      <w:proofErr w:type="spellEnd"/>
      <w:r w:rsidRPr="00DB321B">
        <w:rPr>
          <w:sz w:val="28"/>
          <w:szCs w:val="28"/>
        </w:rPr>
        <w:t xml:space="preserve">. Беларусь, Белорус, гос. ун-т трансп. – </w:t>
      </w:r>
      <w:proofErr w:type="gramStart"/>
      <w:r w:rsidRPr="00DB321B">
        <w:rPr>
          <w:sz w:val="28"/>
          <w:szCs w:val="28"/>
        </w:rPr>
        <w:t>Гомель :</w:t>
      </w:r>
      <w:proofErr w:type="gramEnd"/>
      <w:r w:rsidRPr="00DB321B">
        <w:rPr>
          <w:sz w:val="28"/>
          <w:szCs w:val="28"/>
        </w:rPr>
        <w:t xml:space="preserve"> </w:t>
      </w:r>
      <w:proofErr w:type="spellStart"/>
      <w:r w:rsidRPr="00DB321B">
        <w:rPr>
          <w:sz w:val="28"/>
          <w:szCs w:val="28"/>
        </w:rPr>
        <w:t>БелГУТ</w:t>
      </w:r>
      <w:proofErr w:type="spellEnd"/>
      <w:r w:rsidRPr="00DB321B">
        <w:rPr>
          <w:sz w:val="28"/>
          <w:szCs w:val="28"/>
        </w:rPr>
        <w:t>, 2018. - 531 с.</w:t>
      </w:r>
    </w:p>
    <w:p w:rsidR="00CB0FE6" w:rsidRPr="00DB321B" w:rsidRDefault="00CB0FE6" w:rsidP="00342BC1">
      <w:pPr>
        <w:pStyle w:val="ab"/>
        <w:numPr>
          <w:ilvl w:val="0"/>
          <w:numId w:val="20"/>
        </w:numPr>
        <w:spacing w:line="276" w:lineRule="auto"/>
        <w:ind w:left="0" w:firstLine="851"/>
        <w:jc w:val="both"/>
        <w:rPr>
          <w:sz w:val="28"/>
          <w:szCs w:val="28"/>
        </w:rPr>
      </w:pPr>
      <w:r w:rsidRPr="00DB321B">
        <w:rPr>
          <w:sz w:val="28"/>
          <w:szCs w:val="28"/>
        </w:rPr>
        <w:t xml:space="preserve">Емельянова Н.З. </w:t>
      </w:r>
      <w:proofErr w:type="spellStart"/>
      <w:r w:rsidRPr="00DB321B">
        <w:rPr>
          <w:sz w:val="28"/>
          <w:szCs w:val="28"/>
        </w:rPr>
        <w:t>Партыка</w:t>
      </w:r>
      <w:proofErr w:type="spellEnd"/>
      <w:r w:rsidRPr="00DB321B">
        <w:rPr>
          <w:sz w:val="28"/>
          <w:szCs w:val="28"/>
        </w:rPr>
        <w:t xml:space="preserve"> Т.Л. Попов И.И. Проектирование информационных систем: учеб. пособие / Н.З. Емельянова, Т.Л. </w:t>
      </w:r>
      <w:proofErr w:type="spellStart"/>
      <w:r w:rsidRPr="00DB321B">
        <w:rPr>
          <w:sz w:val="28"/>
          <w:szCs w:val="28"/>
        </w:rPr>
        <w:t>Партыка</w:t>
      </w:r>
      <w:proofErr w:type="spellEnd"/>
      <w:r w:rsidRPr="00DB321B">
        <w:rPr>
          <w:sz w:val="28"/>
          <w:szCs w:val="28"/>
        </w:rPr>
        <w:t>, И.И. Попов. М.: Форум, 2009. 432 с.: ил.</w:t>
      </w:r>
    </w:p>
    <w:p w:rsidR="00CB0FE6" w:rsidRPr="00DB321B" w:rsidRDefault="00CB0FE6" w:rsidP="00342BC1">
      <w:pPr>
        <w:pStyle w:val="ab"/>
        <w:numPr>
          <w:ilvl w:val="0"/>
          <w:numId w:val="20"/>
        </w:numPr>
        <w:spacing w:line="276" w:lineRule="auto"/>
        <w:ind w:left="0" w:firstLine="851"/>
        <w:jc w:val="both"/>
        <w:rPr>
          <w:sz w:val="28"/>
          <w:szCs w:val="28"/>
        </w:rPr>
      </w:pPr>
      <w:proofErr w:type="spellStart"/>
      <w:r w:rsidRPr="00DB321B">
        <w:rPr>
          <w:sz w:val="28"/>
          <w:szCs w:val="28"/>
        </w:rPr>
        <w:t>Вендров</w:t>
      </w:r>
      <w:proofErr w:type="spellEnd"/>
      <w:r w:rsidRPr="00DB321B">
        <w:rPr>
          <w:sz w:val="28"/>
          <w:szCs w:val="28"/>
        </w:rPr>
        <w:t xml:space="preserve"> А.М. Проектирование программного обеспечения экономических информационных систем: Учебник. - 2-е изд., </w:t>
      </w:r>
      <w:proofErr w:type="spellStart"/>
      <w:r w:rsidRPr="00DB321B">
        <w:rPr>
          <w:sz w:val="28"/>
          <w:szCs w:val="28"/>
        </w:rPr>
        <w:t>перераб</w:t>
      </w:r>
      <w:proofErr w:type="spellEnd"/>
      <w:proofErr w:type="gramStart"/>
      <w:r w:rsidRPr="00DB321B">
        <w:rPr>
          <w:sz w:val="28"/>
          <w:szCs w:val="28"/>
        </w:rPr>
        <w:t>.</w:t>
      </w:r>
      <w:proofErr w:type="gramEnd"/>
      <w:r w:rsidRPr="00DB321B">
        <w:rPr>
          <w:sz w:val="28"/>
          <w:szCs w:val="28"/>
        </w:rPr>
        <w:t xml:space="preserve"> и доп. - М.: Финансы и статистика, 2006. - 544 с.: ил.</w:t>
      </w:r>
    </w:p>
    <w:p w:rsidR="00CB0FE6" w:rsidRPr="00DB321B" w:rsidRDefault="00CB0FE6" w:rsidP="00342BC1">
      <w:pPr>
        <w:pStyle w:val="ab"/>
        <w:numPr>
          <w:ilvl w:val="0"/>
          <w:numId w:val="20"/>
        </w:numPr>
        <w:spacing w:line="276" w:lineRule="auto"/>
        <w:ind w:left="0" w:firstLine="851"/>
        <w:jc w:val="both"/>
        <w:rPr>
          <w:sz w:val="28"/>
          <w:szCs w:val="28"/>
        </w:rPr>
      </w:pPr>
      <w:r w:rsidRPr="00DB321B">
        <w:rPr>
          <w:sz w:val="28"/>
          <w:szCs w:val="28"/>
        </w:rPr>
        <w:t>Шарп</w:t>
      </w:r>
      <w:r w:rsidRPr="00DB321B">
        <w:rPr>
          <w:sz w:val="28"/>
          <w:szCs w:val="28"/>
          <w:lang w:val="en-US"/>
        </w:rPr>
        <w:t xml:space="preserve"> </w:t>
      </w:r>
      <w:r w:rsidRPr="00DB321B">
        <w:rPr>
          <w:sz w:val="28"/>
          <w:szCs w:val="28"/>
        </w:rPr>
        <w:t>Джон</w:t>
      </w:r>
      <w:r w:rsidRPr="00DB321B">
        <w:rPr>
          <w:sz w:val="28"/>
          <w:szCs w:val="28"/>
          <w:lang w:val="en-US"/>
        </w:rPr>
        <w:t xml:space="preserve">. Microsoft Visual </w:t>
      </w:r>
      <w:r w:rsidRPr="00DB321B">
        <w:rPr>
          <w:sz w:val="28"/>
          <w:szCs w:val="28"/>
        </w:rPr>
        <w:t>С</w:t>
      </w:r>
      <w:r w:rsidRPr="00DB321B">
        <w:rPr>
          <w:sz w:val="28"/>
          <w:szCs w:val="28"/>
          <w:lang w:val="en-US"/>
        </w:rPr>
        <w:t xml:space="preserve">#. </w:t>
      </w:r>
      <w:r w:rsidRPr="00DB321B">
        <w:rPr>
          <w:sz w:val="28"/>
          <w:szCs w:val="28"/>
        </w:rPr>
        <w:t>Подробное руководство. 8-е изд. – СПб.: Питер, 2017. 848 с.: ил. – (Серия «Библиотека программиста»).</w:t>
      </w:r>
    </w:p>
    <w:p w:rsidR="00CB0FE6" w:rsidRPr="00DB321B" w:rsidRDefault="00CB0FE6" w:rsidP="00342BC1">
      <w:pPr>
        <w:pStyle w:val="ab"/>
        <w:numPr>
          <w:ilvl w:val="0"/>
          <w:numId w:val="20"/>
        </w:numPr>
        <w:spacing w:line="276" w:lineRule="auto"/>
        <w:ind w:left="0" w:firstLine="851"/>
        <w:jc w:val="both"/>
        <w:rPr>
          <w:sz w:val="28"/>
          <w:szCs w:val="28"/>
        </w:rPr>
      </w:pPr>
      <w:proofErr w:type="spellStart"/>
      <w:r w:rsidRPr="00DB321B">
        <w:rPr>
          <w:sz w:val="28"/>
          <w:szCs w:val="28"/>
        </w:rPr>
        <w:t>Сибилёв</w:t>
      </w:r>
      <w:proofErr w:type="spellEnd"/>
      <w:r w:rsidRPr="00DB321B">
        <w:rPr>
          <w:sz w:val="28"/>
          <w:szCs w:val="28"/>
        </w:rPr>
        <w:t>, В.Д. Модели и проектирование баз данных: Учебное пособие. В 2-х частях. – Томск: Томский межвузовский центр дистанционного образования – 2002. – Ч.1. 133с.</w:t>
      </w:r>
    </w:p>
    <w:p w:rsidR="00CB0FE6" w:rsidRPr="00DB321B" w:rsidRDefault="00CB0FE6" w:rsidP="00342BC1">
      <w:pPr>
        <w:pStyle w:val="ab"/>
        <w:numPr>
          <w:ilvl w:val="0"/>
          <w:numId w:val="20"/>
        </w:numPr>
        <w:spacing w:line="276" w:lineRule="auto"/>
        <w:ind w:left="0" w:firstLine="851"/>
        <w:jc w:val="both"/>
        <w:rPr>
          <w:sz w:val="28"/>
          <w:szCs w:val="28"/>
        </w:rPr>
      </w:pPr>
      <w:r w:rsidRPr="00DB321B">
        <w:rPr>
          <w:sz w:val="28"/>
          <w:szCs w:val="28"/>
        </w:rPr>
        <w:t xml:space="preserve">Маркин, А. В. Программирование на </w:t>
      </w:r>
      <w:r w:rsidRPr="00DB321B">
        <w:rPr>
          <w:sz w:val="28"/>
          <w:szCs w:val="28"/>
          <w:lang w:val="en-US"/>
        </w:rPr>
        <w:t>SQL</w:t>
      </w:r>
      <w:r w:rsidRPr="00DB321B">
        <w:rPr>
          <w:sz w:val="28"/>
          <w:szCs w:val="28"/>
        </w:rPr>
        <w:t xml:space="preserve">. В 2 ч. Часть 1: учебник и практикум для </w:t>
      </w:r>
      <w:proofErr w:type="spellStart"/>
      <w:r w:rsidRPr="00DB321B">
        <w:rPr>
          <w:sz w:val="28"/>
          <w:szCs w:val="28"/>
        </w:rPr>
        <w:t>бакалавриата</w:t>
      </w:r>
      <w:proofErr w:type="spellEnd"/>
      <w:r w:rsidRPr="00DB321B">
        <w:rPr>
          <w:sz w:val="28"/>
          <w:szCs w:val="28"/>
        </w:rPr>
        <w:t xml:space="preserve"> и магистратуры / А. В. Маркин. – М.: Издательство </w:t>
      </w:r>
      <w:proofErr w:type="spellStart"/>
      <w:r w:rsidRPr="00DB321B">
        <w:rPr>
          <w:sz w:val="28"/>
          <w:szCs w:val="28"/>
        </w:rPr>
        <w:t>Юрайт</w:t>
      </w:r>
      <w:proofErr w:type="spellEnd"/>
      <w:r w:rsidRPr="00DB321B">
        <w:rPr>
          <w:sz w:val="28"/>
          <w:szCs w:val="28"/>
        </w:rPr>
        <w:t>, 2017. – 362 с. – Серия: Бакалавр и магистр. Академический курс.</w:t>
      </w:r>
    </w:p>
    <w:p w:rsidR="00CB0FE6" w:rsidRPr="00DB321B" w:rsidRDefault="00CB0FE6" w:rsidP="00342BC1">
      <w:pPr>
        <w:pStyle w:val="ab"/>
        <w:numPr>
          <w:ilvl w:val="0"/>
          <w:numId w:val="20"/>
        </w:numPr>
        <w:tabs>
          <w:tab w:val="left" w:pos="568"/>
        </w:tabs>
        <w:spacing w:line="276" w:lineRule="auto"/>
        <w:ind w:left="0" w:firstLine="851"/>
        <w:jc w:val="both"/>
        <w:rPr>
          <w:sz w:val="28"/>
          <w:szCs w:val="28"/>
        </w:rPr>
      </w:pPr>
      <w:proofErr w:type="spellStart"/>
      <w:r w:rsidRPr="00DB321B">
        <w:rPr>
          <w:sz w:val="28"/>
          <w:szCs w:val="28"/>
        </w:rPr>
        <w:t>Троелсен</w:t>
      </w:r>
      <w:proofErr w:type="spellEnd"/>
      <w:r w:rsidRPr="00DB321B">
        <w:rPr>
          <w:sz w:val="28"/>
          <w:szCs w:val="28"/>
        </w:rPr>
        <w:t xml:space="preserve">, Эндрю. </w:t>
      </w:r>
      <w:proofErr w:type="spellStart"/>
      <w:r w:rsidRPr="00DB321B">
        <w:rPr>
          <w:sz w:val="28"/>
          <w:szCs w:val="28"/>
        </w:rPr>
        <w:t>Джешпсс</w:t>
      </w:r>
      <w:proofErr w:type="spellEnd"/>
      <w:r w:rsidRPr="00DB321B">
        <w:rPr>
          <w:sz w:val="28"/>
          <w:szCs w:val="28"/>
        </w:rPr>
        <w:t xml:space="preserve">, Филипп. Язык программирования </w:t>
      </w:r>
      <w:r w:rsidRPr="00DB321B">
        <w:rPr>
          <w:sz w:val="28"/>
          <w:szCs w:val="28"/>
          <w:lang w:val="en-US"/>
        </w:rPr>
        <w:t>C</w:t>
      </w:r>
      <w:r w:rsidRPr="00DB321B">
        <w:rPr>
          <w:sz w:val="28"/>
          <w:szCs w:val="28"/>
        </w:rPr>
        <w:t># 7 и платформы .</w:t>
      </w:r>
      <w:r w:rsidRPr="00DB321B">
        <w:rPr>
          <w:sz w:val="28"/>
          <w:szCs w:val="28"/>
          <w:lang w:val="en-US"/>
        </w:rPr>
        <w:t>NET</w:t>
      </w:r>
      <w:r w:rsidRPr="00DB321B">
        <w:rPr>
          <w:sz w:val="28"/>
          <w:szCs w:val="28"/>
        </w:rPr>
        <w:t xml:space="preserve"> и .</w:t>
      </w:r>
      <w:r w:rsidRPr="00DB321B">
        <w:rPr>
          <w:sz w:val="28"/>
          <w:szCs w:val="28"/>
          <w:lang w:val="en-US"/>
        </w:rPr>
        <w:t>NET</w:t>
      </w:r>
      <w:r w:rsidRPr="00DB321B">
        <w:rPr>
          <w:sz w:val="28"/>
          <w:szCs w:val="28"/>
        </w:rPr>
        <w:t xml:space="preserve"> </w:t>
      </w:r>
      <w:r w:rsidRPr="00DB321B">
        <w:rPr>
          <w:sz w:val="28"/>
          <w:szCs w:val="28"/>
          <w:lang w:val="en-US"/>
        </w:rPr>
        <w:t>Core</w:t>
      </w:r>
      <w:r w:rsidRPr="00DB321B">
        <w:rPr>
          <w:sz w:val="28"/>
          <w:szCs w:val="28"/>
        </w:rPr>
        <w:t xml:space="preserve">. 8-е изд.: Пер. англ. – СПб.: ООО «Диалектика». 2018 – 1328 с.: ил. – </w:t>
      </w:r>
      <w:proofErr w:type="spellStart"/>
      <w:r w:rsidRPr="00DB321B">
        <w:rPr>
          <w:sz w:val="28"/>
          <w:szCs w:val="28"/>
        </w:rPr>
        <w:t>Парал</w:t>
      </w:r>
      <w:proofErr w:type="spellEnd"/>
      <w:r w:rsidRPr="00DB321B">
        <w:rPr>
          <w:sz w:val="28"/>
          <w:szCs w:val="28"/>
        </w:rPr>
        <w:t xml:space="preserve">. </w:t>
      </w:r>
      <w:proofErr w:type="spellStart"/>
      <w:r w:rsidRPr="00DB321B">
        <w:rPr>
          <w:sz w:val="28"/>
          <w:szCs w:val="28"/>
        </w:rPr>
        <w:t>тит</w:t>
      </w:r>
      <w:proofErr w:type="spellEnd"/>
      <w:r w:rsidRPr="00DB321B">
        <w:rPr>
          <w:sz w:val="28"/>
          <w:szCs w:val="28"/>
        </w:rPr>
        <w:t>. англ.</w:t>
      </w:r>
    </w:p>
    <w:p w:rsidR="00CB0FE6" w:rsidRPr="00DB321B" w:rsidRDefault="00CB0FE6" w:rsidP="00342BC1">
      <w:pPr>
        <w:pStyle w:val="ab"/>
        <w:numPr>
          <w:ilvl w:val="0"/>
          <w:numId w:val="20"/>
        </w:numPr>
        <w:spacing w:line="276" w:lineRule="auto"/>
        <w:ind w:left="0" w:firstLine="851"/>
        <w:jc w:val="both"/>
        <w:rPr>
          <w:sz w:val="28"/>
          <w:szCs w:val="28"/>
        </w:rPr>
      </w:pPr>
      <w:r w:rsidRPr="00DB321B">
        <w:rPr>
          <w:sz w:val="28"/>
          <w:szCs w:val="28"/>
        </w:rPr>
        <w:t xml:space="preserve">Гамма Э., </w:t>
      </w:r>
      <w:proofErr w:type="spellStart"/>
      <w:r w:rsidRPr="00DB321B">
        <w:rPr>
          <w:sz w:val="28"/>
          <w:szCs w:val="28"/>
        </w:rPr>
        <w:t>Хелм</w:t>
      </w:r>
      <w:proofErr w:type="spellEnd"/>
      <w:r w:rsidRPr="00DB321B">
        <w:rPr>
          <w:sz w:val="28"/>
          <w:szCs w:val="28"/>
        </w:rPr>
        <w:t xml:space="preserve"> R, Джонсон R, </w:t>
      </w:r>
      <w:proofErr w:type="spellStart"/>
      <w:r w:rsidRPr="00DB321B">
        <w:rPr>
          <w:sz w:val="28"/>
          <w:szCs w:val="28"/>
        </w:rPr>
        <w:t>Влиссидес</w:t>
      </w:r>
      <w:proofErr w:type="spellEnd"/>
      <w:r w:rsidRPr="00DB321B">
        <w:rPr>
          <w:sz w:val="28"/>
          <w:szCs w:val="28"/>
        </w:rPr>
        <w:t xml:space="preserve"> Дж. Приёмы объектно-ориентированного проектирования. Паттерны проектирования. - СПб.: Питер, 2015. - 368 с.: ил. - (Серия «Библиотека программиста»).</w:t>
      </w:r>
    </w:p>
    <w:p w:rsidR="00CB0FE6" w:rsidRDefault="00CB0FE6" w:rsidP="00342BC1">
      <w:pPr>
        <w:pStyle w:val="ab"/>
        <w:numPr>
          <w:ilvl w:val="0"/>
          <w:numId w:val="20"/>
        </w:numPr>
        <w:spacing w:line="276" w:lineRule="auto"/>
        <w:ind w:left="0" w:firstLine="851"/>
        <w:jc w:val="both"/>
        <w:rPr>
          <w:sz w:val="28"/>
          <w:szCs w:val="28"/>
        </w:rPr>
      </w:pPr>
      <w:proofErr w:type="spellStart"/>
      <w:r w:rsidRPr="00DB321B">
        <w:rPr>
          <w:sz w:val="28"/>
          <w:szCs w:val="28"/>
        </w:rPr>
        <w:t>Северин</w:t>
      </w:r>
      <w:proofErr w:type="spellEnd"/>
      <w:r w:rsidRPr="00DB321B">
        <w:rPr>
          <w:sz w:val="28"/>
          <w:szCs w:val="28"/>
        </w:rPr>
        <w:t xml:space="preserve">, А. В. Психология труда. Эргономика: учебно-методический комплекс / А. В. </w:t>
      </w:r>
      <w:proofErr w:type="spellStart"/>
      <w:r w:rsidRPr="00DB321B">
        <w:rPr>
          <w:sz w:val="28"/>
          <w:szCs w:val="28"/>
        </w:rPr>
        <w:t>Северин</w:t>
      </w:r>
      <w:proofErr w:type="spellEnd"/>
      <w:r w:rsidRPr="00DB321B">
        <w:rPr>
          <w:sz w:val="28"/>
          <w:szCs w:val="28"/>
        </w:rPr>
        <w:t xml:space="preserve">. – Брест: </w:t>
      </w:r>
      <w:proofErr w:type="spellStart"/>
      <w:r w:rsidRPr="00DB321B">
        <w:rPr>
          <w:sz w:val="28"/>
          <w:szCs w:val="28"/>
        </w:rPr>
        <w:t>БрГУ</w:t>
      </w:r>
      <w:proofErr w:type="spellEnd"/>
      <w:r w:rsidRPr="00DB321B">
        <w:rPr>
          <w:sz w:val="28"/>
          <w:szCs w:val="28"/>
        </w:rPr>
        <w:t>, 2013. – 201 с.</w:t>
      </w:r>
    </w:p>
    <w:p w:rsidR="003C54AD" w:rsidRPr="003C54AD" w:rsidRDefault="003C54AD" w:rsidP="003C54AD">
      <w:pPr>
        <w:pStyle w:val="ab"/>
        <w:numPr>
          <w:ilvl w:val="0"/>
          <w:numId w:val="20"/>
        </w:numPr>
        <w:spacing w:line="276" w:lineRule="auto"/>
        <w:ind w:left="0" w:firstLine="851"/>
        <w:rPr>
          <w:sz w:val="28"/>
          <w:szCs w:val="28"/>
        </w:rPr>
      </w:pPr>
      <w:proofErr w:type="spellStart"/>
      <w:r w:rsidRPr="003C54AD">
        <w:rPr>
          <w:sz w:val="28"/>
          <w:szCs w:val="28"/>
        </w:rPr>
        <w:t>Хейлсберг</w:t>
      </w:r>
      <w:proofErr w:type="spellEnd"/>
      <w:r w:rsidRPr="003C54AD">
        <w:rPr>
          <w:sz w:val="28"/>
          <w:szCs w:val="28"/>
        </w:rPr>
        <w:t xml:space="preserve"> А., </w:t>
      </w:r>
      <w:proofErr w:type="spellStart"/>
      <w:r w:rsidRPr="003C54AD">
        <w:rPr>
          <w:sz w:val="28"/>
          <w:szCs w:val="28"/>
        </w:rPr>
        <w:t>Торгерсен</w:t>
      </w:r>
      <w:proofErr w:type="spellEnd"/>
      <w:r w:rsidRPr="003C54AD">
        <w:rPr>
          <w:sz w:val="28"/>
          <w:szCs w:val="28"/>
        </w:rPr>
        <w:t xml:space="preserve"> М., </w:t>
      </w:r>
      <w:proofErr w:type="spellStart"/>
      <w:r w:rsidRPr="003C54AD">
        <w:rPr>
          <w:sz w:val="28"/>
          <w:szCs w:val="28"/>
        </w:rPr>
        <w:t>Вилтамут</w:t>
      </w:r>
      <w:proofErr w:type="spellEnd"/>
      <w:r w:rsidRPr="003C54AD">
        <w:rPr>
          <w:sz w:val="28"/>
          <w:szCs w:val="28"/>
        </w:rPr>
        <w:t xml:space="preserve"> С., </w:t>
      </w:r>
      <w:proofErr w:type="spellStart"/>
      <w:r w:rsidRPr="003C54AD">
        <w:rPr>
          <w:sz w:val="28"/>
          <w:szCs w:val="28"/>
        </w:rPr>
        <w:t>Голд</w:t>
      </w:r>
      <w:proofErr w:type="spellEnd"/>
      <w:r w:rsidRPr="003C54AD">
        <w:rPr>
          <w:sz w:val="28"/>
          <w:szCs w:val="28"/>
        </w:rPr>
        <w:t xml:space="preserve"> П. Язык программирования С#. Классика </w:t>
      </w:r>
      <w:proofErr w:type="spellStart"/>
      <w:r w:rsidRPr="003C54AD">
        <w:rPr>
          <w:sz w:val="28"/>
          <w:szCs w:val="28"/>
        </w:rPr>
        <w:t>Computers</w:t>
      </w:r>
      <w:proofErr w:type="spellEnd"/>
      <w:r w:rsidRPr="003C54AD">
        <w:rPr>
          <w:sz w:val="28"/>
          <w:szCs w:val="28"/>
        </w:rPr>
        <w:t xml:space="preserve"> </w:t>
      </w:r>
      <w:proofErr w:type="spellStart"/>
      <w:r w:rsidRPr="003C54AD">
        <w:rPr>
          <w:sz w:val="28"/>
          <w:szCs w:val="28"/>
        </w:rPr>
        <w:t>Science</w:t>
      </w:r>
      <w:proofErr w:type="spellEnd"/>
      <w:r w:rsidRPr="003C54AD">
        <w:rPr>
          <w:sz w:val="28"/>
          <w:szCs w:val="28"/>
        </w:rPr>
        <w:t>. 4-е изд. – СПб.: Питер, 2012. – 784 с.: ил.</w:t>
      </w:r>
    </w:p>
    <w:p w:rsidR="003C54AD" w:rsidRPr="003C54AD" w:rsidRDefault="003C54AD" w:rsidP="003C54AD">
      <w:pPr>
        <w:pStyle w:val="ab"/>
        <w:numPr>
          <w:ilvl w:val="0"/>
          <w:numId w:val="20"/>
        </w:numPr>
        <w:spacing w:line="276" w:lineRule="auto"/>
        <w:ind w:left="0" w:firstLine="851"/>
        <w:rPr>
          <w:color w:val="000000"/>
          <w:sz w:val="28"/>
          <w:szCs w:val="28"/>
        </w:rPr>
      </w:pPr>
      <w:proofErr w:type="spellStart"/>
      <w:r w:rsidRPr="003C54AD">
        <w:rPr>
          <w:color w:val="000000"/>
          <w:sz w:val="28"/>
          <w:szCs w:val="28"/>
        </w:rPr>
        <w:t>Северин</w:t>
      </w:r>
      <w:proofErr w:type="spellEnd"/>
      <w:r w:rsidRPr="003C54AD">
        <w:rPr>
          <w:color w:val="000000"/>
          <w:sz w:val="28"/>
          <w:szCs w:val="28"/>
        </w:rPr>
        <w:t xml:space="preserve">, А. В. Психология труда. Эргономика: учебно-методический комплекс / А. В. </w:t>
      </w:r>
      <w:proofErr w:type="spellStart"/>
      <w:r w:rsidRPr="003C54AD">
        <w:rPr>
          <w:color w:val="000000"/>
          <w:sz w:val="28"/>
          <w:szCs w:val="28"/>
        </w:rPr>
        <w:t>Северин</w:t>
      </w:r>
      <w:proofErr w:type="spellEnd"/>
      <w:r w:rsidRPr="003C54AD">
        <w:rPr>
          <w:color w:val="000000"/>
          <w:sz w:val="28"/>
          <w:szCs w:val="28"/>
        </w:rPr>
        <w:t xml:space="preserve">. – Брест: </w:t>
      </w:r>
      <w:proofErr w:type="spellStart"/>
      <w:r w:rsidRPr="003C54AD">
        <w:rPr>
          <w:color w:val="000000"/>
          <w:sz w:val="28"/>
          <w:szCs w:val="28"/>
        </w:rPr>
        <w:t>БрГУ</w:t>
      </w:r>
      <w:proofErr w:type="spellEnd"/>
      <w:r w:rsidRPr="003C54AD">
        <w:rPr>
          <w:color w:val="000000"/>
          <w:sz w:val="28"/>
          <w:szCs w:val="28"/>
        </w:rPr>
        <w:t>, 2013. – 201 с.</w:t>
      </w:r>
    </w:p>
    <w:p w:rsidR="003C54AD" w:rsidRPr="003C54AD" w:rsidRDefault="003C54AD" w:rsidP="003C54AD">
      <w:pPr>
        <w:pStyle w:val="ab"/>
        <w:numPr>
          <w:ilvl w:val="0"/>
          <w:numId w:val="20"/>
        </w:numPr>
        <w:tabs>
          <w:tab w:val="left" w:pos="993"/>
        </w:tabs>
        <w:spacing w:line="276" w:lineRule="auto"/>
        <w:ind w:left="0" w:firstLine="851"/>
        <w:jc w:val="both"/>
        <w:rPr>
          <w:sz w:val="28"/>
        </w:rPr>
      </w:pPr>
      <w:r w:rsidRPr="003C54AD">
        <w:rPr>
          <w:color w:val="000000"/>
          <w:sz w:val="28"/>
        </w:rPr>
        <w:t xml:space="preserve">Охрана груда. Инженерные расчёты по обеспечению санитарно-гигиенических условий труда: учеб. -метод, пособие для студентов всех специальностей / сост. В. М. </w:t>
      </w:r>
      <w:proofErr w:type="spellStart"/>
      <w:r w:rsidRPr="003C54AD">
        <w:rPr>
          <w:color w:val="000000"/>
          <w:sz w:val="28"/>
        </w:rPr>
        <w:t>Сацура</w:t>
      </w:r>
      <w:proofErr w:type="spellEnd"/>
      <w:r w:rsidRPr="003C54AD">
        <w:rPr>
          <w:color w:val="000000"/>
          <w:sz w:val="28"/>
        </w:rPr>
        <w:t xml:space="preserve"> [и др.]. - </w:t>
      </w:r>
      <w:proofErr w:type="gramStart"/>
      <w:r w:rsidRPr="003C54AD">
        <w:rPr>
          <w:color w:val="000000"/>
          <w:sz w:val="28"/>
        </w:rPr>
        <w:t>Мн. :</w:t>
      </w:r>
      <w:proofErr w:type="gramEnd"/>
      <w:r w:rsidRPr="003C54AD">
        <w:rPr>
          <w:color w:val="000000"/>
          <w:sz w:val="28"/>
        </w:rPr>
        <w:t xml:space="preserve"> БГТУ, 2006. - 88 с.</w:t>
      </w:r>
    </w:p>
    <w:p w:rsidR="003C54AD" w:rsidRDefault="003C54AD" w:rsidP="003C54AD">
      <w:pPr>
        <w:pStyle w:val="ab"/>
        <w:spacing w:line="276" w:lineRule="auto"/>
        <w:ind w:left="851"/>
        <w:jc w:val="both"/>
        <w:rPr>
          <w:sz w:val="28"/>
          <w:szCs w:val="28"/>
        </w:rPr>
      </w:pPr>
    </w:p>
    <w:p w:rsidR="003C54AD" w:rsidRPr="003C54AD" w:rsidRDefault="003C54AD" w:rsidP="003C54AD">
      <w:pPr>
        <w:pStyle w:val="ab"/>
        <w:spacing w:line="276" w:lineRule="auto"/>
        <w:ind w:left="851"/>
        <w:jc w:val="both"/>
        <w:rPr>
          <w:sz w:val="28"/>
          <w:szCs w:val="28"/>
        </w:rPr>
      </w:pPr>
    </w:p>
    <w:p w:rsidR="00CB0FE6" w:rsidRPr="00DB321B" w:rsidRDefault="00CB0FE6" w:rsidP="00DB321B">
      <w:pPr>
        <w:pStyle w:val="ab"/>
        <w:spacing w:line="276" w:lineRule="auto"/>
        <w:ind w:left="851"/>
        <w:jc w:val="both"/>
        <w:rPr>
          <w:sz w:val="28"/>
          <w:szCs w:val="28"/>
        </w:rPr>
      </w:pPr>
    </w:p>
    <w:p w:rsidR="00CB0FE6" w:rsidRPr="00DB321B" w:rsidRDefault="00CB0FE6" w:rsidP="00DB321B">
      <w:pPr>
        <w:pStyle w:val="ab"/>
        <w:spacing w:line="276" w:lineRule="auto"/>
        <w:ind w:left="851"/>
        <w:jc w:val="both"/>
        <w:rPr>
          <w:sz w:val="28"/>
          <w:szCs w:val="28"/>
        </w:rPr>
      </w:pPr>
      <w:r w:rsidRPr="00DB321B">
        <w:rPr>
          <w:sz w:val="28"/>
          <w:szCs w:val="28"/>
        </w:rPr>
        <w:lastRenderedPageBreak/>
        <w:t>Нормативные документы</w:t>
      </w:r>
    </w:p>
    <w:p w:rsidR="00CB0FE6" w:rsidRPr="00DB321B" w:rsidRDefault="00CB0FE6" w:rsidP="00DB321B">
      <w:pPr>
        <w:pStyle w:val="ab"/>
        <w:spacing w:line="276" w:lineRule="auto"/>
        <w:ind w:left="851"/>
        <w:jc w:val="both"/>
        <w:rPr>
          <w:sz w:val="28"/>
          <w:szCs w:val="28"/>
        </w:rPr>
      </w:pPr>
    </w:p>
    <w:p w:rsidR="00E33AE0" w:rsidRPr="00DB321B" w:rsidRDefault="00E33AE0" w:rsidP="00342BC1">
      <w:pPr>
        <w:pStyle w:val="ab"/>
        <w:numPr>
          <w:ilvl w:val="0"/>
          <w:numId w:val="20"/>
        </w:numPr>
        <w:spacing w:line="276" w:lineRule="auto"/>
        <w:ind w:left="0" w:firstLine="851"/>
        <w:jc w:val="both"/>
        <w:rPr>
          <w:sz w:val="28"/>
          <w:szCs w:val="28"/>
        </w:rPr>
      </w:pPr>
      <w:r w:rsidRPr="00236E71">
        <w:rPr>
          <w:sz w:val="28"/>
          <w:szCs w:val="28"/>
        </w:rPr>
        <w:t>ГОСТ 12.2.032-78 ССБТ. Рабочее место при выполнении работ сидя. О</w:t>
      </w:r>
      <w:r w:rsidR="00432F73">
        <w:rPr>
          <w:sz w:val="28"/>
          <w:szCs w:val="28"/>
        </w:rPr>
        <w:t>бщие эргономические требования</w:t>
      </w:r>
      <w:r w:rsidRPr="00236E71">
        <w:rPr>
          <w:sz w:val="28"/>
          <w:szCs w:val="28"/>
        </w:rPr>
        <w:t>.</w:t>
      </w:r>
    </w:p>
    <w:p w:rsidR="00CB0FE6" w:rsidRPr="00DB321B" w:rsidRDefault="00CB0FE6" w:rsidP="00342BC1">
      <w:pPr>
        <w:pStyle w:val="ab"/>
        <w:numPr>
          <w:ilvl w:val="0"/>
          <w:numId w:val="20"/>
        </w:numPr>
        <w:spacing w:line="276" w:lineRule="auto"/>
        <w:ind w:left="0" w:firstLine="851"/>
        <w:jc w:val="both"/>
        <w:rPr>
          <w:sz w:val="28"/>
          <w:szCs w:val="28"/>
        </w:rPr>
      </w:pPr>
      <w:r w:rsidRPr="00DB321B">
        <w:rPr>
          <w:sz w:val="28"/>
          <w:szCs w:val="28"/>
        </w:rPr>
        <w:t xml:space="preserve">ГОСТ 12.1.005-88 ССБТ. Общие санитарно-гигиенические требования к воздуху рабочей зоны.  </w:t>
      </w:r>
    </w:p>
    <w:p w:rsidR="00CB0FE6" w:rsidRPr="00DB321B" w:rsidRDefault="00CB0FE6" w:rsidP="00342BC1">
      <w:pPr>
        <w:pStyle w:val="ab"/>
        <w:numPr>
          <w:ilvl w:val="0"/>
          <w:numId w:val="20"/>
        </w:numPr>
        <w:spacing w:line="276" w:lineRule="auto"/>
        <w:ind w:left="0" w:firstLine="851"/>
        <w:jc w:val="both"/>
        <w:rPr>
          <w:sz w:val="28"/>
          <w:szCs w:val="28"/>
        </w:rPr>
      </w:pPr>
      <w:r w:rsidRPr="00DB321B">
        <w:rPr>
          <w:sz w:val="28"/>
          <w:szCs w:val="28"/>
        </w:rPr>
        <w:t>ГОСТ 12.4.021-75 ССБТ. Системы вентиляционные. Общие требования.</w:t>
      </w:r>
    </w:p>
    <w:p w:rsidR="00CB0FE6" w:rsidRDefault="00CB0FE6" w:rsidP="00342BC1">
      <w:pPr>
        <w:pStyle w:val="ab"/>
        <w:numPr>
          <w:ilvl w:val="0"/>
          <w:numId w:val="20"/>
        </w:numPr>
        <w:spacing w:line="276" w:lineRule="auto"/>
        <w:ind w:left="0" w:firstLine="851"/>
        <w:jc w:val="both"/>
        <w:rPr>
          <w:sz w:val="28"/>
          <w:szCs w:val="28"/>
        </w:rPr>
      </w:pPr>
      <w:r w:rsidRPr="00DB321B">
        <w:rPr>
          <w:sz w:val="28"/>
          <w:szCs w:val="28"/>
        </w:rPr>
        <w:t>ГОСТ 31210-2003. Средства отображения информации индивидуального использования. Общие эргономические требования и требования безопасности.</w:t>
      </w:r>
    </w:p>
    <w:p w:rsidR="00E33AE0" w:rsidRPr="00E33AE0" w:rsidRDefault="00E33AE0" w:rsidP="00E33AE0">
      <w:pPr>
        <w:pStyle w:val="ab"/>
        <w:numPr>
          <w:ilvl w:val="0"/>
          <w:numId w:val="20"/>
        </w:numPr>
        <w:spacing w:line="276" w:lineRule="auto"/>
        <w:ind w:left="0" w:firstLine="851"/>
        <w:jc w:val="both"/>
        <w:rPr>
          <w:sz w:val="28"/>
          <w:szCs w:val="28"/>
        </w:rPr>
      </w:pPr>
      <w:r w:rsidRPr="00DB321B">
        <w:rPr>
          <w:sz w:val="28"/>
          <w:szCs w:val="28"/>
        </w:rPr>
        <w:t>СанПиН от 30.04.2013 № 33. Санитарные нормы и правила "Требования к микроклимату рабочих мест в производственных и офисных помещениях"</w:t>
      </w:r>
      <w:r w:rsidR="00237F61" w:rsidRPr="00237F61">
        <w:rPr>
          <w:sz w:val="28"/>
          <w:szCs w:val="28"/>
        </w:rPr>
        <w:t>.</w:t>
      </w:r>
    </w:p>
    <w:p w:rsidR="00CB0FE6" w:rsidRPr="00DB321B" w:rsidRDefault="00CB0FE6" w:rsidP="00EE1177">
      <w:pPr>
        <w:pStyle w:val="ab"/>
        <w:spacing w:line="276" w:lineRule="auto"/>
        <w:ind w:left="0" w:firstLine="851"/>
        <w:jc w:val="both"/>
        <w:rPr>
          <w:sz w:val="28"/>
          <w:szCs w:val="28"/>
        </w:rPr>
      </w:pPr>
    </w:p>
    <w:p w:rsidR="0092418E" w:rsidRPr="00EE1177" w:rsidRDefault="0092418E" w:rsidP="00EE1177">
      <w:pPr>
        <w:spacing w:line="276" w:lineRule="auto"/>
        <w:ind w:firstLine="851"/>
        <w:jc w:val="both"/>
        <w:rPr>
          <w:sz w:val="28"/>
          <w:szCs w:val="28"/>
          <w:lang w:val="en-US"/>
        </w:rPr>
      </w:pPr>
      <w:r w:rsidRPr="00EE1177">
        <w:rPr>
          <w:sz w:val="28"/>
          <w:szCs w:val="28"/>
        </w:rPr>
        <w:t>Интернет ресурсы</w:t>
      </w:r>
    </w:p>
    <w:p w:rsidR="0092418E" w:rsidRPr="00DB321B" w:rsidRDefault="0092418E" w:rsidP="00EE1177">
      <w:pPr>
        <w:pStyle w:val="ab"/>
        <w:spacing w:line="276" w:lineRule="auto"/>
        <w:ind w:left="0" w:firstLine="851"/>
        <w:jc w:val="both"/>
        <w:rPr>
          <w:sz w:val="28"/>
          <w:szCs w:val="28"/>
        </w:rPr>
      </w:pPr>
    </w:p>
    <w:p w:rsidR="0092418E" w:rsidRPr="00DB321B" w:rsidRDefault="0092418E" w:rsidP="00342BC1">
      <w:pPr>
        <w:pStyle w:val="ab"/>
        <w:numPr>
          <w:ilvl w:val="0"/>
          <w:numId w:val="20"/>
        </w:numPr>
        <w:tabs>
          <w:tab w:val="left" w:pos="709"/>
        </w:tabs>
        <w:spacing w:line="276" w:lineRule="auto"/>
        <w:ind w:left="0" w:firstLine="851"/>
        <w:jc w:val="both"/>
        <w:rPr>
          <w:sz w:val="28"/>
          <w:szCs w:val="28"/>
        </w:rPr>
      </w:pPr>
      <w:proofErr w:type="spellStart"/>
      <w:r w:rsidRPr="00DB321B">
        <w:rPr>
          <w:sz w:val="28"/>
          <w:szCs w:val="28"/>
        </w:rPr>
        <w:t>Entity</w:t>
      </w:r>
      <w:proofErr w:type="spellEnd"/>
      <w:r w:rsidRPr="00DB321B">
        <w:rPr>
          <w:sz w:val="28"/>
          <w:szCs w:val="28"/>
        </w:rPr>
        <w:t xml:space="preserve"> </w:t>
      </w:r>
      <w:proofErr w:type="spellStart"/>
      <w:r w:rsidRPr="00DB321B">
        <w:rPr>
          <w:sz w:val="28"/>
          <w:szCs w:val="28"/>
        </w:rPr>
        <w:t>Framework</w:t>
      </w:r>
      <w:proofErr w:type="spellEnd"/>
      <w:r w:rsidRPr="00DB321B">
        <w:rPr>
          <w:sz w:val="28"/>
          <w:szCs w:val="28"/>
        </w:rPr>
        <w:t xml:space="preserve"> 6 в </w:t>
      </w:r>
      <w:proofErr w:type="spellStart"/>
      <w:r w:rsidRPr="00DB321B">
        <w:rPr>
          <w:sz w:val="28"/>
          <w:szCs w:val="28"/>
        </w:rPr>
        <w:t>Visual</w:t>
      </w:r>
      <w:proofErr w:type="spellEnd"/>
      <w:r w:rsidRPr="00DB321B">
        <w:rPr>
          <w:sz w:val="28"/>
          <w:szCs w:val="28"/>
        </w:rPr>
        <w:t xml:space="preserve"> </w:t>
      </w:r>
      <w:proofErr w:type="spellStart"/>
      <w:r w:rsidRPr="00DB321B">
        <w:rPr>
          <w:sz w:val="28"/>
          <w:szCs w:val="28"/>
        </w:rPr>
        <w:t>Studio</w:t>
      </w:r>
      <w:proofErr w:type="spellEnd"/>
      <w:r w:rsidRPr="00DB321B">
        <w:rPr>
          <w:sz w:val="28"/>
          <w:szCs w:val="28"/>
        </w:rPr>
        <w:t xml:space="preserve"> [Электронный ресурс]. – Режим доступа: </w:t>
      </w:r>
      <w:hyperlink r:id="rId18">
        <w:r w:rsidRPr="00DB321B">
          <w:rPr>
            <w:sz w:val="28"/>
            <w:szCs w:val="28"/>
          </w:rPr>
          <w:t>https://docs.microsoft.com/ru-ru/ef/ef6/</w:t>
        </w:r>
      </w:hyperlink>
      <w:r w:rsidRPr="00DB321B">
        <w:rPr>
          <w:sz w:val="28"/>
          <w:szCs w:val="28"/>
        </w:rPr>
        <w:t xml:space="preserve">. - </w:t>
      </w:r>
      <w:proofErr w:type="spellStart"/>
      <w:r w:rsidRPr="00DB321B">
        <w:rPr>
          <w:sz w:val="28"/>
          <w:szCs w:val="28"/>
        </w:rPr>
        <w:t>Загл</w:t>
      </w:r>
      <w:proofErr w:type="spellEnd"/>
      <w:r w:rsidRPr="00DB321B">
        <w:rPr>
          <w:sz w:val="28"/>
          <w:szCs w:val="28"/>
        </w:rPr>
        <w:t xml:space="preserve">. с экрана. Дата доступа: 30.02.2020. </w:t>
      </w:r>
    </w:p>
    <w:p w:rsidR="0092418E" w:rsidRPr="00DB321B" w:rsidRDefault="0092418E" w:rsidP="00342BC1">
      <w:pPr>
        <w:pStyle w:val="ab"/>
        <w:numPr>
          <w:ilvl w:val="0"/>
          <w:numId w:val="20"/>
        </w:numPr>
        <w:tabs>
          <w:tab w:val="left" w:pos="709"/>
        </w:tabs>
        <w:spacing w:line="276" w:lineRule="auto"/>
        <w:ind w:left="0" w:firstLine="851"/>
        <w:jc w:val="both"/>
        <w:rPr>
          <w:sz w:val="28"/>
          <w:szCs w:val="28"/>
        </w:rPr>
      </w:pPr>
      <w:proofErr w:type="spellStart"/>
      <w:r w:rsidRPr="00DB321B">
        <w:rPr>
          <w:sz w:val="28"/>
          <w:szCs w:val="28"/>
        </w:rPr>
        <w:t>IntelliSense</w:t>
      </w:r>
      <w:proofErr w:type="spellEnd"/>
      <w:r w:rsidRPr="00DB321B">
        <w:rPr>
          <w:sz w:val="28"/>
          <w:szCs w:val="28"/>
        </w:rPr>
        <w:t xml:space="preserve"> в </w:t>
      </w:r>
      <w:proofErr w:type="spellStart"/>
      <w:r w:rsidRPr="00DB321B">
        <w:rPr>
          <w:sz w:val="28"/>
          <w:szCs w:val="28"/>
        </w:rPr>
        <w:t>Visual</w:t>
      </w:r>
      <w:proofErr w:type="spellEnd"/>
      <w:r w:rsidRPr="00DB321B">
        <w:rPr>
          <w:sz w:val="28"/>
          <w:szCs w:val="28"/>
        </w:rPr>
        <w:t xml:space="preserve"> </w:t>
      </w:r>
      <w:proofErr w:type="spellStart"/>
      <w:r w:rsidRPr="00DB321B">
        <w:rPr>
          <w:sz w:val="28"/>
          <w:szCs w:val="28"/>
        </w:rPr>
        <w:t>Studio</w:t>
      </w:r>
      <w:proofErr w:type="spellEnd"/>
      <w:r w:rsidRPr="00DB321B">
        <w:rPr>
          <w:sz w:val="28"/>
          <w:szCs w:val="28"/>
        </w:rPr>
        <w:t xml:space="preserve">. [Электронный ресурс]. – Режим доступа: </w:t>
      </w:r>
      <w:hyperlink r:id="rId19">
        <w:r w:rsidRPr="00DB321B">
          <w:rPr>
            <w:sz w:val="28"/>
            <w:szCs w:val="28"/>
          </w:rPr>
          <w:t>https://docs.microsoft.com/ru-ru/visualstudio/ide/using-intellisense?view=vs-2019</w:t>
        </w:r>
      </w:hyperlink>
      <w:r w:rsidR="00207F64" w:rsidRPr="00DB321B">
        <w:rPr>
          <w:sz w:val="28"/>
          <w:szCs w:val="28"/>
        </w:rPr>
        <w:t>.</w:t>
      </w:r>
      <w:r w:rsidRPr="00DB321B">
        <w:rPr>
          <w:sz w:val="28"/>
          <w:szCs w:val="28"/>
        </w:rPr>
        <w:t xml:space="preserve"> Дата доступа: 01.03.2020.</w:t>
      </w:r>
    </w:p>
    <w:p w:rsidR="0092418E" w:rsidRPr="00DB321B" w:rsidRDefault="0092418E" w:rsidP="00342BC1">
      <w:pPr>
        <w:pStyle w:val="ab"/>
        <w:numPr>
          <w:ilvl w:val="0"/>
          <w:numId w:val="20"/>
        </w:numPr>
        <w:tabs>
          <w:tab w:val="left" w:pos="709"/>
        </w:tabs>
        <w:spacing w:line="276" w:lineRule="auto"/>
        <w:ind w:left="0" w:firstLine="851"/>
        <w:jc w:val="both"/>
        <w:rPr>
          <w:sz w:val="28"/>
          <w:szCs w:val="28"/>
        </w:rPr>
      </w:pPr>
      <w:r w:rsidRPr="00DB321B">
        <w:rPr>
          <w:sz w:val="28"/>
          <w:szCs w:val="28"/>
        </w:rPr>
        <w:t xml:space="preserve">Заметки о выпуске </w:t>
      </w:r>
      <w:r w:rsidRPr="00DB321B">
        <w:rPr>
          <w:sz w:val="28"/>
          <w:szCs w:val="28"/>
          <w:lang w:val="en-US"/>
        </w:rPr>
        <w:t>Visual</w:t>
      </w:r>
      <w:r w:rsidRPr="00DB321B">
        <w:rPr>
          <w:sz w:val="28"/>
          <w:szCs w:val="28"/>
        </w:rPr>
        <w:t xml:space="preserve"> </w:t>
      </w:r>
      <w:r w:rsidRPr="00DB321B">
        <w:rPr>
          <w:sz w:val="28"/>
          <w:szCs w:val="28"/>
          <w:lang w:val="en-US"/>
        </w:rPr>
        <w:t>Studio</w:t>
      </w:r>
      <w:r w:rsidRPr="00DB321B">
        <w:rPr>
          <w:sz w:val="28"/>
          <w:szCs w:val="28"/>
        </w:rPr>
        <w:t xml:space="preserve"> 2019 версии 16.4. [Электронный ресурс]. – Режим доступа: </w:t>
      </w:r>
      <w:hyperlink r:id="rId20">
        <w:r w:rsidRPr="00DB321B">
          <w:rPr>
            <w:sz w:val="28"/>
            <w:szCs w:val="28"/>
          </w:rPr>
          <w:t>https://docs.microsoft.com/ru-ru/visualstudio/releases /2019/</w:t>
        </w:r>
        <w:proofErr w:type="spellStart"/>
        <w:r w:rsidRPr="00DB321B">
          <w:rPr>
            <w:sz w:val="28"/>
            <w:szCs w:val="28"/>
          </w:rPr>
          <w:t>release-notes</w:t>
        </w:r>
        <w:proofErr w:type="spellEnd"/>
      </w:hyperlink>
      <w:r w:rsidR="00207F64" w:rsidRPr="00DB321B">
        <w:rPr>
          <w:sz w:val="28"/>
          <w:szCs w:val="28"/>
        </w:rPr>
        <w:t xml:space="preserve">. </w:t>
      </w:r>
      <w:r w:rsidRPr="00DB321B">
        <w:rPr>
          <w:sz w:val="28"/>
          <w:szCs w:val="28"/>
        </w:rPr>
        <w:t>Дата доступа: 12.03.2020.</w:t>
      </w:r>
    </w:p>
    <w:p w:rsidR="0092418E" w:rsidRDefault="0092418E" w:rsidP="00CB0FE6">
      <w:pPr>
        <w:pStyle w:val="ab"/>
        <w:spacing w:line="276" w:lineRule="auto"/>
        <w:ind w:left="851"/>
        <w:jc w:val="both"/>
        <w:rPr>
          <w:sz w:val="28"/>
          <w:szCs w:val="28"/>
        </w:rPr>
      </w:pPr>
    </w:p>
    <w:p w:rsidR="00CB0FE6" w:rsidRPr="00CB0FE6" w:rsidRDefault="00CB0FE6" w:rsidP="00CB0FE6">
      <w:pPr>
        <w:spacing w:line="276" w:lineRule="auto"/>
        <w:jc w:val="both"/>
        <w:rPr>
          <w:sz w:val="28"/>
          <w:szCs w:val="28"/>
        </w:rPr>
      </w:pPr>
    </w:p>
    <w:p w:rsidR="00146175" w:rsidRPr="00146175" w:rsidRDefault="00581C5F" w:rsidP="00146175">
      <w:pPr>
        <w:spacing w:after="200" w:line="276" w:lineRule="auto"/>
        <w:rPr>
          <w:sz w:val="32"/>
        </w:rPr>
      </w:pPr>
      <w:r>
        <w:rPr>
          <w:sz w:val="32"/>
        </w:rPr>
        <w:br w:type="page"/>
      </w:r>
    </w:p>
    <w:p w:rsidR="004D31FF" w:rsidRPr="00A713E6" w:rsidRDefault="00146175" w:rsidP="00A713E6">
      <w:pPr>
        <w:pStyle w:val="1"/>
        <w:spacing w:line="276" w:lineRule="auto"/>
        <w:jc w:val="center"/>
        <w:rPr>
          <w:rFonts w:ascii="Times New Roman" w:hAnsi="Times New Roman" w:cs="Times New Roman"/>
          <w:sz w:val="28"/>
          <w:szCs w:val="28"/>
        </w:rPr>
      </w:pPr>
      <w:bookmarkStart w:id="29" w:name="_Toc41609927"/>
      <w:r w:rsidRPr="00146175">
        <w:rPr>
          <w:rFonts w:ascii="Times New Roman" w:hAnsi="Times New Roman" w:cs="Times New Roman"/>
          <w:sz w:val="28"/>
          <w:szCs w:val="28"/>
        </w:rPr>
        <w:lastRenderedPageBreak/>
        <w:t>Приложение А</w:t>
      </w:r>
      <w:bookmarkEnd w:id="29"/>
      <w:r w:rsidRPr="00146175">
        <w:rPr>
          <w:rFonts w:ascii="Times New Roman" w:hAnsi="Times New Roman" w:cs="Times New Roman"/>
          <w:sz w:val="28"/>
          <w:szCs w:val="28"/>
        </w:rPr>
        <w:t xml:space="preserve"> </w:t>
      </w:r>
    </w:p>
    <w:p w:rsidR="00237F90" w:rsidRDefault="00237F90" w:rsidP="00237F90">
      <w:pPr>
        <w:jc w:val="center"/>
        <w:rPr>
          <w:sz w:val="28"/>
        </w:rPr>
      </w:pPr>
      <w:r w:rsidRPr="00237F90">
        <w:rPr>
          <w:sz w:val="28"/>
        </w:rPr>
        <w:t>(обязательное)</w:t>
      </w:r>
    </w:p>
    <w:p w:rsidR="00237F90" w:rsidRDefault="00237F90" w:rsidP="00237F90">
      <w:pPr>
        <w:jc w:val="center"/>
        <w:rPr>
          <w:sz w:val="28"/>
        </w:rPr>
      </w:pPr>
    </w:p>
    <w:p w:rsidR="00EE1177" w:rsidRPr="00EE1177" w:rsidRDefault="00EE1177" w:rsidP="00237F90">
      <w:pPr>
        <w:jc w:val="center"/>
        <w:rPr>
          <w:b/>
          <w:sz w:val="28"/>
        </w:rPr>
      </w:pPr>
      <w:r w:rsidRPr="00EE1177">
        <w:rPr>
          <w:b/>
          <w:sz w:val="28"/>
        </w:rPr>
        <w:t>Код программы</w:t>
      </w:r>
    </w:p>
    <w:p w:rsidR="00237F90" w:rsidRDefault="00237F90" w:rsidP="00237F90">
      <w:pPr>
        <w:jc w:val="center"/>
        <w:rPr>
          <w:sz w:val="32"/>
          <w:szCs w:val="28"/>
          <w:lang w:val="en-US"/>
        </w:rPr>
      </w:pPr>
    </w:p>
    <w:p w:rsidR="00EE1177" w:rsidRPr="00EE1177" w:rsidRDefault="00EE1177" w:rsidP="00EE1177">
      <w:pPr>
        <w:spacing w:line="276" w:lineRule="auto"/>
        <w:rPr>
          <w:sz w:val="28"/>
          <w:szCs w:val="28"/>
          <w:lang w:val="en-US"/>
        </w:rPr>
      </w:pPr>
      <w:r w:rsidRPr="00EE1177">
        <w:rPr>
          <w:sz w:val="28"/>
          <w:szCs w:val="28"/>
          <w:lang w:val="en-US"/>
        </w:rPr>
        <w:t xml:space="preserve">using </w:t>
      </w:r>
      <w:proofErr w:type="spellStart"/>
      <w:proofErr w:type="gramStart"/>
      <w:r w:rsidRPr="00EE1177">
        <w:rPr>
          <w:sz w:val="28"/>
          <w:szCs w:val="28"/>
          <w:lang w:val="en-US"/>
        </w:rPr>
        <w:t>System.Collections.Generic</w:t>
      </w:r>
      <w:proofErr w:type="spellEnd"/>
      <w:proofErr w:type="gram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using </w:t>
      </w:r>
      <w:proofErr w:type="spellStart"/>
      <w:r w:rsidRPr="00EE1177">
        <w:rPr>
          <w:sz w:val="28"/>
          <w:szCs w:val="28"/>
          <w:lang w:val="en-US"/>
        </w:rPr>
        <w:t>System.Linq</w:t>
      </w:r>
      <w:proofErr w:type="spellEnd"/>
      <w:r w:rsidRPr="00EE1177">
        <w:rPr>
          <w:sz w:val="28"/>
          <w:szCs w:val="28"/>
          <w:lang w:val="en-US"/>
        </w:rPr>
        <w:t>;</w:t>
      </w:r>
    </w:p>
    <w:p w:rsidR="00EE1177" w:rsidRPr="00EE1177" w:rsidRDefault="00EE1177" w:rsidP="00EE1177">
      <w:pPr>
        <w:spacing w:line="276" w:lineRule="auto"/>
        <w:rPr>
          <w:sz w:val="28"/>
          <w:szCs w:val="28"/>
          <w:lang w:val="en-US"/>
        </w:rPr>
      </w:pPr>
    </w:p>
    <w:p w:rsidR="00EE1177" w:rsidRPr="00EE1177" w:rsidRDefault="00EE1177" w:rsidP="00EE1177">
      <w:pPr>
        <w:spacing w:line="276" w:lineRule="auto"/>
        <w:rPr>
          <w:sz w:val="28"/>
          <w:szCs w:val="28"/>
          <w:lang w:val="en-US"/>
        </w:rPr>
      </w:pPr>
    </w:p>
    <w:p w:rsidR="00EE1177" w:rsidRPr="00EE1177" w:rsidRDefault="00EE1177" w:rsidP="00EE1177">
      <w:pPr>
        <w:spacing w:line="276" w:lineRule="auto"/>
        <w:rPr>
          <w:sz w:val="28"/>
          <w:szCs w:val="28"/>
          <w:lang w:val="en-US"/>
        </w:rPr>
      </w:pPr>
      <w:r w:rsidRPr="00EE1177">
        <w:rPr>
          <w:sz w:val="28"/>
          <w:szCs w:val="28"/>
          <w:lang w:val="en-US"/>
        </w:rPr>
        <w:t xml:space="preserve">namespace </w:t>
      </w:r>
      <w:proofErr w:type="spellStart"/>
      <w:r w:rsidRPr="00EE1177">
        <w:rPr>
          <w:sz w:val="28"/>
          <w:szCs w:val="28"/>
          <w:lang w:val="en-US"/>
        </w:rPr>
        <w:t>LocomotiveDepotDB.Data</w:t>
      </w:r>
      <w:proofErr w:type="spellEnd"/>
    </w:p>
    <w:p w:rsidR="00EE1177" w:rsidRPr="00EE1177" w:rsidRDefault="00EE1177" w:rsidP="00EE1177">
      <w:pPr>
        <w:spacing w:line="276" w:lineRule="auto"/>
        <w:rPr>
          <w:sz w:val="28"/>
          <w:szCs w:val="28"/>
          <w:lang w:val="en-US"/>
        </w:rPr>
      </w:pPr>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public partial class Employee</w:t>
      </w:r>
    </w:p>
    <w:p w:rsidR="00EE1177" w:rsidRPr="00EE1177" w:rsidRDefault="00EE1177" w:rsidP="00EE1177">
      <w:pPr>
        <w:spacing w:line="276" w:lineRule="auto"/>
        <w:rPr>
          <w:sz w:val="28"/>
          <w:szCs w:val="28"/>
          <w:lang w:val="en-US"/>
        </w:rPr>
      </w:pPr>
      <w:r w:rsidRPr="00EE1177">
        <w:rPr>
          <w:sz w:val="28"/>
          <w:szCs w:val="28"/>
          <w:lang w:val="en-US"/>
        </w:rPr>
        <w:t xml:space="preserve">    {</w:t>
      </w:r>
    </w:p>
    <w:p w:rsidR="00EE1177" w:rsidRPr="00EE1177" w:rsidRDefault="00EE1177" w:rsidP="00EE1177">
      <w:pPr>
        <w:spacing w:line="276" w:lineRule="auto"/>
        <w:rPr>
          <w:sz w:val="28"/>
          <w:szCs w:val="28"/>
          <w:lang w:val="en-US"/>
        </w:rPr>
      </w:pPr>
      <w:r w:rsidRPr="00EE1177">
        <w:rPr>
          <w:sz w:val="28"/>
          <w:szCs w:val="28"/>
          <w:lang w:val="en-US"/>
        </w:rPr>
        <w:t xml:space="preserve">        public override string </w:t>
      </w:r>
      <w:proofErr w:type="spellStart"/>
      <w:proofErr w:type="gramStart"/>
      <w:r w:rsidRPr="00EE1177">
        <w:rPr>
          <w:sz w:val="28"/>
          <w:szCs w:val="28"/>
          <w:lang w:val="en-US"/>
        </w:rPr>
        <w:t>ToString</w:t>
      </w:r>
      <w:proofErr w:type="spellEnd"/>
      <w:r w:rsidRPr="00EE1177">
        <w:rPr>
          <w:sz w:val="28"/>
          <w:szCs w:val="28"/>
          <w:lang w:val="en-US"/>
        </w:rPr>
        <w:t>(</w:t>
      </w:r>
      <w:proofErr w:type="gram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
    <w:p w:rsidR="00EE1177" w:rsidRPr="00EE1177" w:rsidRDefault="00EE1177" w:rsidP="00EE1177">
      <w:pPr>
        <w:spacing w:line="276" w:lineRule="auto"/>
        <w:rPr>
          <w:sz w:val="28"/>
          <w:szCs w:val="28"/>
          <w:lang w:val="en-US"/>
        </w:rPr>
      </w:pPr>
      <w:r w:rsidRPr="00EE1177">
        <w:rPr>
          <w:sz w:val="28"/>
          <w:szCs w:val="28"/>
          <w:lang w:val="en-US"/>
        </w:rPr>
        <w:t xml:space="preserve">            if (</w:t>
      </w:r>
      <w:proofErr w:type="spellStart"/>
      <w:r w:rsidRPr="00EE1177">
        <w:rPr>
          <w:sz w:val="28"/>
          <w:szCs w:val="28"/>
          <w:lang w:val="en-US"/>
        </w:rPr>
        <w:t>Employee_ID</w:t>
      </w:r>
      <w:proofErr w:type="spellEnd"/>
      <w:r w:rsidRPr="00EE1177">
        <w:rPr>
          <w:sz w:val="28"/>
          <w:szCs w:val="28"/>
          <w:lang w:val="en-US"/>
        </w:rPr>
        <w:t>==0)</w:t>
      </w:r>
    </w:p>
    <w:p w:rsidR="00EE1177" w:rsidRPr="00EE1177" w:rsidRDefault="00EE1177" w:rsidP="00EE1177">
      <w:pPr>
        <w:spacing w:line="276" w:lineRule="auto"/>
        <w:rPr>
          <w:sz w:val="28"/>
          <w:szCs w:val="28"/>
          <w:lang w:val="en-US"/>
        </w:rPr>
      </w:pPr>
      <w:r w:rsidRPr="00EE1177">
        <w:rPr>
          <w:sz w:val="28"/>
          <w:szCs w:val="28"/>
          <w:lang w:val="en-US"/>
        </w:rPr>
        <w:t xml:space="preserve">            {</w:t>
      </w:r>
    </w:p>
    <w:p w:rsidR="00EE1177" w:rsidRPr="00EE1177" w:rsidRDefault="00EE1177" w:rsidP="00EE1177">
      <w:pPr>
        <w:spacing w:line="276" w:lineRule="auto"/>
        <w:rPr>
          <w:sz w:val="28"/>
          <w:szCs w:val="28"/>
          <w:lang w:val="en-US"/>
        </w:rPr>
      </w:pPr>
      <w:r w:rsidRPr="00EE1177">
        <w:rPr>
          <w:sz w:val="28"/>
          <w:szCs w:val="28"/>
          <w:lang w:val="en-US"/>
        </w:rPr>
        <w:t xml:space="preserve">                return "</w:t>
      </w:r>
      <w:proofErr w:type="spellStart"/>
      <w:r w:rsidRPr="00EE1177">
        <w:rPr>
          <w:sz w:val="28"/>
          <w:szCs w:val="28"/>
          <w:lang w:val="en-US"/>
        </w:rPr>
        <w:t>Все</w:t>
      </w:r>
      <w:proofErr w:type="spellEnd"/>
      <w:r w:rsidRPr="00EE1177">
        <w:rPr>
          <w:sz w:val="28"/>
          <w:szCs w:val="28"/>
          <w:lang w:val="en-US"/>
        </w:rPr>
        <w:t xml:space="preserve"> </w:t>
      </w:r>
      <w:proofErr w:type="spellStart"/>
      <w:r w:rsidRPr="00EE1177">
        <w:rPr>
          <w:sz w:val="28"/>
          <w:szCs w:val="28"/>
          <w:lang w:val="en-US"/>
        </w:rPr>
        <w:t>сотрудники</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
    <w:p w:rsidR="00EE1177" w:rsidRPr="00EE1177" w:rsidRDefault="00EE1177" w:rsidP="00EE1177">
      <w:pPr>
        <w:spacing w:line="276" w:lineRule="auto"/>
        <w:rPr>
          <w:sz w:val="28"/>
          <w:szCs w:val="28"/>
          <w:lang w:val="en-US"/>
        </w:rPr>
      </w:pPr>
      <w:r w:rsidRPr="00EE1177">
        <w:rPr>
          <w:sz w:val="28"/>
          <w:szCs w:val="28"/>
          <w:lang w:val="en-US"/>
        </w:rPr>
        <w:t xml:space="preserve">            return </w:t>
      </w:r>
      <w:proofErr w:type="spellStart"/>
      <w:r w:rsidRPr="00EE1177">
        <w:rPr>
          <w:sz w:val="28"/>
          <w:szCs w:val="28"/>
          <w:lang w:val="en-US"/>
        </w:rPr>
        <w:t>FName</w:t>
      </w:r>
      <w:proofErr w:type="spellEnd"/>
      <w:r w:rsidRPr="00EE1177">
        <w:rPr>
          <w:sz w:val="28"/>
          <w:szCs w:val="28"/>
          <w:lang w:val="en-US"/>
        </w:rPr>
        <w:t xml:space="preserve"> + " " + </w:t>
      </w:r>
      <w:proofErr w:type="spellStart"/>
      <w:proofErr w:type="gramStart"/>
      <w:r w:rsidRPr="00EE1177">
        <w:rPr>
          <w:sz w:val="28"/>
          <w:szCs w:val="28"/>
          <w:lang w:val="en-US"/>
        </w:rPr>
        <w:t>EmpName</w:t>
      </w:r>
      <w:proofErr w:type="spellEnd"/>
      <w:r w:rsidRPr="00EE1177">
        <w:rPr>
          <w:sz w:val="28"/>
          <w:szCs w:val="28"/>
          <w:lang w:val="en-US"/>
        </w:rPr>
        <w:t>[</w:t>
      </w:r>
      <w:proofErr w:type="gramEnd"/>
      <w:r w:rsidRPr="00EE1177">
        <w:rPr>
          <w:sz w:val="28"/>
          <w:szCs w:val="28"/>
          <w:lang w:val="en-US"/>
        </w:rPr>
        <w:t xml:space="preserve">0] + ". " + </w:t>
      </w:r>
      <w:proofErr w:type="spellStart"/>
      <w:proofErr w:type="gramStart"/>
      <w:r w:rsidRPr="00EE1177">
        <w:rPr>
          <w:sz w:val="28"/>
          <w:szCs w:val="28"/>
          <w:lang w:val="en-US"/>
        </w:rPr>
        <w:t>LName</w:t>
      </w:r>
      <w:proofErr w:type="spellEnd"/>
      <w:r w:rsidRPr="00EE1177">
        <w:rPr>
          <w:sz w:val="28"/>
          <w:szCs w:val="28"/>
          <w:lang w:val="en-US"/>
        </w:rPr>
        <w:t>[</w:t>
      </w:r>
      <w:proofErr w:type="gramEnd"/>
      <w:r w:rsidRPr="00EE1177">
        <w:rPr>
          <w:sz w:val="28"/>
          <w:szCs w:val="28"/>
          <w:lang w:val="en-US"/>
        </w:rPr>
        <w:t>0] + ". " + "(" + Post + ")";</w:t>
      </w:r>
    </w:p>
    <w:p w:rsidR="00EE1177" w:rsidRPr="00EE1177" w:rsidRDefault="00EE1177" w:rsidP="00EE1177">
      <w:pPr>
        <w:spacing w:line="276" w:lineRule="auto"/>
        <w:rPr>
          <w:sz w:val="28"/>
          <w:szCs w:val="28"/>
          <w:lang w:val="en-US"/>
        </w:rPr>
      </w:pPr>
      <w:r w:rsidRPr="00EE1177">
        <w:rPr>
          <w:sz w:val="28"/>
          <w:szCs w:val="28"/>
          <w:lang w:val="en-US"/>
        </w:rPr>
        <w:t xml:space="preserve">        }</w:t>
      </w:r>
    </w:p>
    <w:p w:rsidR="00EE1177" w:rsidRPr="00EE1177" w:rsidRDefault="00EE1177" w:rsidP="00EE1177">
      <w:pPr>
        <w:spacing w:line="276" w:lineRule="auto"/>
        <w:rPr>
          <w:sz w:val="28"/>
          <w:szCs w:val="28"/>
          <w:lang w:val="en-US"/>
        </w:rPr>
      </w:pPr>
    </w:p>
    <w:p w:rsidR="00EE1177" w:rsidRPr="00EE1177" w:rsidRDefault="00EE1177" w:rsidP="00EE1177">
      <w:pPr>
        <w:spacing w:line="276" w:lineRule="auto"/>
        <w:rPr>
          <w:sz w:val="28"/>
          <w:szCs w:val="28"/>
          <w:lang w:val="en-US"/>
        </w:rPr>
      </w:pPr>
      <w:r w:rsidRPr="00EE1177">
        <w:rPr>
          <w:sz w:val="28"/>
          <w:szCs w:val="28"/>
          <w:lang w:val="en-US"/>
        </w:rPr>
        <w:t xml:space="preserve">        public string </w:t>
      </w:r>
      <w:proofErr w:type="spellStart"/>
      <w:r w:rsidRPr="00EE1177">
        <w:rPr>
          <w:sz w:val="28"/>
          <w:szCs w:val="28"/>
          <w:lang w:val="en-US"/>
        </w:rPr>
        <w:t>EmployeeFio</w:t>
      </w:r>
      <w:proofErr w:type="spellEnd"/>
      <w:r w:rsidRPr="00EE1177">
        <w:rPr>
          <w:sz w:val="28"/>
          <w:szCs w:val="28"/>
          <w:lang w:val="en-US"/>
        </w:rPr>
        <w:t xml:space="preserve"> =&gt; </w:t>
      </w:r>
      <w:proofErr w:type="spellStart"/>
      <w:r w:rsidRPr="00EE1177">
        <w:rPr>
          <w:sz w:val="28"/>
          <w:szCs w:val="28"/>
          <w:lang w:val="en-US"/>
        </w:rPr>
        <w:t>FName</w:t>
      </w:r>
      <w:proofErr w:type="spellEnd"/>
      <w:r w:rsidRPr="00EE1177">
        <w:rPr>
          <w:sz w:val="28"/>
          <w:szCs w:val="28"/>
          <w:lang w:val="en-US"/>
        </w:rPr>
        <w:t xml:space="preserve"> + " " + </w:t>
      </w:r>
      <w:proofErr w:type="spellStart"/>
      <w:proofErr w:type="gramStart"/>
      <w:r w:rsidRPr="00EE1177">
        <w:rPr>
          <w:sz w:val="28"/>
          <w:szCs w:val="28"/>
          <w:lang w:val="en-US"/>
        </w:rPr>
        <w:t>EmpName</w:t>
      </w:r>
      <w:proofErr w:type="spellEnd"/>
      <w:r w:rsidRPr="00EE1177">
        <w:rPr>
          <w:sz w:val="28"/>
          <w:szCs w:val="28"/>
          <w:lang w:val="en-US"/>
        </w:rPr>
        <w:t>[</w:t>
      </w:r>
      <w:proofErr w:type="gramEnd"/>
      <w:r w:rsidRPr="00EE1177">
        <w:rPr>
          <w:sz w:val="28"/>
          <w:szCs w:val="28"/>
          <w:lang w:val="en-US"/>
        </w:rPr>
        <w:t xml:space="preserve">0] + ". " + </w:t>
      </w:r>
      <w:proofErr w:type="spellStart"/>
      <w:proofErr w:type="gramStart"/>
      <w:r w:rsidRPr="00EE1177">
        <w:rPr>
          <w:sz w:val="28"/>
          <w:szCs w:val="28"/>
          <w:lang w:val="en-US"/>
        </w:rPr>
        <w:t>LName</w:t>
      </w:r>
      <w:proofErr w:type="spellEnd"/>
      <w:r w:rsidRPr="00EE1177">
        <w:rPr>
          <w:sz w:val="28"/>
          <w:szCs w:val="28"/>
          <w:lang w:val="en-US"/>
        </w:rPr>
        <w:t>[</w:t>
      </w:r>
      <w:proofErr w:type="gramEnd"/>
      <w:r w:rsidRPr="00EE1177">
        <w:rPr>
          <w:sz w:val="28"/>
          <w:szCs w:val="28"/>
          <w:lang w:val="en-US"/>
        </w:rPr>
        <w:t>0] + ".";</w:t>
      </w:r>
    </w:p>
    <w:p w:rsidR="00EE1177" w:rsidRPr="00EE1177" w:rsidRDefault="00EE1177" w:rsidP="00EE1177">
      <w:pPr>
        <w:spacing w:line="276" w:lineRule="auto"/>
        <w:rPr>
          <w:sz w:val="28"/>
          <w:szCs w:val="28"/>
          <w:lang w:val="en-US"/>
        </w:rPr>
      </w:pPr>
    </w:p>
    <w:p w:rsidR="00EE1177" w:rsidRPr="00EE1177" w:rsidRDefault="00EE1177" w:rsidP="00EE1177">
      <w:pPr>
        <w:spacing w:line="276" w:lineRule="auto"/>
        <w:rPr>
          <w:sz w:val="28"/>
          <w:szCs w:val="28"/>
          <w:lang w:val="en-US"/>
        </w:rPr>
      </w:pPr>
      <w:r w:rsidRPr="00EE1177">
        <w:rPr>
          <w:sz w:val="28"/>
          <w:szCs w:val="28"/>
          <w:lang w:val="en-US"/>
        </w:rPr>
        <w:t xml:space="preserve">        </w:t>
      </w:r>
    </w:p>
    <w:p w:rsidR="00EE1177" w:rsidRPr="00EE1177" w:rsidRDefault="00EE1177" w:rsidP="00EE1177">
      <w:pPr>
        <w:spacing w:line="276" w:lineRule="auto"/>
        <w:rPr>
          <w:sz w:val="28"/>
          <w:szCs w:val="28"/>
          <w:lang w:val="en-US"/>
        </w:rPr>
      </w:pPr>
    </w:p>
    <w:p w:rsidR="00EE1177" w:rsidRPr="00EE1177" w:rsidRDefault="00EE1177" w:rsidP="00EE1177">
      <w:pPr>
        <w:spacing w:line="276" w:lineRule="auto"/>
        <w:rPr>
          <w:sz w:val="28"/>
          <w:szCs w:val="28"/>
          <w:lang w:val="en-US"/>
        </w:rPr>
      </w:pPr>
      <w:r w:rsidRPr="00EE1177">
        <w:rPr>
          <w:sz w:val="28"/>
          <w:szCs w:val="28"/>
          <w:lang w:val="en-US"/>
        </w:rPr>
        <w:t xml:space="preserve">        public override bool </w:t>
      </w:r>
      <w:proofErr w:type="gramStart"/>
      <w:r w:rsidRPr="00EE1177">
        <w:rPr>
          <w:sz w:val="28"/>
          <w:szCs w:val="28"/>
          <w:lang w:val="en-US"/>
        </w:rPr>
        <w:t>Equals(</w:t>
      </w:r>
      <w:proofErr w:type="gramEnd"/>
      <w:r w:rsidRPr="00EE1177">
        <w:rPr>
          <w:sz w:val="28"/>
          <w:szCs w:val="28"/>
          <w:lang w:val="en-US"/>
        </w:rPr>
        <w:t xml:space="preserve">object </w:t>
      </w:r>
      <w:proofErr w:type="spellStart"/>
      <w:r w:rsidRPr="00EE1177">
        <w:rPr>
          <w:sz w:val="28"/>
          <w:szCs w:val="28"/>
          <w:lang w:val="en-US"/>
        </w:rPr>
        <w:t>obj</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
    <w:p w:rsidR="00EE1177" w:rsidRPr="00EE1177" w:rsidRDefault="00EE1177" w:rsidP="00EE1177">
      <w:pPr>
        <w:spacing w:line="276" w:lineRule="auto"/>
        <w:rPr>
          <w:sz w:val="28"/>
          <w:szCs w:val="28"/>
          <w:lang w:val="en-US"/>
        </w:rPr>
      </w:pPr>
      <w:r w:rsidRPr="00EE1177">
        <w:rPr>
          <w:sz w:val="28"/>
          <w:szCs w:val="28"/>
          <w:lang w:val="en-US"/>
        </w:rPr>
        <w:t xml:space="preserve">            if (</w:t>
      </w:r>
      <w:proofErr w:type="spellStart"/>
      <w:r w:rsidRPr="00EE1177">
        <w:rPr>
          <w:sz w:val="28"/>
          <w:szCs w:val="28"/>
          <w:lang w:val="en-US"/>
        </w:rPr>
        <w:t>obj</w:t>
      </w:r>
      <w:proofErr w:type="spellEnd"/>
      <w:r w:rsidRPr="00EE1177">
        <w:rPr>
          <w:sz w:val="28"/>
          <w:szCs w:val="28"/>
          <w:lang w:val="en-US"/>
        </w:rPr>
        <w:t xml:space="preserve"> is Employee item)</w:t>
      </w:r>
    </w:p>
    <w:p w:rsidR="00EE1177" w:rsidRPr="00EE1177" w:rsidRDefault="00EE1177" w:rsidP="00EE1177">
      <w:pPr>
        <w:spacing w:line="276" w:lineRule="auto"/>
        <w:rPr>
          <w:sz w:val="28"/>
          <w:szCs w:val="28"/>
          <w:lang w:val="en-US"/>
        </w:rPr>
      </w:pPr>
      <w:r w:rsidRPr="00EE1177">
        <w:rPr>
          <w:sz w:val="28"/>
          <w:szCs w:val="28"/>
          <w:lang w:val="en-US"/>
        </w:rPr>
        <w:t xml:space="preserve">            {</w:t>
      </w:r>
    </w:p>
    <w:p w:rsidR="00EE1177" w:rsidRPr="00EE1177" w:rsidRDefault="00EE1177" w:rsidP="00EE1177">
      <w:pPr>
        <w:spacing w:line="276" w:lineRule="auto"/>
        <w:rPr>
          <w:sz w:val="28"/>
          <w:szCs w:val="28"/>
          <w:lang w:val="en-US"/>
        </w:rPr>
      </w:pPr>
      <w:r w:rsidRPr="00EE1177">
        <w:rPr>
          <w:sz w:val="28"/>
          <w:szCs w:val="28"/>
          <w:lang w:val="en-US"/>
        </w:rPr>
        <w:t xml:space="preserve">                return </w:t>
      </w:r>
      <w:proofErr w:type="spellStart"/>
      <w:proofErr w:type="gramStart"/>
      <w:r w:rsidRPr="00EE1177">
        <w:rPr>
          <w:sz w:val="28"/>
          <w:szCs w:val="28"/>
          <w:lang w:val="en-US"/>
        </w:rPr>
        <w:t>item.Employee</w:t>
      </w:r>
      <w:proofErr w:type="gramEnd"/>
      <w:r w:rsidRPr="00EE1177">
        <w:rPr>
          <w:sz w:val="28"/>
          <w:szCs w:val="28"/>
          <w:lang w:val="en-US"/>
        </w:rPr>
        <w:t>_ID</w:t>
      </w:r>
      <w:proofErr w:type="spellEnd"/>
      <w:r w:rsidRPr="00EE1177">
        <w:rPr>
          <w:sz w:val="28"/>
          <w:szCs w:val="28"/>
          <w:lang w:val="en-US"/>
        </w:rPr>
        <w:t xml:space="preserve"> == </w:t>
      </w:r>
      <w:proofErr w:type="spellStart"/>
      <w:r w:rsidRPr="00EE1177">
        <w:rPr>
          <w:sz w:val="28"/>
          <w:szCs w:val="28"/>
          <w:lang w:val="en-US"/>
        </w:rPr>
        <w:t>Employee_ID</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
    <w:p w:rsidR="00EE1177" w:rsidRPr="00EE1177" w:rsidRDefault="00EE1177" w:rsidP="00EE1177">
      <w:pPr>
        <w:spacing w:line="276" w:lineRule="auto"/>
        <w:rPr>
          <w:sz w:val="28"/>
          <w:szCs w:val="28"/>
          <w:lang w:val="en-US"/>
        </w:rPr>
      </w:pPr>
      <w:r w:rsidRPr="00EE1177">
        <w:rPr>
          <w:sz w:val="28"/>
          <w:szCs w:val="28"/>
          <w:lang w:val="en-US"/>
        </w:rPr>
        <w:t xml:space="preserve">            return false;</w:t>
      </w:r>
    </w:p>
    <w:p w:rsidR="00EE1177" w:rsidRPr="00EE1177" w:rsidRDefault="00EE1177" w:rsidP="00EE1177">
      <w:pPr>
        <w:spacing w:line="276" w:lineRule="auto"/>
        <w:rPr>
          <w:sz w:val="28"/>
          <w:szCs w:val="28"/>
          <w:lang w:val="en-US"/>
        </w:rPr>
      </w:pPr>
      <w:r w:rsidRPr="00EE1177">
        <w:rPr>
          <w:sz w:val="28"/>
          <w:szCs w:val="28"/>
          <w:lang w:val="en-US"/>
        </w:rPr>
        <w:t xml:space="preserve">        }</w:t>
      </w:r>
    </w:p>
    <w:p w:rsidR="00EE1177" w:rsidRPr="00EE1177" w:rsidRDefault="00EE1177" w:rsidP="00EE1177">
      <w:pPr>
        <w:spacing w:line="276" w:lineRule="auto"/>
        <w:rPr>
          <w:sz w:val="28"/>
          <w:szCs w:val="28"/>
          <w:lang w:val="en-US"/>
        </w:rPr>
      </w:pPr>
    </w:p>
    <w:p w:rsidR="00EE1177" w:rsidRPr="00EE1177" w:rsidRDefault="00EE1177" w:rsidP="00EE1177">
      <w:pPr>
        <w:spacing w:line="276" w:lineRule="auto"/>
        <w:rPr>
          <w:sz w:val="28"/>
          <w:szCs w:val="28"/>
          <w:lang w:val="en-US"/>
        </w:rPr>
      </w:pPr>
      <w:r w:rsidRPr="00EE1177">
        <w:rPr>
          <w:sz w:val="28"/>
          <w:szCs w:val="28"/>
          <w:lang w:val="en-US"/>
        </w:rPr>
        <w:t xml:space="preserve">        public override </w:t>
      </w:r>
      <w:proofErr w:type="spellStart"/>
      <w:r w:rsidRPr="00EE1177">
        <w:rPr>
          <w:sz w:val="28"/>
          <w:szCs w:val="28"/>
          <w:lang w:val="en-US"/>
        </w:rPr>
        <w:t>int</w:t>
      </w:r>
      <w:proofErr w:type="spellEnd"/>
      <w:r w:rsidRPr="00EE1177">
        <w:rPr>
          <w:sz w:val="28"/>
          <w:szCs w:val="28"/>
          <w:lang w:val="en-US"/>
        </w:rPr>
        <w:t xml:space="preserve"> </w:t>
      </w:r>
      <w:proofErr w:type="spellStart"/>
      <w:proofErr w:type="gramStart"/>
      <w:r w:rsidRPr="00EE1177">
        <w:rPr>
          <w:sz w:val="28"/>
          <w:szCs w:val="28"/>
          <w:lang w:val="en-US"/>
        </w:rPr>
        <w:t>GetHashCode</w:t>
      </w:r>
      <w:proofErr w:type="spellEnd"/>
      <w:r w:rsidRPr="00EE1177">
        <w:rPr>
          <w:sz w:val="28"/>
          <w:szCs w:val="28"/>
          <w:lang w:val="en-US"/>
        </w:rPr>
        <w:t>(</w:t>
      </w:r>
      <w:proofErr w:type="gram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
    <w:p w:rsidR="00EE1177" w:rsidRPr="00EE1177" w:rsidRDefault="00EE1177" w:rsidP="00EE1177">
      <w:pPr>
        <w:spacing w:line="276" w:lineRule="auto"/>
        <w:rPr>
          <w:sz w:val="28"/>
          <w:szCs w:val="28"/>
          <w:lang w:val="en-US"/>
        </w:rPr>
      </w:pPr>
      <w:r w:rsidRPr="00EE1177">
        <w:rPr>
          <w:sz w:val="28"/>
          <w:szCs w:val="28"/>
          <w:lang w:val="en-US"/>
        </w:rPr>
        <w:t xml:space="preserve">            return </w:t>
      </w:r>
      <w:proofErr w:type="spellStart"/>
      <w:r w:rsidRPr="00EE1177">
        <w:rPr>
          <w:sz w:val="28"/>
          <w:szCs w:val="28"/>
          <w:lang w:val="en-US"/>
        </w:rPr>
        <w:t>Employee_ID</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
    <w:p w:rsidR="00EE1177" w:rsidRPr="00EE1177" w:rsidRDefault="00EE1177" w:rsidP="00EE1177">
      <w:pPr>
        <w:spacing w:line="276" w:lineRule="auto"/>
        <w:rPr>
          <w:sz w:val="28"/>
          <w:szCs w:val="28"/>
          <w:lang w:val="en-US"/>
        </w:rPr>
      </w:pPr>
      <w:r w:rsidRPr="00EE1177">
        <w:rPr>
          <w:sz w:val="28"/>
          <w:szCs w:val="28"/>
          <w:lang w:val="en-US"/>
        </w:rPr>
        <w:lastRenderedPageBreak/>
        <w:t xml:space="preserve">    }</w:t>
      </w:r>
    </w:p>
    <w:p w:rsidR="00EE1177" w:rsidRPr="00EE1177" w:rsidRDefault="00EE1177" w:rsidP="00EE1177">
      <w:pPr>
        <w:spacing w:line="276" w:lineRule="auto"/>
        <w:rPr>
          <w:sz w:val="28"/>
          <w:szCs w:val="28"/>
          <w:lang w:val="en-US"/>
        </w:rPr>
      </w:pPr>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namespace </w:t>
      </w:r>
      <w:proofErr w:type="spellStart"/>
      <w:r w:rsidRPr="00EE1177">
        <w:rPr>
          <w:sz w:val="28"/>
          <w:szCs w:val="28"/>
          <w:lang w:val="en-US"/>
        </w:rPr>
        <w:t>LocomotiveDepotDB.Data</w:t>
      </w:r>
      <w:proofErr w:type="spellEnd"/>
    </w:p>
    <w:p w:rsidR="00EE1177" w:rsidRPr="00EE1177" w:rsidRDefault="00EE1177" w:rsidP="00EE1177">
      <w:pPr>
        <w:spacing w:line="276" w:lineRule="auto"/>
        <w:rPr>
          <w:sz w:val="28"/>
          <w:szCs w:val="28"/>
          <w:lang w:val="en-US"/>
        </w:rPr>
      </w:pPr>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public partial class </w:t>
      </w:r>
      <w:proofErr w:type="spellStart"/>
      <w:r w:rsidRPr="00EE1177">
        <w:rPr>
          <w:sz w:val="28"/>
          <w:szCs w:val="28"/>
          <w:lang w:val="en-US"/>
        </w:rPr>
        <w:t>EmployeeShift</w:t>
      </w:r>
      <w:proofErr w:type="spellEnd"/>
    </w:p>
    <w:p w:rsidR="00EE1177" w:rsidRPr="00EE1177" w:rsidRDefault="00EE1177" w:rsidP="00EE1177">
      <w:pPr>
        <w:spacing w:line="276" w:lineRule="auto"/>
        <w:rPr>
          <w:sz w:val="28"/>
          <w:szCs w:val="28"/>
          <w:lang w:val="en-US"/>
        </w:rPr>
      </w:pPr>
      <w:r w:rsidRPr="00EE1177">
        <w:rPr>
          <w:sz w:val="28"/>
          <w:szCs w:val="28"/>
          <w:lang w:val="en-US"/>
        </w:rPr>
        <w:t xml:space="preserve">    {</w:t>
      </w:r>
    </w:p>
    <w:p w:rsidR="00EE1177" w:rsidRPr="00EE1177" w:rsidRDefault="00EE1177" w:rsidP="00EE1177">
      <w:pPr>
        <w:spacing w:line="276" w:lineRule="auto"/>
        <w:rPr>
          <w:sz w:val="28"/>
          <w:szCs w:val="28"/>
          <w:lang w:val="en-US"/>
        </w:rPr>
      </w:pPr>
      <w:r w:rsidRPr="00EE1177">
        <w:rPr>
          <w:sz w:val="28"/>
          <w:szCs w:val="28"/>
          <w:lang w:val="en-US"/>
        </w:rPr>
        <w:t xml:space="preserve">        public override string </w:t>
      </w:r>
      <w:proofErr w:type="spellStart"/>
      <w:proofErr w:type="gramStart"/>
      <w:r w:rsidRPr="00EE1177">
        <w:rPr>
          <w:sz w:val="28"/>
          <w:szCs w:val="28"/>
          <w:lang w:val="en-US"/>
        </w:rPr>
        <w:t>ToString</w:t>
      </w:r>
      <w:proofErr w:type="spellEnd"/>
      <w:r w:rsidRPr="00EE1177">
        <w:rPr>
          <w:sz w:val="28"/>
          <w:szCs w:val="28"/>
          <w:lang w:val="en-US"/>
        </w:rPr>
        <w:t>(</w:t>
      </w:r>
      <w:proofErr w:type="gram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
    <w:p w:rsidR="00EE1177" w:rsidRPr="00EE1177" w:rsidRDefault="00EE1177" w:rsidP="00EE1177">
      <w:pPr>
        <w:spacing w:line="276" w:lineRule="auto"/>
        <w:rPr>
          <w:sz w:val="28"/>
          <w:szCs w:val="28"/>
          <w:lang w:val="en-US"/>
        </w:rPr>
      </w:pPr>
      <w:r w:rsidRPr="00EE1177">
        <w:rPr>
          <w:sz w:val="28"/>
          <w:szCs w:val="28"/>
          <w:lang w:val="en-US"/>
        </w:rPr>
        <w:t xml:space="preserve">            return </w:t>
      </w:r>
      <w:proofErr w:type="spellStart"/>
      <w:r w:rsidRPr="00EE1177">
        <w:rPr>
          <w:sz w:val="28"/>
          <w:szCs w:val="28"/>
          <w:lang w:val="en-US"/>
        </w:rPr>
        <w:t>Employee.ToString</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
    <w:p w:rsidR="00EE1177" w:rsidRPr="00EE1177" w:rsidRDefault="00EE1177" w:rsidP="00EE1177">
      <w:pPr>
        <w:spacing w:line="276" w:lineRule="auto"/>
        <w:rPr>
          <w:sz w:val="28"/>
          <w:szCs w:val="28"/>
          <w:lang w:val="en-US"/>
        </w:rPr>
      </w:pPr>
    </w:p>
    <w:p w:rsidR="00EE1177" w:rsidRPr="00EE1177" w:rsidRDefault="00EE1177" w:rsidP="00EE1177">
      <w:pPr>
        <w:spacing w:line="276" w:lineRule="auto"/>
        <w:rPr>
          <w:sz w:val="28"/>
          <w:szCs w:val="28"/>
          <w:lang w:val="en-US"/>
        </w:rPr>
      </w:pPr>
      <w:r w:rsidRPr="00EE1177">
        <w:rPr>
          <w:sz w:val="28"/>
          <w:szCs w:val="28"/>
          <w:lang w:val="en-US"/>
        </w:rPr>
        <w:t xml:space="preserve">        public byte </w:t>
      </w:r>
      <w:proofErr w:type="spellStart"/>
      <w:r w:rsidRPr="00EE1177">
        <w:rPr>
          <w:sz w:val="28"/>
          <w:szCs w:val="28"/>
          <w:lang w:val="en-US"/>
        </w:rPr>
        <w:t>EmployeeRank</w:t>
      </w:r>
      <w:proofErr w:type="spellEnd"/>
    </w:p>
    <w:p w:rsidR="00EE1177" w:rsidRPr="00EE1177" w:rsidRDefault="00EE1177" w:rsidP="00EE1177">
      <w:pPr>
        <w:spacing w:line="276" w:lineRule="auto"/>
        <w:rPr>
          <w:sz w:val="28"/>
          <w:szCs w:val="28"/>
          <w:lang w:val="en-US"/>
        </w:rPr>
      </w:pPr>
      <w:r w:rsidRPr="00EE1177">
        <w:rPr>
          <w:sz w:val="28"/>
          <w:szCs w:val="28"/>
          <w:lang w:val="en-US"/>
        </w:rPr>
        <w:t xml:space="preserve">        {</w:t>
      </w:r>
    </w:p>
    <w:p w:rsidR="00EE1177" w:rsidRPr="00EE1177" w:rsidRDefault="00EE1177" w:rsidP="00EE1177">
      <w:pPr>
        <w:spacing w:line="276" w:lineRule="auto"/>
        <w:rPr>
          <w:sz w:val="28"/>
          <w:szCs w:val="28"/>
          <w:lang w:val="en-US"/>
        </w:rPr>
      </w:pPr>
      <w:r w:rsidRPr="00EE1177">
        <w:rPr>
          <w:sz w:val="28"/>
          <w:szCs w:val="28"/>
          <w:lang w:val="en-US"/>
        </w:rPr>
        <w:t xml:space="preserve">            get </w:t>
      </w:r>
      <w:proofErr w:type="gramStart"/>
      <w:r w:rsidRPr="00EE1177">
        <w:rPr>
          <w:sz w:val="28"/>
          <w:szCs w:val="28"/>
          <w:lang w:val="en-US"/>
        </w:rPr>
        <w:t>{ return</w:t>
      </w:r>
      <w:proofErr w:type="gramEnd"/>
      <w:r w:rsidRPr="00EE1177">
        <w:rPr>
          <w:sz w:val="28"/>
          <w:szCs w:val="28"/>
          <w:lang w:val="en-US"/>
        </w:rPr>
        <w:t xml:space="preserve"> </w:t>
      </w:r>
      <w:proofErr w:type="spellStart"/>
      <w:r w:rsidRPr="00EE1177">
        <w:rPr>
          <w:sz w:val="28"/>
          <w:szCs w:val="28"/>
          <w:lang w:val="en-US"/>
        </w:rPr>
        <w:t>Employee.Rank</w:t>
      </w:r>
      <w:proofErr w:type="spellEnd"/>
      <w:r w:rsidRPr="00EE1177">
        <w:rPr>
          <w:sz w:val="28"/>
          <w:szCs w:val="28"/>
          <w:lang w:val="en-US"/>
        </w:rPr>
        <w:t>; }</w:t>
      </w:r>
    </w:p>
    <w:p w:rsidR="00EE1177" w:rsidRPr="00EE1177" w:rsidRDefault="00EE1177" w:rsidP="00EE1177">
      <w:pPr>
        <w:spacing w:line="276" w:lineRule="auto"/>
        <w:rPr>
          <w:sz w:val="28"/>
          <w:szCs w:val="28"/>
          <w:lang w:val="en-US"/>
        </w:rPr>
      </w:pPr>
      <w:r w:rsidRPr="00EE1177">
        <w:rPr>
          <w:sz w:val="28"/>
          <w:szCs w:val="28"/>
          <w:lang w:val="en-US"/>
        </w:rPr>
        <w:t xml:space="preserve">        }</w:t>
      </w:r>
    </w:p>
    <w:p w:rsidR="00EE1177" w:rsidRPr="00EE1177" w:rsidRDefault="00EE1177" w:rsidP="00EE1177">
      <w:pPr>
        <w:spacing w:line="276" w:lineRule="auto"/>
        <w:rPr>
          <w:sz w:val="28"/>
          <w:szCs w:val="28"/>
          <w:lang w:val="en-US"/>
        </w:rPr>
      </w:pPr>
    </w:p>
    <w:p w:rsidR="00EE1177" w:rsidRPr="00EE1177" w:rsidRDefault="00EE1177" w:rsidP="00EE1177">
      <w:pPr>
        <w:spacing w:line="276" w:lineRule="auto"/>
        <w:rPr>
          <w:sz w:val="28"/>
          <w:szCs w:val="28"/>
          <w:lang w:val="en-US"/>
        </w:rPr>
      </w:pPr>
      <w:r w:rsidRPr="00EE1177">
        <w:rPr>
          <w:sz w:val="28"/>
          <w:szCs w:val="28"/>
          <w:lang w:val="en-US"/>
        </w:rPr>
        <w:t xml:space="preserve">        public short </w:t>
      </w:r>
      <w:proofErr w:type="spellStart"/>
      <w:r w:rsidRPr="00EE1177">
        <w:rPr>
          <w:sz w:val="28"/>
          <w:szCs w:val="28"/>
          <w:lang w:val="en-US"/>
        </w:rPr>
        <w:t>EmployeeTabNumber</w:t>
      </w:r>
      <w:proofErr w:type="spellEnd"/>
    </w:p>
    <w:p w:rsidR="00EE1177" w:rsidRPr="00EE1177" w:rsidRDefault="00EE1177" w:rsidP="00EE1177">
      <w:pPr>
        <w:spacing w:line="276" w:lineRule="auto"/>
        <w:rPr>
          <w:sz w:val="28"/>
          <w:szCs w:val="28"/>
          <w:lang w:val="en-US"/>
        </w:rPr>
      </w:pPr>
      <w:r w:rsidRPr="00EE1177">
        <w:rPr>
          <w:sz w:val="28"/>
          <w:szCs w:val="28"/>
          <w:lang w:val="en-US"/>
        </w:rPr>
        <w:t xml:space="preserve">        {</w:t>
      </w:r>
    </w:p>
    <w:p w:rsidR="00EE1177" w:rsidRPr="00EE1177" w:rsidRDefault="00EE1177" w:rsidP="00EE1177">
      <w:pPr>
        <w:spacing w:line="276" w:lineRule="auto"/>
        <w:rPr>
          <w:sz w:val="28"/>
          <w:szCs w:val="28"/>
          <w:lang w:val="en-US"/>
        </w:rPr>
      </w:pPr>
      <w:r w:rsidRPr="00EE1177">
        <w:rPr>
          <w:sz w:val="28"/>
          <w:szCs w:val="28"/>
          <w:lang w:val="en-US"/>
        </w:rPr>
        <w:t xml:space="preserve">            get </w:t>
      </w:r>
      <w:proofErr w:type="gramStart"/>
      <w:r w:rsidRPr="00EE1177">
        <w:rPr>
          <w:sz w:val="28"/>
          <w:szCs w:val="28"/>
          <w:lang w:val="en-US"/>
        </w:rPr>
        <w:t>{ return</w:t>
      </w:r>
      <w:proofErr w:type="gramEnd"/>
      <w:r w:rsidRPr="00EE1177">
        <w:rPr>
          <w:sz w:val="28"/>
          <w:szCs w:val="28"/>
          <w:lang w:val="en-US"/>
        </w:rPr>
        <w:t xml:space="preserve"> </w:t>
      </w:r>
      <w:proofErr w:type="spellStart"/>
      <w:r w:rsidRPr="00EE1177">
        <w:rPr>
          <w:sz w:val="28"/>
          <w:szCs w:val="28"/>
          <w:lang w:val="en-US"/>
        </w:rPr>
        <w:t>Employee.TableNumber</w:t>
      </w:r>
      <w:proofErr w:type="spellEnd"/>
      <w:r w:rsidRPr="00EE1177">
        <w:rPr>
          <w:sz w:val="28"/>
          <w:szCs w:val="28"/>
          <w:lang w:val="en-US"/>
        </w:rPr>
        <w:t>; }</w:t>
      </w:r>
    </w:p>
    <w:p w:rsidR="00EE1177" w:rsidRPr="00EE1177" w:rsidRDefault="00EE1177" w:rsidP="00EE1177">
      <w:pPr>
        <w:spacing w:line="276" w:lineRule="auto"/>
        <w:rPr>
          <w:sz w:val="28"/>
          <w:szCs w:val="28"/>
          <w:lang w:val="en-US"/>
        </w:rPr>
      </w:pPr>
      <w:r w:rsidRPr="00EE1177">
        <w:rPr>
          <w:sz w:val="28"/>
          <w:szCs w:val="28"/>
          <w:lang w:val="en-US"/>
        </w:rPr>
        <w:t xml:space="preserve">        }</w:t>
      </w:r>
    </w:p>
    <w:p w:rsidR="00EE1177" w:rsidRPr="00EE1177" w:rsidRDefault="00EE1177" w:rsidP="00EE1177">
      <w:pPr>
        <w:spacing w:line="276" w:lineRule="auto"/>
        <w:rPr>
          <w:sz w:val="28"/>
          <w:szCs w:val="28"/>
          <w:lang w:val="en-US"/>
        </w:rPr>
      </w:pPr>
    </w:p>
    <w:p w:rsidR="00EE1177" w:rsidRPr="00EE1177" w:rsidRDefault="00EE1177" w:rsidP="00EE1177">
      <w:pPr>
        <w:spacing w:line="276" w:lineRule="auto"/>
        <w:rPr>
          <w:sz w:val="28"/>
          <w:szCs w:val="28"/>
          <w:lang w:val="en-US"/>
        </w:rPr>
      </w:pPr>
      <w:r w:rsidRPr="00EE1177">
        <w:rPr>
          <w:sz w:val="28"/>
          <w:szCs w:val="28"/>
          <w:lang w:val="en-US"/>
        </w:rPr>
        <w:t xml:space="preserve">        public string </w:t>
      </w:r>
      <w:proofErr w:type="spellStart"/>
      <w:r w:rsidRPr="00EE1177">
        <w:rPr>
          <w:sz w:val="28"/>
          <w:szCs w:val="28"/>
          <w:lang w:val="en-US"/>
        </w:rPr>
        <w:t>IsMasterShift</w:t>
      </w:r>
      <w:proofErr w:type="spellEnd"/>
    </w:p>
    <w:p w:rsidR="00EE1177" w:rsidRPr="00EE1177" w:rsidRDefault="00EE1177" w:rsidP="00EE1177">
      <w:pPr>
        <w:spacing w:line="276" w:lineRule="auto"/>
        <w:rPr>
          <w:sz w:val="28"/>
          <w:szCs w:val="28"/>
          <w:lang w:val="en-US"/>
        </w:rPr>
      </w:pPr>
      <w:r w:rsidRPr="00EE1177">
        <w:rPr>
          <w:sz w:val="28"/>
          <w:szCs w:val="28"/>
          <w:lang w:val="en-US"/>
        </w:rPr>
        <w:t xml:space="preserve">        {</w:t>
      </w:r>
    </w:p>
    <w:p w:rsidR="00EE1177" w:rsidRPr="00EE1177" w:rsidRDefault="00EE1177" w:rsidP="00EE1177">
      <w:pPr>
        <w:spacing w:line="276" w:lineRule="auto"/>
        <w:rPr>
          <w:sz w:val="28"/>
          <w:szCs w:val="28"/>
          <w:lang w:val="en-US"/>
        </w:rPr>
      </w:pPr>
      <w:r w:rsidRPr="00EE1177">
        <w:rPr>
          <w:sz w:val="28"/>
          <w:szCs w:val="28"/>
          <w:lang w:val="en-US"/>
        </w:rPr>
        <w:t xml:space="preserve">            get</w:t>
      </w:r>
    </w:p>
    <w:p w:rsidR="00EE1177" w:rsidRPr="00EE1177" w:rsidRDefault="00EE1177" w:rsidP="00EE1177">
      <w:pPr>
        <w:spacing w:line="276" w:lineRule="auto"/>
        <w:rPr>
          <w:sz w:val="28"/>
          <w:szCs w:val="28"/>
          <w:lang w:val="en-US"/>
        </w:rPr>
      </w:pPr>
      <w:r w:rsidRPr="00EE1177">
        <w:rPr>
          <w:sz w:val="28"/>
          <w:szCs w:val="28"/>
          <w:lang w:val="en-US"/>
        </w:rPr>
        <w:t xml:space="preserve">            {</w:t>
      </w:r>
    </w:p>
    <w:p w:rsidR="00EE1177" w:rsidRPr="00EE1177" w:rsidRDefault="00EE1177" w:rsidP="00EE1177">
      <w:pPr>
        <w:spacing w:line="276" w:lineRule="auto"/>
        <w:rPr>
          <w:sz w:val="28"/>
          <w:szCs w:val="28"/>
          <w:lang w:val="en-US"/>
        </w:rPr>
      </w:pPr>
      <w:r w:rsidRPr="00EE1177">
        <w:rPr>
          <w:sz w:val="28"/>
          <w:szCs w:val="28"/>
          <w:lang w:val="en-US"/>
        </w:rPr>
        <w:t xml:space="preserve">                if (</w:t>
      </w:r>
      <w:proofErr w:type="spellStart"/>
      <w:r w:rsidRPr="00EE1177">
        <w:rPr>
          <w:sz w:val="28"/>
          <w:szCs w:val="28"/>
          <w:lang w:val="en-US"/>
        </w:rPr>
        <w:t>ShiftMaster</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
    <w:p w:rsidR="00EE1177" w:rsidRPr="00EE1177" w:rsidRDefault="00EE1177" w:rsidP="00EE1177">
      <w:pPr>
        <w:spacing w:line="276" w:lineRule="auto"/>
        <w:rPr>
          <w:sz w:val="28"/>
          <w:szCs w:val="28"/>
          <w:lang w:val="en-US"/>
        </w:rPr>
      </w:pPr>
      <w:r w:rsidRPr="00EE1177">
        <w:rPr>
          <w:sz w:val="28"/>
          <w:szCs w:val="28"/>
          <w:lang w:val="en-US"/>
        </w:rPr>
        <w:t xml:space="preserve">                    return "</w:t>
      </w:r>
      <w:proofErr w:type="spellStart"/>
      <w:r w:rsidRPr="00EE1177">
        <w:rPr>
          <w:sz w:val="28"/>
          <w:szCs w:val="28"/>
          <w:lang w:val="en-US"/>
        </w:rPr>
        <w:t>Мастер</w:t>
      </w:r>
      <w:proofErr w:type="spellEnd"/>
      <w:r w:rsidRPr="00EE1177">
        <w:rPr>
          <w:sz w:val="28"/>
          <w:szCs w:val="28"/>
          <w:lang w:val="en-US"/>
        </w:rPr>
        <w:t xml:space="preserve"> </w:t>
      </w:r>
      <w:proofErr w:type="spellStart"/>
      <w:r w:rsidRPr="00EE1177">
        <w:rPr>
          <w:sz w:val="28"/>
          <w:szCs w:val="28"/>
          <w:lang w:val="en-US"/>
        </w:rPr>
        <w:t>смены</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
    <w:p w:rsidR="00EE1177" w:rsidRPr="00EE1177" w:rsidRDefault="00EE1177" w:rsidP="00EE1177">
      <w:pPr>
        <w:spacing w:line="276" w:lineRule="auto"/>
        <w:rPr>
          <w:sz w:val="28"/>
          <w:szCs w:val="28"/>
          <w:lang w:val="en-US"/>
        </w:rPr>
      </w:pPr>
      <w:r w:rsidRPr="00EE1177">
        <w:rPr>
          <w:sz w:val="28"/>
          <w:szCs w:val="28"/>
          <w:lang w:val="en-US"/>
        </w:rPr>
        <w:t xml:space="preserve">                return "-";</w:t>
      </w:r>
    </w:p>
    <w:p w:rsidR="00EE1177" w:rsidRPr="00EE1177" w:rsidRDefault="00EE1177" w:rsidP="00EE1177">
      <w:pPr>
        <w:spacing w:line="276" w:lineRule="auto"/>
        <w:rPr>
          <w:sz w:val="28"/>
          <w:szCs w:val="28"/>
          <w:lang w:val="en-US"/>
        </w:rPr>
      </w:pPr>
      <w:r w:rsidRPr="00EE1177">
        <w:rPr>
          <w:sz w:val="28"/>
          <w:szCs w:val="28"/>
          <w:lang w:val="en-US"/>
        </w:rPr>
        <w:t xml:space="preserve">            }</w:t>
      </w:r>
    </w:p>
    <w:p w:rsidR="00EE1177" w:rsidRPr="00EE1177" w:rsidRDefault="00EE1177" w:rsidP="00EE1177">
      <w:pPr>
        <w:spacing w:line="276" w:lineRule="auto"/>
        <w:rPr>
          <w:sz w:val="28"/>
          <w:szCs w:val="28"/>
          <w:lang w:val="en-US"/>
        </w:rPr>
      </w:pPr>
      <w:r w:rsidRPr="00EE1177">
        <w:rPr>
          <w:sz w:val="28"/>
          <w:szCs w:val="28"/>
          <w:lang w:val="en-US"/>
        </w:rPr>
        <w:t xml:space="preserve">        }</w:t>
      </w:r>
    </w:p>
    <w:p w:rsidR="00EE1177" w:rsidRPr="00EE1177" w:rsidRDefault="00EE1177" w:rsidP="00EE1177">
      <w:pPr>
        <w:spacing w:line="276" w:lineRule="auto"/>
        <w:rPr>
          <w:sz w:val="28"/>
          <w:szCs w:val="28"/>
          <w:lang w:val="en-US"/>
        </w:rPr>
      </w:pPr>
    </w:p>
    <w:p w:rsidR="00EE1177" w:rsidRPr="00EE1177" w:rsidRDefault="00EE1177" w:rsidP="00EE1177">
      <w:pPr>
        <w:spacing w:line="276" w:lineRule="auto"/>
        <w:rPr>
          <w:sz w:val="28"/>
          <w:szCs w:val="28"/>
          <w:lang w:val="en-US"/>
        </w:rPr>
      </w:pPr>
      <w:r w:rsidRPr="00EE1177">
        <w:rPr>
          <w:sz w:val="28"/>
          <w:szCs w:val="28"/>
          <w:lang w:val="en-US"/>
        </w:rPr>
        <w:t xml:space="preserve">        public override bool </w:t>
      </w:r>
      <w:proofErr w:type="gramStart"/>
      <w:r w:rsidRPr="00EE1177">
        <w:rPr>
          <w:sz w:val="28"/>
          <w:szCs w:val="28"/>
          <w:lang w:val="en-US"/>
        </w:rPr>
        <w:t>Equals(</w:t>
      </w:r>
      <w:proofErr w:type="gramEnd"/>
      <w:r w:rsidRPr="00EE1177">
        <w:rPr>
          <w:sz w:val="28"/>
          <w:szCs w:val="28"/>
          <w:lang w:val="en-US"/>
        </w:rPr>
        <w:t xml:space="preserve">object </w:t>
      </w:r>
      <w:proofErr w:type="spellStart"/>
      <w:r w:rsidRPr="00EE1177">
        <w:rPr>
          <w:sz w:val="28"/>
          <w:szCs w:val="28"/>
          <w:lang w:val="en-US"/>
        </w:rPr>
        <w:t>obj</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r w:rsidRPr="00EE1177">
        <w:rPr>
          <w:sz w:val="28"/>
          <w:szCs w:val="28"/>
          <w:lang w:val="en-US"/>
        </w:rPr>
        <w:t>var</w:t>
      </w:r>
      <w:proofErr w:type="spellEnd"/>
      <w:r w:rsidRPr="00EE1177">
        <w:rPr>
          <w:sz w:val="28"/>
          <w:szCs w:val="28"/>
          <w:lang w:val="en-US"/>
        </w:rPr>
        <w:t xml:space="preserve"> item = </w:t>
      </w:r>
      <w:proofErr w:type="spellStart"/>
      <w:r w:rsidRPr="00EE1177">
        <w:rPr>
          <w:sz w:val="28"/>
          <w:szCs w:val="28"/>
          <w:lang w:val="en-US"/>
        </w:rPr>
        <w:t>obj</w:t>
      </w:r>
      <w:proofErr w:type="spellEnd"/>
      <w:r w:rsidRPr="00EE1177">
        <w:rPr>
          <w:sz w:val="28"/>
          <w:szCs w:val="28"/>
          <w:lang w:val="en-US"/>
        </w:rPr>
        <w:t xml:space="preserve"> as </w:t>
      </w:r>
      <w:proofErr w:type="spellStart"/>
      <w:r w:rsidRPr="00EE1177">
        <w:rPr>
          <w:sz w:val="28"/>
          <w:szCs w:val="28"/>
          <w:lang w:val="en-US"/>
        </w:rPr>
        <w:t>EmployeeShift</w:t>
      </w:r>
      <w:proofErr w:type="spellEnd"/>
      <w:r w:rsidRPr="00EE1177">
        <w:rPr>
          <w:sz w:val="28"/>
          <w:szCs w:val="28"/>
          <w:lang w:val="en-US"/>
        </w:rPr>
        <w:t>;</w:t>
      </w:r>
    </w:p>
    <w:p w:rsidR="00EE1177" w:rsidRPr="00EE1177" w:rsidRDefault="00EE1177" w:rsidP="00EE1177">
      <w:pPr>
        <w:spacing w:line="276" w:lineRule="auto"/>
        <w:rPr>
          <w:sz w:val="28"/>
          <w:szCs w:val="28"/>
          <w:lang w:val="en-US"/>
        </w:rPr>
      </w:pPr>
    </w:p>
    <w:p w:rsidR="00EE1177" w:rsidRPr="00EE1177" w:rsidRDefault="00EE1177" w:rsidP="00EE1177">
      <w:pPr>
        <w:spacing w:line="276" w:lineRule="auto"/>
        <w:rPr>
          <w:sz w:val="28"/>
          <w:szCs w:val="28"/>
          <w:lang w:val="en-US"/>
        </w:rPr>
      </w:pPr>
      <w:r w:rsidRPr="00EE1177">
        <w:rPr>
          <w:sz w:val="28"/>
          <w:szCs w:val="28"/>
          <w:lang w:val="en-US"/>
        </w:rPr>
        <w:t xml:space="preserve">            if (</w:t>
      </w:r>
      <w:proofErr w:type="gramStart"/>
      <w:r w:rsidRPr="00EE1177">
        <w:rPr>
          <w:sz w:val="28"/>
          <w:szCs w:val="28"/>
          <w:lang w:val="en-US"/>
        </w:rPr>
        <w:t>item !</w:t>
      </w:r>
      <w:proofErr w:type="gramEnd"/>
      <w:r w:rsidRPr="00EE1177">
        <w:rPr>
          <w:sz w:val="28"/>
          <w:szCs w:val="28"/>
          <w:lang w:val="en-US"/>
        </w:rPr>
        <w:t>= null)</w:t>
      </w:r>
    </w:p>
    <w:p w:rsidR="00EE1177" w:rsidRPr="00EE1177" w:rsidRDefault="00EE1177" w:rsidP="00EE1177">
      <w:pPr>
        <w:spacing w:line="276" w:lineRule="auto"/>
        <w:rPr>
          <w:sz w:val="28"/>
          <w:szCs w:val="28"/>
          <w:lang w:val="en-US"/>
        </w:rPr>
      </w:pPr>
      <w:r w:rsidRPr="00EE1177">
        <w:rPr>
          <w:sz w:val="28"/>
          <w:szCs w:val="28"/>
          <w:lang w:val="en-US"/>
        </w:rPr>
        <w:t xml:space="preserve">            {</w:t>
      </w:r>
    </w:p>
    <w:p w:rsidR="00EE1177" w:rsidRPr="00EE1177" w:rsidRDefault="00EE1177" w:rsidP="00EE1177">
      <w:pPr>
        <w:spacing w:line="276" w:lineRule="auto"/>
        <w:rPr>
          <w:sz w:val="28"/>
          <w:szCs w:val="28"/>
          <w:lang w:val="en-US"/>
        </w:rPr>
      </w:pPr>
      <w:r w:rsidRPr="00EE1177">
        <w:rPr>
          <w:sz w:val="28"/>
          <w:szCs w:val="28"/>
          <w:lang w:val="en-US"/>
        </w:rPr>
        <w:t xml:space="preserve">                return </w:t>
      </w:r>
      <w:proofErr w:type="spellStart"/>
      <w:proofErr w:type="gramStart"/>
      <w:r w:rsidRPr="00EE1177">
        <w:rPr>
          <w:sz w:val="28"/>
          <w:szCs w:val="28"/>
          <w:lang w:val="en-US"/>
        </w:rPr>
        <w:t>item.EmployeeShift</w:t>
      </w:r>
      <w:proofErr w:type="gramEnd"/>
      <w:r w:rsidRPr="00EE1177">
        <w:rPr>
          <w:sz w:val="28"/>
          <w:szCs w:val="28"/>
          <w:lang w:val="en-US"/>
        </w:rPr>
        <w:t>_ID</w:t>
      </w:r>
      <w:proofErr w:type="spellEnd"/>
      <w:r w:rsidRPr="00EE1177">
        <w:rPr>
          <w:sz w:val="28"/>
          <w:szCs w:val="28"/>
          <w:lang w:val="en-US"/>
        </w:rPr>
        <w:t xml:space="preserve"> == </w:t>
      </w:r>
      <w:proofErr w:type="spellStart"/>
      <w:r w:rsidRPr="00EE1177">
        <w:rPr>
          <w:sz w:val="28"/>
          <w:szCs w:val="28"/>
          <w:lang w:val="en-US"/>
        </w:rPr>
        <w:t>EmployeeShift_ID</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lastRenderedPageBreak/>
        <w:t xml:space="preserve">            }</w:t>
      </w:r>
    </w:p>
    <w:p w:rsidR="00EE1177" w:rsidRPr="00EE1177" w:rsidRDefault="00EE1177" w:rsidP="00EE1177">
      <w:pPr>
        <w:spacing w:line="276" w:lineRule="auto"/>
        <w:rPr>
          <w:sz w:val="28"/>
          <w:szCs w:val="28"/>
          <w:lang w:val="en-US"/>
        </w:rPr>
      </w:pPr>
      <w:r w:rsidRPr="00EE1177">
        <w:rPr>
          <w:sz w:val="28"/>
          <w:szCs w:val="28"/>
          <w:lang w:val="en-US"/>
        </w:rPr>
        <w:t xml:space="preserve">            return false;</w:t>
      </w:r>
    </w:p>
    <w:p w:rsidR="00EE1177" w:rsidRPr="00EE1177" w:rsidRDefault="00EE1177" w:rsidP="00EE1177">
      <w:pPr>
        <w:spacing w:line="276" w:lineRule="auto"/>
        <w:rPr>
          <w:sz w:val="28"/>
          <w:szCs w:val="28"/>
          <w:lang w:val="en-US"/>
        </w:rPr>
      </w:pPr>
      <w:r w:rsidRPr="00EE1177">
        <w:rPr>
          <w:sz w:val="28"/>
          <w:szCs w:val="28"/>
          <w:lang w:val="en-US"/>
        </w:rPr>
        <w:t xml:space="preserve">        }</w:t>
      </w:r>
    </w:p>
    <w:p w:rsidR="00EE1177" w:rsidRPr="00EE1177" w:rsidRDefault="00EE1177" w:rsidP="00EE1177">
      <w:pPr>
        <w:spacing w:line="276" w:lineRule="auto"/>
        <w:rPr>
          <w:sz w:val="28"/>
          <w:szCs w:val="28"/>
          <w:lang w:val="en-US"/>
        </w:rPr>
      </w:pPr>
    </w:p>
    <w:p w:rsidR="00EE1177" w:rsidRPr="00EE1177" w:rsidRDefault="00EE1177" w:rsidP="00EE1177">
      <w:pPr>
        <w:spacing w:line="276" w:lineRule="auto"/>
        <w:rPr>
          <w:sz w:val="28"/>
          <w:szCs w:val="28"/>
          <w:lang w:val="en-US"/>
        </w:rPr>
      </w:pPr>
      <w:r w:rsidRPr="00EE1177">
        <w:rPr>
          <w:sz w:val="28"/>
          <w:szCs w:val="28"/>
          <w:lang w:val="en-US"/>
        </w:rPr>
        <w:t xml:space="preserve">        public override </w:t>
      </w:r>
      <w:proofErr w:type="spellStart"/>
      <w:r w:rsidRPr="00EE1177">
        <w:rPr>
          <w:sz w:val="28"/>
          <w:szCs w:val="28"/>
          <w:lang w:val="en-US"/>
        </w:rPr>
        <w:t>int</w:t>
      </w:r>
      <w:proofErr w:type="spellEnd"/>
      <w:r w:rsidRPr="00EE1177">
        <w:rPr>
          <w:sz w:val="28"/>
          <w:szCs w:val="28"/>
          <w:lang w:val="en-US"/>
        </w:rPr>
        <w:t xml:space="preserve"> </w:t>
      </w:r>
      <w:proofErr w:type="spellStart"/>
      <w:proofErr w:type="gramStart"/>
      <w:r w:rsidRPr="00EE1177">
        <w:rPr>
          <w:sz w:val="28"/>
          <w:szCs w:val="28"/>
          <w:lang w:val="en-US"/>
        </w:rPr>
        <w:t>GetHashCode</w:t>
      </w:r>
      <w:proofErr w:type="spellEnd"/>
      <w:r w:rsidRPr="00EE1177">
        <w:rPr>
          <w:sz w:val="28"/>
          <w:szCs w:val="28"/>
          <w:lang w:val="en-US"/>
        </w:rPr>
        <w:t>(</w:t>
      </w:r>
      <w:proofErr w:type="gram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
    <w:p w:rsidR="00EE1177" w:rsidRPr="00EE1177" w:rsidRDefault="00EE1177" w:rsidP="00EE1177">
      <w:pPr>
        <w:spacing w:line="276" w:lineRule="auto"/>
        <w:rPr>
          <w:sz w:val="28"/>
          <w:szCs w:val="28"/>
          <w:lang w:val="en-US"/>
        </w:rPr>
      </w:pPr>
      <w:r w:rsidRPr="00EE1177">
        <w:rPr>
          <w:sz w:val="28"/>
          <w:szCs w:val="28"/>
          <w:lang w:val="en-US"/>
        </w:rPr>
        <w:t xml:space="preserve">            return </w:t>
      </w:r>
      <w:proofErr w:type="spellStart"/>
      <w:r w:rsidRPr="00EE1177">
        <w:rPr>
          <w:sz w:val="28"/>
          <w:szCs w:val="28"/>
          <w:lang w:val="en-US"/>
        </w:rPr>
        <w:t>EmployeeShift_ID</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
    <w:p w:rsidR="00EE1177" w:rsidRPr="00EE1177" w:rsidRDefault="00EE1177" w:rsidP="00EE1177">
      <w:pPr>
        <w:spacing w:line="276" w:lineRule="auto"/>
        <w:rPr>
          <w:sz w:val="28"/>
          <w:szCs w:val="28"/>
          <w:lang w:val="en-US"/>
        </w:rPr>
      </w:pPr>
      <w:r w:rsidRPr="00EE1177">
        <w:rPr>
          <w:sz w:val="28"/>
          <w:szCs w:val="28"/>
          <w:lang w:val="en-US"/>
        </w:rPr>
        <w:t xml:space="preserve">    }</w:t>
      </w:r>
    </w:p>
    <w:p w:rsidR="00EE1177" w:rsidRPr="00EE1177" w:rsidRDefault="00EE1177" w:rsidP="00EE1177">
      <w:pPr>
        <w:spacing w:line="276" w:lineRule="auto"/>
        <w:rPr>
          <w:sz w:val="28"/>
          <w:szCs w:val="28"/>
          <w:lang w:val="en-US"/>
        </w:rPr>
      </w:pPr>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using System;</w:t>
      </w:r>
    </w:p>
    <w:p w:rsidR="00EE1177" w:rsidRPr="00EE1177" w:rsidRDefault="00EE1177" w:rsidP="00EE1177">
      <w:pPr>
        <w:spacing w:line="276" w:lineRule="auto"/>
        <w:rPr>
          <w:sz w:val="28"/>
          <w:szCs w:val="28"/>
          <w:lang w:val="en-US"/>
        </w:rPr>
      </w:pPr>
      <w:r w:rsidRPr="00EE1177">
        <w:rPr>
          <w:sz w:val="28"/>
          <w:szCs w:val="28"/>
          <w:lang w:val="en-US"/>
        </w:rPr>
        <w:t xml:space="preserve">using </w:t>
      </w:r>
      <w:proofErr w:type="spellStart"/>
      <w:proofErr w:type="gramStart"/>
      <w:r w:rsidRPr="00EE1177">
        <w:rPr>
          <w:sz w:val="28"/>
          <w:szCs w:val="28"/>
          <w:lang w:val="en-US"/>
        </w:rPr>
        <w:t>System.Collections.Generic</w:t>
      </w:r>
      <w:proofErr w:type="spellEnd"/>
      <w:proofErr w:type="gram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using </w:t>
      </w:r>
      <w:proofErr w:type="spellStart"/>
      <w:proofErr w:type="gramStart"/>
      <w:r w:rsidRPr="00EE1177">
        <w:rPr>
          <w:sz w:val="28"/>
          <w:szCs w:val="28"/>
          <w:lang w:val="en-US"/>
        </w:rPr>
        <w:t>System.Threading.Tasks</w:t>
      </w:r>
      <w:proofErr w:type="spellEnd"/>
      <w:proofErr w:type="gram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using </w:t>
      </w:r>
      <w:proofErr w:type="spellStart"/>
      <w:r w:rsidRPr="00EE1177">
        <w:rPr>
          <w:sz w:val="28"/>
          <w:szCs w:val="28"/>
          <w:lang w:val="en-US"/>
        </w:rPr>
        <w:t>LocomotiveDepotDB.Data</w:t>
      </w:r>
      <w:proofErr w:type="spellEnd"/>
      <w:r w:rsidRPr="00EE1177">
        <w:rPr>
          <w:sz w:val="28"/>
          <w:szCs w:val="28"/>
          <w:lang w:val="en-US"/>
        </w:rPr>
        <w:t>;</w:t>
      </w:r>
    </w:p>
    <w:p w:rsidR="00EE1177" w:rsidRPr="00EE1177" w:rsidRDefault="00EE1177" w:rsidP="00EE1177">
      <w:pPr>
        <w:spacing w:line="276" w:lineRule="auto"/>
        <w:rPr>
          <w:sz w:val="28"/>
          <w:szCs w:val="28"/>
          <w:lang w:val="en-US"/>
        </w:rPr>
      </w:pPr>
    </w:p>
    <w:p w:rsidR="00EE1177" w:rsidRPr="00EE1177" w:rsidRDefault="00EE1177" w:rsidP="00EE1177">
      <w:pPr>
        <w:spacing w:line="276" w:lineRule="auto"/>
        <w:rPr>
          <w:sz w:val="28"/>
          <w:szCs w:val="28"/>
          <w:lang w:val="en-US"/>
        </w:rPr>
      </w:pPr>
      <w:r w:rsidRPr="00EE1177">
        <w:rPr>
          <w:sz w:val="28"/>
          <w:szCs w:val="28"/>
          <w:lang w:val="en-US"/>
        </w:rPr>
        <w:t xml:space="preserve">namespace </w:t>
      </w:r>
      <w:proofErr w:type="spellStart"/>
      <w:r w:rsidRPr="00EE1177">
        <w:rPr>
          <w:sz w:val="28"/>
          <w:szCs w:val="28"/>
          <w:lang w:val="en-US"/>
        </w:rPr>
        <w:t>LocomotiveDepotDB.Data</w:t>
      </w:r>
      <w:proofErr w:type="spellEnd"/>
    </w:p>
    <w:p w:rsidR="00EE1177" w:rsidRPr="00EE1177" w:rsidRDefault="00EE1177" w:rsidP="00EE1177">
      <w:pPr>
        <w:spacing w:line="276" w:lineRule="auto"/>
        <w:rPr>
          <w:sz w:val="28"/>
          <w:szCs w:val="28"/>
          <w:lang w:val="en-US"/>
        </w:rPr>
      </w:pPr>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public interface </w:t>
      </w:r>
      <w:proofErr w:type="spellStart"/>
      <w:r w:rsidRPr="00EE1177">
        <w:rPr>
          <w:sz w:val="28"/>
          <w:szCs w:val="28"/>
          <w:lang w:val="en-US"/>
        </w:rPr>
        <w:t>IRepository</w:t>
      </w:r>
      <w:proofErr w:type="spellEnd"/>
    </w:p>
    <w:p w:rsidR="00EE1177" w:rsidRPr="00EE1177" w:rsidRDefault="00EE1177" w:rsidP="00EE1177">
      <w:pPr>
        <w:spacing w:line="276" w:lineRule="auto"/>
        <w:rPr>
          <w:sz w:val="28"/>
          <w:szCs w:val="28"/>
          <w:lang w:val="en-US"/>
        </w:rPr>
      </w:pPr>
      <w:r w:rsidRPr="00EE1177">
        <w:rPr>
          <w:sz w:val="28"/>
          <w:szCs w:val="28"/>
          <w:lang w:val="en-US"/>
        </w:rPr>
        <w:t xml:space="preserve">    {</w:t>
      </w:r>
    </w:p>
    <w:p w:rsidR="00EE1177" w:rsidRPr="00EE1177" w:rsidRDefault="00EE1177" w:rsidP="00EE1177">
      <w:pPr>
        <w:spacing w:line="276" w:lineRule="auto"/>
        <w:rPr>
          <w:sz w:val="28"/>
          <w:szCs w:val="28"/>
          <w:lang w:val="en-US"/>
        </w:rPr>
      </w:pPr>
      <w:r w:rsidRPr="00EE1177">
        <w:rPr>
          <w:sz w:val="28"/>
          <w:szCs w:val="28"/>
          <w:lang w:val="en-US"/>
        </w:rPr>
        <w:t xml:space="preserve">        bool </w:t>
      </w:r>
      <w:proofErr w:type="spellStart"/>
      <w:proofErr w:type="gramStart"/>
      <w:r w:rsidRPr="00EE1177">
        <w:rPr>
          <w:sz w:val="28"/>
          <w:szCs w:val="28"/>
          <w:lang w:val="en-US"/>
        </w:rPr>
        <w:t>FirstStart</w:t>
      </w:r>
      <w:proofErr w:type="spellEnd"/>
      <w:r w:rsidRPr="00EE1177">
        <w:rPr>
          <w:sz w:val="28"/>
          <w:szCs w:val="28"/>
          <w:lang w:val="en-US"/>
        </w:rPr>
        <w:t>(</w:t>
      </w:r>
      <w:proofErr w:type="gramEnd"/>
      <w:r w:rsidRPr="00EE1177">
        <w:rPr>
          <w:sz w:val="28"/>
          <w:szCs w:val="28"/>
          <w:lang w:val="en-US"/>
        </w:rPr>
        <w:t>);</w:t>
      </w:r>
    </w:p>
    <w:p w:rsidR="00EE1177" w:rsidRPr="00EE1177" w:rsidRDefault="00EE1177" w:rsidP="00EE1177">
      <w:pPr>
        <w:spacing w:line="276" w:lineRule="auto"/>
        <w:rPr>
          <w:sz w:val="28"/>
          <w:szCs w:val="28"/>
          <w:lang w:val="en-US"/>
        </w:rPr>
      </w:pPr>
    </w:p>
    <w:p w:rsidR="00EE1177" w:rsidRPr="00EE1177" w:rsidRDefault="00EE1177" w:rsidP="00EE1177">
      <w:pPr>
        <w:spacing w:line="276" w:lineRule="auto"/>
        <w:rPr>
          <w:sz w:val="28"/>
          <w:szCs w:val="28"/>
          <w:lang w:val="en-US"/>
        </w:rPr>
      </w:pPr>
      <w:r w:rsidRPr="00EE1177">
        <w:rPr>
          <w:sz w:val="28"/>
          <w:szCs w:val="28"/>
          <w:lang w:val="en-US"/>
        </w:rPr>
        <w:t xml:space="preserve">        User </w:t>
      </w:r>
      <w:proofErr w:type="spellStart"/>
      <w:proofErr w:type="gramStart"/>
      <w:r w:rsidRPr="00EE1177">
        <w:rPr>
          <w:sz w:val="28"/>
          <w:szCs w:val="28"/>
          <w:lang w:val="en-US"/>
        </w:rPr>
        <w:t>GetCurrentUser</w:t>
      </w:r>
      <w:proofErr w:type="spellEnd"/>
      <w:r w:rsidRPr="00EE1177">
        <w:rPr>
          <w:sz w:val="28"/>
          <w:szCs w:val="28"/>
          <w:lang w:val="en-US"/>
        </w:rPr>
        <w:t>(</w:t>
      </w:r>
      <w:proofErr w:type="gramEnd"/>
      <w:r w:rsidRPr="00EE1177">
        <w:rPr>
          <w:sz w:val="28"/>
          <w:szCs w:val="28"/>
          <w:lang w:val="en-US"/>
        </w:rPr>
        <w:t>);</w:t>
      </w:r>
    </w:p>
    <w:p w:rsidR="00EE1177" w:rsidRPr="00EE1177" w:rsidRDefault="00EE1177" w:rsidP="00EE1177">
      <w:pPr>
        <w:spacing w:line="276" w:lineRule="auto"/>
        <w:rPr>
          <w:sz w:val="28"/>
          <w:szCs w:val="28"/>
          <w:lang w:val="en-US"/>
        </w:rPr>
      </w:pPr>
    </w:p>
    <w:p w:rsidR="00EE1177" w:rsidRPr="00EE1177" w:rsidRDefault="00EE1177" w:rsidP="00EE1177">
      <w:pPr>
        <w:spacing w:line="276" w:lineRule="auto"/>
        <w:rPr>
          <w:sz w:val="28"/>
          <w:szCs w:val="28"/>
          <w:lang w:val="en-US"/>
        </w:rPr>
      </w:pPr>
      <w:r w:rsidRPr="00EE1177">
        <w:rPr>
          <w:sz w:val="28"/>
          <w:szCs w:val="28"/>
          <w:lang w:val="en-US"/>
        </w:rPr>
        <w:t xml:space="preserve">        void </w:t>
      </w:r>
      <w:proofErr w:type="spellStart"/>
      <w:proofErr w:type="gramStart"/>
      <w:r w:rsidRPr="00EE1177">
        <w:rPr>
          <w:sz w:val="28"/>
          <w:szCs w:val="28"/>
          <w:lang w:val="en-US"/>
        </w:rPr>
        <w:t>UserLogin</w:t>
      </w:r>
      <w:proofErr w:type="spellEnd"/>
      <w:r w:rsidRPr="00EE1177">
        <w:rPr>
          <w:sz w:val="28"/>
          <w:szCs w:val="28"/>
          <w:lang w:val="en-US"/>
        </w:rPr>
        <w:t>(</w:t>
      </w:r>
      <w:proofErr w:type="gramEnd"/>
      <w:r w:rsidRPr="00EE1177">
        <w:rPr>
          <w:sz w:val="28"/>
          <w:szCs w:val="28"/>
          <w:lang w:val="en-US"/>
        </w:rPr>
        <w:t>string login, string password);</w:t>
      </w:r>
    </w:p>
    <w:p w:rsidR="00EE1177" w:rsidRPr="00EE1177" w:rsidRDefault="00EE1177" w:rsidP="00EE1177">
      <w:pPr>
        <w:spacing w:line="276" w:lineRule="auto"/>
        <w:rPr>
          <w:sz w:val="28"/>
          <w:szCs w:val="28"/>
          <w:lang w:val="en-US"/>
        </w:rPr>
      </w:pPr>
    </w:p>
    <w:p w:rsidR="00EE1177" w:rsidRPr="00EE1177" w:rsidRDefault="00EE1177" w:rsidP="00EE1177">
      <w:pPr>
        <w:spacing w:line="276" w:lineRule="auto"/>
        <w:rPr>
          <w:sz w:val="28"/>
          <w:szCs w:val="28"/>
          <w:lang w:val="en-US"/>
        </w:rPr>
      </w:pPr>
      <w:r w:rsidRPr="00EE1177">
        <w:rPr>
          <w:sz w:val="28"/>
          <w:szCs w:val="28"/>
          <w:lang w:val="en-US"/>
        </w:rPr>
        <w:t xml:space="preserve">        List&lt;Locomotive&gt; </w:t>
      </w:r>
      <w:proofErr w:type="spellStart"/>
      <w:proofErr w:type="gramStart"/>
      <w:r w:rsidRPr="00EE1177">
        <w:rPr>
          <w:sz w:val="28"/>
          <w:szCs w:val="28"/>
          <w:lang w:val="en-US"/>
        </w:rPr>
        <w:t>FindLocomotives</w:t>
      </w:r>
      <w:proofErr w:type="spellEnd"/>
      <w:r w:rsidRPr="00EE1177">
        <w:rPr>
          <w:sz w:val="28"/>
          <w:szCs w:val="28"/>
          <w:lang w:val="en-US"/>
        </w:rPr>
        <w:t>(</w:t>
      </w:r>
      <w:proofErr w:type="spellStart"/>
      <w:proofErr w:type="gramEnd"/>
      <w:r w:rsidRPr="00EE1177">
        <w:rPr>
          <w:sz w:val="28"/>
          <w:szCs w:val="28"/>
          <w:lang w:val="en-US"/>
        </w:rPr>
        <w:t>LocomotiveType</w:t>
      </w:r>
      <w:proofErr w:type="spellEnd"/>
      <w:r w:rsidRPr="00EE1177">
        <w:rPr>
          <w:sz w:val="28"/>
          <w:szCs w:val="28"/>
          <w:lang w:val="en-US"/>
        </w:rPr>
        <w:t xml:space="preserve"> </w:t>
      </w:r>
      <w:proofErr w:type="spellStart"/>
      <w:r w:rsidRPr="00EE1177">
        <w:rPr>
          <w:sz w:val="28"/>
          <w:szCs w:val="28"/>
          <w:lang w:val="en-US"/>
        </w:rPr>
        <w:t>locomotiveType</w:t>
      </w:r>
      <w:proofErr w:type="spellEnd"/>
      <w:r w:rsidRPr="00EE1177">
        <w:rPr>
          <w:sz w:val="28"/>
          <w:szCs w:val="28"/>
          <w:lang w:val="en-US"/>
        </w:rPr>
        <w:t xml:space="preserve">, short </w:t>
      </w:r>
      <w:proofErr w:type="spellStart"/>
      <w:r w:rsidRPr="00EE1177">
        <w:rPr>
          <w:sz w:val="28"/>
          <w:szCs w:val="28"/>
          <w:lang w:val="en-US"/>
        </w:rPr>
        <w:t>locomotiveNumber</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string </w:t>
      </w:r>
      <w:proofErr w:type="spellStart"/>
      <w:r w:rsidRPr="00EE1177">
        <w:rPr>
          <w:sz w:val="28"/>
          <w:szCs w:val="28"/>
          <w:lang w:val="en-US"/>
        </w:rPr>
        <w:t>inventoryNumber</w:t>
      </w:r>
      <w:proofErr w:type="spellEnd"/>
      <w:r w:rsidRPr="00EE1177">
        <w:rPr>
          <w:sz w:val="28"/>
          <w:szCs w:val="28"/>
          <w:lang w:val="en-US"/>
        </w:rPr>
        <w:t>);</w:t>
      </w:r>
    </w:p>
    <w:p w:rsidR="00EE1177" w:rsidRPr="00EE1177" w:rsidRDefault="00EE1177" w:rsidP="00EE1177">
      <w:pPr>
        <w:spacing w:line="276" w:lineRule="auto"/>
        <w:rPr>
          <w:sz w:val="28"/>
          <w:szCs w:val="28"/>
          <w:lang w:val="en-US"/>
        </w:rPr>
      </w:pPr>
    </w:p>
    <w:p w:rsidR="00EE1177" w:rsidRPr="00EE1177" w:rsidRDefault="00EE1177" w:rsidP="00EE1177">
      <w:pPr>
        <w:spacing w:line="276" w:lineRule="auto"/>
        <w:rPr>
          <w:sz w:val="28"/>
          <w:szCs w:val="28"/>
          <w:lang w:val="en-US"/>
        </w:rPr>
      </w:pPr>
      <w:r w:rsidRPr="00EE1177">
        <w:rPr>
          <w:sz w:val="28"/>
          <w:szCs w:val="28"/>
          <w:lang w:val="en-US"/>
        </w:rPr>
        <w:t xml:space="preserve">        List&lt;</w:t>
      </w:r>
      <w:proofErr w:type="spellStart"/>
      <w:r w:rsidRPr="00EE1177">
        <w:rPr>
          <w:sz w:val="28"/>
          <w:szCs w:val="28"/>
          <w:lang w:val="en-US"/>
        </w:rPr>
        <w:t>TechServicesWork</w:t>
      </w:r>
      <w:proofErr w:type="spellEnd"/>
      <w:r w:rsidRPr="00EE1177">
        <w:rPr>
          <w:sz w:val="28"/>
          <w:szCs w:val="28"/>
          <w:lang w:val="en-US"/>
        </w:rPr>
        <w:t xml:space="preserve">&gt; </w:t>
      </w:r>
      <w:proofErr w:type="spellStart"/>
      <w:proofErr w:type="gramStart"/>
      <w:r w:rsidRPr="00EE1177">
        <w:rPr>
          <w:sz w:val="28"/>
          <w:szCs w:val="28"/>
          <w:lang w:val="en-US"/>
        </w:rPr>
        <w:t>FindTechServicesWorks</w:t>
      </w:r>
      <w:proofErr w:type="spellEnd"/>
      <w:r w:rsidRPr="00EE1177">
        <w:rPr>
          <w:sz w:val="28"/>
          <w:szCs w:val="28"/>
          <w:lang w:val="en-US"/>
        </w:rPr>
        <w:t>(</w:t>
      </w:r>
      <w:proofErr w:type="gramEnd"/>
      <w:r w:rsidRPr="00EE1177">
        <w:rPr>
          <w:sz w:val="28"/>
          <w:szCs w:val="28"/>
          <w:lang w:val="en-US"/>
        </w:rPr>
        <w:t xml:space="preserve">Employee employee, Operation </w:t>
      </w:r>
      <w:proofErr w:type="spellStart"/>
      <w:r w:rsidRPr="00EE1177">
        <w:rPr>
          <w:sz w:val="28"/>
          <w:szCs w:val="28"/>
          <w:lang w:val="en-US"/>
        </w:rPr>
        <w:t>operation</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r w:rsidRPr="00EE1177">
        <w:rPr>
          <w:sz w:val="28"/>
          <w:szCs w:val="28"/>
          <w:lang w:val="en-US"/>
        </w:rPr>
        <w:t>DateTime</w:t>
      </w:r>
      <w:proofErr w:type="spellEnd"/>
      <w:r w:rsidRPr="00EE1177">
        <w:rPr>
          <w:sz w:val="28"/>
          <w:szCs w:val="28"/>
          <w:lang w:val="en-US"/>
        </w:rPr>
        <w:t xml:space="preserve">? </w:t>
      </w:r>
      <w:proofErr w:type="spellStart"/>
      <w:r w:rsidRPr="00EE1177">
        <w:rPr>
          <w:sz w:val="28"/>
          <w:szCs w:val="28"/>
          <w:lang w:val="en-US"/>
        </w:rPr>
        <w:t>techServiceWorkDt</w:t>
      </w:r>
      <w:proofErr w:type="spellEnd"/>
      <w:r w:rsidRPr="00EE1177">
        <w:rPr>
          <w:sz w:val="28"/>
          <w:szCs w:val="28"/>
          <w:lang w:val="en-US"/>
        </w:rPr>
        <w:t>);</w:t>
      </w:r>
    </w:p>
    <w:p w:rsidR="00EE1177" w:rsidRPr="00EE1177" w:rsidRDefault="00EE1177" w:rsidP="00EE1177">
      <w:pPr>
        <w:spacing w:line="276" w:lineRule="auto"/>
        <w:rPr>
          <w:sz w:val="28"/>
          <w:szCs w:val="28"/>
          <w:lang w:val="en-US"/>
        </w:rPr>
      </w:pPr>
    </w:p>
    <w:p w:rsidR="00EE1177" w:rsidRPr="00EE1177" w:rsidRDefault="00EE1177" w:rsidP="00EE1177">
      <w:pPr>
        <w:spacing w:line="276" w:lineRule="auto"/>
        <w:rPr>
          <w:sz w:val="28"/>
          <w:szCs w:val="28"/>
          <w:lang w:val="en-US"/>
        </w:rPr>
      </w:pPr>
      <w:r w:rsidRPr="00EE1177">
        <w:rPr>
          <w:sz w:val="28"/>
          <w:szCs w:val="28"/>
          <w:lang w:val="en-US"/>
        </w:rPr>
        <w:t xml:space="preserve">        List&lt;</w:t>
      </w:r>
      <w:proofErr w:type="spellStart"/>
      <w:r w:rsidRPr="00EE1177">
        <w:rPr>
          <w:sz w:val="28"/>
          <w:szCs w:val="28"/>
          <w:lang w:val="en-US"/>
        </w:rPr>
        <w:t>TechService</w:t>
      </w:r>
      <w:proofErr w:type="spellEnd"/>
      <w:r w:rsidRPr="00EE1177">
        <w:rPr>
          <w:sz w:val="28"/>
          <w:szCs w:val="28"/>
          <w:lang w:val="en-US"/>
        </w:rPr>
        <w:t xml:space="preserve">&gt; </w:t>
      </w:r>
      <w:proofErr w:type="spellStart"/>
      <w:proofErr w:type="gramStart"/>
      <w:r w:rsidRPr="00EE1177">
        <w:rPr>
          <w:sz w:val="28"/>
          <w:szCs w:val="28"/>
          <w:lang w:val="en-US"/>
        </w:rPr>
        <w:t>FindTechServices</w:t>
      </w:r>
      <w:proofErr w:type="spellEnd"/>
      <w:r w:rsidRPr="00EE1177">
        <w:rPr>
          <w:sz w:val="28"/>
          <w:szCs w:val="28"/>
          <w:lang w:val="en-US"/>
        </w:rPr>
        <w:t>(</w:t>
      </w:r>
      <w:proofErr w:type="gramEnd"/>
      <w:r w:rsidRPr="00EE1177">
        <w:rPr>
          <w:sz w:val="28"/>
          <w:szCs w:val="28"/>
          <w:lang w:val="en-US"/>
        </w:rPr>
        <w:t xml:space="preserve">Locomotive locomotive, Shift </w:t>
      </w:r>
      <w:proofErr w:type="spellStart"/>
      <w:r w:rsidRPr="00EE1177">
        <w:rPr>
          <w:sz w:val="28"/>
          <w:szCs w:val="28"/>
          <w:lang w:val="en-US"/>
        </w:rPr>
        <w:t>shift</w:t>
      </w:r>
      <w:proofErr w:type="spellEnd"/>
      <w:r w:rsidRPr="00EE1177">
        <w:rPr>
          <w:sz w:val="28"/>
          <w:szCs w:val="28"/>
          <w:lang w:val="en-US"/>
        </w:rPr>
        <w:t xml:space="preserve">, Station </w:t>
      </w:r>
      <w:proofErr w:type="spellStart"/>
      <w:r w:rsidRPr="00EE1177">
        <w:rPr>
          <w:sz w:val="28"/>
          <w:szCs w:val="28"/>
          <w:lang w:val="en-US"/>
        </w:rPr>
        <w:t>station</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r w:rsidRPr="00EE1177">
        <w:rPr>
          <w:sz w:val="28"/>
          <w:szCs w:val="28"/>
          <w:lang w:val="en-US"/>
        </w:rPr>
        <w:t>DateTime</w:t>
      </w:r>
      <w:proofErr w:type="spellEnd"/>
      <w:r w:rsidRPr="00EE1177">
        <w:rPr>
          <w:sz w:val="28"/>
          <w:szCs w:val="28"/>
          <w:lang w:val="en-US"/>
        </w:rPr>
        <w:t xml:space="preserve">? </w:t>
      </w:r>
      <w:proofErr w:type="spellStart"/>
      <w:r w:rsidRPr="00EE1177">
        <w:rPr>
          <w:sz w:val="28"/>
          <w:szCs w:val="28"/>
          <w:lang w:val="en-US"/>
        </w:rPr>
        <w:t>techServiceDt</w:t>
      </w:r>
      <w:proofErr w:type="spellEnd"/>
      <w:r w:rsidRPr="00EE1177">
        <w:rPr>
          <w:sz w:val="28"/>
          <w:szCs w:val="28"/>
          <w:lang w:val="en-US"/>
        </w:rPr>
        <w:t>);</w:t>
      </w:r>
    </w:p>
    <w:p w:rsidR="00EE1177" w:rsidRPr="00EE1177" w:rsidRDefault="00EE1177" w:rsidP="00EE1177">
      <w:pPr>
        <w:spacing w:line="276" w:lineRule="auto"/>
        <w:rPr>
          <w:sz w:val="28"/>
          <w:szCs w:val="28"/>
          <w:lang w:val="en-US"/>
        </w:rPr>
      </w:pPr>
    </w:p>
    <w:p w:rsidR="00EE1177" w:rsidRPr="00EE1177" w:rsidRDefault="00EE1177" w:rsidP="00EE1177">
      <w:pPr>
        <w:spacing w:line="276" w:lineRule="auto"/>
        <w:rPr>
          <w:sz w:val="28"/>
          <w:szCs w:val="28"/>
          <w:lang w:val="en-US"/>
        </w:rPr>
      </w:pPr>
      <w:r w:rsidRPr="00EE1177">
        <w:rPr>
          <w:sz w:val="28"/>
          <w:szCs w:val="28"/>
          <w:lang w:val="en-US"/>
        </w:rPr>
        <w:t xml:space="preserve">        List&lt;</w:t>
      </w:r>
      <w:proofErr w:type="spellStart"/>
      <w:r w:rsidRPr="00EE1177">
        <w:rPr>
          <w:sz w:val="28"/>
          <w:szCs w:val="28"/>
          <w:lang w:val="en-US"/>
        </w:rPr>
        <w:t>RepairPlanning</w:t>
      </w:r>
      <w:proofErr w:type="spellEnd"/>
      <w:r w:rsidRPr="00EE1177">
        <w:rPr>
          <w:sz w:val="28"/>
          <w:szCs w:val="28"/>
          <w:lang w:val="en-US"/>
        </w:rPr>
        <w:t xml:space="preserve">&gt; </w:t>
      </w:r>
      <w:proofErr w:type="spellStart"/>
      <w:proofErr w:type="gramStart"/>
      <w:r w:rsidRPr="00EE1177">
        <w:rPr>
          <w:sz w:val="28"/>
          <w:szCs w:val="28"/>
          <w:lang w:val="en-US"/>
        </w:rPr>
        <w:t>FindRepairPlannings</w:t>
      </w:r>
      <w:proofErr w:type="spellEnd"/>
      <w:r w:rsidRPr="00EE1177">
        <w:rPr>
          <w:sz w:val="28"/>
          <w:szCs w:val="28"/>
          <w:lang w:val="en-US"/>
        </w:rPr>
        <w:t>(</w:t>
      </w:r>
      <w:proofErr w:type="spellStart"/>
      <w:proofErr w:type="gramEnd"/>
      <w:r w:rsidRPr="00EE1177">
        <w:rPr>
          <w:sz w:val="28"/>
          <w:szCs w:val="28"/>
          <w:lang w:val="en-US"/>
        </w:rPr>
        <w:t>LocomotiveType</w:t>
      </w:r>
      <w:proofErr w:type="spellEnd"/>
      <w:r w:rsidRPr="00EE1177">
        <w:rPr>
          <w:sz w:val="28"/>
          <w:szCs w:val="28"/>
          <w:lang w:val="en-US"/>
        </w:rPr>
        <w:t xml:space="preserve"> </w:t>
      </w:r>
      <w:proofErr w:type="spellStart"/>
      <w:r w:rsidRPr="00EE1177">
        <w:rPr>
          <w:sz w:val="28"/>
          <w:szCs w:val="28"/>
          <w:lang w:val="en-US"/>
        </w:rPr>
        <w:t>locomotiveType</w:t>
      </w:r>
      <w:proofErr w:type="spellEnd"/>
      <w:r w:rsidRPr="00EE1177">
        <w:rPr>
          <w:sz w:val="28"/>
          <w:szCs w:val="28"/>
          <w:lang w:val="en-US"/>
        </w:rPr>
        <w:t xml:space="preserve">, Shift </w:t>
      </w:r>
      <w:proofErr w:type="spellStart"/>
      <w:r w:rsidRPr="00EE1177">
        <w:rPr>
          <w:sz w:val="28"/>
          <w:szCs w:val="28"/>
          <w:lang w:val="en-US"/>
        </w:rPr>
        <w:t>shift</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lastRenderedPageBreak/>
        <w:t xml:space="preserve">            </w:t>
      </w:r>
      <w:proofErr w:type="spellStart"/>
      <w:r w:rsidRPr="00EE1177">
        <w:rPr>
          <w:sz w:val="28"/>
          <w:szCs w:val="28"/>
          <w:lang w:val="en-US"/>
        </w:rPr>
        <w:t>RepairPlanningType</w:t>
      </w:r>
      <w:proofErr w:type="spellEnd"/>
      <w:r w:rsidRPr="00EE1177">
        <w:rPr>
          <w:sz w:val="28"/>
          <w:szCs w:val="28"/>
          <w:lang w:val="en-US"/>
        </w:rPr>
        <w:t xml:space="preserve"> </w:t>
      </w:r>
      <w:proofErr w:type="spellStart"/>
      <w:r w:rsidRPr="00EE1177">
        <w:rPr>
          <w:sz w:val="28"/>
          <w:szCs w:val="28"/>
          <w:lang w:val="en-US"/>
        </w:rPr>
        <w:t>repairPlanningType</w:t>
      </w:r>
      <w:proofErr w:type="spellEnd"/>
      <w:r w:rsidRPr="00EE1177">
        <w:rPr>
          <w:sz w:val="28"/>
          <w:szCs w:val="28"/>
          <w:lang w:val="en-US"/>
        </w:rPr>
        <w:t xml:space="preserve">, </w:t>
      </w:r>
      <w:proofErr w:type="spellStart"/>
      <w:r w:rsidRPr="00EE1177">
        <w:rPr>
          <w:sz w:val="28"/>
          <w:szCs w:val="28"/>
          <w:lang w:val="en-US"/>
        </w:rPr>
        <w:t>DateTime</w:t>
      </w:r>
      <w:proofErr w:type="spellEnd"/>
      <w:r w:rsidRPr="00EE1177">
        <w:rPr>
          <w:sz w:val="28"/>
          <w:szCs w:val="28"/>
          <w:lang w:val="en-US"/>
        </w:rPr>
        <w:t xml:space="preserve">? </w:t>
      </w:r>
      <w:proofErr w:type="spellStart"/>
      <w:r w:rsidRPr="00EE1177">
        <w:rPr>
          <w:sz w:val="28"/>
          <w:szCs w:val="28"/>
          <w:lang w:val="en-US"/>
        </w:rPr>
        <w:t>planningDt</w:t>
      </w:r>
      <w:proofErr w:type="spellEnd"/>
      <w:r w:rsidRPr="00EE1177">
        <w:rPr>
          <w:sz w:val="28"/>
          <w:szCs w:val="28"/>
          <w:lang w:val="en-US"/>
        </w:rPr>
        <w:t xml:space="preserve">, </w:t>
      </w:r>
      <w:proofErr w:type="spellStart"/>
      <w:r w:rsidRPr="00EE1177">
        <w:rPr>
          <w:sz w:val="28"/>
          <w:szCs w:val="28"/>
          <w:lang w:val="en-US"/>
        </w:rPr>
        <w:t>DateTime</w:t>
      </w:r>
      <w:proofErr w:type="spellEnd"/>
      <w:r w:rsidRPr="00EE1177">
        <w:rPr>
          <w:sz w:val="28"/>
          <w:szCs w:val="28"/>
          <w:lang w:val="en-US"/>
        </w:rPr>
        <w:t xml:space="preserve">? </w:t>
      </w:r>
      <w:proofErr w:type="spellStart"/>
      <w:r w:rsidRPr="00EE1177">
        <w:rPr>
          <w:sz w:val="28"/>
          <w:szCs w:val="28"/>
          <w:lang w:val="en-US"/>
        </w:rPr>
        <w:t>startDt</w:t>
      </w:r>
      <w:proofErr w:type="spellEnd"/>
      <w:r w:rsidRPr="00EE1177">
        <w:rPr>
          <w:sz w:val="28"/>
          <w:szCs w:val="28"/>
          <w:lang w:val="en-US"/>
        </w:rPr>
        <w:t xml:space="preserve">, </w:t>
      </w:r>
      <w:proofErr w:type="spellStart"/>
      <w:r w:rsidRPr="00EE1177">
        <w:rPr>
          <w:sz w:val="28"/>
          <w:szCs w:val="28"/>
          <w:lang w:val="en-US"/>
        </w:rPr>
        <w:t>DateTime</w:t>
      </w:r>
      <w:proofErr w:type="spellEnd"/>
      <w:r w:rsidRPr="00EE1177">
        <w:rPr>
          <w:sz w:val="28"/>
          <w:szCs w:val="28"/>
          <w:lang w:val="en-US"/>
        </w:rPr>
        <w:t xml:space="preserve">? </w:t>
      </w:r>
      <w:proofErr w:type="spellStart"/>
      <w:r w:rsidRPr="00EE1177">
        <w:rPr>
          <w:sz w:val="28"/>
          <w:szCs w:val="28"/>
          <w:lang w:val="en-US"/>
        </w:rPr>
        <w:t>endDt</w:t>
      </w:r>
      <w:proofErr w:type="spellEnd"/>
      <w:r w:rsidRPr="00EE1177">
        <w:rPr>
          <w:sz w:val="28"/>
          <w:szCs w:val="28"/>
          <w:lang w:val="en-US"/>
        </w:rPr>
        <w:t>);</w:t>
      </w:r>
    </w:p>
    <w:p w:rsidR="00EE1177" w:rsidRPr="00EE1177" w:rsidRDefault="00EE1177" w:rsidP="00EE1177">
      <w:pPr>
        <w:spacing w:line="276" w:lineRule="auto"/>
        <w:rPr>
          <w:sz w:val="28"/>
          <w:szCs w:val="28"/>
          <w:lang w:val="en-US"/>
        </w:rPr>
      </w:pPr>
    </w:p>
    <w:p w:rsidR="00EE1177" w:rsidRPr="00EE1177" w:rsidRDefault="00EE1177" w:rsidP="00EE1177">
      <w:pPr>
        <w:spacing w:line="276" w:lineRule="auto"/>
        <w:rPr>
          <w:sz w:val="28"/>
          <w:szCs w:val="28"/>
        </w:rPr>
      </w:pPr>
      <w:r w:rsidRPr="00EE1177">
        <w:rPr>
          <w:sz w:val="28"/>
          <w:szCs w:val="28"/>
          <w:lang w:val="en-US"/>
        </w:rPr>
        <w:t xml:space="preserve">        </w:t>
      </w:r>
      <w:r w:rsidRPr="00EE1177">
        <w:rPr>
          <w:sz w:val="28"/>
          <w:szCs w:val="28"/>
        </w:rPr>
        <w:t>/// &lt;</w:t>
      </w:r>
      <w:r w:rsidRPr="00EE1177">
        <w:rPr>
          <w:sz w:val="28"/>
          <w:szCs w:val="28"/>
          <w:lang w:val="en-US"/>
        </w:rPr>
        <w:t>summary</w:t>
      </w:r>
      <w:r w:rsidRPr="00EE1177">
        <w:rPr>
          <w:sz w:val="28"/>
          <w:szCs w:val="28"/>
        </w:rPr>
        <w:t>&gt;</w:t>
      </w:r>
    </w:p>
    <w:p w:rsidR="00EE1177" w:rsidRPr="00EE1177" w:rsidRDefault="00EE1177" w:rsidP="00EE1177">
      <w:pPr>
        <w:spacing w:line="276" w:lineRule="auto"/>
        <w:rPr>
          <w:sz w:val="28"/>
          <w:szCs w:val="28"/>
        </w:rPr>
      </w:pPr>
      <w:r w:rsidRPr="00EE1177">
        <w:rPr>
          <w:sz w:val="28"/>
          <w:szCs w:val="28"/>
        </w:rPr>
        <w:t xml:space="preserve">        /// Метод поиска сотрудникам по атрибутам</w:t>
      </w:r>
    </w:p>
    <w:p w:rsidR="00EE1177" w:rsidRPr="00EE1177" w:rsidRDefault="00EE1177" w:rsidP="00EE1177">
      <w:pPr>
        <w:spacing w:line="276" w:lineRule="auto"/>
        <w:rPr>
          <w:sz w:val="28"/>
          <w:szCs w:val="28"/>
          <w:lang w:val="en-US"/>
        </w:rPr>
      </w:pPr>
      <w:r w:rsidRPr="00EE1177">
        <w:rPr>
          <w:sz w:val="28"/>
          <w:szCs w:val="28"/>
        </w:rPr>
        <w:t xml:space="preserve">        </w:t>
      </w:r>
      <w:r w:rsidRPr="00EE1177">
        <w:rPr>
          <w:sz w:val="28"/>
          <w:szCs w:val="28"/>
          <w:lang w:val="en-US"/>
        </w:rPr>
        <w:t>/// &lt;/summary&gt;</w:t>
      </w:r>
    </w:p>
    <w:p w:rsidR="00EE1177" w:rsidRPr="00EE1177" w:rsidRDefault="00EE1177" w:rsidP="00EE1177">
      <w:pPr>
        <w:spacing w:line="276" w:lineRule="auto"/>
        <w:rPr>
          <w:sz w:val="28"/>
          <w:szCs w:val="28"/>
          <w:lang w:val="en-US"/>
        </w:rPr>
      </w:pPr>
      <w:r w:rsidRPr="00EE1177">
        <w:rPr>
          <w:sz w:val="28"/>
          <w:szCs w:val="28"/>
          <w:lang w:val="en-US"/>
        </w:rPr>
        <w:t xml:space="preserve">        List&lt;Employee&gt; </w:t>
      </w:r>
      <w:proofErr w:type="spellStart"/>
      <w:proofErr w:type="gramStart"/>
      <w:r w:rsidRPr="00EE1177">
        <w:rPr>
          <w:sz w:val="28"/>
          <w:szCs w:val="28"/>
          <w:lang w:val="en-US"/>
        </w:rPr>
        <w:t>FindEmployees</w:t>
      </w:r>
      <w:proofErr w:type="spellEnd"/>
      <w:r w:rsidRPr="00EE1177">
        <w:rPr>
          <w:sz w:val="28"/>
          <w:szCs w:val="28"/>
          <w:lang w:val="en-US"/>
        </w:rPr>
        <w:t>(</w:t>
      </w:r>
      <w:proofErr w:type="gramEnd"/>
      <w:r w:rsidRPr="00EE1177">
        <w:rPr>
          <w:sz w:val="28"/>
          <w:szCs w:val="28"/>
          <w:lang w:val="en-US"/>
        </w:rPr>
        <w:t xml:space="preserve">string </w:t>
      </w:r>
      <w:proofErr w:type="spellStart"/>
      <w:r w:rsidRPr="00EE1177">
        <w:rPr>
          <w:sz w:val="28"/>
          <w:szCs w:val="28"/>
          <w:lang w:val="en-US"/>
        </w:rPr>
        <w:t>fName</w:t>
      </w:r>
      <w:proofErr w:type="spellEnd"/>
      <w:r w:rsidRPr="00EE1177">
        <w:rPr>
          <w:sz w:val="28"/>
          <w:szCs w:val="28"/>
          <w:lang w:val="en-US"/>
        </w:rPr>
        <w:t xml:space="preserve">, string name, string </w:t>
      </w:r>
      <w:proofErr w:type="spellStart"/>
      <w:r w:rsidRPr="00EE1177">
        <w:rPr>
          <w:sz w:val="28"/>
          <w:szCs w:val="28"/>
          <w:lang w:val="en-US"/>
        </w:rPr>
        <w:t>lName</w:t>
      </w:r>
      <w:proofErr w:type="spellEnd"/>
      <w:r w:rsidRPr="00EE1177">
        <w:rPr>
          <w:sz w:val="28"/>
          <w:szCs w:val="28"/>
          <w:lang w:val="en-US"/>
        </w:rPr>
        <w:t xml:space="preserve">, Post </w:t>
      </w:r>
      <w:proofErr w:type="spellStart"/>
      <w:r w:rsidRPr="00EE1177">
        <w:rPr>
          <w:sz w:val="28"/>
          <w:szCs w:val="28"/>
          <w:lang w:val="en-US"/>
        </w:rPr>
        <w:t>post</w:t>
      </w:r>
      <w:proofErr w:type="spellEnd"/>
      <w:r w:rsidRPr="00EE1177">
        <w:rPr>
          <w:sz w:val="28"/>
          <w:szCs w:val="28"/>
          <w:lang w:val="en-US"/>
        </w:rPr>
        <w:t xml:space="preserve">, string phone, string </w:t>
      </w:r>
      <w:proofErr w:type="spellStart"/>
      <w:r w:rsidRPr="00EE1177">
        <w:rPr>
          <w:sz w:val="28"/>
          <w:szCs w:val="28"/>
          <w:lang w:val="en-US"/>
        </w:rPr>
        <w:t>tabNumber</w:t>
      </w:r>
      <w:proofErr w:type="spellEnd"/>
      <w:r w:rsidRPr="00EE1177">
        <w:rPr>
          <w:sz w:val="28"/>
          <w:szCs w:val="28"/>
          <w:lang w:val="en-US"/>
        </w:rPr>
        <w:t>);</w:t>
      </w:r>
    </w:p>
    <w:p w:rsidR="00EE1177" w:rsidRPr="00EE1177" w:rsidRDefault="00EE1177" w:rsidP="00EE1177">
      <w:pPr>
        <w:spacing w:line="276" w:lineRule="auto"/>
        <w:rPr>
          <w:sz w:val="28"/>
          <w:szCs w:val="28"/>
          <w:lang w:val="en-US"/>
        </w:rPr>
      </w:pPr>
    </w:p>
    <w:p w:rsidR="00EE1177" w:rsidRPr="00EE1177" w:rsidRDefault="00EE1177" w:rsidP="00EE1177">
      <w:pPr>
        <w:spacing w:line="276" w:lineRule="auto"/>
        <w:rPr>
          <w:sz w:val="28"/>
          <w:szCs w:val="28"/>
        </w:rPr>
      </w:pPr>
      <w:r w:rsidRPr="00EE1177">
        <w:rPr>
          <w:sz w:val="28"/>
          <w:szCs w:val="28"/>
          <w:lang w:val="en-US"/>
        </w:rPr>
        <w:t xml:space="preserve">        </w:t>
      </w:r>
      <w:r w:rsidRPr="00EE1177">
        <w:rPr>
          <w:sz w:val="28"/>
          <w:szCs w:val="28"/>
        </w:rPr>
        <w:t>/// &lt;</w:t>
      </w:r>
      <w:r w:rsidRPr="00EE1177">
        <w:rPr>
          <w:sz w:val="28"/>
          <w:szCs w:val="28"/>
          <w:lang w:val="en-US"/>
        </w:rPr>
        <w:t>summary</w:t>
      </w:r>
      <w:r w:rsidRPr="00EE1177">
        <w:rPr>
          <w:sz w:val="28"/>
          <w:szCs w:val="28"/>
        </w:rPr>
        <w:t>&gt;</w:t>
      </w:r>
    </w:p>
    <w:p w:rsidR="00EE1177" w:rsidRPr="00EE1177" w:rsidRDefault="00EE1177" w:rsidP="00EE1177">
      <w:pPr>
        <w:spacing w:line="276" w:lineRule="auto"/>
        <w:rPr>
          <w:sz w:val="28"/>
          <w:szCs w:val="28"/>
        </w:rPr>
      </w:pPr>
      <w:r w:rsidRPr="00EE1177">
        <w:rPr>
          <w:sz w:val="28"/>
          <w:szCs w:val="28"/>
        </w:rPr>
        <w:t xml:space="preserve">        /// Метод обновления сущности</w:t>
      </w:r>
    </w:p>
    <w:p w:rsidR="00EE1177" w:rsidRPr="00EE1177" w:rsidRDefault="00EE1177" w:rsidP="00EE1177">
      <w:pPr>
        <w:spacing w:line="276" w:lineRule="auto"/>
        <w:rPr>
          <w:sz w:val="28"/>
          <w:szCs w:val="28"/>
        </w:rPr>
      </w:pPr>
      <w:r w:rsidRPr="00EE1177">
        <w:rPr>
          <w:sz w:val="28"/>
          <w:szCs w:val="28"/>
        </w:rPr>
        <w:t xml:space="preserve">        /// &lt;/</w:t>
      </w:r>
      <w:r w:rsidRPr="00EE1177">
        <w:rPr>
          <w:sz w:val="28"/>
          <w:szCs w:val="28"/>
          <w:lang w:val="en-US"/>
        </w:rPr>
        <w:t>summary</w:t>
      </w:r>
      <w:r w:rsidRPr="00EE1177">
        <w:rPr>
          <w:sz w:val="28"/>
          <w:szCs w:val="28"/>
        </w:rPr>
        <w:t>&gt;</w:t>
      </w:r>
    </w:p>
    <w:p w:rsidR="00EE1177" w:rsidRPr="00EE1177" w:rsidRDefault="00EE1177" w:rsidP="00EE1177">
      <w:pPr>
        <w:spacing w:line="276" w:lineRule="auto"/>
        <w:rPr>
          <w:sz w:val="28"/>
          <w:szCs w:val="28"/>
          <w:lang w:val="en-US"/>
        </w:rPr>
      </w:pPr>
      <w:r w:rsidRPr="00EE1177">
        <w:rPr>
          <w:sz w:val="28"/>
          <w:szCs w:val="28"/>
        </w:rPr>
        <w:t xml:space="preserve">        </w:t>
      </w:r>
      <w:r w:rsidRPr="00EE1177">
        <w:rPr>
          <w:sz w:val="28"/>
          <w:szCs w:val="28"/>
          <w:lang w:val="en-US"/>
        </w:rPr>
        <w:t>/// &lt;</w:t>
      </w:r>
      <w:proofErr w:type="spellStart"/>
      <w:r w:rsidRPr="00EE1177">
        <w:rPr>
          <w:sz w:val="28"/>
          <w:szCs w:val="28"/>
          <w:lang w:val="en-US"/>
        </w:rPr>
        <w:t>typeparam</w:t>
      </w:r>
      <w:proofErr w:type="spellEnd"/>
      <w:r w:rsidRPr="00EE1177">
        <w:rPr>
          <w:sz w:val="28"/>
          <w:szCs w:val="28"/>
          <w:lang w:val="en-US"/>
        </w:rPr>
        <w:t xml:space="preserve"> name="T"&gt;</w:t>
      </w:r>
      <w:proofErr w:type="spellStart"/>
      <w:r w:rsidRPr="00EE1177">
        <w:rPr>
          <w:sz w:val="28"/>
          <w:szCs w:val="28"/>
          <w:lang w:val="en-US"/>
        </w:rPr>
        <w:t>Тип</w:t>
      </w:r>
      <w:proofErr w:type="spellEnd"/>
      <w:r w:rsidRPr="00EE1177">
        <w:rPr>
          <w:sz w:val="28"/>
          <w:szCs w:val="28"/>
          <w:lang w:val="en-US"/>
        </w:rPr>
        <w:t xml:space="preserve"> </w:t>
      </w:r>
      <w:proofErr w:type="spellStart"/>
      <w:r w:rsidRPr="00EE1177">
        <w:rPr>
          <w:sz w:val="28"/>
          <w:szCs w:val="28"/>
          <w:lang w:val="en-US"/>
        </w:rPr>
        <w:t>сущности</w:t>
      </w:r>
      <w:proofErr w:type="spellEnd"/>
      <w:r w:rsidRPr="00EE1177">
        <w:rPr>
          <w:sz w:val="28"/>
          <w:szCs w:val="28"/>
          <w:lang w:val="en-US"/>
        </w:rPr>
        <w:t>&lt;/</w:t>
      </w:r>
      <w:proofErr w:type="spellStart"/>
      <w:r w:rsidRPr="00EE1177">
        <w:rPr>
          <w:sz w:val="28"/>
          <w:szCs w:val="28"/>
          <w:lang w:val="en-US"/>
        </w:rPr>
        <w:t>typeparam</w:t>
      </w:r>
      <w:proofErr w:type="spellEnd"/>
      <w:r w:rsidRPr="00EE1177">
        <w:rPr>
          <w:sz w:val="28"/>
          <w:szCs w:val="28"/>
          <w:lang w:val="en-US"/>
        </w:rPr>
        <w:t>&gt;</w:t>
      </w:r>
    </w:p>
    <w:p w:rsidR="00EE1177" w:rsidRPr="00EE1177" w:rsidRDefault="00EE1177" w:rsidP="00EE1177">
      <w:pPr>
        <w:spacing w:line="276" w:lineRule="auto"/>
        <w:rPr>
          <w:sz w:val="28"/>
          <w:szCs w:val="28"/>
          <w:lang w:val="en-US"/>
        </w:rPr>
      </w:pPr>
      <w:r w:rsidRPr="00EE1177">
        <w:rPr>
          <w:sz w:val="28"/>
          <w:szCs w:val="28"/>
          <w:lang w:val="en-US"/>
        </w:rPr>
        <w:t xml:space="preserve">        /// &lt;</w:t>
      </w:r>
      <w:proofErr w:type="spellStart"/>
      <w:r w:rsidRPr="00EE1177">
        <w:rPr>
          <w:sz w:val="28"/>
          <w:szCs w:val="28"/>
          <w:lang w:val="en-US"/>
        </w:rPr>
        <w:t>param</w:t>
      </w:r>
      <w:proofErr w:type="spellEnd"/>
      <w:r w:rsidRPr="00EE1177">
        <w:rPr>
          <w:sz w:val="28"/>
          <w:szCs w:val="28"/>
          <w:lang w:val="en-US"/>
        </w:rPr>
        <w:t xml:space="preserve"> name="entity"&gt;</w:t>
      </w:r>
      <w:proofErr w:type="spellStart"/>
      <w:r w:rsidRPr="00EE1177">
        <w:rPr>
          <w:sz w:val="28"/>
          <w:szCs w:val="28"/>
          <w:lang w:val="en-US"/>
        </w:rPr>
        <w:t>Объект</w:t>
      </w:r>
      <w:proofErr w:type="spellEnd"/>
      <w:r w:rsidRPr="00EE1177">
        <w:rPr>
          <w:sz w:val="28"/>
          <w:szCs w:val="28"/>
          <w:lang w:val="en-US"/>
        </w:rPr>
        <w:t xml:space="preserve"> </w:t>
      </w:r>
      <w:proofErr w:type="spellStart"/>
      <w:r w:rsidRPr="00EE1177">
        <w:rPr>
          <w:sz w:val="28"/>
          <w:szCs w:val="28"/>
          <w:lang w:val="en-US"/>
        </w:rPr>
        <w:t>сущности</w:t>
      </w:r>
      <w:proofErr w:type="spellEnd"/>
      <w:r w:rsidRPr="00EE1177">
        <w:rPr>
          <w:sz w:val="28"/>
          <w:szCs w:val="28"/>
          <w:lang w:val="en-US"/>
        </w:rPr>
        <w:t>&lt;/</w:t>
      </w:r>
      <w:proofErr w:type="spellStart"/>
      <w:r w:rsidRPr="00EE1177">
        <w:rPr>
          <w:sz w:val="28"/>
          <w:szCs w:val="28"/>
          <w:lang w:val="en-US"/>
        </w:rPr>
        <w:t>param</w:t>
      </w:r>
      <w:proofErr w:type="spellEnd"/>
      <w:r w:rsidRPr="00EE1177">
        <w:rPr>
          <w:sz w:val="28"/>
          <w:szCs w:val="28"/>
          <w:lang w:val="en-US"/>
        </w:rPr>
        <w:t>&gt;</w:t>
      </w:r>
    </w:p>
    <w:p w:rsidR="00EE1177" w:rsidRPr="00EE1177" w:rsidRDefault="00EE1177" w:rsidP="00EE1177">
      <w:pPr>
        <w:spacing w:line="276" w:lineRule="auto"/>
        <w:rPr>
          <w:sz w:val="28"/>
          <w:szCs w:val="28"/>
          <w:lang w:val="en-US"/>
        </w:rPr>
      </w:pPr>
      <w:r w:rsidRPr="00EE1177">
        <w:rPr>
          <w:sz w:val="28"/>
          <w:szCs w:val="28"/>
          <w:lang w:val="en-US"/>
        </w:rPr>
        <w:t xml:space="preserve">        /// &lt;returns&gt;&lt;/returns&gt;</w:t>
      </w:r>
    </w:p>
    <w:p w:rsidR="00EE1177" w:rsidRPr="00EE1177" w:rsidRDefault="00EE1177" w:rsidP="00EE1177">
      <w:pPr>
        <w:spacing w:line="276" w:lineRule="auto"/>
        <w:rPr>
          <w:sz w:val="28"/>
          <w:szCs w:val="28"/>
          <w:lang w:val="en-US"/>
        </w:rPr>
      </w:pPr>
      <w:r w:rsidRPr="00EE1177">
        <w:rPr>
          <w:sz w:val="28"/>
          <w:szCs w:val="28"/>
          <w:lang w:val="en-US"/>
        </w:rPr>
        <w:t xml:space="preserve">        bool </w:t>
      </w:r>
      <w:proofErr w:type="spellStart"/>
      <w:r w:rsidRPr="00EE1177">
        <w:rPr>
          <w:sz w:val="28"/>
          <w:szCs w:val="28"/>
          <w:lang w:val="en-US"/>
        </w:rPr>
        <w:t>UpdateEntity</w:t>
      </w:r>
      <w:proofErr w:type="spellEnd"/>
      <w:r w:rsidRPr="00EE1177">
        <w:rPr>
          <w:sz w:val="28"/>
          <w:szCs w:val="28"/>
          <w:lang w:val="en-US"/>
        </w:rPr>
        <w:t>&lt;T</w:t>
      </w:r>
      <w:proofErr w:type="gramStart"/>
      <w:r w:rsidRPr="00EE1177">
        <w:rPr>
          <w:sz w:val="28"/>
          <w:szCs w:val="28"/>
          <w:lang w:val="en-US"/>
        </w:rPr>
        <w:t>&gt;(</w:t>
      </w:r>
      <w:proofErr w:type="gramEnd"/>
      <w:r w:rsidRPr="00EE1177">
        <w:rPr>
          <w:sz w:val="28"/>
          <w:szCs w:val="28"/>
          <w:lang w:val="en-US"/>
        </w:rPr>
        <w:t>T entity) where T : class;</w:t>
      </w:r>
    </w:p>
    <w:p w:rsidR="00EE1177" w:rsidRPr="00EE1177" w:rsidRDefault="00EE1177" w:rsidP="00EE1177">
      <w:pPr>
        <w:spacing w:line="276" w:lineRule="auto"/>
        <w:rPr>
          <w:sz w:val="28"/>
          <w:szCs w:val="28"/>
          <w:lang w:val="en-US"/>
        </w:rPr>
      </w:pPr>
    </w:p>
    <w:p w:rsidR="00EE1177" w:rsidRPr="00EE1177" w:rsidRDefault="00EE1177" w:rsidP="00EE1177">
      <w:pPr>
        <w:spacing w:line="276" w:lineRule="auto"/>
        <w:rPr>
          <w:sz w:val="28"/>
          <w:szCs w:val="28"/>
        </w:rPr>
      </w:pPr>
      <w:r w:rsidRPr="00EE1177">
        <w:rPr>
          <w:sz w:val="28"/>
          <w:szCs w:val="28"/>
          <w:lang w:val="en-US"/>
        </w:rPr>
        <w:t xml:space="preserve">        </w:t>
      </w:r>
      <w:r w:rsidRPr="00EE1177">
        <w:rPr>
          <w:sz w:val="28"/>
          <w:szCs w:val="28"/>
        </w:rPr>
        <w:t>/// &lt;</w:t>
      </w:r>
      <w:r w:rsidRPr="00EE1177">
        <w:rPr>
          <w:sz w:val="28"/>
          <w:szCs w:val="28"/>
          <w:lang w:val="en-US"/>
        </w:rPr>
        <w:t>summary</w:t>
      </w:r>
      <w:r w:rsidRPr="00EE1177">
        <w:rPr>
          <w:sz w:val="28"/>
          <w:szCs w:val="28"/>
        </w:rPr>
        <w:t>&gt;</w:t>
      </w:r>
    </w:p>
    <w:p w:rsidR="00EE1177" w:rsidRPr="00EE1177" w:rsidRDefault="00EE1177" w:rsidP="00EE1177">
      <w:pPr>
        <w:spacing w:line="276" w:lineRule="auto"/>
        <w:rPr>
          <w:sz w:val="28"/>
          <w:szCs w:val="28"/>
        </w:rPr>
      </w:pPr>
      <w:r w:rsidRPr="00EE1177">
        <w:rPr>
          <w:sz w:val="28"/>
          <w:szCs w:val="28"/>
        </w:rPr>
        <w:t xml:space="preserve">        /// Метод удаления сущности</w:t>
      </w:r>
    </w:p>
    <w:p w:rsidR="00EE1177" w:rsidRPr="00EE1177" w:rsidRDefault="00EE1177" w:rsidP="00EE1177">
      <w:pPr>
        <w:spacing w:line="276" w:lineRule="auto"/>
        <w:rPr>
          <w:sz w:val="28"/>
          <w:szCs w:val="28"/>
        </w:rPr>
      </w:pPr>
      <w:r w:rsidRPr="00EE1177">
        <w:rPr>
          <w:sz w:val="28"/>
          <w:szCs w:val="28"/>
        </w:rPr>
        <w:t xml:space="preserve">        /// &lt;/</w:t>
      </w:r>
      <w:r w:rsidRPr="00EE1177">
        <w:rPr>
          <w:sz w:val="28"/>
          <w:szCs w:val="28"/>
          <w:lang w:val="en-US"/>
        </w:rPr>
        <w:t>summary</w:t>
      </w:r>
      <w:r w:rsidRPr="00EE1177">
        <w:rPr>
          <w:sz w:val="28"/>
          <w:szCs w:val="28"/>
        </w:rPr>
        <w:t>&gt;</w:t>
      </w:r>
    </w:p>
    <w:p w:rsidR="00EE1177" w:rsidRPr="00EE1177" w:rsidRDefault="00EE1177" w:rsidP="00EE1177">
      <w:pPr>
        <w:spacing w:line="276" w:lineRule="auto"/>
        <w:rPr>
          <w:sz w:val="28"/>
          <w:szCs w:val="28"/>
          <w:lang w:val="en-US"/>
        </w:rPr>
      </w:pPr>
      <w:r w:rsidRPr="00EE1177">
        <w:rPr>
          <w:sz w:val="28"/>
          <w:szCs w:val="28"/>
        </w:rPr>
        <w:t xml:space="preserve">        </w:t>
      </w:r>
      <w:r w:rsidRPr="00EE1177">
        <w:rPr>
          <w:sz w:val="28"/>
          <w:szCs w:val="28"/>
          <w:lang w:val="en-US"/>
        </w:rPr>
        <w:t>/// &lt;</w:t>
      </w:r>
      <w:proofErr w:type="spellStart"/>
      <w:r w:rsidRPr="00EE1177">
        <w:rPr>
          <w:sz w:val="28"/>
          <w:szCs w:val="28"/>
          <w:lang w:val="en-US"/>
        </w:rPr>
        <w:t>typeparam</w:t>
      </w:r>
      <w:proofErr w:type="spellEnd"/>
      <w:r w:rsidRPr="00EE1177">
        <w:rPr>
          <w:sz w:val="28"/>
          <w:szCs w:val="28"/>
          <w:lang w:val="en-US"/>
        </w:rPr>
        <w:t xml:space="preserve"> name="T"&gt;</w:t>
      </w:r>
      <w:proofErr w:type="spellStart"/>
      <w:r w:rsidRPr="00EE1177">
        <w:rPr>
          <w:sz w:val="28"/>
          <w:szCs w:val="28"/>
          <w:lang w:val="en-US"/>
        </w:rPr>
        <w:t>Тип</w:t>
      </w:r>
      <w:proofErr w:type="spellEnd"/>
      <w:r w:rsidRPr="00EE1177">
        <w:rPr>
          <w:sz w:val="28"/>
          <w:szCs w:val="28"/>
          <w:lang w:val="en-US"/>
        </w:rPr>
        <w:t xml:space="preserve"> </w:t>
      </w:r>
      <w:proofErr w:type="spellStart"/>
      <w:r w:rsidRPr="00EE1177">
        <w:rPr>
          <w:sz w:val="28"/>
          <w:szCs w:val="28"/>
          <w:lang w:val="en-US"/>
        </w:rPr>
        <w:t>сущности</w:t>
      </w:r>
      <w:proofErr w:type="spellEnd"/>
      <w:r w:rsidRPr="00EE1177">
        <w:rPr>
          <w:sz w:val="28"/>
          <w:szCs w:val="28"/>
          <w:lang w:val="en-US"/>
        </w:rPr>
        <w:t>&lt;/</w:t>
      </w:r>
      <w:proofErr w:type="spellStart"/>
      <w:r w:rsidRPr="00EE1177">
        <w:rPr>
          <w:sz w:val="28"/>
          <w:szCs w:val="28"/>
          <w:lang w:val="en-US"/>
        </w:rPr>
        <w:t>typeparam</w:t>
      </w:r>
      <w:proofErr w:type="spellEnd"/>
      <w:r w:rsidRPr="00EE1177">
        <w:rPr>
          <w:sz w:val="28"/>
          <w:szCs w:val="28"/>
          <w:lang w:val="en-US"/>
        </w:rPr>
        <w:t>&gt;</w:t>
      </w:r>
    </w:p>
    <w:p w:rsidR="00EE1177" w:rsidRPr="00EE1177" w:rsidRDefault="00EE1177" w:rsidP="00EE1177">
      <w:pPr>
        <w:spacing w:line="276" w:lineRule="auto"/>
        <w:rPr>
          <w:sz w:val="28"/>
          <w:szCs w:val="28"/>
          <w:lang w:val="en-US"/>
        </w:rPr>
      </w:pPr>
      <w:r w:rsidRPr="00EE1177">
        <w:rPr>
          <w:sz w:val="28"/>
          <w:szCs w:val="28"/>
          <w:lang w:val="en-US"/>
        </w:rPr>
        <w:t xml:space="preserve">        /// &lt;</w:t>
      </w:r>
      <w:proofErr w:type="spellStart"/>
      <w:r w:rsidRPr="00EE1177">
        <w:rPr>
          <w:sz w:val="28"/>
          <w:szCs w:val="28"/>
          <w:lang w:val="en-US"/>
        </w:rPr>
        <w:t>param</w:t>
      </w:r>
      <w:proofErr w:type="spellEnd"/>
      <w:r w:rsidRPr="00EE1177">
        <w:rPr>
          <w:sz w:val="28"/>
          <w:szCs w:val="28"/>
          <w:lang w:val="en-US"/>
        </w:rPr>
        <w:t xml:space="preserve"> name="entity"&gt;</w:t>
      </w:r>
      <w:proofErr w:type="spellStart"/>
      <w:r w:rsidRPr="00EE1177">
        <w:rPr>
          <w:sz w:val="28"/>
          <w:szCs w:val="28"/>
          <w:lang w:val="en-US"/>
        </w:rPr>
        <w:t>Объект</w:t>
      </w:r>
      <w:proofErr w:type="spellEnd"/>
      <w:r w:rsidRPr="00EE1177">
        <w:rPr>
          <w:sz w:val="28"/>
          <w:szCs w:val="28"/>
          <w:lang w:val="en-US"/>
        </w:rPr>
        <w:t xml:space="preserve"> </w:t>
      </w:r>
      <w:proofErr w:type="spellStart"/>
      <w:r w:rsidRPr="00EE1177">
        <w:rPr>
          <w:sz w:val="28"/>
          <w:szCs w:val="28"/>
          <w:lang w:val="en-US"/>
        </w:rPr>
        <w:t>удаляемой</w:t>
      </w:r>
      <w:proofErr w:type="spellEnd"/>
      <w:r w:rsidRPr="00EE1177">
        <w:rPr>
          <w:sz w:val="28"/>
          <w:szCs w:val="28"/>
          <w:lang w:val="en-US"/>
        </w:rPr>
        <w:t xml:space="preserve"> </w:t>
      </w:r>
      <w:proofErr w:type="spellStart"/>
      <w:r w:rsidRPr="00EE1177">
        <w:rPr>
          <w:sz w:val="28"/>
          <w:szCs w:val="28"/>
          <w:lang w:val="en-US"/>
        </w:rPr>
        <w:t>сущности</w:t>
      </w:r>
      <w:proofErr w:type="spellEnd"/>
      <w:r w:rsidRPr="00EE1177">
        <w:rPr>
          <w:sz w:val="28"/>
          <w:szCs w:val="28"/>
          <w:lang w:val="en-US"/>
        </w:rPr>
        <w:t>&lt;/</w:t>
      </w:r>
      <w:proofErr w:type="spellStart"/>
      <w:r w:rsidRPr="00EE1177">
        <w:rPr>
          <w:sz w:val="28"/>
          <w:szCs w:val="28"/>
          <w:lang w:val="en-US"/>
        </w:rPr>
        <w:t>param</w:t>
      </w:r>
      <w:proofErr w:type="spellEnd"/>
      <w:r w:rsidRPr="00EE1177">
        <w:rPr>
          <w:sz w:val="28"/>
          <w:szCs w:val="28"/>
          <w:lang w:val="en-US"/>
        </w:rPr>
        <w:t>&gt;</w:t>
      </w:r>
    </w:p>
    <w:p w:rsidR="00EE1177" w:rsidRPr="00EE1177" w:rsidRDefault="00EE1177" w:rsidP="00EE1177">
      <w:pPr>
        <w:spacing w:line="276" w:lineRule="auto"/>
        <w:rPr>
          <w:sz w:val="28"/>
          <w:szCs w:val="28"/>
          <w:lang w:val="en-US"/>
        </w:rPr>
      </w:pPr>
      <w:r w:rsidRPr="00EE1177">
        <w:rPr>
          <w:sz w:val="28"/>
          <w:szCs w:val="28"/>
          <w:lang w:val="en-US"/>
        </w:rPr>
        <w:t xml:space="preserve">        /// &lt;</w:t>
      </w:r>
      <w:proofErr w:type="spellStart"/>
      <w:r w:rsidRPr="00EE1177">
        <w:rPr>
          <w:sz w:val="28"/>
          <w:szCs w:val="28"/>
          <w:lang w:val="en-US"/>
        </w:rPr>
        <w:t>param</w:t>
      </w:r>
      <w:proofErr w:type="spellEnd"/>
      <w:r w:rsidRPr="00EE1177">
        <w:rPr>
          <w:sz w:val="28"/>
          <w:szCs w:val="28"/>
          <w:lang w:val="en-US"/>
        </w:rPr>
        <w:t xml:space="preserve"> name="</w:t>
      </w:r>
      <w:proofErr w:type="spellStart"/>
      <w:r w:rsidRPr="00EE1177">
        <w:rPr>
          <w:sz w:val="28"/>
          <w:szCs w:val="28"/>
          <w:lang w:val="en-US"/>
        </w:rPr>
        <w:t>predicat</w:t>
      </w:r>
      <w:proofErr w:type="spellEnd"/>
      <w:r w:rsidRPr="00EE1177">
        <w:rPr>
          <w:sz w:val="28"/>
          <w:szCs w:val="28"/>
          <w:lang w:val="en-US"/>
        </w:rPr>
        <w:t>"&gt;</w:t>
      </w:r>
      <w:proofErr w:type="spellStart"/>
      <w:r w:rsidRPr="00EE1177">
        <w:rPr>
          <w:sz w:val="28"/>
          <w:szCs w:val="28"/>
          <w:lang w:val="en-US"/>
        </w:rPr>
        <w:t>Условие</w:t>
      </w:r>
      <w:proofErr w:type="spellEnd"/>
      <w:r w:rsidRPr="00EE1177">
        <w:rPr>
          <w:sz w:val="28"/>
          <w:szCs w:val="28"/>
          <w:lang w:val="en-US"/>
        </w:rPr>
        <w:t xml:space="preserve"> </w:t>
      </w:r>
      <w:proofErr w:type="spellStart"/>
      <w:r w:rsidRPr="00EE1177">
        <w:rPr>
          <w:sz w:val="28"/>
          <w:szCs w:val="28"/>
          <w:lang w:val="en-US"/>
        </w:rPr>
        <w:t>поиска</w:t>
      </w:r>
      <w:proofErr w:type="spellEnd"/>
      <w:r w:rsidRPr="00EE1177">
        <w:rPr>
          <w:sz w:val="28"/>
          <w:szCs w:val="28"/>
          <w:lang w:val="en-US"/>
        </w:rPr>
        <w:t xml:space="preserve"> </w:t>
      </w:r>
      <w:proofErr w:type="spellStart"/>
      <w:r w:rsidRPr="00EE1177">
        <w:rPr>
          <w:sz w:val="28"/>
          <w:szCs w:val="28"/>
          <w:lang w:val="en-US"/>
        </w:rPr>
        <w:t>сущности</w:t>
      </w:r>
      <w:proofErr w:type="spellEnd"/>
      <w:r w:rsidRPr="00EE1177">
        <w:rPr>
          <w:sz w:val="28"/>
          <w:szCs w:val="28"/>
          <w:lang w:val="en-US"/>
        </w:rPr>
        <w:t xml:space="preserve"> в БД&lt;/</w:t>
      </w:r>
      <w:proofErr w:type="spellStart"/>
      <w:r w:rsidRPr="00EE1177">
        <w:rPr>
          <w:sz w:val="28"/>
          <w:szCs w:val="28"/>
          <w:lang w:val="en-US"/>
        </w:rPr>
        <w:t>param</w:t>
      </w:r>
      <w:proofErr w:type="spellEnd"/>
      <w:r w:rsidRPr="00EE1177">
        <w:rPr>
          <w:sz w:val="28"/>
          <w:szCs w:val="28"/>
          <w:lang w:val="en-US"/>
        </w:rPr>
        <w:t>&gt;</w:t>
      </w:r>
    </w:p>
    <w:p w:rsidR="00EE1177" w:rsidRPr="00EE1177" w:rsidRDefault="00EE1177" w:rsidP="00EE1177">
      <w:pPr>
        <w:spacing w:line="276" w:lineRule="auto"/>
        <w:rPr>
          <w:sz w:val="28"/>
          <w:szCs w:val="28"/>
          <w:lang w:val="en-US"/>
        </w:rPr>
      </w:pPr>
      <w:r w:rsidRPr="00EE1177">
        <w:rPr>
          <w:sz w:val="28"/>
          <w:szCs w:val="28"/>
          <w:lang w:val="en-US"/>
        </w:rPr>
        <w:t xml:space="preserve">        /// &lt;returns&gt;&lt;/returns&gt;</w:t>
      </w:r>
    </w:p>
    <w:p w:rsidR="00EE1177" w:rsidRPr="00EE1177" w:rsidRDefault="00EE1177" w:rsidP="00EE1177">
      <w:pPr>
        <w:spacing w:line="276" w:lineRule="auto"/>
        <w:rPr>
          <w:sz w:val="28"/>
          <w:szCs w:val="28"/>
          <w:lang w:val="en-US"/>
        </w:rPr>
      </w:pPr>
      <w:r w:rsidRPr="00EE1177">
        <w:rPr>
          <w:sz w:val="28"/>
          <w:szCs w:val="28"/>
          <w:lang w:val="en-US"/>
        </w:rPr>
        <w:t xml:space="preserve">        bool </w:t>
      </w:r>
      <w:proofErr w:type="spellStart"/>
      <w:r w:rsidRPr="00EE1177">
        <w:rPr>
          <w:sz w:val="28"/>
          <w:szCs w:val="28"/>
          <w:lang w:val="en-US"/>
        </w:rPr>
        <w:t>RemoveEntity</w:t>
      </w:r>
      <w:proofErr w:type="spellEnd"/>
      <w:r w:rsidRPr="00EE1177">
        <w:rPr>
          <w:sz w:val="28"/>
          <w:szCs w:val="28"/>
          <w:lang w:val="en-US"/>
        </w:rPr>
        <w:t>&lt;T</w:t>
      </w:r>
      <w:proofErr w:type="gramStart"/>
      <w:r w:rsidRPr="00EE1177">
        <w:rPr>
          <w:sz w:val="28"/>
          <w:szCs w:val="28"/>
          <w:lang w:val="en-US"/>
        </w:rPr>
        <w:t>&gt;(</w:t>
      </w:r>
      <w:proofErr w:type="gramEnd"/>
      <w:r w:rsidRPr="00EE1177">
        <w:rPr>
          <w:sz w:val="28"/>
          <w:szCs w:val="28"/>
          <w:lang w:val="en-US"/>
        </w:rPr>
        <w:t xml:space="preserve">T entity, </w:t>
      </w:r>
      <w:proofErr w:type="spellStart"/>
      <w:r w:rsidRPr="00EE1177">
        <w:rPr>
          <w:sz w:val="28"/>
          <w:szCs w:val="28"/>
          <w:lang w:val="en-US"/>
        </w:rPr>
        <w:t>Func</w:t>
      </w:r>
      <w:proofErr w:type="spellEnd"/>
      <w:r w:rsidRPr="00EE1177">
        <w:rPr>
          <w:sz w:val="28"/>
          <w:szCs w:val="28"/>
          <w:lang w:val="en-US"/>
        </w:rPr>
        <w:t xml:space="preserve">&lt;T, bool&gt; </w:t>
      </w:r>
      <w:proofErr w:type="spellStart"/>
      <w:r w:rsidRPr="00EE1177">
        <w:rPr>
          <w:sz w:val="28"/>
          <w:szCs w:val="28"/>
          <w:lang w:val="en-US"/>
        </w:rPr>
        <w:t>predicat</w:t>
      </w:r>
      <w:proofErr w:type="spellEnd"/>
      <w:r w:rsidRPr="00EE1177">
        <w:rPr>
          <w:sz w:val="28"/>
          <w:szCs w:val="28"/>
          <w:lang w:val="en-US"/>
        </w:rPr>
        <w:t>) where T : class;</w:t>
      </w:r>
    </w:p>
    <w:p w:rsidR="00EE1177" w:rsidRPr="00EE1177" w:rsidRDefault="00EE1177" w:rsidP="00EE1177">
      <w:pPr>
        <w:spacing w:line="276" w:lineRule="auto"/>
        <w:rPr>
          <w:sz w:val="28"/>
          <w:szCs w:val="28"/>
          <w:lang w:val="en-US"/>
        </w:rPr>
      </w:pPr>
    </w:p>
    <w:p w:rsidR="00EE1177" w:rsidRPr="00EE1177" w:rsidRDefault="00EE1177" w:rsidP="00EE1177">
      <w:pPr>
        <w:spacing w:line="276" w:lineRule="auto"/>
        <w:rPr>
          <w:sz w:val="28"/>
          <w:szCs w:val="28"/>
        </w:rPr>
      </w:pPr>
      <w:r w:rsidRPr="00EE1177">
        <w:rPr>
          <w:sz w:val="28"/>
          <w:szCs w:val="28"/>
          <w:lang w:val="en-US"/>
        </w:rPr>
        <w:t xml:space="preserve">        </w:t>
      </w:r>
      <w:r w:rsidRPr="00EE1177">
        <w:rPr>
          <w:sz w:val="28"/>
          <w:szCs w:val="28"/>
        </w:rPr>
        <w:t>/// &lt;</w:t>
      </w:r>
      <w:r w:rsidRPr="00EE1177">
        <w:rPr>
          <w:sz w:val="28"/>
          <w:szCs w:val="28"/>
          <w:lang w:val="en-US"/>
        </w:rPr>
        <w:t>summary</w:t>
      </w:r>
      <w:r w:rsidRPr="00EE1177">
        <w:rPr>
          <w:sz w:val="28"/>
          <w:szCs w:val="28"/>
        </w:rPr>
        <w:t>&gt;</w:t>
      </w:r>
    </w:p>
    <w:p w:rsidR="00EE1177" w:rsidRPr="00EE1177" w:rsidRDefault="00EE1177" w:rsidP="00EE1177">
      <w:pPr>
        <w:spacing w:line="276" w:lineRule="auto"/>
        <w:rPr>
          <w:sz w:val="28"/>
          <w:szCs w:val="28"/>
        </w:rPr>
      </w:pPr>
      <w:r w:rsidRPr="00EE1177">
        <w:rPr>
          <w:sz w:val="28"/>
          <w:szCs w:val="28"/>
        </w:rPr>
        <w:t xml:space="preserve">        /// Метод выбора коллекции сущностей по </w:t>
      </w:r>
      <w:proofErr w:type="spellStart"/>
      <w:r w:rsidRPr="00EE1177">
        <w:rPr>
          <w:sz w:val="28"/>
          <w:szCs w:val="28"/>
        </w:rPr>
        <w:t>указнному</w:t>
      </w:r>
      <w:proofErr w:type="spellEnd"/>
      <w:r w:rsidRPr="00EE1177">
        <w:rPr>
          <w:sz w:val="28"/>
          <w:szCs w:val="28"/>
        </w:rPr>
        <w:t xml:space="preserve"> условию предиката</w:t>
      </w:r>
    </w:p>
    <w:p w:rsidR="00EE1177" w:rsidRPr="00EE1177" w:rsidRDefault="00EE1177" w:rsidP="00EE1177">
      <w:pPr>
        <w:spacing w:line="276" w:lineRule="auto"/>
        <w:rPr>
          <w:sz w:val="28"/>
          <w:szCs w:val="28"/>
          <w:lang w:val="en-US"/>
        </w:rPr>
      </w:pPr>
      <w:r w:rsidRPr="00EE1177">
        <w:rPr>
          <w:sz w:val="28"/>
          <w:szCs w:val="28"/>
        </w:rPr>
        <w:t xml:space="preserve">        </w:t>
      </w:r>
      <w:r w:rsidRPr="00EE1177">
        <w:rPr>
          <w:sz w:val="28"/>
          <w:szCs w:val="28"/>
          <w:lang w:val="en-US"/>
        </w:rPr>
        <w:t>/// &lt;/summary&gt;</w:t>
      </w:r>
    </w:p>
    <w:p w:rsidR="00EE1177" w:rsidRPr="00EE1177" w:rsidRDefault="00EE1177" w:rsidP="00EE1177">
      <w:pPr>
        <w:spacing w:line="276" w:lineRule="auto"/>
        <w:rPr>
          <w:sz w:val="28"/>
          <w:szCs w:val="28"/>
          <w:lang w:val="en-US"/>
        </w:rPr>
      </w:pPr>
      <w:r w:rsidRPr="00EE1177">
        <w:rPr>
          <w:sz w:val="28"/>
          <w:szCs w:val="28"/>
          <w:lang w:val="en-US"/>
        </w:rPr>
        <w:t xml:space="preserve">        List&lt;T&gt; </w:t>
      </w:r>
      <w:proofErr w:type="spellStart"/>
      <w:r w:rsidRPr="00EE1177">
        <w:rPr>
          <w:sz w:val="28"/>
          <w:szCs w:val="28"/>
          <w:lang w:val="en-US"/>
        </w:rPr>
        <w:t>GetEntityes</w:t>
      </w:r>
      <w:proofErr w:type="spellEnd"/>
      <w:r w:rsidRPr="00EE1177">
        <w:rPr>
          <w:sz w:val="28"/>
          <w:szCs w:val="28"/>
          <w:lang w:val="en-US"/>
        </w:rPr>
        <w:t>&lt;T</w:t>
      </w:r>
      <w:proofErr w:type="gramStart"/>
      <w:r w:rsidRPr="00EE1177">
        <w:rPr>
          <w:sz w:val="28"/>
          <w:szCs w:val="28"/>
          <w:lang w:val="en-US"/>
        </w:rPr>
        <w:t>&gt;(</w:t>
      </w:r>
      <w:proofErr w:type="spellStart"/>
      <w:proofErr w:type="gramEnd"/>
      <w:r w:rsidRPr="00EE1177">
        <w:rPr>
          <w:sz w:val="28"/>
          <w:szCs w:val="28"/>
          <w:lang w:val="en-US"/>
        </w:rPr>
        <w:t>Func</w:t>
      </w:r>
      <w:proofErr w:type="spellEnd"/>
      <w:r w:rsidRPr="00EE1177">
        <w:rPr>
          <w:sz w:val="28"/>
          <w:szCs w:val="28"/>
          <w:lang w:val="en-US"/>
        </w:rPr>
        <w:t>&lt;T, bool&gt; predicate) where T : class;</w:t>
      </w:r>
    </w:p>
    <w:p w:rsidR="00EE1177" w:rsidRPr="00EE1177" w:rsidRDefault="00EE1177" w:rsidP="00EE1177">
      <w:pPr>
        <w:spacing w:line="276" w:lineRule="auto"/>
        <w:rPr>
          <w:sz w:val="28"/>
          <w:szCs w:val="28"/>
          <w:lang w:val="en-US"/>
        </w:rPr>
      </w:pPr>
    </w:p>
    <w:p w:rsidR="00EE1177" w:rsidRPr="00EE1177" w:rsidRDefault="00EE1177" w:rsidP="00EE1177">
      <w:pPr>
        <w:spacing w:line="276" w:lineRule="auto"/>
        <w:rPr>
          <w:sz w:val="28"/>
          <w:szCs w:val="28"/>
        </w:rPr>
      </w:pPr>
      <w:r w:rsidRPr="00EE1177">
        <w:rPr>
          <w:sz w:val="28"/>
          <w:szCs w:val="28"/>
          <w:lang w:val="en-US"/>
        </w:rPr>
        <w:t xml:space="preserve">        </w:t>
      </w:r>
      <w:r w:rsidRPr="00EE1177">
        <w:rPr>
          <w:sz w:val="28"/>
          <w:szCs w:val="28"/>
        </w:rPr>
        <w:t>/// &lt;</w:t>
      </w:r>
      <w:r w:rsidRPr="00EE1177">
        <w:rPr>
          <w:sz w:val="28"/>
          <w:szCs w:val="28"/>
          <w:lang w:val="en-US"/>
        </w:rPr>
        <w:t>summary</w:t>
      </w:r>
      <w:r w:rsidRPr="00EE1177">
        <w:rPr>
          <w:sz w:val="28"/>
          <w:szCs w:val="28"/>
        </w:rPr>
        <w:t>&gt;</w:t>
      </w:r>
    </w:p>
    <w:p w:rsidR="00EE1177" w:rsidRPr="00EE1177" w:rsidRDefault="00EE1177" w:rsidP="00EE1177">
      <w:pPr>
        <w:spacing w:line="276" w:lineRule="auto"/>
        <w:rPr>
          <w:sz w:val="28"/>
          <w:szCs w:val="28"/>
        </w:rPr>
      </w:pPr>
      <w:r w:rsidRPr="00EE1177">
        <w:rPr>
          <w:sz w:val="28"/>
          <w:szCs w:val="28"/>
        </w:rPr>
        <w:t xml:space="preserve">        /// Метод выбора коллекции сущностей</w:t>
      </w:r>
    </w:p>
    <w:p w:rsidR="00EE1177" w:rsidRPr="00EE1177" w:rsidRDefault="00EE1177" w:rsidP="00EE1177">
      <w:pPr>
        <w:spacing w:line="276" w:lineRule="auto"/>
        <w:rPr>
          <w:sz w:val="28"/>
          <w:szCs w:val="28"/>
        </w:rPr>
      </w:pPr>
      <w:r w:rsidRPr="00EE1177">
        <w:rPr>
          <w:sz w:val="28"/>
          <w:szCs w:val="28"/>
        </w:rPr>
        <w:t xml:space="preserve">        /// &lt;/</w:t>
      </w:r>
      <w:r w:rsidRPr="00EE1177">
        <w:rPr>
          <w:sz w:val="28"/>
          <w:szCs w:val="28"/>
          <w:lang w:val="en-US"/>
        </w:rPr>
        <w:t>summary</w:t>
      </w:r>
      <w:r w:rsidRPr="00EE1177">
        <w:rPr>
          <w:sz w:val="28"/>
          <w:szCs w:val="28"/>
        </w:rPr>
        <w:t>&gt;</w:t>
      </w:r>
    </w:p>
    <w:p w:rsidR="00EE1177" w:rsidRPr="00EE1177" w:rsidRDefault="00EE1177" w:rsidP="00EE1177">
      <w:pPr>
        <w:spacing w:line="276" w:lineRule="auto"/>
        <w:rPr>
          <w:sz w:val="28"/>
          <w:szCs w:val="28"/>
          <w:lang w:val="en-US"/>
        </w:rPr>
      </w:pPr>
      <w:r w:rsidRPr="00EE1177">
        <w:rPr>
          <w:sz w:val="28"/>
          <w:szCs w:val="28"/>
        </w:rPr>
        <w:t xml:space="preserve">        </w:t>
      </w:r>
      <w:r w:rsidRPr="00EE1177">
        <w:rPr>
          <w:sz w:val="28"/>
          <w:szCs w:val="28"/>
          <w:lang w:val="en-US"/>
        </w:rPr>
        <w:t xml:space="preserve">List&lt;T&gt; </w:t>
      </w:r>
      <w:proofErr w:type="spellStart"/>
      <w:r w:rsidRPr="00EE1177">
        <w:rPr>
          <w:sz w:val="28"/>
          <w:szCs w:val="28"/>
          <w:lang w:val="en-US"/>
        </w:rPr>
        <w:t>GetEntityes</w:t>
      </w:r>
      <w:proofErr w:type="spellEnd"/>
      <w:r w:rsidRPr="00EE1177">
        <w:rPr>
          <w:sz w:val="28"/>
          <w:szCs w:val="28"/>
          <w:lang w:val="en-US"/>
        </w:rPr>
        <w:t>&lt;T</w:t>
      </w:r>
      <w:proofErr w:type="gramStart"/>
      <w:r w:rsidRPr="00EE1177">
        <w:rPr>
          <w:sz w:val="28"/>
          <w:szCs w:val="28"/>
          <w:lang w:val="en-US"/>
        </w:rPr>
        <w:t>&gt;(</w:t>
      </w:r>
      <w:proofErr w:type="gramEnd"/>
      <w:r w:rsidRPr="00EE1177">
        <w:rPr>
          <w:sz w:val="28"/>
          <w:szCs w:val="28"/>
          <w:lang w:val="en-US"/>
        </w:rPr>
        <w:t>) where T : class;</w:t>
      </w:r>
    </w:p>
    <w:p w:rsidR="00EE1177" w:rsidRPr="00EE1177" w:rsidRDefault="00EE1177" w:rsidP="00EE1177">
      <w:pPr>
        <w:spacing w:line="276" w:lineRule="auto"/>
        <w:rPr>
          <w:sz w:val="28"/>
          <w:szCs w:val="28"/>
          <w:lang w:val="en-US"/>
        </w:rPr>
      </w:pPr>
    </w:p>
    <w:p w:rsidR="00EE1177" w:rsidRPr="00EE1177" w:rsidRDefault="00EE1177" w:rsidP="00EE1177">
      <w:pPr>
        <w:spacing w:line="276" w:lineRule="auto"/>
        <w:rPr>
          <w:sz w:val="28"/>
          <w:szCs w:val="28"/>
        </w:rPr>
      </w:pPr>
      <w:r w:rsidRPr="00EE1177">
        <w:rPr>
          <w:sz w:val="28"/>
          <w:szCs w:val="28"/>
          <w:lang w:val="en-US"/>
        </w:rPr>
        <w:t xml:space="preserve">        </w:t>
      </w:r>
      <w:r w:rsidRPr="00EE1177">
        <w:rPr>
          <w:sz w:val="28"/>
          <w:szCs w:val="28"/>
        </w:rPr>
        <w:t>/// &lt;</w:t>
      </w:r>
      <w:r w:rsidRPr="00EE1177">
        <w:rPr>
          <w:sz w:val="28"/>
          <w:szCs w:val="28"/>
          <w:lang w:val="en-US"/>
        </w:rPr>
        <w:t>summary</w:t>
      </w:r>
      <w:r w:rsidRPr="00EE1177">
        <w:rPr>
          <w:sz w:val="28"/>
          <w:szCs w:val="28"/>
        </w:rPr>
        <w:t>&gt;</w:t>
      </w:r>
    </w:p>
    <w:p w:rsidR="00EE1177" w:rsidRPr="00EE1177" w:rsidRDefault="00EE1177" w:rsidP="00EE1177">
      <w:pPr>
        <w:spacing w:line="276" w:lineRule="auto"/>
        <w:rPr>
          <w:sz w:val="28"/>
          <w:szCs w:val="28"/>
        </w:rPr>
      </w:pPr>
      <w:r w:rsidRPr="00EE1177">
        <w:rPr>
          <w:sz w:val="28"/>
          <w:szCs w:val="28"/>
        </w:rPr>
        <w:t xml:space="preserve">        /// Метод добавления сущности в БД</w:t>
      </w:r>
    </w:p>
    <w:p w:rsidR="00EE1177" w:rsidRPr="00EE1177" w:rsidRDefault="00EE1177" w:rsidP="00EE1177">
      <w:pPr>
        <w:spacing w:line="276" w:lineRule="auto"/>
        <w:rPr>
          <w:sz w:val="28"/>
          <w:szCs w:val="28"/>
          <w:lang w:val="en-US"/>
        </w:rPr>
      </w:pPr>
      <w:r w:rsidRPr="00EE1177">
        <w:rPr>
          <w:sz w:val="28"/>
          <w:szCs w:val="28"/>
        </w:rPr>
        <w:t xml:space="preserve">        </w:t>
      </w:r>
      <w:r w:rsidRPr="00EE1177">
        <w:rPr>
          <w:sz w:val="28"/>
          <w:szCs w:val="28"/>
          <w:lang w:val="en-US"/>
        </w:rPr>
        <w:t>/// &lt;/summary&gt;</w:t>
      </w:r>
    </w:p>
    <w:p w:rsidR="00EE1177" w:rsidRPr="00EE1177" w:rsidRDefault="00EE1177" w:rsidP="00EE1177">
      <w:pPr>
        <w:spacing w:line="276" w:lineRule="auto"/>
        <w:rPr>
          <w:sz w:val="28"/>
          <w:szCs w:val="28"/>
          <w:lang w:val="en-US"/>
        </w:rPr>
      </w:pPr>
      <w:r w:rsidRPr="00EE1177">
        <w:rPr>
          <w:sz w:val="28"/>
          <w:szCs w:val="28"/>
          <w:lang w:val="en-US"/>
        </w:rPr>
        <w:t xml:space="preserve">        /// &lt;</w:t>
      </w:r>
      <w:proofErr w:type="spellStart"/>
      <w:r w:rsidRPr="00EE1177">
        <w:rPr>
          <w:sz w:val="28"/>
          <w:szCs w:val="28"/>
          <w:lang w:val="en-US"/>
        </w:rPr>
        <w:t>typeparam</w:t>
      </w:r>
      <w:proofErr w:type="spellEnd"/>
      <w:r w:rsidRPr="00EE1177">
        <w:rPr>
          <w:sz w:val="28"/>
          <w:szCs w:val="28"/>
          <w:lang w:val="en-US"/>
        </w:rPr>
        <w:t xml:space="preserve"> name="T"&gt;</w:t>
      </w:r>
      <w:proofErr w:type="spellStart"/>
      <w:r w:rsidRPr="00EE1177">
        <w:rPr>
          <w:sz w:val="28"/>
          <w:szCs w:val="28"/>
          <w:lang w:val="en-US"/>
        </w:rPr>
        <w:t>Тип</w:t>
      </w:r>
      <w:proofErr w:type="spellEnd"/>
      <w:r w:rsidRPr="00EE1177">
        <w:rPr>
          <w:sz w:val="28"/>
          <w:szCs w:val="28"/>
          <w:lang w:val="en-US"/>
        </w:rPr>
        <w:t xml:space="preserve"> </w:t>
      </w:r>
      <w:proofErr w:type="spellStart"/>
      <w:r w:rsidRPr="00EE1177">
        <w:rPr>
          <w:sz w:val="28"/>
          <w:szCs w:val="28"/>
          <w:lang w:val="en-US"/>
        </w:rPr>
        <w:t>сущности</w:t>
      </w:r>
      <w:proofErr w:type="spellEnd"/>
      <w:r w:rsidRPr="00EE1177">
        <w:rPr>
          <w:sz w:val="28"/>
          <w:szCs w:val="28"/>
          <w:lang w:val="en-US"/>
        </w:rPr>
        <w:t>&lt;/</w:t>
      </w:r>
      <w:proofErr w:type="spellStart"/>
      <w:r w:rsidRPr="00EE1177">
        <w:rPr>
          <w:sz w:val="28"/>
          <w:szCs w:val="28"/>
          <w:lang w:val="en-US"/>
        </w:rPr>
        <w:t>typeparam</w:t>
      </w:r>
      <w:proofErr w:type="spellEnd"/>
      <w:r w:rsidRPr="00EE1177">
        <w:rPr>
          <w:sz w:val="28"/>
          <w:szCs w:val="28"/>
          <w:lang w:val="en-US"/>
        </w:rPr>
        <w:t>&gt;</w:t>
      </w:r>
    </w:p>
    <w:p w:rsidR="00EE1177" w:rsidRPr="00EE1177" w:rsidRDefault="00EE1177" w:rsidP="00EE1177">
      <w:pPr>
        <w:spacing w:line="276" w:lineRule="auto"/>
        <w:rPr>
          <w:sz w:val="28"/>
          <w:szCs w:val="28"/>
          <w:lang w:val="en-US"/>
        </w:rPr>
      </w:pPr>
      <w:r w:rsidRPr="00EE1177">
        <w:rPr>
          <w:sz w:val="28"/>
          <w:szCs w:val="28"/>
          <w:lang w:val="en-US"/>
        </w:rPr>
        <w:lastRenderedPageBreak/>
        <w:t xml:space="preserve">        /// &lt;</w:t>
      </w:r>
      <w:proofErr w:type="spellStart"/>
      <w:r w:rsidRPr="00EE1177">
        <w:rPr>
          <w:sz w:val="28"/>
          <w:szCs w:val="28"/>
          <w:lang w:val="en-US"/>
        </w:rPr>
        <w:t>param</w:t>
      </w:r>
      <w:proofErr w:type="spellEnd"/>
      <w:r w:rsidRPr="00EE1177">
        <w:rPr>
          <w:sz w:val="28"/>
          <w:szCs w:val="28"/>
          <w:lang w:val="en-US"/>
        </w:rPr>
        <w:t xml:space="preserve"> name="entity"&gt;</w:t>
      </w:r>
      <w:proofErr w:type="spellStart"/>
      <w:r w:rsidRPr="00EE1177">
        <w:rPr>
          <w:sz w:val="28"/>
          <w:szCs w:val="28"/>
          <w:lang w:val="en-US"/>
        </w:rPr>
        <w:t>Объект</w:t>
      </w:r>
      <w:proofErr w:type="spellEnd"/>
      <w:r w:rsidRPr="00EE1177">
        <w:rPr>
          <w:sz w:val="28"/>
          <w:szCs w:val="28"/>
          <w:lang w:val="en-US"/>
        </w:rPr>
        <w:t xml:space="preserve"> </w:t>
      </w:r>
      <w:proofErr w:type="spellStart"/>
      <w:r w:rsidRPr="00EE1177">
        <w:rPr>
          <w:sz w:val="28"/>
          <w:szCs w:val="28"/>
          <w:lang w:val="en-US"/>
        </w:rPr>
        <w:t>сущности</w:t>
      </w:r>
      <w:proofErr w:type="spellEnd"/>
      <w:r w:rsidRPr="00EE1177">
        <w:rPr>
          <w:sz w:val="28"/>
          <w:szCs w:val="28"/>
          <w:lang w:val="en-US"/>
        </w:rPr>
        <w:t>&lt;/</w:t>
      </w:r>
      <w:proofErr w:type="spellStart"/>
      <w:r w:rsidRPr="00EE1177">
        <w:rPr>
          <w:sz w:val="28"/>
          <w:szCs w:val="28"/>
          <w:lang w:val="en-US"/>
        </w:rPr>
        <w:t>param</w:t>
      </w:r>
      <w:proofErr w:type="spellEnd"/>
      <w:r w:rsidRPr="00EE1177">
        <w:rPr>
          <w:sz w:val="28"/>
          <w:szCs w:val="28"/>
          <w:lang w:val="en-US"/>
        </w:rPr>
        <w:t>&gt;</w:t>
      </w:r>
    </w:p>
    <w:p w:rsidR="00EE1177" w:rsidRPr="00EE1177" w:rsidRDefault="00EE1177" w:rsidP="00EE1177">
      <w:pPr>
        <w:spacing w:line="276" w:lineRule="auto"/>
        <w:rPr>
          <w:sz w:val="28"/>
          <w:szCs w:val="28"/>
          <w:lang w:val="en-US"/>
        </w:rPr>
      </w:pPr>
      <w:r w:rsidRPr="00EE1177">
        <w:rPr>
          <w:sz w:val="28"/>
          <w:szCs w:val="28"/>
          <w:lang w:val="en-US"/>
        </w:rPr>
        <w:t xml:space="preserve">        T </w:t>
      </w:r>
      <w:proofErr w:type="spellStart"/>
      <w:r w:rsidRPr="00EE1177">
        <w:rPr>
          <w:sz w:val="28"/>
          <w:szCs w:val="28"/>
          <w:lang w:val="en-US"/>
        </w:rPr>
        <w:t>AddEntity</w:t>
      </w:r>
      <w:proofErr w:type="spellEnd"/>
      <w:r w:rsidRPr="00EE1177">
        <w:rPr>
          <w:sz w:val="28"/>
          <w:szCs w:val="28"/>
          <w:lang w:val="en-US"/>
        </w:rPr>
        <w:t>&lt;T</w:t>
      </w:r>
      <w:proofErr w:type="gramStart"/>
      <w:r w:rsidRPr="00EE1177">
        <w:rPr>
          <w:sz w:val="28"/>
          <w:szCs w:val="28"/>
          <w:lang w:val="en-US"/>
        </w:rPr>
        <w:t>&gt;(</w:t>
      </w:r>
      <w:proofErr w:type="gramEnd"/>
      <w:r w:rsidRPr="00EE1177">
        <w:rPr>
          <w:sz w:val="28"/>
          <w:szCs w:val="28"/>
          <w:lang w:val="en-US"/>
        </w:rPr>
        <w:t>T entity) where T : class;</w:t>
      </w:r>
    </w:p>
    <w:p w:rsidR="00EE1177" w:rsidRPr="00EE1177" w:rsidRDefault="00EE1177" w:rsidP="00EE1177">
      <w:pPr>
        <w:spacing w:line="276" w:lineRule="auto"/>
        <w:rPr>
          <w:sz w:val="28"/>
          <w:szCs w:val="28"/>
          <w:lang w:val="en-US"/>
        </w:rPr>
      </w:pPr>
    </w:p>
    <w:p w:rsidR="00EE1177" w:rsidRPr="00EE1177" w:rsidRDefault="00EE1177" w:rsidP="00EE1177">
      <w:pPr>
        <w:spacing w:line="276" w:lineRule="auto"/>
        <w:rPr>
          <w:sz w:val="28"/>
          <w:szCs w:val="28"/>
        </w:rPr>
      </w:pPr>
      <w:r w:rsidRPr="00EE1177">
        <w:rPr>
          <w:sz w:val="28"/>
          <w:szCs w:val="28"/>
          <w:lang w:val="en-US"/>
        </w:rPr>
        <w:t xml:space="preserve">        </w:t>
      </w:r>
      <w:r w:rsidRPr="00EE1177">
        <w:rPr>
          <w:sz w:val="28"/>
          <w:szCs w:val="28"/>
        </w:rPr>
        <w:t>/// &lt;</w:t>
      </w:r>
      <w:r w:rsidRPr="00EE1177">
        <w:rPr>
          <w:sz w:val="28"/>
          <w:szCs w:val="28"/>
          <w:lang w:val="en-US"/>
        </w:rPr>
        <w:t>summary</w:t>
      </w:r>
      <w:r w:rsidRPr="00EE1177">
        <w:rPr>
          <w:sz w:val="28"/>
          <w:szCs w:val="28"/>
        </w:rPr>
        <w:t>&gt;</w:t>
      </w:r>
    </w:p>
    <w:p w:rsidR="00EE1177" w:rsidRPr="00EE1177" w:rsidRDefault="00EE1177" w:rsidP="00EE1177">
      <w:pPr>
        <w:spacing w:line="276" w:lineRule="auto"/>
        <w:rPr>
          <w:sz w:val="28"/>
          <w:szCs w:val="28"/>
        </w:rPr>
      </w:pPr>
      <w:r w:rsidRPr="00EE1177">
        <w:rPr>
          <w:sz w:val="28"/>
          <w:szCs w:val="28"/>
        </w:rPr>
        <w:t xml:space="preserve">        /// Метод обработки исключений</w:t>
      </w:r>
    </w:p>
    <w:p w:rsidR="00EE1177" w:rsidRPr="00EE1177" w:rsidRDefault="00EE1177" w:rsidP="00EE1177">
      <w:pPr>
        <w:spacing w:line="276" w:lineRule="auto"/>
        <w:rPr>
          <w:sz w:val="28"/>
          <w:szCs w:val="28"/>
        </w:rPr>
      </w:pPr>
      <w:r w:rsidRPr="00EE1177">
        <w:rPr>
          <w:sz w:val="28"/>
          <w:szCs w:val="28"/>
        </w:rPr>
        <w:t xml:space="preserve">        /// &lt;/</w:t>
      </w:r>
      <w:r w:rsidRPr="00EE1177">
        <w:rPr>
          <w:sz w:val="28"/>
          <w:szCs w:val="28"/>
          <w:lang w:val="en-US"/>
        </w:rPr>
        <w:t>summary</w:t>
      </w:r>
      <w:r w:rsidRPr="00EE1177">
        <w:rPr>
          <w:sz w:val="28"/>
          <w:szCs w:val="28"/>
        </w:rPr>
        <w:t>&gt;</w:t>
      </w:r>
    </w:p>
    <w:p w:rsidR="00EE1177" w:rsidRPr="00EE1177" w:rsidRDefault="00EE1177" w:rsidP="00EE1177">
      <w:pPr>
        <w:spacing w:line="276" w:lineRule="auto"/>
        <w:rPr>
          <w:sz w:val="28"/>
          <w:szCs w:val="28"/>
          <w:lang w:val="en-US"/>
        </w:rPr>
      </w:pPr>
      <w:r w:rsidRPr="00EE1177">
        <w:rPr>
          <w:sz w:val="28"/>
          <w:szCs w:val="28"/>
        </w:rPr>
        <w:t xml:space="preserve">        </w:t>
      </w:r>
      <w:r w:rsidRPr="00EE1177">
        <w:rPr>
          <w:sz w:val="28"/>
          <w:szCs w:val="28"/>
          <w:lang w:val="en-US"/>
        </w:rPr>
        <w:t xml:space="preserve">void </w:t>
      </w:r>
      <w:proofErr w:type="spellStart"/>
      <w:proofErr w:type="gramStart"/>
      <w:r w:rsidRPr="00EE1177">
        <w:rPr>
          <w:sz w:val="28"/>
          <w:szCs w:val="28"/>
          <w:lang w:val="en-US"/>
        </w:rPr>
        <w:t>HandleException</w:t>
      </w:r>
      <w:proofErr w:type="spellEnd"/>
      <w:r w:rsidRPr="00EE1177">
        <w:rPr>
          <w:sz w:val="28"/>
          <w:szCs w:val="28"/>
          <w:lang w:val="en-US"/>
        </w:rPr>
        <w:t>(</w:t>
      </w:r>
      <w:proofErr w:type="gramEnd"/>
      <w:r w:rsidRPr="00EE1177">
        <w:rPr>
          <w:sz w:val="28"/>
          <w:szCs w:val="28"/>
          <w:lang w:val="en-US"/>
        </w:rPr>
        <w:t>Exception exception);</w:t>
      </w:r>
    </w:p>
    <w:p w:rsidR="00EE1177" w:rsidRPr="00EE1177" w:rsidRDefault="00EE1177" w:rsidP="00EE1177">
      <w:pPr>
        <w:spacing w:line="276" w:lineRule="auto"/>
        <w:rPr>
          <w:sz w:val="28"/>
          <w:szCs w:val="28"/>
          <w:lang w:val="en-US"/>
        </w:rPr>
      </w:pPr>
      <w:r w:rsidRPr="00EE1177">
        <w:rPr>
          <w:sz w:val="28"/>
          <w:szCs w:val="28"/>
          <w:lang w:val="en-US"/>
        </w:rPr>
        <w:t xml:space="preserve">    }</w:t>
      </w:r>
    </w:p>
    <w:p w:rsidR="00EE1177" w:rsidRPr="00EE1177" w:rsidRDefault="00EE1177" w:rsidP="00EE1177">
      <w:pPr>
        <w:spacing w:line="276" w:lineRule="auto"/>
        <w:rPr>
          <w:sz w:val="28"/>
          <w:szCs w:val="28"/>
          <w:lang w:val="en-US"/>
        </w:rPr>
      </w:pPr>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namespace </w:t>
      </w:r>
      <w:proofErr w:type="spellStart"/>
      <w:proofErr w:type="gramStart"/>
      <w:r w:rsidRPr="00EE1177">
        <w:rPr>
          <w:sz w:val="28"/>
          <w:szCs w:val="28"/>
          <w:lang w:val="en-US"/>
        </w:rPr>
        <w:t>EquipmentDB.Forms.AddEditForms</w:t>
      </w:r>
      <w:proofErr w:type="spellEnd"/>
      <w:proofErr w:type="gramEnd"/>
    </w:p>
    <w:p w:rsidR="00EE1177" w:rsidRPr="00EE1177" w:rsidRDefault="00EE1177" w:rsidP="00EE1177">
      <w:pPr>
        <w:spacing w:line="276" w:lineRule="auto"/>
        <w:rPr>
          <w:sz w:val="28"/>
          <w:szCs w:val="28"/>
          <w:lang w:val="en-US"/>
        </w:rPr>
      </w:pPr>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partial class </w:t>
      </w:r>
      <w:proofErr w:type="spellStart"/>
      <w:r w:rsidRPr="00EE1177">
        <w:rPr>
          <w:sz w:val="28"/>
          <w:szCs w:val="28"/>
          <w:lang w:val="en-US"/>
        </w:rPr>
        <w:t>AddEditEmployeeForm</w:t>
      </w:r>
      <w:proofErr w:type="spellEnd"/>
    </w:p>
    <w:p w:rsidR="00EE1177" w:rsidRPr="00EE1177" w:rsidRDefault="00EE1177" w:rsidP="00EE1177">
      <w:pPr>
        <w:spacing w:line="276" w:lineRule="auto"/>
        <w:rPr>
          <w:sz w:val="28"/>
          <w:szCs w:val="28"/>
          <w:lang w:val="en-US"/>
        </w:rPr>
      </w:pPr>
      <w:r w:rsidRPr="00EE1177">
        <w:rPr>
          <w:sz w:val="28"/>
          <w:szCs w:val="28"/>
          <w:lang w:val="en-US"/>
        </w:rPr>
        <w:t xml:space="preserve">    {</w:t>
      </w:r>
    </w:p>
    <w:p w:rsidR="00EE1177" w:rsidRPr="00EE1177" w:rsidRDefault="00EE1177" w:rsidP="00EE1177">
      <w:pPr>
        <w:spacing w:line="276" w:lineRule="auto"/>
        <w:rPr>
          <w:sz w:val="28"/>
          <w:szCs w:val="28"/>
          <w:lang w:val="en-US"/>
        </w:rPr>
      </w:pPr>
      <w:r w:rsidRPr="00EE1177">
        <w:rPr>
          <w:sz w:val="28"/>
          <w:szCs w:val="28"/>
          <w:lang w:val="en-US"/>
        </w:rPr>
        <w:t xml:space="preserve">        /// &lt;summary&gt;</w:t>
      </w:r>
    </w:p>
    <w:p w:rsidR="00EE1177" w:rsidRPr="00EE1177" w:rsidRDefault="00EE1177" w:rsidP="00EE1177">
      <w:pPr>
        <w:spacing w:line="276" w:lineRule="auto"/>
        <w:rPr>
          <w:sz w:val="28"/>
          <w:szCs w:val="28"/>
          <w:lang w:val="en-US"/>
        </w:rPr>
      </w:pPr>
      <w:r w:rsidRPr="00EE1177">
        <w:rPr>
          <w:sz w:val="28"/>
          <w:szCs w:val="28"/>
          <w:lang w:val="en-US"/>
        </w:rPr>
        <w:t xml:space="preserve">        /// Required designer variable.</w:t>
      </w:r>
    </w:p>
    <w:p w:rsidR="00EE1177" w:rsidRPr="00EE1177" w:rsidRDefault="00EE1177" w:rsidP="00EE1177">
      <w:pPr>
        <w:spacing w:line="276" w:lineRule="auto"/>
        <w:rPr>
          <w:sz w:val="28"/>
          <w:szCs w:val="28"/>
          <w:lang w:val="en-US"/>
        </w:rPr>
      </w:pPr>
      <w:r w:rsidRPr="00EE1177">
        <w:rPr>
          <w:sz w:val="28"/>
          <w:szCs w:val="28"/>
          <w:lang w:val="en-US"/>
        </w:rPr>
        <w:t xml:space="preserve">        /// &lt;/summary&gt;</w:t>
      </w:r>
    </w:p>
    <w:p w:rsidR="00EE1177" w:rsidRPr="00EE1177" w:rsidRDefault="00EE1177" w:rsidP="00EE1177">
      <w:pPr>
        <w:spacing w:line="276" w:lineRule="auto"/>
        <w:rPr>
          <w:sz w:val="28"/>
          <w:szCs w:val="28"/>
          <w:lang w:val="en-US"/>
        </w:rPr>
      </w:pPr>
      <w:r w:rsidRPr="00EE1177">
        <w:rPr>
          <w:sz w:val="28"/>
          <w:szCs w:val="28"/>
          <w:lang w:val="en-US"/>
        </w:rPr>
        <w:t xml:space="preserve">        private </w:t>
      </w:r>
      <w:proofErr w:type="spellStart"/>
      <w:proofErr w:type="gramStart"/>
      <w:r w:rsidRPr="00EE1177">
        <w:rPr>
          <w:sz w:val="28"/>
          <w:szCs w:val="28"/>
          <w:lang w:val="en-US"/>
        </w:rPr>
        <w:t>System.ComponentModel.IContainer</w:t>
      </w:r>
      <w:proofErr w:type="spellEnd"/>
      <w:proofErr w:type="gramEnd"/>
      <w:r w:rsidRPr="00EE1177">
        <w:rPr>
          <w:sz w:val="28"/>
          <w:szCs w:val="28"/>
          <w:lang w:val="en-US"/>
        </w:rPr>
        <w:t xml:space="preserve"> components = null;</w:t>
      </w:r>
    </w:p>
    <w:p w:rsidR="00EE1177" w:rsidRPr="00EE1177" w:rsidRDefault="00EE1177" w:rsidP="00EE1177">
      <w:pPr>
        <w:spacing w:line="276" w:lineRule="auto"/>
        <w:rPr>
          <w:sz w:val="28"/>
          <w:szCs w:val="28"/>
          <w:lang w:val="en-US"/>
        </w:rPr>
      </w:pPr>
    </w:p>
    <w:p w:rsidR="00EE1177" w:rsidRPr="00EE1177" w:rsidRDefault="00EE1177" w:rsidP="00EE1177">
      <w:pPr>
        <w:spacing w:line="276" w:lineRule="auto"/>
        <w:rPr>
          <w:sz w:val="28"/>
          <w:szCs w:val="28"/>
          <w:lang w:val="en-US"/>
        </w:rPr>
      </w:pPr>
      <w:r w:rsidRPr="00EE1177">
        <w:rPr>
          <w:sz w:val="28"/>
          <w:szCs w:val="28"/>
          <w:lang w:val="en-US"/>
        </w:rPr>
        <w:t xml:space="preserve">        /// &lt;summary&gt;</w:t>
      </w:r>
    </w:p>
    <w:p w:rsidR="00EE1177" w:rsidRPr="00EE1177" w:rsidRDefault="00EE1177" w:rsidP="00EE1177">
      <w:pPr>
        <w:spacing w:line="276" w:lineRule="auto"/>
        <w:rPr>
          <w:sz w:val="28"/>
          <w:szCs w:val="28"/>
          <w:lang w:val="en-US"/>
        </w:rPr>
      </w:pPr>
      <w:r w:rsidRPr="00EE1177">
        <w:rPr>
          <w:sz w:val="28"/>
          <w:szCs w:val="28"/>
          <w:lang w:val="en-US"/>
        </w:rPr>
        <w:t xml:space="preserve">        /// Clean up any resources being used.</w:t>
      </w:r>
    </w:p>
    <w:p w:rsidR="00EE1177" w:rsidRPr="00EE1177" w:rsidRDefault="00EE1177" w:rsidP="00EE1177">
      <w:pPr>
        <w:spacing w:line="276" w:lineRule="auto"/>
        <w:rPr>
          <w:sz w:val="28"/>
          <w:szCs w:val="28"/>
          <w:lang w:val="en-US"/>
        </w:rPr>
      </w:pPr>
      <w:r w:rsidRPr="00EE1177">
        <w:rPr>
          <w:sz w:val="28"/>
          <w:szCs w:val="28"/>
          <w:lang w:val="en-US"/>
        </w:rPr>
        <w:t xml:space="preserve">        /// &lt;/summary&gt;</w:t>
      </w:r>
    </w:p>
    <w:p w:rsidR="00EE1177" w:rsidRPr="00EE1177" w:rsidRDefault="00EE1177" w:rsidP="00EE1177">
      <w:pPr>
        <w:spacing w:line="276" w:lineRule="auto"/>
        <w:rPr>
          <w:sz w:val="28"/>
          <w:szCs w:val="28"/>
          <w:lang w:val="en-US"/>
        </w:rPr>
      </w:pPr>
      <w:r w:rsidRPr="00EE1177">
        <w:rPr>
          <w:sz w:val="28"/>
          <w:szCs w:val="28"/>
          <w:lang w:val="en-US"/>
        </w:rPr>
        <w:t xml:space="preserve">        /// &lt;</w:t>
      </w:r>
      <w:proofErr w:type="spellStart"/>
      <w:r w:rsidRPr="00EE1177">
        <w:rPr>
          <w:sz w:val="28"/>
          <w:szCs w:val="28"/>
          <w:lang w:val="en-US"/>
        </w:rPr>
        <w:t>param</w:t>
      </w:r>
      <w:proofErr w:type="spellEnd"/>
      <w:r w:rsidRPr="00EE1177">
        <w:rPr>
          <w:sz w:val="28"/>
          <w:szCs w:val="28"/>
          <w:lang w:val="en-US"/>
        </w:rPr>
        <w:t xml:space="preserve"> name="disposing"&gt;true if managed resources should be disposed; otherwise, </w:t>
      </w:r>
      <w:proofErr w:type="gramStart"/>
      <w:r w:rsidRPr="00EE1177">
        <w:rPr>
          <w:sz w:val="28"/>
          <w:szCs w:val="28"/>
          <w:lang w:val="en-US"/>
        </w:rPr>
        <w:t>false.&lt;</w:t>
      </w:r>
      <w:proofErr w:type="gramEnd"/>
      <w:r w:rsidRPr="00EE1177">
        <w:rPr>
          <w:sz w:val="28"/>
          <w:szCs w:val="28"/>
          <w:lang w:val="en-US"/>
        </w:rPr>
        <w:t>/</w:t>
      </w:r>
      <w:proofErr w:type="spellStart"/>
      <w:r w:rsidRPr="00EE1177">
        <w:rPr>
          <w:sz w:val="28"/>
          <w:szCs w:val="28"/>
          <w:lang w:val="en-US"/>
        </w:rPr>
        <w:t>param</w:t>
      </w:r>
      <w:proofErr w:type="spellEnd"/>
      <w:r w:rsidRPr="00EE1177">
        <w:rPr>
          <w:sz w:val="28"/>
          <w:szCs w:val="28"/>
          <w:lang w:val="en-US"/>
        </w:rPr>
        <w:t>&gt;</w:t>
      </w:r>
    </w:p>
    <w:p w:rsidR="00EE1177" w:rsidRPr="00EE1177" w:rsidRDefault="00EE1177" w:rsidP="00EE1177">
      <w:pPr>
        <w:spacing w:line="276" w:lineRule="auto"/>
        <w:rPr>
          <w:sz w:val="28"/>
          <w:szCs w:val="28"/>
          <w:lang w:val="en-US"/>
        </w:rPr>
      </w:pPr>
      <w:r w:rsidRPr="00EE1177">
        <w:rPr>
          <w:sz w:val="28"/>
          <w:szCs w:val="28"/>
          <w:lang w:val="en-US"/>
        </w:rPr>
        <w:t xml:space="preserve">        protected override void </w:t>
      </w:r>
      <w:proofErr w:type="gramStart"/>
      <w:r w:rsidRPr="00EE1177">
        <w:rPr>
          <w:sz w:val="28"/>
          <w:szCs w:val="28"/>
          <w:lang w:val="en-US"/>
        </w:rPr>
        <w:t>Dispose(</w:t>
      </w:r>
      <w:proofErr w:type="gramEnd"/>
      <w:r w:rsidRPr="00EE1177">
        <w:rPr>
          <w:sz w:val="28"/>
          <w:szCs w:val="28"/>
          <w:lang w:val="en-US"/>
        </w:rPr>
        <w:t>bool disposing)</w:t>
      </w:r>
    </w:p>
    <w:p w:rsidR="00EE1177" w:rsidRPr="00EE1177" w:rsidRDefault="00EE1177" w:rsidP="00EE1177">
      <w:pPr>
        <w:spacing w:line="276" w:lineRule="auto"/>
        <w:rPr>
          <w:sz w:val="28"/>
          <w:szCs w:val="28"/>
          <w:lang w:val="en-US"/>
        </w:rPr>
      </w:pPr>
      <w:r w:rsidRPr="00EE1177">
        <w:rPr>
          <w:sz w:val="28"/>
          <w:szCs w:val="28"/>
          <w:lang w:val="en-US"/>
        </w:rPr>
        <w:t xml:space="preserve">        {</w:t>
      </w:r>
    </w:p>
    <w:p w:rsidR="00EE1177" w:rsidRPr="00EE1177" w:rsidRDefault="00EE1177" w:rsidP="00EE1177">
      <w:pPr>
        <w:spacing w:line="276" w:lineRule="auto"/>
        <w:rPr>
          <w:sz w:val="28"/>
          <w:szCs w:val="28"/>
          <w:lang w:val="en-US"/>
        </w:rPr>
      </w:pPr>
      <w:r w:rsidRPr="00EE1177">
        <w:rPr>
          <w:sz w:val="28"/>
          <w:szCs w:val="28"/>
          <w:lang w:val="en-US"/>
        </w:rPr>
        <w:t xml:space="preserve">            if (disposing &amp;&amp; (</w:t>
      </w:r>
      <w:proofErr w:type="gramStart"/>
      <w:r w:rsidRPr="00EE1177">
        <w:rPr>
          <w:sz w:val="28"/>
          <w:szCs w:val="28"/>
          <w:lang w:val="en-US"/>
        </w:rPr>
        <w:t>components !</w:t>
      </w:r>
      <w:proofErr w:type="gramEnd"/>
      <w:r w:rsidRPr="00EE1177">
        <w:rPr>
          <w:sz w:val="28"/>
          <w:szCs w:val="28"/>
          <w:lang w:val="en-US"/>
        </w:rPr>
        <w:t>= null))</w:t>
      </w:r>
    </w:p>
    <w:p w:rsidR="00EE1177" w:rsidRPr="00EE1177" w:rsidRDefault="00EE1177" w:rsidP="00EE1177">
      <w:pPr>
        <w:spacing w:line="276" w:lineRule="auto"/>
        <w:rPr>
          <w:sz w:val="28"/>
          <w:szCs w:val="28"/>
          <w:lang w:val="en-US"/>
        </w:rPr>
      </w:pPr>
      <w:r w:rsidRPr="00EE1177">
        <w:rPr>
          <w:sz w:val="28"/>
          <w:szCs w:val="28"/>
          <w:lang w:val="en-US"/>
        </w:rPr>
        <w:t xml:space="preserve">            {</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components.Dispose</w:t>
      </w:r>
      <w:proofErr w:type="spellEnd"/>
      <w:proofErr w:type="gram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base.Dispose</w:t>
      </w:r>
      <w:proofErr w:type="spellEnd"/>
      <w:proofErr w:type="gramEnd"/>
      <w:r w:rsidRPr="00EE1177">
        <w:rPr>
          <w:sz w:val="28"/>
          <w:szCs w:val="28"/>
          <w:lang w:val="en-US"/>
        </w:rPr>
        <w:t>(disposing);</w:t>
      </w:r>
    </w:p>
    <w:p w:rsidR="00EE1177" w:rsidRPr="00EE1177" w:rsidRDefault="00EE1177" w:rsidP="00EE1177">
      <w:pPr>
        <w:spacing w:line="276" w:lineRule="auto"/>
        <w:rPr>
          <w:sz w:val="28"/>
          <w:szCs w:val="28"/>
          <w:lang w:val="en-US"/>
        </w:rPr>
      </w:pPr>
      <w:r w:rsidRPr="00EE1177">
        <w:rPr>
          <w:sz w:val="28"/>
          <w:szCs w:val="28"/>
          <w:lang w:val="en-US"/>
        </w:rPr>
        <w:t xml:space="preserve">        }</w:t>
      </w:r>
    </w:p>
    <w:p w:rsidR="00EE1177" w:rsidRPr="00EE1177" w:rsidRDefault="00EE1177" w:rsidP="00EE1177">
      <w:pPr>
        <w:spacing w:line="276" w:lineRule="auto"/>
        <w:rPr>
          <w:sz w:val="28"/>
          <w:szCs w:val="28"/>
          <w:lang w:val="en-US"/>
        </w:rPr>
      </w:pPr>
    </w:p>
    <w:p w:rsidR="00EE1177" w:rsidRPr="00EE1177" w:rsidRDefault="00EE1177" w:rsidP="00EE1177">
      <w:pPr>
        <w:spacing w:line="276" w:lineRule="auto"/>
        <w:rPr>
          <w:sz w:val="28"/>
          <w:szCs w:val="28"/>
          <w:lang w:val="en-US"/>
        </w:rPr>
      </w:pPr>
      <w:r w:rsidRPr="00EE1177">
        <w:rPr>
          <w:sz w:val="28"/>
          <w:szCs w:val="28"/>
          <w:lang w:val="en-US"/>
        </w:rPr>
        <w:t xml:space="preserve">        #region Windows Form Designer generated code</w:t>
      </w:r>
    </w:p>
    <w:p w:rsidR="00EE1177" w:rsidRPr="00EE1177" w:rsidRDefault="00EE1177" w:rsidP="00EE1177">
      <w:pPr>
        <w:spacing w:line="276" w:lineRule="auto"/>
        <w:rPr>
          <w:sz w:val="28"/>
          <w:szCs w:val="28"/>
          <w:lang w:val="en-US"/>
        </w:rPr>
      </w:pPr>
    </w:p>
    <w:p w:rsidR="00EE1177" w:rsidRPr="00EE1177" w:rsidRDefault="00EE1177" w:rsidP="00EE1177">
      <w:pPr>
        <w:spacing w:line="276" w:lineRule="auto"/>
        <w:rPr>
          <w:sz w:val="28"/>
          <w:szCs w:val="28"/>
          <w:lang w:val="en-US"/>
        </w:rPr>
      </w:pPr>
      <w:r w:rsidRPr="00EE1177">
        <w:rPr>
          <w:sz w:val="28"/>
          <w:szCs w:val="28"/>
          <w:lang w:val="en-US"/>
        </w:rPr>
        <w:t xml:space="preserve">        /// &lt;summary&gt;</w:t>
      </w:r>
    </w:p>
    <w:p w:rsidR="00EE1177" w:rsidRPr="00EE1177" w:rsidRDefault="00EE1177" w:rsidP="00EE1177">
      <w:pPr>
        <w:spacing w:line="276" w:lineRule="auto"/>
        <w:rPr>
          <w:sz w:val="28"/>
          <w:szCs w:val="28"/>
          <w:lang w:val="en-US"/>
        </w:rPr>
      </w:pPr>
      <w:r w:rsidRPr="00EE1177">
        <w:rPr>
          <w:sz w:val="28"/>
          <w:szCs w:val="28"/>
          <w:lang w:val="en-US"/>
        </w:rPr>
        <w:t xml:space="preserve">        /// Required method for Designer support - do not modify</w:t>
      </w:r>
    </w:p>
    <w:p w:rsidR="00EE1177" w:rsidRPr="00EE1177" w:rsidRDefault="00EE1177" w:rsidP="00EE1177">
      <w:pPr>
        <w:spacing w:line="276" w:lineRule="auto"/>
        <w:rPr>
          <w:sz w:val="28"/>
          <w:szCs w:val="28"/>
          <w:lang w:val="en-US"/>
        </w:rPr>
      </w:pPr>
      <w:r w:rsidRPr="00EE1177">
        <w:rPr>
          <w:sz w:val="28"/>
          <w:szCs w:val="28"/>
          <w:lang w:val="en-US"/>
        </w:rPr>
        <w:t xml:space="preserve">        /// the contents of this method with the code editor.</w:t>
      </w:r>
    </w:p>
    <w:p w:rsidR="00EE1177" w:rsidRPr="00EE1177" w:rsidRDefault="00EE1177" w:rsidP="00EE1177">
      <w:pPr>
        <w:spacing w:line="276" w:lineRule="auto"/>
        <w:rPr>
          <w:sz w:val="28"/>
          <w:szCs w:val="28"/>
          <w:lang w:val="en-US"/>
        </w:rPr>
      </w:pPr>
      <w:r w:rsidRPr="00EE1177">
        <w:rPr>
          <w:sz w:val="28"/>
          <w:szCs w:val="28"/>
          <w:lang w:val="en-US"/>
        </w:rPr>
        <w:t xml:space="preserve">        /// &lt;/summary&gt;</w:t>
      </w:r>
    </w:p>
    <w:p w:rsidR="00EE1177" w:rsidRPr="00EE1177" w:rsidRDefault="00EE1177" w:rsidP="00EE1177">
      <w:pPr>
        <w:spacing w:line="276" w:lineRule="auto"/>
        <w:rPr>
          <w:sz w:val="28"/>
          <w:szCs w:val="28"/>
          <w:lang w:val="en-US"/>
        </w:rPr>
      </w:pPr>
      <w:r w:rsidRPr="00EE1177">
        <w:rPr>
          <w:sz w:val="28"/>
          <w:szCs w:val="28"/>
          <w:lang w:val="en-US"/>
        </w:rPr>
        <w:t xml:space="preserve">        private void </w:t>
      </w:r>
      <w:proofErr w:type="spellStart"/>
      <w:proofErr w:type="gramStart"/>
      <w:r w:rsidRPr="00EE1177">
        <w:rPr>
          <w:sz w:val="28"/>
          <w:szCs w:val="28"/>
          <w:lang w:val="en-US"/>
        </w:rPr>
        <w:t>InitializeComponent</w:t>
      </w:r>
      <w:proofErr w:type="spellEnd"/>
      <w:r w:rsidRPr="00EE1177">
        <w:rPr>
          <w:sz w:val="28"/>
          <w:szCs w:val="28"/>
          <w:lang w:val="en-US"/>
        </w:rPr>
        <w:t>(</w:t>
      </w:r>
      <w:proofErr w:type="gram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
    <w:p w:rsidR="00EE1177" w:rsidRPr="00EE1177" w:rsidRDefault="00EE1177" w:rsidP="00EE1177">
      <w:pPr>
        <w:spacing w:line="276" w:lineRule="auto"/>
        <w:rPr>
          <w:sz w:val="28"/>
          <w:szCs w:val="28"/>
          <w:lang w:val="en-US"/>
        </w:rPr>
      </w:pPr>
      <w:r w:rsidRPr="00EE1177">
        <w:rPr>
          <w:sz w:val="28"/>
          <w:szCs w:val="28"/>
          <w:lang w:val="en-US"/>
        </w:rPr>
        <w:lastRenderedPageBreak/>
        <w:t xml:space="preserve">            </w:t>
      </w:r>
      <w:proofErr w:type="gramStart"/>
      <w:r w:rsidRPr="00EE1177">
        <w:rPr>
          <w:sz w:val="28"/>
          <w:szCs w:val="28"/>
          <w:lang w:val="en-US"/>
        </w:rPr>
        <w:t>this.label</w:t>
      </w:r>
      <w:proofErr w:type="gramEnd"/>
      <w:r w:rsidRPr="00EE1177">
        <w:rPr>
          <w:sz w:val="28"/>
          <w:szCs w:val="28"/>
          <w:lang w:val="en-US"/>
        </w:rPr>
        <w:t xml:space="preserve">1 = new </w:t>
      </w:r>
      <w:proofErr w:type="spellStart"/>
      <w:r w:rsidRPr="00EE1177">
        <w:rPr>
          <w:sz w:val="28"/>
          <w:szCs w:val="28"/>
          <w:lang w:val="en-US"/>
        </w:rPr>
        <w:t>System.Windows.Forms.Label</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this.textBoxFName</w:t>
      </w:r>
      <w:proofErr w:type="spellEnd"/>
      <w:proofErr w:type="gramEnd"/>
      <w:r w:rsidRPr="00EE1177">
        <w:rPr>
          <w:sz w:val="28"/>
          <w:szCs w:val="28"/>
          <w:lang w:val="en-US"/>
        </w:rPr>
        <w:t xml:space="preserve"> = new </w:t>
      </w:r>
      <w:proofErr w:type="spellStart"/>
      <w:r w:rsidRPr="00EE1177">
        <w:rPr>
          <w:sz w:val="28"/>
          <w:szCs w:val="28"/>
          <w:lang w:val="en-US"/>
        </w:rPr>
        <w:t>System.Windows.Forms.TextBox</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this.buttonCancel</w:t>
      </w:r>
      <w:proofErr w:type="spellEnd"/>
      <w:proofErr w:type="gramEnd"/>
      <w:r w:rsidRPr="00EE1177">
        <w:rPr>
          <w:sz w:val="28"/>
          <w:szCs w:val="28"/>
          <w:lang w:val="en-US"/>
        </w:rPr>
        <w:t xml:space="preserve"> = new </w:t>
      </w:r>
      <w:proofErr w:type="spellStart"/>
      <w:r w:rsidRPr="00EE1177">
        <w:rPr>
          <w:sz w:val="28"/>
          <w:szCs w:val="28"/>
          <w:lang w:val="en-US"/>
        </w:rPr>
        <w:t>System.Windows.Forms.Button</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this.buttonAddEdit</w:t>
      </w:r>
      <w:proofErr w:type="spellEnd"/>
      <w:proofErr w:type="gramEnd"/>
      <w:r w:rsidRPr="00EE1177">
        <w:rPr>
          <w:sz w:val="28"/>
          <w:szCs w:val="28"/>
          <w:lang w:val="en-US"/>
        </w:rPr>
        <w:t xml:space="preserve"> = new </w:t>
      </w:r>
      <w:proofErr w:type="spellStart"/>
      <w:r w:rsidRPr="00EE1177">
        <w:rPr>
          <w:sz w:val="28"/>
          <w:szCs w:val="28"/>
          <w:lang w:val="en-US"/>
        </w:rPr>
        <w:t>System.Windows.Forms.Button</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w:t>
      </w:r>
      <w:proofErr w:type="gramEnd"/>
      <w:r w:rsidRPr="00EE1177">
        <w:rPr>
          <w:sz w:val="28"/>
          <w:szCs w:val="28"/>
          <w:lang w:val="en-US"/>
        </w:rPr>
        <w:t xml:space="preserve">2 = new </w:t>
      </w:r>
      <w:proofErr w:type="spellStart"/>
      <w:r w:rsidRPr="00EE1177">
        <w:rPr>
          <w:sz w:val="28"/>
          <w:szCs w:val="28"/>
          <w:lang w:val="en-US"/>
        </w:rPr>
        <w:t>System.Windows.Forms.Label</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this.textBoxName</w:t>
      </w:r>
      <w:proofErr w:type="spellEnd"/>
      <w:proofErr w:type="gramEnd"/>
      <w:r w:rsidRPr="00EE1177">
        <w:rPr>
          <w:sz w:val="28"/>
          <w:szCs w:val="28"/>
          <w:lang w:val="en-US"/>
        </w:rPr>
        <w:t xml:space="preserve"> = new </w:t>
      </w:r>
      <w:proofErr w:type="spellStart"/>
      <w:r w:rsidRPr="00EE1177">
        <w:rPr>
          <w:sz w:val="28"/>
          <w:szCs w:val="28"/>
          <w:lang w:val="en-US"/>
        </w:rPr>
        <w:t>System.Windows.Forms.TextBox</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w:t>
      </w:r>
      <w:proofErr w:type="gramEnd"/>
      <w:r w:rsidRPr="00EE1177">
        <w:rPr>
          <w:sz w:val="28"/>
          <w:szCs w:val="28"/>
          <w:lang w:val="en-US"/>
        </w:rPr>
        <w:t xml:space="preserve">3 = new </w:t>
      </w:r>
      <w:proofErr w:type="spellStart"/>
      <w:r w:rsidRPr="00EE1177">
        <w:rPr>
          <w:sz w:val="28"/>
          <w:szCs w:val="28"/>
          <w:lang w:val="en-US"/>
        </w:rPr>
        <w:t>System.Windows.Forms.Label</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this.textBoxLName</w:t>
      </w:r>
      <w:proofErr w:type="spellEnd"/>
      <w:proofErr w:type="gramEnd"/>
      <w:r w:rsidRPr="00EE1177">
        <w:rPr>
          <w:sz w:val="28"/>
          <w:szCs w:val="28"/>
          <w:lang w:val="en-US"/>
        </w:rPr>
        <w:t xml:space="preserve"> = new </w:t>
      </w:r>
      <w:proofErr w:type="spellStart"/>
      <w:r w:rsidRPr="00EE1177">
        <w:rPr>
          <w:sz w:val="28"/>
          <w:szCs w:val="28"/>
          <w:lang w:val="en-US"/>
        </w:rPr>
        <w:t>System.Windows.Forms.TextBox</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this.maskedTextBoxPhone</w:t>
      </w:r>
      <w:proofErr w:type="spellEnd"/>
      <w:proofErr w:type="gramEnd"/>
      <w:r w:rsidRPr="00EE1177">
        <w:rPr>
          <w:sz w:val="28"/>
          <w:szCs w:val="28"/>
          <w:lang w:val="en-US"/>
        </w:rPr>
        <w:t xml:space="preserve"> = new </w:t>
      </w:r>
      <w:proofErr w:type="spellStart"/>
      <w:r w:rsidRPr="00EE1177">
        <w:rPr>
          <w:sz w:val="28"/>
          <w:szCs w:val="28"/>
          <w:lang w:val="en-US"/>
        </w:rPr>
        <w:t>System.Windows.Forms.MaskedTextBox</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w:t>
      </w:r>
      <w:proofErr w:type="gramEnd"/>
      <w:r w:rsidRPr="00EE1177">
        <w:rPr>
          <w:sz w:val="28"/>
          <w:szCs w:val="28"/>
          <w:lang w:val="en-US"/>
        </w:rPr>
        <w:t xml:space="preserve">4 = new </w:t>
      </w:r>
      <w:proofErr w:type="spellStart"/>
      <w:r w:rsidRPr="00EE1177">
        <w:rPr>
          <w:sz w:val="28"/>
          <w:szCs w:val="28"/>
          <w:lang w:val="en-US"/>
        </w:rPr>
        <w:t>System.Windows.Forms.Label</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this.comboBoxPosts</w:t>
      </w:r>
      <w:proofErr w:type="spellEnd"/>
      <w:proofErr w:type="gramEnd"/>
      <w:r w:rsidRPr="00EE1177">
        <w:rPr>
          <w:sz w:val="28"/>
          <w:szCs w:val="28"/>
          <w:lang w:val="en-US"/>
        </w:rPr>
        <w:t xml:space="preserve"> = new </w:t>
      </w:r>
      <w:proofErr w:type="spellStart"/>
      <w:r w:rsidRPr="00EE1177">
        <w:rPr>
          <w:sz w:val="28"/>
          <w:szCs w:val="28"/>
          <w:lang w:val="en-US"/>
        </w:rPr>
        <w:t>System.Windows.Forms.ComboBox</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w:t>
      </w:r>
      <w:proofErr w:type="gramEnd"/>
      <w:r w:rsidRPr="00EE1177">
        <w:rPr>
          <w:sz w:val="28"/>
          <w:szCs w:val="28"/>
          <w:lang w:val="en-US"/>
        </w:rPr>
        <w:t xml:space="preserve">5 = new </w:t>
      </w:r>
      <w:proofErr w:type="spellStart"/>
      <w:r w:rsidRPr="00EE1177">
        <w:rPr>
          <w:sz w:val="28"/>
          <w:szCs w:val="28"/>
          <w:lang w:val="en-US"/>
        </w:rPr>
        <w:t>System.Windows.Forms.Label</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w:t>
      </w:r>
      <w:proofErr w:type="gramEnd"/>
      <w:r w:rsidRPr="00EE1177">
        <w:rPr>
          <w:sz w:val="28"/>
          <w:szCs w:val="28"/>
          <w:lang w:val="en-US"/>
        </w:rPr>
        <w:t xml:space="preserve">6 = new </w:t>
      </w:r>
      <w:proofErr w:type="spellStart"/>
      <w:r w:rsidRPr="00EE1177">
        <w:rPr>
          <w:sz w:val="28"/>
          <w:szCs w:val="28"/>
          <w:lang w:val="en-US"/>
        </w:rPr>
        <w:t>System.Windows.Forms.Label</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this.textBoxTabNum</w:t>
      </w:r>
      <w:proofErr w:type="spellEnd"/>
      <w:proofErr w:type="gramEnd"/>
      <w:r w:rsidRPr="00EE1177">
        <w:rPr>
          <w:sz w:val="28"/>
          <w:szCs w:val="28"/>
          <w:lang w:val="en-US"/>
        </w:rPr>
        <w:t xml:space="preserve"> = new </w:t>
      </w:r>
      <w:proofErr w:type="spellStart"/>
      <w:r w:rsidRPr="00EE1177">
        <w:rPr>
          <w:sz w:val="28"/>
          <w:szCs w:val="28"/>
          <w:lang w:val="en-US"/>
        </w:rPr>
        <w:t>System.Windows.Forms.TextBox</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this.numericUpDownRank</w:t>
      </w:r>
      <w:proofErr w:type="spellEnd"/>
      <w:proofErr w:type="gramEnd"/>
      <w:r w:rsidRPr="00EE1177">
        <w:rPr>
          <w:sz w:val="28"/>
          <w:szCs w:val="28"/>
          <w:lang w:val="en-US"/>
        </w:rPr>
        <w:t xml:space="preserve"> = new </w:t>
      </w:r>
      <w:proofErr w:type="spellStart"/>
      <w:r w:rsidRPr="00EE1177">
        <w:rPr>
          <w:sz w:val="28"/>
          <w:szCs w:val="28"/>
          <w:lang w:val="en-US"/>
        </w:rPr>
        <w:t>System.Windows.Forms.NumericUpDown</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w:t>
      </w:r>
      <w:proofErr w:type="gramEnd"/>
      <w:r w:rsidRPr="00EE1177">
        <w:rPr>
          <w:sz w:val="28"/>
          <w:szCs w:val="28"/>
          <w:lang w:val="en-US"/>
        </w:rPr>
        <w:t xml:space="preserve">7 = new </w:t>
      </w:r>
      <w:proofErr w:type="spellStart"/>
      <w:r w:rsidRPr="00EE1177">
        <w:rPr>
          <w:sz w:val="28"/>
          <w:szCs w:val="28"/>
          <w:lang w:val="en-US"/>
        </w:rPr>
        <w:t>System.Windows.Forms.Label</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System.ComponentModel.ISupportInitialize</w:t>
      </w:r>
      <w:proofErr w:type="gramEnd"/>
      <w:r w:rsidRPr="00EE1177">
        <w:rPr>
          <w:sz w:val="28"/>
          <w:szCs w:val="28"/>
          <w:lang w:val="en-US"/>
        </w:rPr>
        <w:t>)(this.numericUpDownRank)).BeginInit();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this.SuspendLayout</w:t>
      </w:r>
      <w:proofErr w:type="spellEnd"/>
      <w:proofErr w:type="gram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 </w:t>
      </w:r>
    </w:p>
    <w:p w:rsidR="00EE1177" w:rsidRPr="00EE1177" w:rsidRDefault="00EE1177" w:rsidP="00EE1177">
      <w:pPr>
        <w:spacing w:line="276" w:lineRule="auto"/>
        <w:rPr>
          <w:sz w:val="28"/>
          <w:szCs w:val="28"/>
          <w:lang w:val="en-US"/>
        </w:rPr>
      </w:pPr>
      <w:r w:rsidRPr="00EE1177">
        <w:rPr>
          <w:sz w:val="28"/>
          <w:szCs w:val="28"/>
          <w:lang w:val="en-US"/>
        </w:rPr>
        <w:t xml:space="preserve">            // label1</w:t>
      </w:r>
    </w:p>
    <w:p w:rsidR="00EE1177" w:rsidRPr="00EE1177" w:rsidRDefault="00EE1177" w:rsidP="00EE1177">
      <w:pPr>
        <w:spacing w:line="276" w:lineRule="auto"/>
        <w:rPr>
          <w:sz w:val="28"/>
          <w:szCs w:val="28"/>
          <w:lang w:val="en-US"/>
        </w:rPr>
      </w:pPr>
      <w:r w:rsidRPr="00EE1177">
        <w:rPr>
          <w:sz w:val="28"/>
          <w:szCs w:val="28"/>
          <w:lang w:val="en-US"/>
        </w:rPr>
        <w:t xml:space="preserve">            // </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this.label1.AutoSize</w:t>
      </w:r>
      <w:proofErr w:type="gramEnd"/>
      <w:r w:rsidRPr="00EE1177">
        <w:rPr>
          <w:sz w:val="28"/>
          <w:szCs w:val="28"/>
          <w:lang w:val="en-US"/>
        </w:rPr>
        <w:t xml:space="preserve"> = true;</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this.label1.Location</w:t>
      </w:r>
      <w:proofErr w:type="gramEnd"/>
      <w:r w:rsidRPr="00EE1177">
        <w:rPr>
          <w:sz w:val="28"/>
          <w:szCs w:val="28"/>
          <w:lang w:val="en-US"/>
        </w:rPr>
        <w:t xml:space="preserve"> = new </w:t>
      </w:r>
      <w:proofErr w:type="spellStart"/>
      <w:r w:rsidRPr="00EE1177">
        <w:rPr>
          <w:sz w:val="28"/>
          <w:szCs w:val="28"/>
          <w:lang w:val="en-US"/>
        </w:rPr>
        <w:t>System.Drawing.Point</w:t>
      </w:r>
      <w:proofErr w:type="spellEnd"/>
      <w:r w:rsidRPr="00EE1177">
        <w:rPr>
          <w:sz w:val="28"/>
          <w:szCs w:val="28"/>
          <w:lang w:val="en-US"/>
        </w:rPr>
        <w:t>(23, 14);</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this.label1.Name</w:t>
      </w:r>
      <w:proofErr w:type="gramEnd"/>
      <w:r w:rsidRPr="00EE1177">
        <w:rPr>
          <w:sz w:val="28"/>
          <w:szCs w:val="28"/>
          <w:lang w:val="en-US"/>
        </w:rPr>
        <w:t xml:space="preserve"> = "label1";</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this.label1.Size</w:t>
      </w:r>
      <w:proofErr w:type="gramEnd"/>
      <w:r w:rsidRPr="00EE1177">
        <w:rPr>
          <w:sz w:val="28"/>
          <w:szCs w:val="28"/>
          <w:lang w:val="en-US"/>
        </w:rPr>
        <w:t xml:space="preserve"> = new </w:t>
      </w:r>
      <w:proofErr w:type="spellStart"/>
      <w:r w:rsidRPr="00EE1177">
        <w:rPr>
          <w:sz w:val="28"/>
          <w:szCs w:val="28"/>
          <w:lang w:val="en-US"/>
        </w:rPr>
        <w:t>System.Drawing.Size</w:t>
      </w:r>
      <w:proofErr w:type="spellEnd"/>
      <w:r w:rsidRPr="00EE1177">
        <w:rPr>
          <w:sz w:val="28"/>
          <w:szCs w:val="28"/>
          <w:lang w:val="en-US"/>
        </w:rPr>
        <w:t>(62, 15);</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this.label1.TabIndex</w:t>
      </w:r>
      <w:proofErr w:type="gramEnd"/>
      <w:r w:rsidRPr="00EE1177">
        <w:rPr>
          <w:sz w:val="28"/>
          <w:szCs w:val="28"/>
          <w:lang w:val="en-US"/>
        </w:rPr>
        <w:t xml:space="preserve"> = 0;</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this.label1.Text</w:t>
      </w:r>
      <w:proofErr w:type="gramEnd"/>
      <w:r w:rsidRPr="00EE1177">
        <w:rPr>
          <w:sz w:val="28"/>
          <w:szCs w:val="28"/>
          <w:lang w:val="en-US"/>
        </w:rPr>
        <w:t xml:space="preserve"> = "</w:t>
      </w:r>
      <w:proofErr w:type="spellStart"/>
      <w:r w:rsidRPr="00EE1177">
        <w:rPr>
          <w:sz w:val="28"/>
          <w:szCs w:val="28"/>
          <w:lang w:val="en-US"/>
        </w:rPr>
        <w:t>Фамилия</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 </w:t>
      </w:r>
    </w:p>
    <w:p w:rsidR="00EE1177" w:rsidRPr="00EE1177" w:rsidRDefault="00EE1177" w:rsidP="00EE1177">
      <w:pPr>
        <w:spacing w:line="276" w:lineRule="auto"/>
        <w:rPr>
          <w:sz w:val="28"/>
          <w:szCs w:val="28"/>
          <w:lang w:val="en-US"/>
        </w:rPr>
      </w:pPr>
      <w:r w:rsidRPr="00EE1177">
        <w:rPr>
          <w:sz w:val="28"/>
          <w:szCs w:val="28"/>
          <w:lang w:val="en-US"/>
        </w:rPr>
        <w:t xml:space="preserve">            // </w:t>
      </w:r>
      <w:proofErr w:type="spellStart"/>
      <w:r w:rsidRPr="00EE1177">
        <w:rPr>
          <w:sz w:val="28"/>
          <w:szCs w:val="28"/>
          <w:lang w:val="en-US"/>
        </w:rPr>
        <w:t>textBoxFName</w:t>
      </w:r>
      <w:proofErr w:type="spellEnd"/>
    </w:p>
    <w:p w:rsidR="00EE1177" w:rsidRPr="00EE1177" w:rsidRDefault="00EE1177" w:rsidP="00EE1177">
      <w:pPr>
        <w:spacing w:line="276" w:lineRule="auto"/>
        <w:rPr>
          <w:sz w:val="28"/>
          <w:szCs w:val="28"/>
          <w:lang w:val="en-US"/>
        </w:rPr>
      </w:pPr>
      <w:r w:rsidRPr="00EE1177">
        <w:rPr>
          <w:sz w:val="28"/>
          <w:szCs w:val="28"/>
          <w:lang w:val="en-US"/>
        </w:rPr>
        <w:t xml:space="preserve">            // </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this.textBoxFName.BackColor</w:t>
      </w:r>
      <w:proofErr w:type="spellEnd"/>
      <w:proofErr w:type="gramEnd"/>
      <w:r w:rsidRPr="00EE1177">
        <w:rPr>
          <w:sz w:val="28"/>
          <w:szCs w:val="28"/>
          <w:lang w:val="en-US"/>
        </w:rPr>
        <w:t xml:space="preserve"> = </w:t>
      </w:r>
      <w:proofErr w:type="spellStart"/>
      <w:r w:rsidRPr="00EE1177">
        <w:rPr>
          <w:sz w:val="28"/>
          <w:szCs w:val="28"/>
          <w:lang w:val="en-US"/>
        </w:rPr>
        <w:t>System.Drawing.Color.WhiteSmoke</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this.textBoxFName.BorderStyle</w:t>
      </w:r>
      <w:proofErr w:type="spellEnd"/>
      <w:proofErr w:type="gramEnd"/>
      <w:r w:rsidRPr="00EE1177">
        <w:rPr>
          <w:sz w:val="28"/>
          <w:szCs w:val="28"/>
          <w:lang w:val="en-US"/>
        </w:rPr>
        <w:t xml:space="preserve"> = </w:t>
      </w:r>
      <w:proofErr w:type="spellStart"/>
      <w:r w:rsidRPr="00EE1177">
        <w:rPr>
          <w:sz w:val="28"/>
          <w:szCs w:val="28"/>
          <w:lang w:val="en-US"/>
        </w:rPr>
        <w:t>System.Windows.Forms.BorderStyle.FixedSingle</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this.textBoxFName.Location</w:t>
      </w:r>
      <w:proofErr w:type="spellEnd"/>
      <w:proofErr w:type="gramEnd"/>
      <w:r w:rsidRPr="00EE1177">
        <w:rPr>
          <w:sz w:val="28"/>
          <w:szCs w:val="28"/>
          <w:lang w:val="en-US"/>
        </w:rPr>
        <w:t xml:space="preserve"> = new </w:t>
      </w:r>
      <w:proofErr w:type="spellStart"/>
      <w:r w:rsidRPr="00EE1177">
        <w:rPr>
          <w:sz w:val="28"/>
          <w:szCs w:val="28"/>
          <w:lang w:val="en-US"/>
        </w:rPr>
        <w:t>System.Drawing.Point</w:t>
      </w:r>
      <w:proofErr w:type="spellEnd"/>
      <w:r w:rsidRPr="00EE1177">
        <w:rPr>
          <w:sz w:val="28"/>
          <w:szCs w:val="28"/>
          <w:lang w:val="en-US"/>
        </w:rPr>
        <w:t>(23, 34);</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this.textBoxFName.MaxLength</w:t>
      </w:r>
      <w:proofErr w:type="spellEnd"/>
      <w:proofErr w:type="gramEnd"/>
      <w:r w:rsidRPr="00EE1177">
        <w:rPr>
          <w:sz w:val="28"/>
          <w:szCs w:val="28"/>
          <w:lang w:val="en-US"/>
        </w:rPr>
        <w:t xml:space="preserve"> = 100;</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this.textBoxFName.Name</w:t>
      </w:r>
      <w:proofErr w:type="spellEnd"/>
      <w:proofErr w:type="gramEnd"/>
      <w:r w:rsidRPr="00EE1177">
        <w:rPr>
          <w:sz w:val="28"/>
          <w:szCs w:val="28"/>
          <w:lang w:val="en-US"/>
        </w:rPr>
        <w:t xml:space="preserve"> = "</w:t>
      </w:r>
      <w:proofErr w:type="spellStart"/>
      <w:r w:rsidRPr="00EE1177">
        <w:rPr>
          <w:sz w:val="28"/>
          <w:szCs w:val="28"/>
          <w:lang w:val="en-US"/>
        </w:rPr>
        <w:t>textBoxFName</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this.textBoxFName.Size</w:t>
      </w:r>
      <w:proofErr w:type="spellEnd"/>
      <w:proofErr w:type="gramEnd"/>
      <w:r w:rsidRPr="00EE1177">
        <w:rPr>
          <w:sz w:val="28"/>
          <w:szCs w:val="28"/>
          <w:lang w:val="en-US"/>
        </w:rPr>
        <w:t xml:space="preserve"> = new </w:t>
      </w:r>
      <w:proofErr w:type="spellStart"/>
      <w:r w:rsidRPr="00EE1177">
        <w:rPr>
          <w:sz w:val="28"/>
          <w:szCs w:val="28"/>
          <w:lang w:val="en-US"/>
        </w:rPr>
        <w:t>System.Drawing.Size</w:t>
      </w:r>
      <w:proofErr w:type="spellEnd"/>
      <w:r w:rsidRPr="00EE1177">
        <w:rPr>
          <w:sz w:val="28"/>
          <w:szCs w:val="28"/>
          <w:lang w:val="en-US"/>
        </w:rPr>
        <w:t>(356, 21);</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this.textBoxFName.TabIndex</w:t>
      </w:r>
      <w:proofErr w:type="spellEnd"/>
      <w:proofErr w:type="gramEnd"/>
      <w:r w:rsidRPr="00EE1177">
        <w:rPr>
          <w:sz w:val="28"/>
          <w:szCs w:val="28"/>
          <w:lang w:val="en-US"/>
        </w:rPr>
        <w:t xml:space="preserve"> = 1;</w:t>
      </w:r>
    </w:p>
    <w:p w:rsidR="00EE1177" w:rsidRPr="00EE1177" w:rsidRDefault="00EE1177" w:rsidP="00EE1177">
      <w:pPr>
        <w:spacing w:line="276" w:lineRule="auto"/>
        <w:rPr>
          <w:sz w:val="28"/>
          <w:szCs w:val="28"/>
          <w:lang w:val="en-US"/>
        </w:rPr>
      </w:pPr>
      <w:r w:rsidRPr="00EE1177">
        <w:rPr>
          <w:sz w:val="28"/>
          <w:szCs w:val="28"/>
          <w:lang w:val="en-US"/>
        </w:rPr>
        <w:lastRenderedPageBreak/>
        <w:t xml:space="preserve">            // </w:t>
      </w:r>
    </w:p>
    <w:p w:rsidR="00EE1177" w:rsidRPr="00EE1177" w:rsidRDefault="00EE1177" w:rsidP="00EE1177">
      <w:pPr>
        <w:spacing w:line="276" w:lineRule="auto"/>
        <w:rPr>
          <w:sz w:val="28"/>
          <w:szCs w:val="28"/>
          <w:lang w:val="en-US"/>
        </w:rPr>
      </w:pPr>
      <w:r w:rsidRPr="00EE1177">
        <w:rPr>
          <w:sz w:val="28"/>
          <w:szCs w:val="28"/>
          <w:lang w:val="en-US"/>
        </w:rPr>
        <w:t xml:space="preserve">            // </w:t>
      </w:r>
      <w:proofErr w:type="spellStart"/>
      <w:r w:rsidRPr="00EE1177">
        <w:rPr>
          <w:sz w:val="28"/>
          <w:szCs w:val="28"/>
          <w:lang w:val="en-US"/>
        </w:rPr>
        <w:t>buttonCancel</w:t>
      </w:r>
      <w:proofErr w:type="spellEnd"/>
    </w:p>
    <w:p w:rsidR="00EE1177" w:rsidRPr="00EE1177" w:rsidRDefault="00EE1177" w:rsidP="00EE1177">
      <w:pPr>
        <w:spacing w:line="276" w:lineRule="auto"/>
        <w:rPr>
          <w:sz w:val="28"/>
          <w:szCs w:val="28"/>
          <w:lang w:val="en-US"/>
        </w:rPr>
      </w:pPr>
      <w:r w:rsidRPr="00EE1177">
        <w:rPr>
          <w:sz w:val="28"/>
          <w:szCs w:val="28"/>
          <w:lang w:val="en-US"/>
        </w:rPr>
        <w:t xml:space="preserve">            // </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this.buttonCancel.Anchor</w:t>
      </w:r>
      <w:proofErr w:type="spellEnd"/>
      <w:proofErr w:type="gramEnd"/>
      <w:r w:rsidRPr="00EE1177">
        <w:rPr>
          <w:sz w:val="28"/>
          <w:szCs w:val="28"/>
          <w:lang w:val="en-US"/>
        </w:rPr>
        <w:t xml:space="preserve"> = ((System.Windows.Forms.AnchorStyles)(((System.Windows.Forms.AnchorStyles.Bottom | </w:t>
      </w:r>
      <w:proofErr w:type="spellStart"/>
      <w:r w:rsidRPr="00EE1177">
        <w:rPr>
          <w:sz w:val="28"/>
          <w:szCs w:val="28"/>
          <w:lang w:val="en-US"/>
        </w:rPr>
        <w:t>System.Windows.Forms.AnchorStyles.Left</w:t>
      </w:r>
      <w:proofErr w:type="spellEnd"/>
      <w:r w:rsidRPr="00EE1177">
        <w:rPr>
          <w:sz w:val="28"/>
          <w:szCs w:val="28"/>
          <w:lang w:val="en-US"/>
        </w:rPr>
        <w:t xml:space="preserve">) </w:t>
      </w:r>
    </w:p>
    <w:p w:rsidR="00EE1177" w:rsidRPr="00EE1177" w:rsidRDefault="00EE1177" w:rsidP="00EE1177">
      <w:pPr>
        <w:spacing w:line="276" w:lineRule="auto"/>
        <w:rPr>
          <w:sz w:val="28"/>
          <w:szCs w:val="28"/>
          <w:lang w:val="en-US"/>
        </w:rPr>
      </w:pPr>
      <w:r w:rsidRPr="00EE1177">
        <w:rPr>
          <w:sz w:val="28"/>
          <w:szCs w:val="28"/>
          <w:lang w:val="en-US"/>
        </w:rPr>
        <w:t xml:space="preserve">            | </w:t>
      </w:r>
      <w:proofErr w:type="spellStart"/>
      <w:proofErr w:type="gramStart"/>
      <w:r w:rsidRPr="00EE1177">
        <w:rPr>
          <w:sz w:val="28"/>
          <w:szCs w:val="28"/>
          <w:lang w:val="en-US"/>
        </w:rPr>
        <w:t>System.Windows.Forms.AnchorStyles</w:t>
      </w:r>
      <w:proofErr w:type="gramEnd"/>
      <w:r w:rsidRPr="00EE1177">
        <w:rPr>
          <w:sz w:val="28"/>
          <w:szCs w:val="28"/>
          <w:lang w:val="en-US"/>
        </w:rPr>
        <w:t>.Right</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this.buttonCancel.BackColor</w:t>
      </w:r>
      <w:proofErr w:type="spellEnd"/>
      <w:proofErr w:type="gramEnd"/>
      <w:r w:rsidRPr="00EE1177">
        <w:rPr>
          <w:sz w:val="28"/>
          <w:szCs w:val="28"/>
          <w:lang w:val="en-US"/>
        </w:rPr>
        <w:t xml:space="preserve"> = </w:t>
      </w:r>
      <w:proofErr w:type="spellStart"/>
      <w:r w:rsidRPr="00EE1177">
        <w:rPr>
          <w:sz w:val="28"/>
          <w:szCs w:val="28"/>
          <w:lang w:val="en-US"/>
        </w:rPr>
        <w:t>System.Drawing.Color.WhiteSmoke</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this.buttonCancel.DialogResult</w:t>
      </w:r>
      <w:proofErr w:type="spellEnd"/>
      <w:proofErr w:type="gramEnd"/>
      <w:r w:rsidRPr="00EE1177">
        <w:rPr>
          <w:sz w:val="28"/>
          <w:szCs w:val="28"/>
          <w:lang w:val="en-US"/>
        </w:rPr>
        <w:t xml:space="preserve"> = </w:t>
      </w:r>
      <w:proofErr w:type="spellStart"/>
      <w:r w:rsidRPr="00EE1177">
        <w:rPr>
          <w:sz w:val="28"/>
          <w:szCs w:val="28"/>
          <w:lang w:val="en-US"/>
        </w:rPr>
        <w:t>System.Windows.Forms.DialogResult.Cancel</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this.buttonCancel.FlatAppearance</w:t>
      </w:r>
      <w:proofErr w:type="gramEnd"/>
      <w:r w:rsidRPr="00EE1177">
        <w:rPr>
          <w:sz w:val="28"/>
          <w:szCs w:val="28"/>
          <w:lang w:val="en-US"/>
        </w:rPr>
        <w:t>.BorderColor</w:t>
      </w:r>
      <w:proofErr w:type="spellEnd"/>
      <w:r w:rsidRPr="00EE1177">
        <w:rPr>
          <w:sz w:val="28"/>
          <w:szCs w:val="28"/>
          <w:lang w:val="en-US"/>
        </w:rPr>
        <w:t xml:space="preserve"> = </w:t>
      </w:r>
      <w:proofErr w:type="spellStart"/>
      <w:r w:rsidRPr="00EE1177">
        <w:rPr>
          <w:sz w:val="28"/>
          <w:szCs w:val="28"/>
          <w:lang w:val="en-US"/>
        </w:rPr>
        <w:t>System.Drawing.Color.Black</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this.buttonCancel.FlatAppearance</w:t>
      </w:r>
      <w:proofErr w:type="gramEnd"/>
      <w:r w:rsidRPr="00EE1177">
        <w:rPr>
          <w:sz w:val="28"/>
          <w:szCs w:val="28"/>
          <w:lang w:val="en-US"/>
        </w:rPr>
        <w:t>.BorderSize</w:t>
      </w:r>
      <w:proofErr w:type="spellEnd"/>
      <w:r w:rsidRPr="00EE1177">
        <w:rPr>
          <w:sz w:val="28"/>
          <w:szCs w:val="28"/>
          <w:lang w:val="en-US"/>
        </w:rPr>
        <w:t xml:space="preserve"> = 2;</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this.buttonCancel.FlatStyle</w:t>
      </w:r>
      <w:proofErr w:type="spellEnd"/>
      <w:proofErr w:type="gramEnd"/>
      <w:r w:rsidRPr="00EE1177">
        <w:rPr>
          <w:sz w:val="28"/>
          <w:szCs w:val="28"/>
          <w:lang w:val="en-US"/>
        </w:rPr>
        <w:t xml:space="preserve"> = </w:t>
      </w:r>
      <w:proofErr w:type="spellStart"/>
      <w:r w:rsidRPr="00EE1177">
        <w:rPr>
          <w:sz w:val="28"/>
          <w:szCs w:val="28"/>
          <w:lang w:val="en-US"/>
        </w:rPr>
        <w:t>System.Windows.Forms.FlatStyle.Flat</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this.buttonCancel.Image</w:t>
      </w:r>
      <w:proofErr w:type="spellEnd"/>
      <w:proofErr w:type="gramEnd"/>
      <w:r w:rsidRPr="00EE1177">
        <w:rPr>
          <w:sz w:val="28"/>
          <w:szCs w:val="28"/>
          <w:lang w:val="en-US"/>
        </w:rPr>
        <w:t xml:space="preserve"> = global::</w:t>
      </w:r>
      <w:proofErr w:type="spellStart"/>
      <w:r w:rsidRPr="00EE1177">
        <w:rPr>
          <w:sz w:val="28"/>
          <w:szCs w:val="28"/>
          <w:lang w:val="en-US"/>
        </w:rPr>
        <w:t>LocomotiveDepotDB.Properties.Resources.cancel</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this.buttonCancel.ImageAlign</w:t>
      </w:r>
      <w:proofErr w:type="spellEnd"/>
      <w:proofErr w:type="gramEnd"/>
      <w:r w:rsidRPr="00EE1177">
        <w:rPr>
          <w:sz w:val="28"/>
          <w:szCs w:val="28"/>
          <w:lang w:val="en-US"/>
        </w:rPr>
        <w:t xml:space="preserve"> = </w:t>
      </w:r>
      <w:proofErr w:type="spellStart"/>
      <w:r w:rsidRPr="00EE1177">
        <w:rPr>
          <w:sz w:val="28"/>
          <w:szCs w:val="28"/>
          <w:lang w:val="en-US"/>
        </w:rPr>
        <w:t>System.Drawing.ContentAlignment.MiddleLeft</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this.buttonCancel.Location</w:t>
      </w:r>
      <w:proofErr w:type="spellEnd"/>
      <w:proofErr w:type="gramEnd"/>
      <w:r w:rsidRPr="00EE1177">
        <w:rPr>
          <w:sz w:val="28"/>
          <w:szCs w:val="28"/>
          <w:lang w:val="en-US"/>
        </w:rPr>
        <w:t xml:space="preserve"> = new </w:t>
      </w:r>
      <w:proofErr w:type="spellStart"/>
      <w:r w:rsidRPr="00EE1177">
        <w:rPr>
          <w:sz w:val="28"/>
          <w:szCs w:val="28"/>
          <w:lang w:val="en-US"/>
        </w:rPr>
        <w:t>System.Drawing.Point</w:t>
      </w:r>
      <w:proofErr w:type="spellEnd"/>
      <w:r w:rsidRPr="00EE1177">
        <w:rPr>
          <w:sz w:val="28"/>
          <w:szCs w:val="28"/>
          <w:lang w:val="en-US"/>
        </w:rPr>
        <w:t>(227, 326);</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this.buttonCancel.Name</w:t>
      </w:r>
      <w:proofErr w:type="spellEnd"/>
      <w:proofErr w:type="gramEnd"/>
      <w:r w:rsidRPr="00EE1177">
        <w:rPr>
          <w:sz w:val="28"/>
          <w:szCs w:val="28"/>
          <w:lang w:val="en-US"/>
        </w:rPr>
        <w:t xml:space="preserve"> = "</w:t>
      </w:r>
      <w:proofErr w:type="spellStart"/>
      <w:r w:rsidRPr="00EE1177">
        <w:rPr>
          <w:sz w:val="28"/>
          <w:szCs w:val="28"/>
          <w:lang w:val="en-US"/>
        </w:rPr>
        <w:t>buttonCancel</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this.buttonCancel.Size</w:t>
      </w:r>
      <w:proofErr w:type="spellEnd"/>
      <w:proofErr w:type="gramEnd"/>
      <w:r w:rsidRPr="00EE1177">
        <w:rPr>
          <w:sz w:val="28"/>
          <w:szCs w:val="28"/>
          <w:lang w:val="en-US"/>
        </w:rPr>
        <w:t xml:space="preserve"> = new </w:t>
      </w:r>
      <w:proofErr w:type="spellStart"/>
      <w:r w:rsidRPr="00EE1177">
        <w:rPr>
          <w:sz w:val="28"/>
          <w:szCs w:val="28"/>
          <w:lang w:val="en-US"/>
        </w:rPr>
        <w:t>System.Drawing.Size</w:t>
      </w:r>
      <w:proofErr w:type="spellEnd"/>
      <w:r w:rsidRPr="00EE1177">
        <w:rPr>
          <w:sz w:val="28"/>
          <w:szCs w:val="28"/>
          <w:lang w:val="en-US"/>
        </w:rPr>
        <w:t>(153, 34);</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this.buttonCancel.TabIndex</w:t>
      </w:r>
      <w:proofErr w:type="spellEnd"/>
      <w:proofErr w:type="gramEnd"/>
      <w:r w:rsidRPr="00EE1177">
        <w:rPr>
          <w:sz w:val="28"/>
          <w:szCs w:val="28"/>
          <w:lang w:val="en-US"/>
        </w:rPr>
        <w:t xml:space="preserve"> = 9;</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this.buttonCancel.Text</w:t>
      </w:r>
      <w:proofErr w:type="spellEnd"/>
      <w:proofErr w:type="gramEnd"/>
      <w:r w:rsidRPr="00EE1177">
        <w:rPr>
          <w:sz w:val="28"/>
          <w:szCs w:val="28"/>
          <w:lang w:val="en-US"/>
        </w:rPr>
        <w:t xml:space="preserve"> = "</w:t>
      </w:r>
      <w:proofErr w:type="spellStart"/>
      <w:r w:rsidRPr="00EE1177">
        <w:rPr>
          <w:sz w:val="28"/>
          <w:szCs w:val="28"/>
          <w:lang w:val="en-US"/>
        </w:rPr>
        <w:t>Отмена</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this.buttonCancel.UseVisualStyleBackColor</w:t>
      </w:r>
      <w:proofErr w:type="spellEnd"/>
      <w:proofErr w:type="gramEnd"/>
      <w:r w:rsidRPr="00EE1177">
        <w:rPr>
          <w:sz w:val="28"/>
          <w:szCs w:val="28"/>
          <w:lang w:val="en-US"/>
        </w:rPr>
        <w:t xml:space="preserve"> = false;</w:t>
      </w:r>
    </w:p>
    <w:p w:rsidR="00EE1177" w:rsidRPr="00EE1177" w:rsidRDefault="00EE1177" w:rsidP="00EE1177">
      <w:pPr>
        <w:spacing w:line="276" w:lineRule="auto"/>
        <w:rPr>
          <w:sz w:val="28"/>
          <w:szCs w:val="28"/>
          <w:lang w:val="en-US"/>
        </w:rPr>
      </w:pPr>
      <w:r w:rsidRPr="00EE1177">
        <w:rPr>
          <w:sz w:val="28"/>
          <w:szCs w:val="28"/>
          <w:lang w:val="en-US"/>
        </w:rPr>
        <w:t xml:space="preserve">            // </w:t>
      </w:r>
    </w:p>
    <w:p w:rsidR="00EE1177" w:rsidRPr="00EE1177" w:rsidRDefault="00EE1177" w:rsidP="00EE1177">
      <w:pPr>
        <w:spacing w:line="276" w:lineRule="auto"/>
        <w:rPr>
          <w:sz w:val="28"/>
          <w:szCs w:val="28"/>
          <w:lang w:val="en-US"/>
        </w:rPr>
      </w:pPr>
      <w:r w:rsidRPr="00EE1177">
        <w:rPr>
          <w:sz w:val="28"/>
          <w:szCs w:val="28"/>
          <w:lang w:val="en-US"/>
        </w:rPr>
        <w:t xml:space="preserve">            // </w:t>
      </w:r>
      <w:proofErr w:type="spellStart"/>
      <w:r w:rsidRPr="00EE1177">
        <w:rPr>
          <w:sz w:val="28"/>
          <w:szCs w:val="28"/>
          <w:lang w:val="en-US"/>
        </w:rPr>
        <w:t>buttonAddEdit</w:t>
      </w:r>
      <w:proofErr w:type="spellEnd"/>
    </w:p>
    <w:p w:rsidR="00EE1177" w:rsidRPr="00EE1177" w:rsidRDefault="00EE1177" w:rsidP="00EE1177">
      <w:pPr>
        <w:spacing w:line="276" w:lineRule="auto"/>
        <w:rPr>
          <w:sz w:val="28"/>
          <w:szCs w:val="28"/>
          <w:lang w:val="en-US"/>
        </w:rPr>
      </w:pPr>
      <w:r w:rsidRPr="00EE1177">
        <w:rPr>
          <w:sz w:val="28"/>
          <w:szCs w:val="28"/>
          <w:lang w:val="en-US"/>
        </w:rPr>
        <w:t xml:space="preserve">            // </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this.buttonAddEdit.Anchor</w:t>
      </w:r>
      <w:proofErr w:type="spellEnd"/>
      <w:proofErr w:type="gramEnd"/>
      <w:r w:rsidRPr="00EE1177">
        <w:rPr>
          <w:sz w:val="28"/>
          <w:szCs w:val="28"/>
          <w:lang w:val="en-US"/>
        </w:rPr>
        <w:t xml:space="preserve"> = ((System.Windows.Forms.AnchorStyles)(((System.Windows.Forms.AnchorStyles.Bottom | </w:t>
      </w:r>
      <w:proofErr w:type="spellStart"/>
      <w:r w:rsidRPr="00EE1177">
        <w:rPr>
          <w:sz w:val="28"/>
          <w:szCs w:val="28"/>
          <w:lang w:val="en-US"/>
        </w:rPr>
        <w:t>System.Windows.Forms.AnchorStyles.Left</w:t>
      </w:r>
      <w:proofErr w:type="spellEnd"/>
      <w:r w:rsidRPr="00EE1177">
        <w:rPr>
          <w:sz w:val="28"/>
          <w:szCs w:val="28"/>
          <w:lang w:val="en-US"/>
        </w:rPr>
        <w:t xml:space="preserve">) </w:t>
      </w:r>
    </w:p>
    <w:p w:rsidR="00EE1177" w:rsidRPr="00EE1177" w:rsidRDefault="00EE1177" w:rsidP="00EE1177">
      <w:pPr>
        <w:spacing w:line="276" w:lineRule="auto"/>
        <w:rPr>
          <w:sz w:val="28"/>
          <w:szCs w:val="28"/>
          <w:lang w:val="en-US"/>
        </w:rPr>
      </w:pPr>
      <w:r w:rsidRPr="00EE1177">
        <w:rPr>
          <w:sz w:val="28"/>
          <w:szCs w:val="28"/>
          <w:lang w:val="en-US"/>
        </w:rPr>
        <w:t xml:space="preserve">            | </w:t>
      </w:r>
      <w:proofErr w:type="spellStart"/>
      <w:proofErr w:type="gramStart"/>
      <w:r w:rsidRPr="00EE1177">
        <w:rPr>
          <w:sz w:val="28"/>
          <w:szCs w:val="28"/>
          <w:lang w:val="en-US"/>
        </w:rPr>
        <w:t>System.Windows.Forms.AnchorStyles</w:t>
      </w:r>
      <w:proofErr w:type="gramEnd"/>
      <w:r w:rsidRPr="00EE1177">
        <w:rPr>
          <w:sz w:val="28"/>
          <w:szCs w:val="28"/>
          <w:lang w:val="en-US"/>
        </w:rPr>
        <w:t>.Right</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this.buttonAddEdit.BackColor</w:t>
      </w:r>
      <w:proofErr w:type="spellEnd"/>
      <w:proofErr w:type="gramEnd"/>
      <w:r w:rsidRPr="00EE1177">
        <w:rPr>
          <w:sz w:val="28"/>
          <w:szCs w:val="28"/>
          <w:lang w:val="en-US"/>
        </w:rPr>
        <w:t xml:space="preserve"> = </w:t>
      </w:r>
      <w:proofErr w:type="spellStart"/>
      <w:r w:rsidRPr="00EE1177">
        <w:rPr>
          <w:sz w:val="28"/>
          <w:szCs w:val="28"/>
          <w:lang w:val="en-US"/>
        </w:rPr>
        <w:t>System.Drawing.Color.WhiteSmoke</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this.buttonAddEdit.FlatAppearance</w:t>
      </w:r>
      <w:proofErr w:type="gramEnd"/>
      <w:r w:rsidRPr="00EE1177">
        <w:rPr>
          <w:sz w:val="28"/>
          <w:szCs w:val="28"/>
          <w:lang w:val="en-US"/>
        </w:rPr>
        <w:t>.BorderColor</w:t>
      </w:r>
      <w:proofErr w:type="spellEnd"/>
      <w:r w:rsidRPr="00EE1177">
        <w:rPr>
          <w:sz w:val="28"/>
          <w:szCs w:val="28"/>
          <w:lang w:val="en-US"/>
        </w:rPr>
        <w:t xml:space="preserve"> = </w:t>
      </w:r>
      <w:proofErr w:type="spellStart"/>
      <w:r w:rsidRPr="00EE1177">
        <w:rPr>
          <w:sz w:val="28"/>
          <w:szCs w:val="28"/>
          <w:lang w:val="en-US"/>
        </w:rPr>
        <w:t>System.Drawing.Color.Black</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this.buttonAddEdit.FlatAppearance</w:t>
      </w:r>
      <w:proofErr w:type="gramEnd"/>
      <w:r w:rsidRPr="00EE1177">
        <w:rPr>
          <w:sz w:val="28"/>
          <w:szCs w:val="28"/>
          <w:lang w:val="en-US"/>
        </w:rPr>
        <w:t>.BorderSize</w:t>
      </w:r>
      <w:proofErr w:type="spellEnd"/>
      <w:r w:rsidRPr="00EE1177">
        <w:rPr>
          <w:sz w:val="28"/>
          <w:szCs w:val="28"/>
          <w:lang w:val="en-US"/>
        </w:rPr>
        <w:t xml:space="preserve"> = 2;</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this.buttonAddEdit.FlatStyle</w:t>
      </w:r>
      <w:proofErr w:type="spellEnd"/>
      <w:proofErr w:type="gramEnd"/>
      <w:r w:rsidRPr="00EE1177">
        <w:rPr>
          <w:sz w:val="28"/>
          <w:szCs w:val="28"/>
          <w:lang w:val="en-US"/>
        </w:rPr>
        <w:t xml:space="preserve"> = </w:t>
      </w:r>
      <w:proofErr w:type="spellStart"/>
      <w:r w:rsidRPr="00EE1177">
        <w:rPr>
          <w:sz w:val="28"/>
          <w:szCs w:val="28"/>
          <w:lang w:val="en-US"/>
        </w:rPr>
        <w:t>System.Windows.Forms.FlatStyle.Flat</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this.buttonAddEdit.ImageAlign</w:t>
      </w:r>
      <w:proofErr w:type="spellEnd"/>
      <w:proofErr w:type="gramEnd"/>
      <w:r w:rsidRPr="00EE1177">
        <w:rPr>
          <w:sz w:val="28"/>
          <w:szCs w:val="28"/>
          <w:lang w:val="en-US"/>
        </w:rPr>
        <w:t xml:space="preserve"> = </w:t>
      </w:r>
      <w:proofErr w:type="spellStart"/>
      <w:r w:rsidRPr="00EE1177">
        <w:rPr>
          <w:sz w:val="28"/>
          <w:szCs w:val="28"/>
          <w:lang w:val="en-US"/>
        </w:rPr>
        <w:t>System.Drawing.ContentAlignment.MiddleLeft</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this.buttonAddEdit.Location</w:t>
      </w:r>
      <w:proofErr w:type="spellEnd"/>
      <w:proofErr w:type="gramEnd"/>
      <w:r w:rsidRPr="00EE1177">
        <w:rPr>
          <w:sz w:val="28"/>
          <w:szCs w:val="28"/>
          <w:lang w:val="en-US"/>
        </w:rPr>
        <w:t xml:space="preserve"> = new </w:t>
      </w:r>
      <w:proofErr w:type="spellStart"/>
      <w:r w:rsidRPr="00EE1177">
        <w:rPr>
          <w:sz w:val="28"/>
          <w:szCs w:val="28"/>
          <w:lang w:val="en-US"/>
        </w:rPr>
        <w:t>System.Drawing.Point</w:t>
      </w:r>
      <w:proofErr w:type="spellEnd"/>
      <w:r w:rsidRPr="00EE1177">
        <w:rPr>
          <w:sz w:val="28"/>
          <w:szCs w:val="28"/>
          <w:lang w:val="en-US"/>
        </w:rPr>
        <w:t>(23, 326);</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this.buttonAddEdit.Name</w:t>
      </w:r>
      <w:proofErr w:type="spellEnd"/>
      <w:proofErr w:type="gramEnd"/>
      <w:r w:rsidRPr="00EE1177">
        <w:rPr>
          <w:sz w:val="28"/>
          <w:szCs w:val="28"/>
          <w:lang w:val="en-US"/>
        </w:rPr>
        <w:t xml:space="preserve"> = "</w:t>
      </w:r>
      <w:proofErr w:type="spellStart"/>
      <w:r w:rsidRPr="00EE1177">
        <w:rPr>
          <w:sz w:val="28"/>
          <w:szCs w:val="28"/>
          <w:lang w:val="en-US"/>
        </w:rPr>
        <w:t>buttonAddEdit</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lastRenderedPageBreak/>
        <w:t xml:space="preserve">            </w:t>
      </w:r>
      <w:proofErr w:type="spellStart"/>
      <w:proofErr w:type="gramStart"/>
      <w:r w:rsidRPr="00EE1177">
        <w:rPr>
          <w:sz w:val="28"/>
          <w:szCs w:val="28"/>
          <w:lang w:val="en-US"/>
        </w:rPr>
        <w:t>this.buttonAddEdit.Size</w:t>
      </w:r>
      <w:proofErr w:type="spellEnd"/>
      <w:proofErr w:type="gramEnd"/>
      <w:r w:rsidRPr="00EE1177">
        <w:rPr>
          <w:sz w:val="28"/>
          <w:szCs w:val="28"/>
          <w:lang w:val="en-US"/>
        </w:rPr>
        <w:t xml:space="preserve"> = new </w:t>
      </w:r>
      <w:proofErr w:type="spellStart"/>
      <w:r w:rsidRPr="00EE1177">
        <w:rPr>
          <w:sz w:val="28"/>
          <w:szCs w:val="28"/>
          <w:lang w:val="en-US"/>
        </w:rPr>
        <w:t>System.Drawing.Size</w:t>
      </w:r>
      <w:proofErr w:type="spellEnd"/>
      <w:r w:rsidRPr="00EE1177">
        <w:rPr>
          <w:sz w:val="28"/>
          <w:szCs w:val="28"/>
          <w:lang w:val="en-US"/>
        </w:rPr>
        <w:t>(153, 34);</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this.buttonAddEdit.TabIndex</w:t>
      </w:r>
      <w:proofErr w:type="spellEnd"/>
      <w:proofErr w:type="gramEnd"/>
      <w:r w:rsidRPr="00EE1177">
        <w:rPr>
          <w:sz w:val="28"/>
          <w:szCs w:val="28"/>
          <w:lang w:val="en-US"/>
        </w:rPr>
        <w:t xml:space="preserve"> = 8;</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this.buttonAddEdit.UseVisualStyleBackColor</w:t>
      </w:r>
      <w:proofErr w:type="spellEnd"/>
      <w:proofErr w:type="gramEnd"/>
      <w:r w:rsidRPr="00EE1177">
        <w:rPr>
          <w:sz w:val="28"/>
          <w:szCs w:val="28"/>
          <w:lang w:val="en-US"/>
        </w:rPr>
        <w:t xml:space="preserve"> = false;</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this.buttonAddEdit.Click</w:t>
      </w:r>
      <w:proofErr w:type="spellEnd"/>
      <w:proofErr w:type="gramEnd"/>
      <w:r w:rsidRPr="00EE1177">
        <w:rPr>
          <w:sz w:val="28"/>
          <w:szCs w:val="28"/>
          <w:lang w:val="en-US"/>
        </w:rPr>
        <w:t xml:space="preserve"> += new </w:t>
      </w:r>
      <w:proofErr w:type="spellStart"/>
      <w:r w:rsidRPr="00EE1177">
        <w:rPr>
          <w:sz w:val="28"/>
          <w:szCs w:val="28"/>
          <w:lang w:val="en-US"/>
        </w:rPr>
        <w:t>System.EventHandler</w:t>
      </w:r>
      <w:proofErr w:type="spellEnd"/>
      <w:r w:rsidRPr="00EE1177">
        <w:rPr>
          <w:sz w:val="28"/>
          <w:szCs w:val="28"/>
          <w:lang w:val="en-US"/>
        </w:rPr>
        <w:t>(</w:t>
      </w:r>
      <w:proofErr w:type="spellStart"/>
      <w:r w:rsidRPr="00EE1177">
        <w:rPr>
          <w:sz w:val="28"/>
          <w:szCs w:val="28"/>
          <w:lang w:val="en-US"/>
        </w:rPr>
        <w:t>this.buttonAddEdit_Click</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 </w:t>
      </w:r>
    </w:p>
    <w:p w:rsidR="00EE1177" w:rsidRPr="00EE1177" w:rsidRDefault="00EE1177" w:rsidP="00EE1177">
      <w:pPr>
        <w:spacing w:line="276" w:lineRule="auto"/>
        <w:rPr>
          <w:sz w:val="28"/>
          <w:szCs w:val="28"/>
          <w:lang w:val="en-US"/>
        </w:rPr>
      </w:pPr>
      <w:r w:rsidRPr="00EE1177">
        <w:rPr>
          <w:sz w:val="28"/>
          <w:szCs w:val="28"/>
          <w:lang w:val="en-US"/>
        </w:rPr>
        <w:t xml:space="preserve">            // label2</w:t>
      </w:r>
    </w:p>
    <w:p w:rsidR="00EE1177" w:rsidRPr="00EE1177" w:rsidRDefault="00EE1177" w:rsidP="00EE1177">
      <w:pPr>
        <w:spacing w:line="276" w:lineRule="auto"/>
        <w:rPr>
          <w:sz w:val="28"/>
          <w:szCs w:val="28"/>
          <w:lang w:val="en-US"/>
        </w:rPr>
      </w:pPr>
      <w:r w:rsidRPr="00EE1177">
        <w:rPr>
          <w:sz w:val="28"/>
          <w:szCs w:val="28"/>
          <w:lang w:val="en-US"/>
        </w:rPr>
        <w:t xml:space="preserve">            // </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this.label2.AutoSize</w:t>
      </w:r>
      <w:proofErr w:type="gramEnd"/>
      <w:r w:rsidRPr="00EE1177">
        <w:rPr>
          <w:sz w:val="28"/>
          <w:szCs w:val="28"/>
          <w:lang w:val="en-US"/>
        </w:rPr>
        <w:t xml:space="preserve"> = true;</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this.label2.Location</w:t>
      </w:r>
      <w:proofErr w:type="gramEnd"/>
      <w:r w:rsidRPr="00EE1177">
        <w:rPr>
          <w:sz w:val="28"/>
          <w:szCs w:val="28"/>
          <w:lang w:val="en-US"/>
        </w:rPr>
        <w:t xml:space="preserve"> = new </w:t>
      </w:r>
      <w:proofErr w:type="spellStart"/>
      <w:r w:rsidRPr="00EE1177">
        <w:rPr>
          <w:sz w:val="28"/>
          <w:szCs w:val="28"/>
          <w:lang w:val="en-US"/>
        </w:rPr>
        <w:t>System.Drawing.Point</w:t>
      </w:r>
      <w:proofErr w:type="spellEnd"/>
      <w:r w:rsidRPr="00EE1177">
        <w:rPr>
          <w:sz w:val="28"/>
          <w:szCs w:val="28"/>
          <w:lang w:val="en-US"/>
        </w:rPr>
        <w:t>(23, 60);</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this.label2.Name</w:t>
      </w:r>
      <w:proofErr w:type="gramEnd"/>
      <w:r w:rsidRPr="00EE1177">
        <w:rPr>
          <w:sz w:val="28"/>
          <w:szCs w:val="28"/>
          <w:lang w:val="en-US"/>
        </w:rPr>
        <w:t xml:space="preserve"> = "label2";</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this.label2.Size</w:t>
      </w:r>
      <w:proofErr w:type="gramEnd"/>
      <w:r w:rsidRPr="00EE1177">
        <w:rPr>
          <w:sz w:val="28"/>
          <w:szCs w:val="28"/>
          <w:lang w:val="en-US"/>
        </w:rPr>
        <w:t xml:space="preserve"> = new </w:t>
      </w:r>
      <w:proofErr w:type="spellStart"/>
      <w:r w:rsidRPr="00EE1177">
        <w:rPr>
          <w:sz w:val="28"/>
          <w:szCs w:val="28"/>
          <w:lang w:val="en-US"/>
        </w:rPr>
        <w:t>System.Drawing.Size</w:t>
      </w:r>
      <w:proofErr w:type="spellEnd"/>
      <w:r w:rsidRPr="00EE1177">
        <w:rPr>
          <w:sz w:val="28"/>
          <w:szCs w:val="28"/>
          <w:lang w:val="en-US"/>
        </w:rPr>
        <w:t>(32, 15);</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this.label2.TabIndex</w:t>
      </w:r>
      <w:proofErr w:type="gramEnd"/>
      <w:r w:rsidRPr="00EE1177">
        <w:rPr>
          <w:sz w:val="28"/>
          <w:szCs w:val="28"/>
          <w:lang w:val="en-US"/>
        </w:rPr>
        <w:t xml:space="preserve"> = 0;</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this.label2.Text</w:t>
      </w:r>
      <w:proofErr w:type="gramEnd"/>
      <w:r w:rsidRPr="00EE1177">
        <w:rPr>
          <w:sz w:val="28"/>
          <w:szCs w:val="28"/>
          <w:lang w:val="en-US"/>
        </w:rPr>
        <w:t xml:space="preserve"> = "</w:t>
      </w:r>
      <w:proofErr w:type="spellStart"/>
      <w:r w:rsidRPr="00EE1177">
        <w:rPr>
          <w:sz w:val="28"/>
          <w:szCs w:val="28"/>
          <w:lang w:val="en-US"/>
        </w:rPr>
        <w:t>Имя</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 </w:t>
      </w:r>
    </w:p>
    <w:p w:rsidR="00EE1177" w:rsidRPr="00EE1177" w:rsidRDefault="00EE1177" w:rsidP="00EE1177">
      <w:pPr>
        <w:spacing w:line="276" w:lineRule="auto"/>
        <w:rPr>
          <w:sz w:val="28"/>
          <w:szCs w:val="28"/>
          <w:lang w:val="en-US"/>
        </w:rPr>
      </w:pPr>
      <w:r w:rsidRPr="00EE1177">
        <w:rPr>
          <w:sz w:val="28"/>
          <w:szCs w:val="28"/>
          <w:lang w:val="en-US"/>
        </w:rPr>
        <w:t xml:space="preserve">            // </w:t>
      </w:r>
      <w:proofErr w:type="spellStart"/>
      <w:r w:rsidRPr="00EE1177">
        <w:rPr>
          <w:sz w:val="28"/>
          <w:szCs w:val="28"/>
          <w:lang w:val="en-US"/>
        </w:rPr>
        <w:t>textBoxName</w:t>
      </w:r>
      <w:proofErr w:type="spellEnd"/>
    </w:p>
    <w:p w:rsidR="00EE1177" w:rsidRPr="00EE1177" w:rsidRDefault="00EE1177" w:rsidP="00EE1177">
      <w:pPr>
        <w:spacing w:line="276" w:lineRule="auto"/>
        <w:rPr>
          <w:sz w:val="28"/>
          <w:szCs w:val="28"/>
          <w:lang w:val="en-US"/>
        </w:rPr>
      </w:pPr>
      <w:r w:rsidRPr="00EE1177">
        <w:rPr>
          <w:sz w:val="28"/>
          <w:szCs w:val="28"/>
          <w:lang w:val="en-US"/>
        </w:rPr>
        <w:t xml:space="preserve">            // </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this.textBoxName.BackColor</w:t>
      </w:r>
      <w:proofErr w:type="spellEnd"/>
      <w:proofErr w:type="gramEnd"/>
      <w:r w:rsidRPr="00EE1177">
        <w:rPr>
          <w:sz w:val="28"/>
          <w:szCs w:val="28"/>
          <w:lang w:val="en-US"/>
        </w:rPr>
        <w:t xml:space="preserve"> = </w:t>
      </w:r>
      <w:proofErr w:type="spellStart"/>
      <w:r w:rsidRPr="00EE1177">
        <w:rPr>
          <w:sz w:val="28"/>
          <w:szCs w:val="28"/>
          <w:lang w:val="en-US"/>
        </w:rPr>
        <w:t>System.Drawing.Color.WhiteSmoke</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this.textBoxName.BorderStyle</w:t>
      </w:r>
      <w:proofErr w:type="spellEnd"/>
      <w:proofErr w:type="gramEnd"/>
      <w:r w:rsidRPr="00EE1177">
        <w:rPr>
          <w:sz w:val="28"/>
          <w:szCs w:val="28"/>
          <w:lang w:val="en-US"/>
        </w:rPr>
        <w:t xml:space="preserve"> = </w:t>
      </w:r>
      <w:proofErr w:type="spellStart"/>
      <w:r w:rsidRPr="00EE1177">
        <w:rPr>
          <w:sz w:val="28"/>
          <w:szCs w:val="28"/>
          <w:lang w:val="en-US"/>
        </w:rPr>
        <w:t>System.Windows.Forms.BorderStyle.FixedSingle</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this.textBoxName.Location</w:t>
      </w:r>
      <w:proofErr w:type="spellEnd"/>
      <w:proofErr w:type="gramEnd"/>
      <w:r w:rsidRPr="00EE1177">
        <w:rPr>
          <w:sz w:val="28"/>
          <w:szCs w:val="28"/>
          <w:lang w:val="en-US"/>
        </w:rPr>
        <w:t xml:space="preserve"> = new </w:t>
      </w:r>
      <w:proofErr w:type="spellStart"/>
      <w:r w:rsidRPr="00EE1177">
        <w:rPr>
          <w:sz w:val="28"/>
          <w:szCs w:val="28"/>
          <w:lang w:val="en-US"/>
        </w:rPr>
        <w:t>System.Drawing.Point</w:t>
      </w:r>
      <w:proofErr w:type="spellEnd"/>
      <w:r w:rsidRPr="00EE1177">
        <w:rPr>
          <w:sz w:val="28"/>
          <w:szCs w:val="28"/>
          <w:lang w:val="en-US"/>
        </w:rPr>
        <w:t>(23, 80);</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this.textBoxName.MaxLength</w:t>
      </w:r>
      <w:proofErr w:type="spellEnd"/>
      <w:proofErr w:type="gramEnd"/>
      <w:r w:rsidRPr="00EE1177">
        <w:rPr>
          <w:sz w:val="28"/>
          <w:szCs w:val="28"/>
          <w:lang w:val="en-US"/>
        </w:rPr>
        <w:t xml:space="preserve"> = 50;</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this.textBoxName.Name</w:t>
      </w:r>
      <w:proofErr w:type="spellEnd"/>
      <w:proofErr w:type="gramEnd"/>
      <w:r w:rsidRPr="00EE1177">
        <w:rPr>
          <w:sz w:val="28"/>
          <w:szCs w:val="28"/>
          <w:lang w:val="en-US"/>
        </w:rPr>
        <w:t xml:space="preserve"> = "</w:t>
      </w:r>
      <w:proofErr w:type="spellStart"/>
      <w:r w:rsidRPr="00EE1177">
        <w:rPr>
          <w:sz w:val="28"/>
          <w:szCs w:val="28"/>
          <w:lang w:val="en-US"/>
        </w:rPr>
        <w:t>textBoxName</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this.textBoxName.Size</w:t>
      </w:r>
      <w:proofErr w:type="spellEnd"/>
      <w:proofErr w:type="gramEnd"/>
      <w:r w:rsidRPr="00EE1177">
        <w:rPr>
          <w:sz w:val="28"/>
          <w:szCs w:val="28"/>
          <w:lang w:val="en-US"/>
        </w:rPr>
        <w:t xml:space="preserve"> = new </w:t>
      </w:r>
      <w:proofErr w:type="spellStart"/>
      <w:r w:rsidRPr="00EE1177">
        <w:rPr>
          <w:sz w:val="28"/>
          <w:szCs w:val="28"/>
          <w:lang w:val="en-US"/>
        </w:rPr>
        <w:t>System.Drawing.Size</w:t>
      </w:r>
      <w:proofErr w:type="spellEnd"/>
      <w:r w:rsidRPr="00EE1177">
        <w:rPr>
          <w:sz w:val="28"/>
          <w:szCs w:val="28"/>
          <w:lang w:val="en-US"/>
        </w:rPr>
        <w:t>(356, 21);</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this.textBoxName.TabIndex</w:t>
      </w:r>
      <w:proofErr w:type="spellEnd"/>
      <w:proofErr w:type="gramEnd"/>
      <w:r w:rsidRPr="00EE1177">
        <w:rPr>
          <w:sz w:val="28"/>
          <w:szCs w:val="28"/>
          <w:lang w:val="en-US"/>
        </w:rPr>
        <w:t xml:space="preserve"> = 2;</w:t>
      </w:r>
    </w:p>
    <w:p w:rsidR="00EE1177" w:rsidRPr="00EE1177" w:rsidRDefault="00EE1177" w:rsidP="00EE1177">
      <w:pPr>
        <w:spacing w:line="276" w:lineRule="auto"/>
        <w:rPr>
          <w:sz w:val="28"/>
          <w:szCs w:val="28"/>
          <w:lang w:val="en-US"/>
        </w:rPr>
      </w:pPr>
      <w:r w:rsidRPr="00EE1177">
        <w:rPr>
          <w:sz w:val="28"/>
          <w:szCs w:val="28"/>
          <w:lang w:val="en-US"/>
        </w:rPr>
        <w:t xml:space="preserve">            // </w:t>
      </w:r>
    </w:p>
    <w:p w:rsidR="00EE1177" w:rsidRPr="00EE1177" w:rsidRDefault="00EE1177" w:rsidP="00EE1177">
      <w:pPr>
        <w:spacing w:line="276" w:lineRule="auto"/>
        <w:rPr>
          <w:sz w:val="28"/>
          <w:szCs w:val="28"/>
          <w:lang w:val="en-US"/>
        </w:rPr>
      </w:pPr>
      <w:r w:rsidRPr="00EE1177">
        <w:rPr>
          <w:sz w:val="28"/>
          <w:szCs w:val="28"/>
          <w:lang w:val="en-US"/>
        </w:rPr>
        <w:t xml:space="preserve">            // label3</w:t>
      </w:r>
    </w:p>
    <w:p w:rsidR="00EE1177" w:rsidRPr="00EE1177" w:rsidRDefault="00EE1177" w:rsidP="00EE1177">
      <w:pPr>
        <w:spacing w:line="276" w:lineRule="auto"/>
        <w:rPr>
          <w:sz w:val="28"/>
          <w:szCs w:val="28"/>
          <w:lang w:val="en-US"/>
        </w:rPr>
      </w:pPr>
      <w:r w:rsidRPr="00EE1177">
        <w:rPr>
          <w:sz w:val="28"/>
          <w:szCs w:val="28"/>
          <w:lang w:val="en-US"/>
        </w:rPr>
        <w:t xml:space="preserve">            // </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this.label3.AutoSize</w:t>
      </w:r>
      <w:proofErr w:type="gramEnd"/>
      <w:r w:rsidRPr="00EE1177">
        <w:rPr>
          <w:sz w:val="28"/>
          <w:szCs w:val="28"/>
          <w:lang w:val="en-US"/>
        </w:rPr>
        <w:t xml:space="preserve"> = true;</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this.label3.Location</w:t>
      </w:r>
      <w:proofErr w:type="gramEnd"/>
      <w:r w:rsidRPr="00EE1177">
        <w:rPr>
          <w:sz w:val="28"/>
          <w:szCs w:val="28"/>
          <w:lang w:val="en-US"/>
        </w:rPr>
        <w:t xml:space="preserve"> = new </w:t>
      </w:r>
      <w:proofErr w:type="spellStart"/>
      <w:r w:rsidRPr="00EE1177">
        <w:rPr>
          <w:sz w:val="28"/>
          <w:szCs w:val="28"/>
          <w:lang w:val="en-US"/>
        </w:rPr>
        <w:t>System.Drawing.Point</w:t>
      </w:r>
      <w:proofErr w:type="spellEnd"/>
      <w:r w:rsidRPr="00EE1177">
        <w:rPr>
          <w:sz w:val="28"/>
          <w:szCs w:val="28"/>
          <w:lang w:val="en-US"/>
        </w:rPr>
        <w:t>(23, 106);</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this.label3.Name</w:t>
      </w:r>
      <w:proofErr w:type="gramEnd"/>
      <w:r w:rsidRPr="00EE1177">
        <w:rPr>
          <w:sz w:val="28"/>
          <w:szCs w:val="28"/>
          <w:lang w:val="en-US"/>
        </w:rPr>
        <w:t xml:space="preserve"> = "label3";</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this.label3.Size</w:t>
      </w:r>
      <w:proofErr w:type="gramEnd"/>
      <w:r w:rsidRPr="00EE1177">
        <w:rPr>
          <w:sz w:val="28"/>
          <w:szCs w:val="28"/>
          <w:lang w:val="en-US"/>
        </w:rPr>
        <w:t xml:space="preserve"> = new </w:t>
      </w:r>
      <w:proofErr w:type="spellStart"/>
      <w:r w:rsidRPr="00EE1177">
        <w:rPr>
          <w:sz w:val="28"/>
          <w:szCs w:val="28"/>
          <w:lang w:val="en-US"/>
        </w:rPr>
        <w:t>System.Drawing.Size</w:t>
      </w:r>
      <w:proofErr w:type="spellEnd"/>
      <w:r w:rsidRPr="00EE1177">
        <w:rPr>
          <w:sz w:val="28"/>
          <w:szCs w:val="28"/>
          <w:lang w:val="en-US"/>
        </w:rPr>
        <w:t>(63, 15);</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this.label3.TabIndex</w:t>
      </w:r>
      <w:proofErr w:type="gramEnd"/>
      <w:r w:rsidRPr="00EE1177">
        <w:rPr>
          <w:sz w:val="28"/>
          <w:szCs w:val="28"/>
          <w:lang w:val="en-US"/>
        </w:rPr>
        <w:t xml:space="preserve"> = 0;</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this.label3.Text</w:t>
      </w:r>
      <w:proofErr w:type="gramEnd"/>
      <w:r w:rsidRPr="00EE1177">
        <w:rPr>
          <w:sz w:val="28"/>
          <w:szCs w:val="28"/>
          <w:lang w:val="en-US"/>
        </w:rPr>
        <w:t xml:space="preserve"> = "</w:t>
      </w:r>
      <w:proofErr w:type="spellStart"/>
      <w:r w:rsidRPr="00EE1177">
        <w:rPr>
          <w:sz w:val="28"/>
          <w:szCs w:val="28"/>
          <w:lang w:val="en-US"/>
        </w:rPr>
        <w:t>Отчество</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 </w:t>
      </w:r>
    </w:p>
    <w:p w:rsidR="00EE1177" w:rsidRPr="00EE1177" w:rsidRDefault="00EE1177" w:rsidP="00EE1177">
      <w:pPr>
        <w:spacing w:line="276" w:lineRule="auto"/>
        <w:rPr>
          <w:sz w:val="28"/>
          <w:szCs w:val="28"/>
          <w:lang w:val="en-US"/>
        </w:rPr>
      </w:pPr>
      <w:r w:rsidRPr="00EE1177">
        <w:rPr>
          <w:sz w:val="28"/>
          <w:szCs w:val="28"/>
          <w:lang w:val="en-US"/>
        </w:rPr>
        <w:t xml:space="preserve">            // </w:t>
      </w:r>
      <w:proofErr w:type="spellStart"/>
      <w:r w:rsidRPr="00EE1177">
        <w:rPr>
          <w:sz w:val="28"/>
          <w:szCs w:val="28"/>
          <w:lang w:val="en-US"/>
        </w:rPr>
        <w:t>textBoxLName</w:t>
      </w:r>
      <w:proofErr w:type="spellEnd"/>
    </w:p>
    <w:p w:rsidR="00EE1177" w:rsidRPr="00EE1177" w:rsidRDefault="00EE1177" w:rsidP="00EE1177">
      <w:pPr>
        <w:spacing w:line="276" w:lineRule="auto"/>
        <w:rPr>
          <w:sz w:val="28"/>
          <w:szCs w:val="28"/>
          <w:lang w:val="en-US"/>
        </w:rPr>
      </w:pPr>
      <w:r w:rsidRPr="00EE1177">
        <w:rPr>
          <w:sz w:val="28"/>
          <w:szCs w:val="28"/>
          <w:lang w:val="en-US"/>
        </w:rPr>
        <w:t xml:space="preserve">            // </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this.textBoxLName.BackColor</w:t>
      </w:r>
      <w:proofErr w:type="spellEnd"/>
      <w:proofErr w:type="gramEnd"/>
      <w:r w:rsidRPr="00EE1177">
        <w:rPr>
          <w:sz w:val="28"/>
          <w:szCs w:val="28"/>
          <w:lang w:val="en-US"/>
        </w:rPr>
        <w:t xml:space="preserve"> = </w:t>
      </w:r>
      <w:proofErr w:type="spellStart"/>
      <w:r w:rsidRPr="00EE1177">
        <w:rPr>
          <w:sz w:val="28"/>
          <w:szCs w:val="28"/>
          <w:lang w:val="en-US"/>
        </w:rPr>
        <w:t>System.Drawing.Color.WhiteSmoke</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this.textBoxLName.BorderStyle</w:t>
      </w:r>
      <w:proofErr w:type="spellEnd"/>
      <w:proofErr w:type="gramEnd"/>
      <w:r w:rsidRPr="00EE1177">
        <w:rPr>
          <w:sz w:val="28"/>
          <w:szCs w:val="28"/>
          <w:lang w:val="en-US"/>
        </w:rPr>
        <w:t xml:space="preserve"> = </w:t>
      </w:r>
      <w:proofErr w:type="spellStart"/>
      <w:r w:rsidRPr="00EE1177">
        <w:rPr>
          <w:sz w:val="28"/>
          <w:szCs w:val="28"/>
          <w:lang w:val="en-US"/>
        </w:rPr>
        <w:t>System.Windows.Forms.BorderStyle.FixedSingle</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lastRenderedPageBreak/>
        <w:t xml:space="preserve">            </w:t>
      </w:r>
      <w:proofErr w:type="spellStart"/>
      <w:proofErr w:type="gramStart"/>
      <w:r w:rsidRPr="00EE1177">
        <w:rPr>
          <w:sz w:val="28"/>
          <w:szCs w:val="28"/>
          <w:lang w:val="en-US"/>
        </w:rPr>
        <w:t>this.textBoxLName.Location</w:t>
      </w:r>
      <w:proofErr w:type="spellEnd"/>
      <w:proofErr w:type="gramEnd"/>
      <w:r w:rsidRPr="00EE1177">
        <w:rPr>
          <w:sz w:val="28"/>
          <w:szCs w:val="28"/>
          <w:lang w:val="en-US"/>
        </w:rPr>
        <w:t xml:space="preserve"> = new </w:t>
      </w:r>
      <w:proofErr w:type="spellStart"/>
      <w:r w:rsidRPr="00EE1177">
        <w:rPr>
          <w:sz w:val="28"/>
          <w:szCs w:val="28"/>
          <w:lang w:val="en-US"/>
        </w:rPr>
        <w:t>System.Drawing.Point</w:t>
      </w:r>
      <w:proofErr w:type="spellEnd"/>
      <w:r w:rsidRPr="00EE1177">
        <w:rPr>
          <w:sz w:val="28"/>
          <w:szCs w:val="28"/>
          <w:lang w:val="en-US"/>
        </w:rPr>
        <w:t>(23, 126);</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this.textBoxLName.MaxLength</w:t>
      </w:r>
      <w:proofErr w:type="spellEnd"/>
      <w:proofErr w:type="gramEnd"/>
      <w:r w:rsidRPr="00EE1177">
        <w:rPr>
          <w:sz w:val="28"/>
          <w:szCs w:val="28"/>
          <w:lang w:val="en-US"/>
        </w:rPr>
        <w:t xml:space="preserve"> = 100;</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this.textBoxLName.Name</w:t>
      </w:r>
      <w:proofErr w:type="spellEnd"/>
      <w:proofErr w:type="gramEnd"/>
      <w:r w:rsidRPr="00EE1177">
        <w:rPr>
          <w:sz w:val="28"/>
          <w:szCs w:val="28"/>
          <w:lang w:val="en-US"/>
        </w:rPr>
        <w:t xml:space="preserve"> = "</w:t>
      </w:r>
      <w:proofErr w:type="spellStart"/>
      <w:r w:rsidRPr="00EE1177">
        <w:rPr>
          <w:sz w:val="28"/>
          <w:szCs w:val="28"/>
          <w:lang w:val="en-US"/>
        </w:rPr>
        <w:t>textBoxLName</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this.textBoxLName.Size</w:t>
      </w:r>
      <w:proofErr w:type="spellEnd"/>
      <w:proofErr w:type="gramEnd"/>
      <w:r w:rsidRPr="00EE1177">
        <w:rPr>
          <w:sz w:val="28"/>
          <w:szCs w:val="28"/>
          <w:lang w:val="en-US"/>
        </w:rPr>
        <w:t xml:space="preserve"> = new </w:t>
      </w:r>
      <w:proofErr w:type="spellStart"/>
      <w:r w:rsidRPr="00EE1177">
        <w:rPr>
          <w:sz w:val="28"/>
          <w:szCs w:val="28"/>
          <w:lang w:val="en-US"/>
        </w:rPr>
        <w:t>System.Drawing.Size</w:t>
      </w:r>
      <w:proofErr w:type="spellEnd"/>
      <w:r w:rsidRPr="00EE1177">
        <w:rPr>
          <w:sz w:val="28"/>
          <w:szCs w:val="28"/>
          <w:lang w:val="en-US"/>
        </w:rPr>
        <w:t>(356, 21);</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this.textBoxLName.TabIndex</w:t>
      </w:r>
      <w:proofErr w:type="spellEnd"/>
      <w:proofErr w:type="gramEnd"/>
      <w:r w:rsidRPr="00EE1177">
        <w:rPr>
          <w:sz w:val="28"/>
          <w:szCs w:val="28"/>
          <w:lang w:val="en-US"/>
        </w:rPr>
        <w:t xml:space="preserve"> = 3;</w:t>
      </w:r>
    </w:p>
    <w:p w:rsidR="00EE1177" w:rsidRPr="00EE1177" w:rsidRDefault="00EE1177" w:rsidP="00EE1177">
      <w:pPr>
        <w:spacing w:line="276" w:lineRule="auto"/>
        <w:rPr>
          <w:sz w:val="28"/>
          <w:szCs w:val="28"/>
          <w:lang w:val="en-US"/>
        </w:rPr>
      </w:pPr>
      <w:r w:rsidRPr="00EE1177">
        <w:rPr>
          <w:sz w:val="28"/>
          <w:szCs w:val="28"/>
          <w:lang w:val="en-US"/>
        </w:rPr>
        <w:t xml:space="preserve">            // </w:t>
      </w:r>
    </w:p>
    <w:p w:rsidR="00EE1177" w:rsidRPr="00EE1177" w:rsidRDefault="00EE1177" w:rsidP="00EE1177">
      <w:pPr>
        <w:spacing w:line="276" w:lineRule="auto"/>
        <w:rPr>
          <w:sz w:val="28"/>
          <w:szCs w:val="28"/>
          <w:lang w:val="en-US"/>
        </w:rPr>
      </w:pPr>
      <w:r w:rsidRPr="00EE1177">
        <w:rPr>
          <w:sz w:val="28"/>
          <w:szCs w:val="28"/>
          <w:lang w:val="en-US"/>
        </w:rPr>
        <w:t xml:space="preserve">            // </w:t>
      </w:r>
      <w:proofErr w:type="spellStart"/>
      <w:r w:rsidRPr="00EE1177">
        <w:rPr>
          <w:sz w:val="28"/>
          <w:szCs w:val="28"/>
          <w:lang w:val="en-US"/>
        </w:rPr>
        <w:t>maskedTextBoxPhone</w:t>
      </w:r>
      <w:proofErr w:type="spellEnd"/>
    </w:p>
    <w:p w:rsidR="00EE1177" w:rsidRPr="00EE1177" w:rsidRDefault="00EE1177" w:rsidP="00EE1177">
      <w:pPr>
        <w:spacing w:line="276" w:lineRule="auto"/>
        <w:rPr>
          <w:sz w:val="28"/>
          <w:szCs w:val="28"/>
          <w:lang w:val="en-US"/>
        </w:rPr>
      </w:pPr>
      <w:r w:rsidRPr="00EE1177">
        <w:rPr>
          <w:sz w:val="28"/>
          <w:szCs w:val="28"/>
          <w:lang w:val="en-US"/>
        </w:rPr>
        <w:t xml:space="preserve">            // </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this.maskedTextBoxPhone.Location</w:t>
      </w:r>
      <w:proofErr w:type="spellEnd"/>
      <w:proofErr w:type="gramEnd"/>
      <w:r w:rsidRPr="00EE1177">
        <w:rPr>
          <w:sz w:val="28"/>
          <w:szCs w:val="28"/>
          <w:lang w:val="en-US"/>
        </w:rPr>
        <w:t xml:space="preserve"> = new </w:t>
      </w:r>
      <w:proofErr w:type="spellStart"/>
      <w:r w:rsidRPr="00EE1177">
        <w:rPr>
          <w:sz w:val="28"/>
          <w:szCs w:val="28"/>
          <w:lang w:val="en-US"/>
        </w:rPr>
        <w:t>System.Drawing.Point</w:t>
      </w:r>
      <w:proofErr w:type="spellEnd"/>
      <w:r w:rsidRPr="00EE1177">
        <w:rPr>
          <w:sz w:val="28"/>
          <w:szCs w:val="28"/>
          <w:lang w:val="en-US"/>
        </w:rPr>
        <w:t>(23, 172);</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this.maskedTextBoxPhone.Mask</w:t>
      </w:r>
      <w:proofErr w:type="spellEnd"/>
      <w:proofErr w:type="gramEnd"/>
      <w:r w:rsidRPr="00EE1177">
        <w:rPr>
          <w:sz w:val="28"/>
          <w:szCs w:val="28"/>
          <w:lang w:val="en-US"/>
        </w:rPr>
        <w:t xml:space="preserve"> = "+99(999) 000-00-00";</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this.maskedTextBoxPhone.Name</w:t>
      </w:r>
      <w:proofErr w:type="spellEnd"/>
      <w:proofErr w:type="gramEnd"/>
      <w:r w:rsidRPr="00EE1177">
        <w:rPr>
          <w:sz w:val="28"/>
          <w:szCs w:val="28"/>
          <w:lang w:val="en-US"/>
        </w:rPr>
        <w:t xml:space="preserve"> = "</w:t>
      </w:r>
      <w:proofErr w:type="spellStart"/>
      <w:r w:rsidRPr="00EE1177">
        <w:rPr>
          <w:sz w:val="28"/>
          <w:szCs w:val="28"/>
          <w:lang w:val="en-US"/>
        </w:rPr>
        <w:t>maskedTextBoxPhone</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this.maskedTextBoxPhone.Size</w:t>
      </w:r>
      <w:proofErr w:type="spellEnd"/>
      <w:proofErr w:type="gramEnd"/>
      <w:r w:rsidRPr="00EE1177">
        <w:rPr>
          <w:sz w:val="28"/>
          <w:szCs w:val="28"/>
          <w:lang w:val="en-US"/>
        </w:rPr>
        <w:t xml:space="preserve"> = new </w:t>
      </w:r>
      <w:proofErr w:type="spellStart"/>
      <w:r w:rsidRPr="00EE1177">
        <w:rPr>
          <w:sz w:val="28"/>
          <w:szCs w:val="28"/>
          <w:lang w:val="en-US"/>
        </w:rPr>
        <w:t>System.Drawing.Size</w:t>
      </w:r>
      <w:proofErr w:type="spellEnd"/>
      <w:r w:rsidRPr="00EE1177">
        <w:rPr>
          <w:sz w:val="28"/>
          <w:szCs w:val="28"/>
          <w:lang w:val="en-US"/>
        </w:rPr>
        <w:t>(132, 21);</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this.maskedTextBoxPhone.TabIndex</w:t>
      </w:r>
      <w:proofErr w:type="spellEnd"/>
      <w:proofErr w:type="gramEnd"/>
      <w:r w:rsidRPr="00EE1177">
        <w:rPr>
          <w:sz w:val="28"/>
          <w:szCs w:val="28"/>
          <w:lang w:val="en-US"/>
        </w:rPr>
        <w:t xml:space="preserve"> = 4;</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this.maskedTextBoxPhone.TextAlign</w:t>
      </w:r>
      <w:proofErr w:type="spellEnd"/>
      <w:proofErr w:type="gramEnd"/>
      <w:r w:rsidRPr="00EE1177">
        <w:rPr>
          <w:sz w:val="28"/>
          <w:szCs w:val="28"/>
          <w:lang w:val="en-US"/>
        </w:rPr>
        <w:t xml:space="preserve"> = </w:t>
      </w:r>
      <w:proofErr w:type="spellStart"/>
      <w:r w:rsidRPr="00EE1177">
        <w:rPr>
          <w:sz w:val="28"/>
          <w:szCs w:val="28"/>
          <w:lang w:val="en-US"/>
        </w:rPr>
        <w:t>System.Windows.Forms.HorizontalAlignment.Center</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 </w:t>
      </w:r>
    </w:p>
    <w:p w:rsidR="00EE1177" w:rsidRPr="00EE1177" w:rsidRDefault="00EE1177" w:rsidP="00EE1177">
      <w:pPr>
        <w:spacing w:line="276" w:lineRule="auto"/>
        <w:rPr>
          <w:sz w:val="28"/>
          <w:szCs w:val="28"/>
          <w:lang w:val="en-US"/>
        </w:rPr>
      </w:pPr>
      <w:r w:rsidRPr="00EE1177">
        <w:rPr>
          <w:sz w:val="28"/>
          <w:szCs w:val="28"/>
          <w:lang w:val="en-US"/>
        </w:rPr>
        <w:t xml:space="preserve">            // label4</w:t>
      </w:r>
    </w:p>
    <w:p w:rsidR="00EE1177" w:rsidRPr="00EE1177" w:rsidRDefault="00EE1177" w:rsidP="00EE1177">
      <w:pPr>
        <w:spacing w:line="276" w:lineRule="auto"/>
        <w:rPr>
          <w:sz w:val="28"/>
          <w:szCs w:val="28"/>
          <w:lang w:val="en-US"/>
        </w:rPr>
      </w:pPr>
      <w:r w:rsidRPr="00EE1177">
        <w:rPr>
          <w:sz w:val="28"/>
          <w:szCs w:val="28"/>
          <w:lang w:val="en-US"/>
        </w:rPr>
        <w:t xml:space="preserve">            // </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this.label4.AutoSize</w:t>
      </w:r>
      <w:proofErr w:type="gramEnd"/>
      <w:r w:rsidRPr="00EE1177">
        <w:rPr>
          <w:sz w:val="28"/>
          <w:szCs w:val="28"/>
          <w:lang w:val="en-US"/>
        </w:rPr>
        <w:t xml:space="preserve"> = true;</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this.label4.Location</w:t>
      </w:r>
      <w:proofErr w:type="gramEnd"/>
      <w:r w:rsidRPr="00EE1177">
        <w:rPr>
          <w:sz w:val="28"/>
          <w:szCs w:val="28"/>
          <w:lang w:val="en-US"/>
        </w:rPr>
        <w:t xml:space="preserve"> = new </w:t>
      </w:r>
      <w:proofErr w:type="spellStart"/>
      <w:r w:rsidRPr="00EE1177">
        <w:rPr>
          <w:sz w:val="28"/>
          <w:szCs w:val="28"/>
          <w:lang w:val="en-US"/>
        </w:rPr>
        <w:t>System.Drawing.Point</w:t>
      </w:r>
      <w:proofErr w:type="spellEnd"/>
      <w:r w:rsidRPr="00EE1177">
        <w:rPr>
          <w:sz w:val="28"/>
          <w:szCs w:val="28"/>
          <w:lang w:val="en-US"/>
        </w:rPr>
        <w:t>(23, 152);</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this.label4.Name</w:t>
      </w:r>
      <w:proofErr w:type="gramEnd"/>
      <w:r w:rsidRPr="00EE1177">
        <w:rPr>
          <w:sz w:val="28"/>
          <w:szCs w:val="28"/>
          <w:lang w:val="en-US"/>
        </w:rPr>
        <w:t xml:space="preserve"> = "label4";</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this.label4.Size</w:t>
      </w:r>
      <w:proofErr w:type="gramEnd"/>
      <w:r w:rsidRPr="00EE1177">
        <w:rPr>
          <w:sz w:val="28"/>
          <w:szCs w:val="28"/>
          <w:lang w:val="en-US"/>
        </w:rPr>
        <w:t xml:space="preserve"> = new </w:t>
      </w:r>
      <w:proofErr w:type="spellStart"/>
      <w:r w:rsidRPr="00EE1177">
        <w:rPr>
          <w:sz w:val="28"/>
          <w:szCs w:val="28"/>
          <w:lang w:val="en-US"/>
        </w:rPr>
        <w:t>System.Drawing.Size</w:t>
      </w:r>
      <w:proofErr w:type="spellEnd"/>
      <w:r w:rsidRPr="00EE1177">
        <w:rPr>
          <w:sz w:val="28"/>
          <w:szCs w:val="28"/>
          <w:lang w:val="en-US"/>
        </w:rPr>
        <w:t>(132, 15);</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this.label4.TabIndex</w:t>
      </w:r>
      <w:proofErr w:type="gramEnd"/>
      <w:r w:rsidRPr="00EE1177">
        <w:rPr>
          <w:sz w:val="28"/>
          <w:szCs w:val="28"/>
          <w:lang w:val="en-US"/>
        </w:rPr>
        <w:t xml:space="preserve"> = 0;</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this.label4.Text</w:t>
      </w:r>
      <w:proofErr w:type="gramEnd"/>
      <w:r w:rsidRPr="00EE1177">
        <w:rPr>
          <w:sz w:val="28"/>
          <w:szCs w:val="28"/>
          <w:lang w:val="en-US"/>
        </w:rPr>
        <w:t xml:space="preserve"> = "</w:t>
      </w:r>
      <w:proofErr w:type="spellStart"/>
      <w:r w:rsidRPr="00EE1177">
        <w:rPr>
          <w:sz w:val="28"/>
          <w:szCs w:val="28"/>
          <w:lang w:val="en-US"/>
        </w:rPr>
        <w:t>Мобильный</w:t>
      </w:r>
      <w:proofErr w:type="spellEnd"/>
      <w:r w:rsidRPr="00EE1177">
        <w:rPr>
          <w:sz w:val="28"/>
          <w:szCs w:val="28"/>
          <w:lang w:val="en-US"/>
        </w:rPr>
        <w:t xml:space="preserve"> </w:t>
      </w:r>
      <w:proofErr w:type="spellStart"/>
      <w:r w:rsidRPr="00EE1177">
        <w:rPr>
          <w:sz w:val="28"/>
          <w:szCs w:val="28"/>
          <w:lang w:val="en-US"/>
        </w:rPr>
        <w:t>телефон</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 </w:t>
      </w:r>
    </w:p>
    <w:p w:rsidR="00EE1177" w:rsidRPr="00EE1177" w:rsidRDefault="00EE1177" w:rsidP="00EE1177">
      <w:pPr>
        <w:spacing w:line="276" w:lineRule="auto"/>
        <w:rPr>
          <w:sz w:val="28"/>
          <w:szCs w:val="28"/>
          <w:lang w:val="en-US"/>
        </w:rPr>
      </w:pPr>
      <w:r w:rsidRPr="00EE1177">
        <w:rPr>
          <w:sz w:val="28"/>
          <w:szCs w:val="28"/>
          <w:lang w:val="en-US"/>
        </w:rPr>
        <w:t xml:space="preserve">            // </w:t>
      </w:r>
      <w:proofErr w:type="spellStart"/>
      <w:r w:rsidRPr="00EE1177">
        <w:rPr>
          <w:sz w:val="28"/>
          <w:szCs w:val="28"/>
          <w:lang w:val="en-US"/>
        </w:rPr>
        <w:t>comboBoxPosts</w:t>
      </w:r>
      <w:proofErr w:type="spellEnd"/>
    </w:p>
    <w:p w:rsidR="00EE1177" w:rsidRPr="00EE1177" w:rsidRDefault="00EE1177" w:rsidP="00EE1177">
      <w:pPr>
        <w:spacing w:line="276" w:lineRule="auto"/>
        <w:rPr>
          <w:sz w:val="28"/>
          <w:szCs w:val="28"/>
          <w:lang w:val="en-US"/>
        </w:rPr>
      </w:pPr>
      <w:r w:rsidRPr="00EE1177">
        <w:rPr>
          <w:sz w:val="28"/>
          <w:szCs w:val="28"/>
          <w:lang w:val="en-US"/>
        </w:rPr>
        <w:t xml:space="preserve">            // </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this.comboBoxPosts.DropDownStyle</w:t>
      </w:r>
      <w:proofErr w:type="spellEnd"/>
      <w:proofErr w:type="gramEnd"/>
      <w:r w:rsidRPr="00EE1177">
        <w:rPr>
          <w:sz w:val="28"/>
          <w:szCs w:val="28"/>
          <w:lang w:val="en-US"/>
        </w:rPr>
        <w:t xml:space="preserve"> = </w:t>
      </w:r>
      <w:proofErr w:type="spellStart"/>
      <w:r w:rsidRPr="00EE1177">
        <w:rPr>
          <w:sz w:val="28"/>
          <w:szCs w:val="28"/>
          <w:lang w:val="en-US"/>
        </w:rPr>
        <w:t>System.Windows.Forms.ComboBoxStyle.DropDownList</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this.comboBoxPosts.FormattingEnabled</w:t>
      </w:r>
      <w:proofErr w:type="spellEnd"/>
      <w:proofErr w:type="gramEnd"/>
      <w:r w:rsidRPr="00EE1177">
        <w:rPr>
          <w:sz w:val="28"/>
          <w:szCs w:val="28"/>
          <w:lang w:val="en-US"/>
        </w:rPr>
        <w:t xml:space="preserve"> = true;</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this.comboBoxPosts.Location</w:t>
      </w:r>
      <w:proofErr w:type="spellEnd"/>
      <w:proofErr w:type="gramEnd"/>
      <w:r w:rsidRPr="00EE1177">
        <w:rPr>
          <w:sz w:val="28"/>
          <w:szCs w:val="28"/>
          <w:lang w:val="en-US"/>
        </w:rPr>
        <w:t xml:space="preserve"> = new </w:t>
      </w:r>
      <w:proofErr w:type="spellStart"/>
      <w:r w:rsidRPr="00EE1177">
        <w:rPr>
          <w:sz w:val="28"/>
          <w:szCs w:val="28"/>
          <w:lang w:val="en-US"/>
        </w:rPr>
        <w:t>System.Drawing.Point</w:t>
      </w:r>
      <w:proofErr w:type="spellEnd"/>
      <w:r w:rsidRPr="00EE1177">
        <w:rPr>
          <w:sz w:val="28"/>
          <w:szCs w:val="28"/>
          <w:lang w:val="en-US"/>
        </w:rPr>
        <w:t>(23, 218);</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this.comboBoxPosts.Name</w:t>
      </w:r>
      <w:proofErr w:type="spellEnd"/>
      <w:proofErr w:type="gramEnd"/>
      <w:r w:rsidRPr="00EE1177">
        <w:rPr>
          <w:sz w:val="28"/>
          <w:szCs w:val="28"/>
          <w:lang w:val="en-US"/>
        </w:rPr>
        <w:t xml:space="preserve"> = "</w:t>
      </w:r>
      <w:proofErr w:type="spellStart"/>
      <w:r w:rsidRPr="00EE1177">
        <w:rPr>
          <w:sz w:val="28"/>
          <w:szCs w:val="28"/>
          <w:lang w:val="en-US"/>
        </w:rPr>
        <w:t>comboBoxPosts</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this.comboBoxPosts.Size</w:t>
      </w:r>
      <w:proofErr w:type="spellEnd"/>
      <w:proofErr w:type="gramEnd"/>
      <w:r w:rsidRPr="00EE1177">
        <w:rPr>
          <w:sz w:val="28"/>
          <w:szCs w:val="28"/>
          <w:lang w:val="en-US"/>
        </w:rPr>
        <w:t xml:space="preserve"> = new </w:t>
      </w:r>
      <w:proofErr w:type="spellStart"/>
      <w:r w:rsidRPr="00EE1177">
        <w:rPr>
          <w:sz w:val="28"/>
          <w:szCs w:val="28"/>
          <w:lang w:val="en-US"/>
        </w:rPr>
        <w:t>System.Drawing.Size</w:t>
      </w:r>
      <w:proofErr w:type="spellEnd"/>
      <w:r w:rsidRPr="00EE1177">
        <w:rPr>
          <w:sz w:val="28"/>
          <w:szCs w:val="28"/>
          <w:lang w:val="en-US"/>
        </w:rPr>
        <w:t>(357, 23);</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this.comboBoxPosts.TabIndex</w:t>
      </w:r>
      <w:proofErr w:type="spellEnd"/>
      <w:proofErr w:type="gramEnd"/>
      <w:r w:rsidRPr="00EE1177">
        <w:rPr>
          <w:sz w:val="28"/>
          <w:szCs w:val="28"/>
          <w:lang w:val="en-US"/>
        </w:rPr>
        <w:t xml:space="preserve"> = 5;</w:t>
      </w:r>
    </w:p>
    <w:p w:rsidR="00EE1177" w:rsidRPr="00EE1177" w:rsidRDefault="00EE1177" w:rsidP="00EE1177">
      <w:pPr>
        <w:spacing w:line="276" w:lineRule="auto"/>
        <w:rPr>
          <w:sz w:val="28"/>
          <w:szCs w:val="28"/>
          <w:lang w:val="en-US"/>
        </w:rPr>
      </w:pPr>
      <w:r w:rsidRPr="00EE1177">
        <w:rPr>
          <w:sz w:val="28"/>
          <w:szCs w:val="28"/>
          <w:lang w:val="en-US"/>
        </w:rPr>
        <w:t xml:space="preserve">            // </w:t>
      </w:r>
    </w:p>
    <w:p w:rsidR="00EE1177" w:rsidRPr="00EE1177" w:rsidRDefault="00EE1177" w:rsidP="00EE1177">
      <w:pPr>
        <w:spacing w:line="276" w:lineRule="auto"/>
        <w:rPr>
          <w:sz w:val="28"/>
          <w:szCs w:val="28"/>
          <w:lang w:val="en-US"/>
        </w:rPr>
      </w:pPr>
      <w:r w:rsidRPr="00EE1177">
        <w:rPr>
          <w:sz w:val="28"/>
          <w:szCs w:val="28"/>
          <w:lang w:val="en-US"/>
        </w:rPr>
        <w:t xml:space="preserve">            // label5</w:t>
      </w:r>
    </w:p>
    <w:p w:rsidR="00EE1177" w:rsidRPr="00EE1177" w:rsidRDefault="00EE1177" w:rsidP="00EE1177">
      <w:pPr>
        <w:spacing w:line="276" w:lineRule="auto"/>
        <w:rPr>
          <w:sz w:val="28"/>
          <w:szCs w:val="28"/>
          <w:lang w:val="en-US"/>
        </w:rPr>
      </w:pPr>
      <w:r w:rsidRPr="00EE1177">
        <w:rPr>
          <w:sz w:val="28"/>
          <w:szCs w:val="28"/>
          <w:lang w:val="en-US"/>
        </w:rPr>
        <w:t xml:space="preserve">            // </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this.label5.AutoSize</w:t>
      </w:r>
      <w:proofErr w:type="gramEnd"/>
      <w:r w:rsidRPr="00EE1177">
        <w:rPr>
          <w:sz w:val="28"/>
          <w:szCs w:val="28"/>
          <w:lang w:val="en-US"/>
        </w:rPr>
        <w:t xml:space="preserve"> = true;</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this.label5.Location</w:t>
      </w:r>
      <w:proofErr w:type="gramEnd"/>
      <w:r w:rsidRPr="00EE1177">
        <w:rPr>
          <w:sz w:val="28"/>
          <w:szCs w:val="28"/>
          <w:lang w:val="en-US"/>
        </w:rPr>
        <w:t xml:space="preserve"> = new </w:t>
      </w:r>
      <w:proofErr w:type="spellStart"/>
      <w:r w:rsidRPr="00EE1177">
        <w:rPr>
          <w:sz w:val="28"/>
          <w:szCs w:val="28"/>
          <w:lang w:val="en-US"/>
        </w:rPr>
        <w:t>System.Drawing.Point</w:t>
      </w:r>
      <w:proofErr w:type="spellEnd"/>
      <w:r w:rsidRPr="00EE1177">
        <w:rPr>
          <w:sz w:val="28"/>
          <w:szCs w:val="28"/>
          <w:lang w:val="en-US"/>
        </w:rPr>
        <w:t>(23, 198);</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this.label5.Name</w:t>
      </w:r>
      <w:proofErr w:type="gramEnd"/>
      <w:r w:rsidRPr="00EE1177">
        <w:rPr>
          <w:sz w:val="28"/>
          <w:szCs w:val="28"/>
          <w:lang w:val="en-US"/>
        </w:rPr>
        <w:t xml:space="preserve"> = "label5";</w:t>
      </w:r>
    </w:p>
    <w:p w:rsidR="00EE1177" w:rsidRPr="00EE1177" w:rsidRDefault="00EE1177" w:rsidP="00EE1177">
      <w:pPr>
        <w:spacing w:line="276" w:lineRule="auto"/>
        <w:rPr>
          <w:sz w:val="28"/>
          <w:szCs w:val="28"/>
          <w:lang w:val="en-US"/>
        </w:rPr>
      </w:pPr>
      <w:r w:rsidRPr="00EE1177">
        <w:rPr>
          <w:sz w:val="28"/>
          <w:szCs w:val="28"/>
          <w:lang w:val="en-US"/>
        </w:rPr>
        <w:lastRenderedPageBreak/>
        <w:t xml:space="preserve">            </w:t>
      </w:r>
      <w:proofErr w:type="gramStart"/>
      <w:r w:rsidRPr="00EE1177">
        <w:rPr>
          <w:sz w:val="28"/>
          <w:szCs w:val="28"/>
          <w:lang w:val="en-US"/>
        </w:rPr>
        <w:t>this.label5.Size</w:t>
      </w:r>
      <w:proofErr w:type="gramEnd"/>
      <w:r w:rsidRPr="00EE1177">
        <w:rPr>
          <w:sz w:val="28"/>
          <w:szCs w:val="28"/>
          <w:lang w:val="en-US"/>
        </w:rPr>
        <w:t xml:space="preserve"> = new </w:t>
      </w:r>
      <w:proofErr w:type="spellStart"/>
      <w:r w:rsidRPr="00EE1177">
        <w:rPr>
          <w:sz w:val="28"/>
          <w:szCs w:val="28"/>
          <w:lang w:val="en-US"/>
        </w:rPr>
        <w:t>System.Drawing.Size</w:t>
      </w:r>
      <w:proofErr w:type="spellEnd"/>
      <w:r w:rsidRPr="00EE1177">
        <w:rPr>
          <w:sz w:val="28"/>
          <w:szCs w:val="28"/>
          <w:lang w:val="en-US"/>
        </w:rPr>
        <w:t>(73, 15);</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this.label5.TabIndex</w:t>
      </w:r>
      <w:proofErr w:type="gramEnd"/>
      <w:r w:rsidRPr="00EE1177">
        <w:rPr>
          <w:sz w:val="28"/>
          <w:szCs w:val="28"/>
          <w:lang w:val="en-US"/>
        </w:rPr>
        <w:t xml:space="preserve"> = 0;</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this.label5.Text</w:t>
      </w:r>
      <w:proofErr w:type="gramEnd"/>
      <w:r w:rsidRPr="00EE1177">
        <w:rPr>
          <w:sz w:val="28"/>
          <w:szCs w:val="28"/>
          <w:lang w:val="en-US"/>
        </w:rPr>
        <w:t xml:space="preserve"> = "</w:t>
      </w:r>
      <w:proofErr w:type="spellStart"/>
      <w:r w:rsidRPr="00EE1177">
        <w:rPr>
          <w:sz w:val="28"/>
          <w:szCs w:val="28"/>
          <w:lang w:val="en-US"/>
        </w:rPr>
        <w:t>Должность</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 </w:t>
      </w:r>
    </w:p>
    <w:p w:rsidR="00EE1177" w:rsidRPr="00EE1177" w:rsidRDefault="00EE1177" w:rsidP="00EE1177">
      <w:pPr>
        <w:spacing w:line="276" w:lineRule="auto"/>
        <w:rPr>
          <w:sz w:val="28"/>
          <w:szCs w:val="28"/>
          <w:lang w:val="en-US"/>
        </w:rPr>
      </w:pPr>
      <w:r w:rsidRPr="00EE1177">
        <w:rPr>
          <w:sz w:val="28"/>
          <w:szCs w:val="28"/>
          <w:lang w:val="en-US"/>
        </w:rPr>
        <w:t xml:space="preserve">            // label6</w:t>
      </w:r>
    </w:p>
    <w:p w:rsidR="00EE1177" w:rsidRPr="00EE1177" w:rsidRDefault="00EE1177" w:rsidP="00EE1177">
      <w:pPr>
        <w:spacing w:line="276" w:lineRule="auto"/>
        <w:rPr>
          <w:sz w:val="28"/>
          <w:szCs w:val="28"/>
          <w:lang w:val="en-US"/>
        </w:rPr>
      </w:pPr>
      <w:r w:rsidRPr="00EE1177">
        <w:rPr>
          <w:sz w:val="28"/>
          <w:szCs w:val="28"/>
          <w:lang w:val="en-US"/>
        </w:rPr>
        <w:t xml:space="preserve">            // </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this.label6.AutoSize</w:t>
      </w:r>
      <w:proofErr w:type="gramEnd"/>
      <w:r w:rsidRPr="00EE1177">
        <w:rPr>
          <w:sz w:val="28"/>
          <w:szCs w:val="28"/>
          <w:lang w:val="en-US"/>
        </w:rPr>
        <w:t xml:space="preserve"> = true;</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this.label6.Location</w:t>
      </w:r>
      <w:proofErr w:type="gramEnd"/>
      <w:r w:rsidRPr="00EE1177">
        <w:rPr>
          <w:sz w:val="28"/>
          <w:szCs w:val="28"/>
          <w:lang w:val="en-US"/>
        </w:rPr>
        <w:t xml:space="preserve"> = new </w:t>
      </w:r>
      <w:proofErr w:type="spellStart"/>
      <w:r w:rsidRPr="00EE1177">
        <w:rPr>
          <w:sz w:val="28"/>
          <w:szCs w:val="28"/>
          <w:lang w:val="en-US"/>
        </w:rPr>
        <w:t>System.Drawing.Point</w:t>
      </w:r>
      <w:proofErr w:type="spellEnd"/>
      <w:r w:rsidRPr="00EE1177">
        <w:rPr>
          <w:sz w:val="28"/>
          <w:szCs w:val="28"/>
          <w:lang w:val="en-US"/>
        </w:rPr>
        <w:t>(23, 255);</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this.label6.Name</w:t>
      </w:r>
      <w:proofErr w:type="gramEnd"/>
      <w:r w:rsidRPr="00EE1177">
        <w:rPr>
          <w:sz w:val="28"/>
          <w:szCs w:val="28"/>
          <w:lang w:val="en-US"/>
        </w:rPr>
        <w:t xml:space="preserve"> = "label6";</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this.label6.Size</w:t>
      </w:r>
      <w:proofErr w:type="gramEnd"/>
      <w:r w:rsidRPr="00EE1177">
        <w:rPr>
          <w:sz w:val="28"/>
          <w:szCs w:val="28"/>
          <w:lang w:val="en-US"/>
        </w:rPr>
        <w:t xml:space="preserve"> = new </w:t>
      </w:r>
      <w:proofErr w:type="spellStart"/>
      <w:r w:rsidRPr="00EE1177">
        <w:rPr>
          <w:sz w:val="28"/>
          <w:szCs w:val="28"/>
          <w:lang w:val="en-US"/>
        </w:rPr>
        <w:t>System.Drawing.Size</w:t>
      </w:r>
      <w:proofErr w:type="spellEnd"/>
      <w:r w:rsidRPr="00EE1177">
        <w:rPr>
          <w:sz w:val="28"/>
          <w:szCs w:val="28"/>
          <w:lang w:val="en-US"/>
        </w:rPr>
        <w:t>(87, 15);</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this.label6.TabIndex</w:t>
      </w:r>
      <w:proofErr w:type="gramEnd"/>
      <w:r w:rsidRPr="00EE1177">
        <w:rPr>
          <w:sz w:val="28"/>
          <w:szCs w:val="28"/>
          <w:lang w:val="en-US"/>
        </w:rPr>
        <w:t xml:space="preserve"> = 0;</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this.label6.Text</w:t>
      </w:r>
      <w:proofErr w:type="gramEnd"/>
      <w:r w:rsidRPr="00EE1177">
        <w:rPr>
          <w:sz w:val="28"/>
          <w:szCs w:val="28"/>
          <w:lang w:val="en-US"/>
        </w:rPr>
        <w:t xml:space="preserve"> = "</w:t>
      </w:r>
      <w:proofErr w:type="spellStart"/>
      <w:r w:rsidRPr="00EE1177">
        <w:rPr>
          <w:sz w:val="28"/>
          <w:szCs w:val="28"/>
          <w:lang w:val="en-US"/>
        </w:rPr>
        <w:t>Табельный</w:t>
      </w:r>
      <w:proofErr w:type="spellEnd"/>
      <w:r w:rsidRPr="00EE1177">
        <w:rPr>
          <w:sz w:val="28"/>
          <w:szCs w:val="28"/>
          <w:lang w:val="en-US"/>
        </w:rPr>
        <w:t xml:space="preserve"> №";</w:t>
      </w:r>
    </w:p>
    <w:p w:rsidR="00EE1177" w:rsidRPr="00EE1177" w:rsidRDefault="00EE1177" w:rsidP="00EE1177">
      <w:pPr>
        <w:spacing w:line="276" w:lineRule="auto"/>
        <w:rPr>
          <w:sz w:val="28"/>
          <w:szCs w:val="28"/>
          <w:lang w:val="en-US"/>
        </w:rPr>
      </w:pPr>
      <w:r w:rsidRPr="00EE1177">
        <w:rPr>
          <w:sz w:val="28"/>
          <w:szCs w:val="28"/>
          <w:lang w:val="en-US"/>
        </w:rPr>
        <w:t xml:space="preserve">            // </w:t>
      </w:r>
    </w:p>
    <w:p w:rsidR="00EE1177" w:rsidRPr="00EE1177" w:rsidRDefault="00EE1177" w:rsidP="00EE1177">
      <w:pPr>
        <w:spacing w:line="276" w:lineRule="auto"/>
        <w:rPr>
          <w:sz w:val="28"/>
          <w:szCs w:val="28"/>
          <w:lang w:val="en-US"/>
        </w:rPr>
      </w:pPr>
      <w:r w:rsidRPr="00EE1177">
        <w:rPr>
          <w:sz w:val="28"/>
          <w:szCs w:val="28"/>
          <w:lang w:val="en-US"/>
        </w:rPr>
        <w:t xml:space="preserve">            // </w:t>
      </w:r>
      <w:proofErr w:type="spellStart"/>
      <w:r w:rsidRPr="00EE1177">
        <w:rPr>
          <w:sz w:val="28"/>
          <w:szCs w:val="28"/>
          <w:lang w:val="en-US"/>
        </w:rPr>
        <w:t>textBoxTabNum</w:t>
      </w:r>
      <w:proofErr w:type="spellEnd"/>
    </w:p>
    <w:p w:rsidR="00EE1177" w:rsidRPr="00EE1177" w:rsidRDefault="00EE1177" w:rsidP="00EE1177">
      <w:pPr>
        <w:spacing w:line="276" w:lineRule="auto"/>
        <w:rPr>
          <w:sz w:val="28"/>
          <w:szCs w:val="28"/>
          <w:lang w:val="en-US"/>
        </w:rPr>
      </w:pPr>
      <w:r w:rsidRPr="00EE1177">
        <w:rPr>
          <w:sz w:val="28"/>
          <w:szCs w:val="28"/>
          <w:lang w:val="en-US"/>
        </w:rPr>
        <w:t xml:space="preserve">            // </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this.textBoxTabNum.BackColor</w:t>
      </w:r>
      <w:proofErr w:type="spellEnd"/>
      <w:proofErr w:type="gramEnd"/>
      <w:r w:rsidRPr="00EE1177">
        <w:rPr>
          <w:sz w:val="28"/>
          <w:szCs w:val="28"/>
          <w:lang w:val="en-US"/>
        </w:rPr>
        <w:t xml:space="preserve"> = </w:t>
      </w:r>
      <w:proofErr w:type="spellStart"/>
      <w:r w:rsidRPr="00EE1177">
        <w:rPr>
          <w:sz w:val="28"/>
          <w:szCs w:val="28"/>
          <w:lang w:val="en-US"/>
        </w:rPr>
        <w:t>System.Drawing.Color.WhiteSmoke</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this.textBoxTabNum.BorderStyle</w:t>
      </w:r>
      <w:proofErr w:type="spellEnd"/>
      <w:proofErr w:type="gramEnd"/>
      <w:r w:rsidRPr="00EE1177">
        <w:rPr>
          <w:sz w:val="28"/>
          <w:szCs w:val="28"/>
          <w:lang w:val="en-US"/>
        </w:rPr>
        <w:t xml:space="preserve"> = </w:t>
      </w:r>
      <w:proofErr w:type="spellStart"/>
      <w:r w:rsidRPr="00EE1177">
        <w:rPr>
          <w:sz w:val="28"/>
          <w:szCs w:val="28"/>
          <w:lang w:val="en-US"/>
        </w:rPr>
        <w:t>System.Windows.Forms.BorderStyle.FixedSingle</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this.textBoxTabNum.Location</w:t>
      </w:r>
      <w:proofErr w:type="spellEnd"/>
      <w:proofErr w:type="gramEnd"/>
      <w:r w:rsidRPr="00EE1177">
        <w:rPr>
          <w:sz w:val="28"/>
          <w:szCs w:val="28"/>
          <w:lang w:val="en-US"/>
        </w:rPr>
        <w:t xml:space="preserve"> = new </w:t>
      </w:r>
      <w:proofErr w:type="spellStart"/>
      <w:r w:rsidRPr="00EE1177">
        <w:rPr>
          <w:sz w:val="28"/>
          <w:szCs w:val="28"/>
          <w:lang w:val="en-US"/>
        </w:rPr>
        <w:t>System.Drawing.Point</w:t>
      </w:r>
      <w:proofErr w:type="spellEnd"/>
      <w:r w:rsidRPr="00EE1177">
        <w:rPr>
          <w:sz w:val="28"/>
          <w:szCs w:val="28"/>
          <w:lang w:val="en-US"/>
        </w:rPr>
        <w:t>(23, 275);</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this.textBoxTabNum.MaxLength</w:t>
      </w:r>
      <w:proofErr w:type="spellEnd"/>
      <w:proofErr w:type="gramEnd"/>
      <w:r w:rsidRPr="00EE1177">
        <w:rPr>
          <w:sz w:val="28"/>
          <w:szCs w:val="28"/>
          <w:lang w:val="en-US"/>
        </w:rPr>
        <w:t xml:space="preserve"> = 4;</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this.textBoxTabNum.Name</w:t>
      </w:r>
      <w:proofErr w:type="spellEnd"/>
      <w:proofErr w:type="gramEnd"/>
      <w:r w:rsidRPr="00EE1177">
        <w:rPr>
          <w:sz w:val="28"/>
          <w:szCs w:val="28"/>
          <w:lang w:val="en-US"/>
        </w:rPr>
        <w:t xml:space="preserve"> = "</w:t>
      </w:r>
      <w:proofErr w:type="spellStart"/>
      <w:r w:rsidRPr="00EE1177">
        <w:rPr>
          <w:sz w:val="28"/>
          <w:szCs w:val="28"/>
          <w:lang w:val="en-US"/>
        </w:rPr>
        <w:t>textBoxTabNum</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this.textBoxTabNum.Size</w:t>
      </w:r>
      <w:proofErr w:type="spellEnd"/>
      <w:proofErr w:type="gramEnd"/>
      <w:r w:rsidRPr="00EE1177">
        <w:rPr>
          <w:sz w:val="28"/>
          <w:szCs w:val="28"/>
          <w:lang w:val="en-US"/>
        </w:rPr>
        <w:t xml:space="preserve"> = new </w:t>
      </w:r>
      <w:proofErr w:type="spellStart"/>
      <w:r w:rsidRPr="00EE1177">
        <w:rPr>
          <w:sz w:val="28"/>
          <w:szCs w:val="28"/>
          <w:lang w:val="en-US"/>
        </w:rPr>
        <w:t>System.Drawing.Size</w:t>
      </w:r>
      <w:proofErr w:type="spellEnd"/>
      <w:r w:rsidRPr="00EE1177">
        <w:rPr>
          <w:sz w:val="28"/>
          <w:szCs w:val="28"/>
          <w:lang w:val="en-US"/>
        </w:rPr>
        <w:t>(85, 21);</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this.textBoxTabNum.TabIndex</w:t>
      </w:r>
      <w:proofErr w:type="spellEnd"/>
      <w:proofErr w:type="gramEnd"/>
      <w:r w:rsidRPr="00EE1177">
        <w:rPr>
          <w:sz w:val="28"/>
          <w:szCs w:val="28"/>
          <w:lang w:val="en-US"/>
        </w:rPr>
        <w:t xml:space="preserve"> = 6;</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this.textBoxTabNum.TextAlign</w:t>
      </w:r>
      <w:proofErr w:type="spellEnd"/>
      <w:proofErr w:type="gramEnd"/>
      <w:r w:rsidRPr="00EE1177">
        <w:rPr>
          <w:sz w:val="28"/>
          <w:szCs w:val="28"/>
          <w:lang w:val="en-US"/>
        </w:rPr>
        <w:t xml:space="preserve"> = </w:t>
      </w:r>
      <w:proofErr w:type="spellStart"/>
      <w:r w:rsidRPr="00EE1177">
        <w:rPr>
          <w:sz w:val="28"/>
          <w:szCs w:val="28"/>
          <w:lang w:val="en-US"/>
        </w:rPr>
        <w:t>System.Windows.Forms.HorizontalAlignment.Center</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 </w:t>
      </w:r>
    </w:p>
    <w:p w:rsidR="00EE1177" w:rsidRPr="00EE1177" w:rsidRDefault="00EE1177" w:rsidP="00EE1177">
      <w:pPr>
        <w:spacing w:line="276" w:lineRule="auto"/>
        <w:rPr>
          <w:sz w:val="28"/>
          <w:szCs w:val="28"/>
          <w:lang w:val="en-US"/>
        </w:rPr>
      </w:pPr>
      <w:r w:rsidRPr="00EE1177">
        <w:rPr>
          <w:sz w:val="28"/>
          <w:szCs w:val="28"/>
          <w:lang w:val="en-US"/>
        </w:rPr>
        <w:t xml:space="preserve">            // </w:t>
      </w:r>
      <w:proofErr w:type="spellStart"/>
      <w:r w:rsidRPr="00EE1177">
        <w:rPr>
          <w:sz w:val="28"/>
          <w:szCs w:val="28"/>
          <w:lang w:val="en-US"/>
        </w:rPr>
        <w:t>numericUpDownRank</w:t>
      </w:r>
      <w:proofErr w:type="spellEnd"/>
    </w:p>
    <w:p w:rsidR="00EE1177" w:rsidRPr="00EE1177" w:rsidRDefault="00EE1177" w:rsidP="00EE1177">
      <w:pPr>
        <w:spacing w:line="276" w:lineRule="auto"/>
        <w:rPr>
          <w:sz w:val="28"/>
          <w:szCs w:val="28"/>
          <w:lang w:val="en-US"/>
        </w:rPr>
      </w:pPr>
      <w:r w:rsidRPr="00EE1177">
        <w:rPr>
          <w:sz w:val="28"/>
          <w:szCs w:val="28"/>
          <w:lang w:val="en-US"/>
        </w:rPr>
        <w:t xml:space="preserve">            // </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this.numericUpDownRank.Location</w:t>
      </w:r>
      <w:proofErr w:type="spellEnd"/>
      <w:proofErr w:type="gramEnd"/>
      <w:r w:rsidRPr="00EE1177">
        <w:rPr>
          <w:sz w:val="28"/>
          <w:szCs w:val="28"/>
          <w:lang w:val="en-US"/>
        </w:rPr>
        <w:t xml:space="preserve"> = new </w:t>
      </w:r>
      <w:proofErr w:type="spellStart"/>
      <w:r w:rsidRPr="00EE1177">
        <w:rPr>
          <w:sz w:val="28"/>
          <w:szCs w:val="28"/>
          <w:lang w:val="en-US"/>
        </w:rPr>
        <w:t>System.Drawing.Point</w:t>
      </w:r>
      <w:proofErr w:type="spellEnd"/>
      <w:r w:rsidRPr="00EE1177">
        <w:rPr>
          <w:sz w:val="28"/>
          <w:szCs w:val="28"/>
          <w:lang w:val="en-US"/>
        </w:rPr>
        <w:t>(130, 275);</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this.numericUpDownRank.Maximum</w:t>
      </w:r>
      <w:proofErr w:type="spellEnd"/>
      <w:proofErr w:type="gramEnd"/>
      <w:r w:rsidRPr="00EE1177">
        <w:rPr>
          <w:sz w:val="28"/>
          <w:szCs w:val="28"/>
          <w:lang w:val="en-US"/>
        </w:rPr>
        <w:t xml:space="preserve"> = new decimal(new </w:t>
      </w:r>
      <w:proofErr w:type="spellStart"/>
      <w:r w:rsidRPr="00EE1177">
        <w:rPr>
          <w:sz w:val="28"/>
          <w:szCs w:val="28"/>
          <w:lang w:val="en-US"/>
        </w:rPr>
        <w:t>int</w:t>
      </w:r>
      <w:proofErr w:type="spellEnd"/>
      <w:r w:rsidRPr="00EE1177">
        <w:rPr>
          <w:sz w:val="28"/>
          <w:szCs w:val="28"/>
          <w:lang w:val="en-US"/>
        </w:rPr>
        <w:t>[] {</w:t>
      </w:r>
    </w:p>
    <w:p w:rsidR="00EE1177" w:rsidRPr="00EE1177" w:rsidRDefault="00EE1177" w:rsidP="00EE1177">
      <w:pPr>
        <w:spacing w:line="276" w:lineRule="auto"/>
        <w:rPr>
          <w:sz w:val="28"/>
          <w:szCs w:val="28"/>
          <w:lang w:val="en-US"/>
        </w:rPr>
      </w:pPr>
      <w:r w:rsidRPr="00EE1177">
        <w:rPr>
          <w:sz w:val="28"/>
          <w:szCs w:val="28"/>
          <w:lang w:val="en-US"/>
        </w:rPr>
        <w:t xml:space="preserve">            6,</w:t>
      </w:r>
    </w:p>
    <w:p w:rsidR="00EE1177" w:rsidRPr="00EE1177" w:rsidRDefault="00EE1177" w:rsidP="00EE1177">
      <w:pPr>
        <w:spacing w:line="276" w:lineRule="auto"/>
        <w:rPr>
          <w:sz w:val="28"/>
          <w:szCs w:val="28"/>
          <w:lang w:val="en-US"/>
        </w:rPr>
      </w:pPr>
      <w:r w:rsidRPr="00EE1177">
        <w:rPr>
          <w:sz w:val="28"/>
          <w:szCs w:val="28"/>
          <w:lang w:val="en-US"/>
        </w:rPr>
        <w:t xml:space="preserve">            0,</w:t>
      </w:r>
    </w:p>
    <w:p w:rsidR="00EE1177" w:rsidRPr="00EE1177" w:rsidRDefault="00EE1177" w:rsidP="00EE1177">
      <w:pPr>
        <w:spacing w:line="276" w:lineRule="auto"/>
        <w:rPr>
          <w:sz w:val="28"/>
          <w:szCs w:val="28"/>
          <w:lang w:val="en-US"/>
        </w:rPr>
      </w:pPr>
      <w:r w:rsidRPr="00EE1177">
        <w:rPr>
          <w:sz w:val="28"/>
          <w:szCs w:val="28"/>
          <w:lang w:val="en-US"/>
        </w:rPr>
        <w:t xml:space="preserve">            0,</w:t>
      </w:r>
    </w:p>
    <w:p w:rsidR="00EE1177" w:rsidRPr="00EE1177" w:rsidRDefault="00EE1177" w:rsidP="00EE1177">
      <w:pPr>
        <w:spacing w:line="276" w:lineRule="auto"/>
        <w:rPr>
          <w:sz w:val="28"/>
          <w:szCs w:val="28"/>
          <w:lang w:val="en-US"/>
        </w:rPr>
      </w:pPr>
      <w:r w:rsidRPr="00EE1177">
        <w:rPr>
          <w:sz w:val="28"/>
          <w:szCs w:val="28"/>
          <w:lang w:val="en-US"/>
        </w:rPr>
        <w:t xml:space="preserve">            0});</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this.numericUpDownRank.Minimum</w:t>
      </w:r>
      <w:proofErr w:type="spellEnd"/>
      <w:proofErr w:type="gramEnd"/>
      <w:r w:rsidRPr="00EE1177">
        <w:rPr>
          <w:sz w:val="28"/>
          <w:szCs w:val="28"/>
          <w:lang w:val="en-US"/>
        </w:rPr>
        <w:t xml:space="preserve"> = new decimal(new </w:t>
      </w:r>
      <w:proofErr w:type="spellStart"/>
      <w:r w:rsidRPr="00EE1177">
        <w:rPr>
          <w:sz w:val="28"/>
          <w:szCs w:val="28"/>
          <w:lang w:val="en-US"/>
        </w:rPr>
        <w:t>int</w:t>
      </w:r>
      <w:proofErr w:type="spellEnd"/>
      <w:r w:rsidRPr="00EE1177">
        <w:rPr>
          <w:sz w:val="28"/>
          <w:szCs w:val="28"/>
          <w:lang w:val="en-US"/>
        </w:rPr>
        <w:t>[] {</w:t>
      </w:r>
    </w:p>
    <w:p w:rsidR="00EE1177" w:rsidRPr="00EE1177" w:rsidRDefault="00EE1177" w:rsidP="00EE1177">
      <w:pPr>
        <w:spacing w:line="276" w:lineRule="auto"/>
        <w:rPr>
          <w:sz w:val="28"/>
          <w:szCs w:val="28"/>
          <w:lang w:val="en-US"/>
        </w:rPr>
      </w:pPr>
      <w:r w:rsidRPr="00EE1177">
        <w:rPr>
          <w:sz w:val="28"/>
          <w:szCs w:val="28"/>
          <w:lang w:val="en-US"/>
        </w:rPr>
        <w:t xml:space="preserve">            3,</w:t>
      </w:r>
    </w:p>
    <w:p w:rsidR="00EE1177" w:rsidRPr="00EE1177" w:rsidRDefault="00EE1177" w:rsidP="00EE1177">
      <w:pPr>
        <w:spacing w:line="276" w:lineRule="auto"/>
        <w:rPr>
          <w:sz w:val="28"/>
          <w:szCs w:val="28"/>
          <w:lang w:val="en-US"/>
        </w:rPr>
      </w:pPr>
      <w:r w:rsidRPr="00EE1177">
        <w:rPr>
          <w:sz w:val="28"/>
          <w:szCs w:val="28"/>
          <w:lang w:val="en-US"/>
        </w:rPr>
        <w:t xml:space="preserve">            0,</w:t>
      </w:r>
    </w:p>
    <w:p w:rsidR="00EE1177" w:rsidRPr="00EE1177" w:rsidRDefault="00EE1177" w:rsidP="00EE1177">
      <w:pPr>
        <w:spacing w:line="276" w:lineRule="auto"/>
        <w:rPr>
          <w:sz w:val="28"/>
          <w:szCs w:val="28"/>
          <w:lang w:val="en-US"/>
        </w:rPr>
      </w:pPr>
      <w:r w:rsidRPr="00EE1177">
        <w:rPr>
          <w:sz w:val="28"/>
          <w:szCs w:val="28"/>
          <w:lang w:val="en-US"/>
        </w:rPr>
        <w:t xml:space="preserve">            0,</w:t>
      </w:r>
    </w:p>
    <w:p w:rsidR="00EE1177" w:rsidRPr="00EE1177" w:rsidRDefault="00EE1177" w:rsidP="00EE1177">
      <w:pPr>
        <w:spacing w:line="276" w:lineRule="auto"/>
        <w:rPr>
          <w:sz w:val="28"/>
          <w:szCs w:val="28"/>
          <w:lang w:val="en-US"/>
        </w:rPr>
      </w:pPr>
      <w:r w:rsidRPr="00EE1177">
        <w:rPr>
          <w:sz w:val="28"/>
          <w:szCs w:val="28"/>
          <w:lang w:val="en-US"/>
        </w:rPr>
        <w:t xml:space="preserve">            0});</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this.numericUpDownRank.Name</w:t>
      </w:r>
      <w:proofErr w:type="spellEnd"/>
      <w:proofErr w:type="gramEnd"/>
      <w:r w:rsidRPr="00EE1177">
        <w:rPr>
          <w:sz w:val="28"/>
          <w:szCs w:val="28"/>
          <w:lang w:val="en-US"/>
        </w:rPr>
        <w:t xml:space="preserve"> = "</w:t>
      </w:r>
      <w:proofErr w:type="spellStart"/>
      <w:r w:rsidRPr="00EE1177">
        <w:rPr>
          <w:sz w:val="28"/>
          <w:szCs w:val="28"/>
          <w:lang w:val="en-US"/>
        </w:rPr>
        <w:t>numericUpDownRank</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lastRenderedPageBreak/>
        <w:t xml:space="preserve">            </w:t>
      </w:r>
      <w:proofErr w:type="spellStart"/>
      <w:proofErr w:type="gramStart"/>
      <w:r w:rsidRPr="00EE1177">
        <w:rPr>
          <w:sz w:val="28"/>
          <w:szCs w:val="28"/>
          <w:lang w:val="en-US"/>
        </w:rPr>
        <w:t>this.numericUpDownRank.Size</w:t>
      </w:r>
      <w:proofErr w:type="spellEnd"/>
      <w:proofErr w:type="gramEnd"/>
      <w:r w:rsidRPr="00EE1177">
        <w:rPr>
          <w:sz w:val="28"/>
          <w:szCs w:val="28"/>
          <w:lang w:val="en-US"/>
        </w:rPr>
        <w:t xml:space="preserve"> = new </w:t>
      </w:r>
      <w:proofErr w:type="spellStart"/>
      <w:r w:rsidRPr="00EE1177">
        <w:rPr>
          <w:sz w:val="28"/>
          <w:szCs w:val="28"/>
          <w:lang w:val="en-US"/>
        </w:rPr>
        <w:t>System.Drawing.Size</w:t>
      </w:r>
      <w:proofErr w:type="spellEnd"/>
      <w:r w:rsidRPr="00EE1177">
        <w:rPr>
          <w:sz w:val="28"/>
          <w:szCs w:val="28"/>
          <w:lang w:val="en-US"/>
        </w:rPr>
        <w:t>(46, 21);</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this.numericUpDownRank.TabIndex</w:t>
      </w:r>
      <w:proofErr w:type="spellEnd"/>
      <w:proofErr w:type="gramEnd"/>
      <w:r w:rsidRPr="00EE1177">
        <w:rPr>
          <w:sz w:val="28"/>
          <w:szCs w:val="28"/>
          <w:lang w:val="en-US"/>
        </w:rPr>
        <w:t xml:space="preserve"> = 7;</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this.numericUpDownRank.TextAlign</w:t>
      </w:r>
      <w:proofErr w:type="spellEnd"/>
      <w:proofErr w:type="gramEnd"/>
      <w:r w:rsidRPr="00EE1177">
        <w:rPr>
          <w:sz w:val="28"/>
          <w:szCs w:val="28"/>
          <w:lang w:val="en-US"/>
        </w:rPr>
        <w:t xml:space="preserve"> = </w:t>
      </w:r>
      <w:proofErr w:type="spellStart"/>
      <w:r w:rsidRPr="00EE1177">
        <w:rPr>
          <w:sz w:val="28"/>
          <w:szCs w:val="28"/>
          <w:lang w:val="en-US"/>
        </w:rPr>
        <w:t>System.Windows.Forms.HorizontalAlignment.Center</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this.numericUpDownRank.Value</w:t>
      </w:r>
      <w:proofErr w:type="spellEnd"/>
      <w:proofErr w:type="gramEnd"/>
      <w:r w:rsidRPr="00EE1177">
        <w:rPr>
          <w:sz w:val="28"/>
          <w:szCs w:val="28"/>
          <w:lang w:val="en-US"/>
        </w:rPr>
        <w:t xml:space="preserve"> = new decimal(new </w:t>
      </w:r>
      <w:proofErr w:type="spellStart"/>
      <w:r w:rsidRPr="00EE1177">
        <w:rPr>
          <w:sz w:val="28"/>
          <w:szCs w:val="28"/>
          <w:lang w:val="en-US"/>
        </w:rPr>
        <w:t>int</w:t>
      </w:r>
      <w:proofErr w:type="spellEnd"/>
      <w:r w:rsidRPr="00EE1177">
        <w:rPr>
          <w:sz w:val="28"/>
          <w:szCs w:val="28"/>
          <w:lang w:val="en-US"/>
        </w:rPr>
        <w:t>[] {</w:t>
      </w:r>
    </w:p>
    <w:p w:rsidR="00EE1177" w:rsidRPr="00EE1177" w:rsidRDefault="00EE1177" w:rsidP="00EE1177">
      <w:pPr>
        <w:spacing w:line="276" w:lineRule="auto"/>
        <w:rPr>
          <w:sz w:val="28"/>
          <w:szCs w:val="28"/>
          <w:lang w:val="en-US"/>
        </w:rPr>
      </w:pPr>
      <w:r w:rsidRPr="00EE1177">
        <w:rPr>
          <w:sz w:val="28"/>
          <w:szCs w:val="28"/>
          <w:lang w:val="en-US"/>
        </w:rPr>
        <w:t xml:space="preserve">            3,</w:t>
      </w:r>
    </w:p>
    <w:p w:rsidR="00EE1177" w:rsidRPr="00EE1177" w:rsidRDefault="00EE1177" w:rsidP="00EE1177">
      <w:pPr>
        <w:spacing w:line="276" w:lineRule="auto"/>
        <w:rPr>
          <w:sz w:val="28"/>
          <w:szCs w:val="28"/>
          <w:lang w:val="en-US"/>
        </w:rPr>
      </w:pPr>
      <w:r w:rsidRPr="00EE1177">
        <w:rPr>
          <w:sz w:val="28"/>
          <w:szCs w:val="28"/>
          <w:lang w:val="en-US"/>
        </w:rPr>
        <w:t xml:space="preserve">            0,</w:t>
      </w:r>
    </w:p>
    <w:p w:rsidR="00EE1177" w:rsidRPr="00EE1177" w:rsidRDefault="00EE1177" w:rsidP="00EE1177">
      <w:pPr>
        <w:spacing w:line="276" w:lineRule="auto"/>
        <w:rPr>
          <w:sz w:val="28"/>
          <w:szCs w:val="28"/>
          <w:lang w:val="en-US"/>
        </w:rPr>
      </w:pPr>
      <w:r w:rsidRPr="00EE1177">
        <w:rPr>
          <w:sz w:val="28"/>
          <w:szCs w:val="28"/>
          <w:lang w:val="en-US"/>
        </w:rPr>
        <w:t xml:space="preserve">            0,</w:t>
      </w:r>
    </w:p>
    <w:p w:rsidR="00EE1177" w:rsidRPr="00EE1177" w:rsidRDefault="00EE1177" w:rsidP="00EE1177">
      <w:pPr>
        <w:spacing w:line="276" w:lineRule="auto"/>
        <w:rPr>
          <w:sz w:val="28"/>
          <w:szCs w:val="28"/>
          <w:lang w:val="en-US"/>
        </w:rPr>
      </w:pPr>
      <w:r w:rsidRPr="00EE1177">
        <w:rPr>
          <w:sz w:val="28"/>
          <w:szCs w:val="28"/>
          <w:lang w:val="en-US"/>
        </w:rPr>
        <w:t xml:space="preserve">            0});</w:t>
      </w:r>
    </w:p>
    <w:p w:rsidR="00EE1177" w:rsidRPr="00EE1177" w:rsidRDefault="00EE1177" w:rsidP="00EE1177">
      <w:pPr>
        <w:spacing w:line="276" w:lineRule="auto"/>
        <w:rPr>
          <w:sz w:val="28"/>
          <w:szCs w:val="28"/>
          <w:lang w:val="en-US"/>
        </w:rPr>
      </w:pPr>
      <w:r w:rsidRPr="00EE1177">
        <w:rPr>
          <w:sz w:val="28"/>
          <w:szCs w:val="28"/>
          <w:lang w:val="en-US"/>
        </w:rPr>
        <w:t xml:space="preserve">            // </w:t>
      </w:r>
    </w:p>
    <w:p w:rsidR="00EE1177" w:rsidRPr="00EE1177" w:rsidRDefault="00EE1177" w:rsidP="00EE1177">
      <w:pPr>
        <w:spacing w:line="276" w:lineRule="auto"/>
        <w:rPr>
          <w:sz w:val="28"/>
          <w:szCs w:val="28"/>
          <w:lang w:val="en-US"/>
        </w:rPr>
      </w:pPr>
      <w:r w:rsidRPr="00EE1177">
        <w:rPr>
          <w:sz w:val="28"/>
          <w:szCs w:val="28"/>
          <w:lang w:val="en-US"/>
        </w:rPr>
        <w:t xml:space="preserve">            // label7</w:t>
      </w:r>
    </w:p>
    <w:p w:rsidR="00EE1177" w:rsidRPr="00EE1177" w:rsidRDefault="00EE1177" w:rsidP="00EE1177">
      <w:pPr>
        <w:spacing w:line="276" w:lineRule="auto"/>
        <w:rPr>
          <w:sz w:val="28"/>
          <w:szCs w:val="28"/>
          <w:lang w:val="en-US"/>
        </w:rPr>
      </w:pPr>
      <w:r w:rsidRPr="00EE1177">
        <w:rPr>
          <w:sz w:val="28"/>
          <w:szCs w:val="28"/>
          <w:lang w:val="en-US"/>
        </w:rPr>
        <w:t xml:space="preserve">            // </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this.label7.AutoSize</w:t>
      </w:r>
      <w:proofErr w:type="gramEnd"/>
      <w:r w:rsidRPr="00EE1177">
        <w:rPr>
          <w:sz w:val="28"/>
          <w:szCs w:val="28"/>
          <w:lang w:val="en-US"/>
        </w:rPr>
        <w:t xml:space="preserve"> = true;</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this.label7.Location</w:t>
      </w:r>
      <w:proofErr w:type="gramEnd"/>
      <w:r w:rsidRPr="00EE1177">
        <w:rPr>
          <w:sz w:val="28"/>
          <w:szCs w:val="28"/>
          <w:lang w:val="en-US"/>
        </w:rPr>
        <w:t xml:space="preserve"> = new </w:t>
      </w:r>
      <w:proofErr w:type="spellStart"/>
      <w:r w:rsidRPr="00EE1177">
        <w:rPr>
          <w:sz w:val="28"/>
          <w:szCs w:val="28"/>
          <w:lang w:val="en-US"/>
        </w:rPr>
        <w:t>System.Drawing.Point</w:t>
      </w:r>
      <w:proofErr w:type="spellEnd"/>
      <w:r w:rsidRPr="00EE1177">
        <w:rPr>
          <w:sz w:val="28"/>
          <w:szCs w:val="28"/>
          <w:lang w:val="en-US"/>
        </w:rPr>
        <w:t>(127, 257);</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this.label7.Name</w:t>
      </w:r>
      <w:proofErr w:type="gramEnd"/>
      <w:r w:rsidRPr="00EE1177">
        <w:rPr>
          <w:sz w:val="28"/>
          <w:szCs w:val="28"/>
          <w:lang w:val="en-US"/>
        </w:rPr>
        <w:t xml:space="preserve"> = "label7";</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this.label7.Size</w:t>
      </w:r>
      <w:proofErr w:type="gramEnd"/>
      <w:r w:rsidRPr="00EE1177">
        <w:rPr>
          <w:sz w:val="28"/>
          <w:szCs w:val="28"/>
          <w:lang w:val="en-US"/>
        </w:rPr>
        <w:t xml:space="preserve"> = new </w:t>
      </w:r>
      <w:proofErr w:type="spellStart"/>
      <w:r w:rsidRPr="00EE1177">
        <w:rPr>
          <w:sz w:val="28"/>
          <w:szCs w:val="28"/>
          <w:lang w:val="en-US"/>
        </w:rPr>
        <w:t>System.Drawing.Size</w:t>
      </w:r>
      <w:proofErr w:type="spellEnd"/>
      <w:r w:rsidRPr="00EE1177">
        <w:rPr>
          <w:sz w:val="28"/>
          <w:szCs w:val="28"/>
          <w:lang w:val="en-US"/>
        </w:rPr>
        <w:t>(49, 15);</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this.label7.TabIndex</w:t>
      </w:r>
      <w:proofErr w:type="gramEnd"/>
      <w:r w:rsidRPr="00EE1177">
        <w:rPr>
          <w:sz w:val="28"/>
          <w:szCs w:val="28"/>
          <w:lang w:val="en-US"/>
        </w:rPr>
        <w:t xml:space="preserve"> = 0;</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this.label7.Text</w:t>
      </w:r>
      <w:proofErr w:type="gramEnd"/>
      <w:r w:rsidRPr="00EE1177">
        <w:rPr>
          <w:sz w:val="28"/>
          <w:szCs w:val="28"/>
          <w:lang w:val="en-US"/>
        </w:rPr>
        <w:t xml:space="preserve"> = "</w:t>
      </w:r>
      <w:proofErr w:type="spellStart"/>
      <w:r w:rsidRPr="00EE1177">
        <w:rPr>
          <w:sz w:val="28"/>
          <w:szCs w:val="28"/>
          <w:lang w:val="en-US"/>
        </w:rPr>
        <w:t>Разряд</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 </w:t>
      </w:r>
    </w:p>
    <w:p w:rsidR="00EE1177" w:rsidRPr="00EE1177" w:rsidRDefault="00EE1177" w:rsidP="00EE1177">
      <w:pPr>
        <w:spacing w:line="276" w:lineRule="auto"/>
        <w:rPr>
          <w:sz w:val="28"/>
          <w:szCs w:val="28"/>
          <w:lang w:val="en-US"/>
        </w:rPr>
      </w:pPr>
      <w:r w:rsidRPr="00EE1177">
        <w:rPr>
          <w:sz w:val="28"/>
          <w:szCs w:val="28"/>
          <w:lang w:val="en-US"/>
        </w:rPr>
        <w:t xml:space="preserve">            // </w:t>
      </w:r>
      <w:proofErr w:type="spellStart"/>
      <w:r w:rsidRPr="00EE1177">
        <w:rPr>
          <w:sz w:val="28"/>
          <w:szCs w:val="28"/>
          <w:lang w:val="en-US"/>
        </w:rPr>
        <w:t>AddEditEmployeeForm</w:t>
      </w:r>
      <w:proofErr w:type="spellEnd"/>
    </w:p>
    <w:p w:rsidR="00EE1177" w:rsidRPr="00EE1177" w:rsidRDefault="00EE1177" w:rsidP="00EE1177">
      <w:pPr>
        <w:spacing w:line="276" w:lineRule="auto"/>
        <w:rPr>
          <w:sz w:val="28"/>
          <w:szCs w:val="28"/>
          <w:lang w:val="en-US"/>
        </w:rPr>
      </w:pPr>
      <w:r w:rsidRPr="00EE1177">
        <w:rPr>
          <w:sz w:val="28"/>
          <w:szCs w:val="28"/>
          <w:lang w:val="en-US"/>
        </w:rPr>
        <w:t xml:space="preserve">            // </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this.AutoScaleDimensions</w:t>
      </w:r>
      <w:proofErr w:type="spellEnd"/>
      <w:proofErr w:type="gramEnd"/>
      <w:r w:rsidRPr="00EE1177">
        <w:rPr>
          <w:sz w:val="28"/>
          <w:szCs w:val="28"/>
          <w:lang w:val="en-US"/>
        </w:rPr>
        <w:t xml:space="preserve"> = new </w:t>
      </w:r>
      <w:proofErr w:type="spellStart"/>
      <w:r w:rsidRPr="00EE1177">
        <w:rPr>
          <w:sz w:val="28"/>
          <w:szCs w:val="28"/>
          <w:lang w:val="en-US"/>
        </w:rPr>
        <w:t>System.Drawing.SizeF</w:t>
      </w:r>
      <w:proofErr w:type="spellEnd"/>
      <w:r w:rsidRPr="00EE1177">
        <w:rPr>
          <w:sz w:val="28"/>
          <w:szCs w:val="28"/>
          <w:lang w:val="en-US"/>
        </w:rPr>
        <w:t>(7F, 15F);</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this.AutoScaleMode</w:t>
      </w:r>
      <w:proofErr w:type="spellEnd"/>
      <w:proofErr w:type="gramEnd"/>
      <w:r w:rsidRPr="00EE1177">
        <w:rPr>
          <w:sz w:val="28"/>
          <w:szCs w:val="28"/>
          <w:lang w:val="en-US"/>
        </w:rPr>
        <w:t xml:space="preserve"> = </w:t>
      </w:r>
      <w:proofErr w:type="spellStart"/>
      <w:r w:rsidRPr="00EE1177">
        <w:rPr>
          <w:sz w:val="28"/>
          <w:szCs w:val="28"/>
          <w:lang w:val="en-US"/>
        </w:rPr>
        <w:t>System.Windows.Forms.AutoScaleMode.Font</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this.BackColor</w:t>
      </w:r>
      <w:proofErr w:type="spellEnd"/>
      <w:proofErr w:type="gramEnd"/>
      <w:r w:rsidRPr="00EE1177">
        <w:rPr>
          <w:sz w:val="28"/>
          <w:szCs w:val="28"/>
          <w:lang w:val="en-US"/>
        </w:rPr>
        <w:t xml:space="preserve"> = </w:t>
      </w:r>
      <w:proofErr w:type="spellStart"/>
      <w:r w:rsidRPr="00EE1177">
        <w:rPr>
          <w:sz w:val="28"/>
          <w:szCs w:val="28"/>
          <w:lang w:val="en-US"/>
        </w:rPr>
        <w:t>System.Drawing.Color.White</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this.ClientSize</w:t>
      </w:r>
      <w:proofErr w:type="spellEnd"/>
      <w:proofErr w:type="gramEnd"/>
      <w:r w:rsidRPr="00EE1177">
        <w:rPr>
          <w:sz w:val="28"/>
          <w:szCs w:val="28"/>
          <w:lang w:val="en-US"/>
        </w:rPr>
        <w:t xml:space="preserve"> = new </w:t>
      </w:r>
      <w:proofErr w:type="spellStart"/>
      <w:r w:rsidRPr="00EE1177">
        <w:rPr>
          <w:sz w:val="28"/>
          <w:szCs w:val="28"/>
          <w:lang w:val="en-US"/>
        </w:rPr>
        <w:t>System.Drawing.Size</w:t>
      </w:r>
      <w:proofErr w:type="spellEnd"/>
      <w:r w:rsidRPr="00EE1177">
        <w:rPr>
          <w:sz w:val="28"/>
          <w:szCs w:val="28"/>
          <w:lang w:val="en-US"/>
        </w:rPr>
        <w:t>(391, 372);</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this.Controls.Add</w:t>
      </w:r>
      <w:proofErr w:type="spellEnd"/>
      <w:proofErr w:type="gramEnd"/>
      <w:r w:rsidRPr="00EE1177">
        <w:rPr>
          <w:sz w:val="28"/>
          <w:szCs w:val="28"/>
          <w:lang w:val="en-US"/>
        </w:rPr>
        <w:t>(</w:t>
      </w:r>
      <w:proofErr w:type="spellStart"/>
      <w:r w:rsidRPr="00EE1177">
        <w:rPr>
          <w:sz w:val="28"/>
          <w:szCs w:val="28"/>
          <w:lang w:val="en-US"/>
        </w:rPr>
        <w:t>this.numericUpDownRank</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this.Controls.Add</w:t>
      </w:r>
      <w:proofErr w:type="spellEnd"/>
      <w:proofErr w:type="gramEnd"/>
      <w:r w:rsidRPr="00EE1177">
        <w:rPr>
          <w:sz w:val="28"/>
          <w:szCs w:val="28"/>
          <w:lang w:val="en-US"/>
        </w:rPr>
        <w:t>(</w:t>
      </w:r>
      <w:proofErr w:type="spellStart"/>
      <w:r w:rsidRPr="00EE1177">
        <w:rPr>
          <w:sz w:val="28"/>
          <w:szCs w:val="28"/>
          <w:lang w:val="en-US"/>
        </w:rPr>
        <w:t>this.comboBoxPosts</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this.Controls.Add</w:t>
      </w:r>
      <w:proofErr w:type="spellEnd"/>
      <w:proofErr w:type="gramEnd"/>
      <w:r w:rsidRPr="00EE1177">
        <w:rPr>
          <w:sz w:val="28"/>
          <w:szCs w:val="28"/>
          <w:lang w:val="en-US"/>
        </w:rPr>
        <w:t>(</w:t>
      </w:r>
      <w:proofErr w:type="spellStart"/>
      <w:r w:rsidRPr="00EE1177">
        <w:rPr>
          <w:sz w:val="28"/>
          <w:szCs w:val="28"/>
          <w:lang w:val="en-US"/>
        </w:rPr>
        <w:t>this.maskedTextBoxPhone</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this.Controls.Add</w:t>
      </w:r>
      <w:proofErr w:type="spellEnd"/>
      <w:proofErr w:type="gramEnd"/>
      <w:r w:rsidRPr="00EE1177">
        <w:rPr>
          <w:sz w:val="28"/>
          <w:szCs w:val="28"/>
          <w:lang w:val="en-US"/>
        </w:rPr>
        <w:t>(</w:t>
      </w:r>
      <w:proofErr w:type="spellStart"/>
      <w:r w:rsidRPr="00EE1177">
        <w:rPr>
          <w:sz w:val="28"/>
          <w:szCs w:val="28"/>
          <w:lang w:val="en-US"/>
        </w:rPr>
        <w:t>this.buttonCancel</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this.Controls.Add</w:t>
      </w:r>
      <w:proofErr w:type="spellEnd"/>
      <w:proofErr w:type="gramEnd"/>
      <w:r w:rsidRPr="00EE1177">
        <w:rPr>
          <w:sz w:val="28"/>
          <w:szCs w:val="28"/>
          <w:lang w:val="en-US"/>
        </w:rPr>
        <w:t>(</w:t>
      </w:r>
      <w:proofErr w:type="spellStart"/>
      <w:r w:rsidRPr="00EE1177">
        <w:rPr>
          <w:sz w:val="28"/>
          <w:szCs w:val="28"/>
          <w:lang w:val="en-US"/>
        </w:rPr>
        <w:t>this.buttonAddEdit</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this.Controls.Add</w:t>
      </w:r>
      <w:proofErr w:type="spellEnd"/>
      <w:proofErr w:type="gramEnd"/>
      <w:r w:rsidRPr="00EE1177">
        <w:rPr>
          <w:sz w:val="28"/>
          <w:szCs w:val="28"/>
          <w:lang w:val="en-US"/>
        </w:rPr>
        <w:t>(</w:t>
      </w:r>
      <w:proofErr w:type="spellStart"/>
      <w:r w:rsidRPr="00EE1177">
        <w:rPr>
          <w:sz w:val="28"/>
          <w:szCs w:val="28"/>
          <w:lang w:val="en-US"/>
        </w:rPr>
        <w:t>this.textBoxTabNum</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this.Controls.Add</w:t>
      </w:r>
      <w:proofErr w:type="spellEnd"/>
      <w:proofErr w:type="gramEnd"/>
      <w:r w:rsidRPr="00EE1177">
        <w:rPr>
          <w:sz w:val="28"/>
          <w:szCs w:val="28"/>
          <w:lang w:val="en-US"/>
        </w:rPr>
        <w:t>(</w:t>
      </w:r>
      <w:proofErr w:type="spellStart"/>
      <w:r w:rsidRPr="00EE1177">
        <w:rPr>
          <w:sz w:val="28"/>
          <w:szCs w:val="28"/>
          <w:lang w:val="en-US"/>
        </w:rPr>
        <w:t>this.textBoxLName</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this.Controls.Add</w:t>
      </w:r>
      <w:proofErr w:type="spellEnd"/>
      <w:proofErr w:type="gramEnd"/>
      <w:r w:rsidRPr="00EE1177">
        <w:rPr>
          <w:sz w:val="28"/>
          <w:szCs w:val="28"/>
          <w:lang w:val="en-US"/>
        </w:rPr>
        <w:t>(this.label5);</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this.Controls.Add</w:t>
      </w:r>
      <w:proofErr w:type="spellEnd"/>
      <w:proofErr w:type="gramEnd"/>
      <w:r w:rsidRPr="00EE1177">
        <w:rPr>
          <w:sz w:val="28"/>
          <w:szCs w:val="28"/>
          <w:lang w:val="en-US"/>
        </w:rPr>
        <w:t>(this.label7);</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this.Controls.Add</w:t>
      </w:r>
      <w:proofErr w:type="spellEnd"/>
      <w:proofErr w:type="gramEnd"/>
      <w:r w:rsidRPr="00EE1177">
        <w:rPr>
          <w:sz w:val="28"/>
          <w:szCs w:val="28"/>
          <w:lang w:val="en-US"/>
        </w:rPr>
        <w:t>(this.label6);</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this.Controls.Add</w:t>
      </w:r>
      <w:proofErr w:type="spellEnd"/>
      <w:proofErr w:type="gramEnd"/>
      <w:r w:rsidRPr="00EE1177">
        <w:rPr>
          <w:sz w:val="28"/>
          <w:szCs w:val="28"/>
          <w:lang w:val="en-US"/>
        </w:rPr>
        <w:t>(this.label4);</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this.Controls.Add</w:t>
      </w:r>
      <w:proofErr w:type="spellEnd"/>
      <w:proofErr w:type="gramEnd"/>
      <w:r w:rsidRPr="00EE1177">
        <w:rPr>
          <w:sz w:val="28"/>
          <w:szCs w:val="28"/>
          <w:lang w:val="en-US"/>
        </w:rPr>
        <w:t>(this.label3);</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this.Controls.Add</w:t>
      </w:r>
      <w:proofErr w:type="spellEnd"/>
      <w:proofErr w:type="gramEnd"/>
      <w:r w:rsidRPr="00EE1177">
        <w:rPr>
          <w:sz w:val="28"/>
          <w:szCs w:val="28"/>
          <w:lang w:val="en-US"/>
        </w:rPr>
        <w:t>(</w:t>
      </w:r>
      <w:proofErr w:type="spellStart"/>
      <w:r w:rsidRPr="00EE1177">
        <w:rPr>
          <w:sz w:val="28"/>
          <w:szCs w:val="28"/>
          <w:lang w:val="en-US"/>
        </w:rPr>
        <w:t>this.textBoxName</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this.Controls.Add</w:t>
      </w:r>
      <w:proofErr w:type="spellEnd"/>
      <w:proofErr w:type="gramEnd"/>
      <w:r w:rsidRPr="00EE1177">
        <w:rPr>
          <w:sz w:val="28"/>
          <w:szCs w:val="28"/>
          <w:lang w:val="en-US"/>
        </w:rPr>
        <w:t>(this.label2);</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this.Controls.Add</w:t>
      </w:r>
      <w:proofErr w:type="spellEnd"/>
      <w:proofErr w:type="gramEnd"/>
      <w:r w:rsidRPr="00EE1177">
        <w:rPr>
          <w:sz w:val="28"/>
          <w:szCs w:val="28"/>
          <w:lang w:val="en-US"/>
        </w:rPr>
        <w:t>(</w:t>
      </w:r>
      <w:proofErr w:type="spellStart"/>
      <w:r w:rsidRPr="00EE1177">
        <w:rPr>
          <w:sz w:val="28"/>
          <w:szCs w:val="28"/>
          <w:lang w:val="en-US"/>
        </w:rPr>
        <w:t>this.textBoxFName</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lastRenderedPageBreak/>
        <w:t xml:space="preserve">            </w:t>
      </w:r>
      <w:proofErr w:type="spellStart"/>
      <w:proofErr w:type="gramStart"/>
      <w:r w:rsidRPr="00EE1177">
        <w:rPr>
          <w:sz w:val="28"/>
          <w:szCs w:val="28"/>
          <w:lang w:val="en-US"/>
        </w:rPr>
        <w:t>this.Controls.Add</w:t>
      </w:r>
      <w:proofErr w:type="spellEnd"/>
      <w:proofErr w:type="gramEnd"/>
      <w:r w:rsidRPr="00EE1177">
        <w:rPr>
          <w:sz w:val="28"/>
          <w:szCs w:val="28"/>
          <w:lang w:val="en-US"/>
        </w:rPr>
        <w:t>(this.label1);</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this.Font</w:t>
      </w:r>
      <w:proofErr w:type="spellEnd"/>
      <w:proofErr w:type="gramEnd"/>
      <w:r w:rsidRPr="00EE1177">
        <w:rPr>
          <w:sz w:val="28"/>
          <w:szCs w:val="28"/>
          <w:lang w:val="en-US"/>
        </w:rPr>
        <w:t xml:space="preserve"> = new </w:t>
      </w:r>
      <w:proofErr w:type="spellStart"/>
      <w:r w:rsidRPr="00EE1177">
        <w:rPr>
          <w:sz w:val="28"/>
          <w:szCs w:val="28"/>
          <w:lang w:val="en-US"/>
        </w:rPr>
        <w:t>System.Drawing.Font</w:t>
      </w:r>
      <w:proofErr w:type="spellEnd"/>
      <w:r w:rsidRPr="00EE1177">
        <w:rPr>
          <w:sz w:val="28"/>
          <w:szCs w:val="28"/>
          <w:lang w:val="en-US"/>
        </w:rPr>
        <w:t xml:space="preserve">("Microsoft Sans Serif", 9F, </w:t>
      </w:r>
      <w:proofErr w:type="spellStart"/>
      <w:r w:rsidRPr="00EE1177">
        <w:rPr>
          <w:sz w:val="28"/>
          <w:szCs w:val="28"/>
          <w:lang w:val="en-US"/>
        </w:rPr>
        <w:t>System.Drawing.FontStyle.Regular</w:t>
      </w:r>
      <w:proofErr w:type="spellEnd"/>
      <w:r w:rsidRPr="00EE1177">
        <w:rPr>
          <w:sz w:val="28"/>
          <w:szCs w:val="28"/>
          <w:lang w:val="en-US"/>
        </w:rPr>
        <w:t xml:space="preserve">, </w:t>
      </w:r>
      <w:proofErr w:type="spellStart"/>
      <w:r w:rsidRPr="00EE1177">
        <w:rPr>
          <w:sz w:val="28"/>
          <w:szCs w:val="28"/>
          <w:lang w:val="en-US"/>
        </w:rPr>
        <w:t>System.Drawing.GraphicsUnit.Point</w:t>
      </w:r>
      <w:proofErr w:type="spellEnd"/>
      <w:r w:rsidRPr="00EE1177">
        <w:rPr>
          <w:sz w:val="28"/>
          <w:szCs w:val="28"/>
          <w:lang w:val="en-US"/>
        </w:rPr>
        <w:t>, ((byte)(204)));</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this.FormBorderStyle</w:t>
      </w:r>
      <w:proofErr w:type="spellEnd"/>
      <w:proofErr w:type="gramEnd"/>
      <w:r w:rsidRPr="00EE1177">
        <w:rPr>
          <w:sz w:val="28"/>
          <w:szCs w:val="28"/>
          <w:lang w:val="en-US"/>
        </w:rPr>
        <w:t xml:space="preserve"> = </w:t>
      </w:r>
      <w:proofErr w:type="spellStart"/>
      <w:r w:rsidRPr="00EE1177">
        <w:rPr>
          <w:sz w:val="28"/>
          <w:szCs w:val="28"/>
          <w:lang w:val="en-US"/>
        </w:rPr>
        <w:t>System.Windows.Forms.FormBorderStyle.FixedToolWindow</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this.Name</w:t>
      </w:r>
      <w:proofErr w:type="spellEnd"/>
      <w:proofErr w:type="gramEnd"/>
      <w:r w:rsidRPr="00EE1177">
        <w:rPr>
          <w:sz w:val="28"/>
          <w:szCs w:val="28"/>
          <w:lang w:val="en-US"/>
        </w:rPr>
        <w:t xml:space="preserve"> = "</w:t>
      </w:r>
      <w:proofErr w:type="spellStart"/>
      <w:r w:rsidRPr="00EE1177">
        <w:rPr>
          <w:sz w:val="28"/>
          <w:szCs w:val="28"/>
          <w:lang w:val="en-US"/>
        </w:rPr>
        <w:t>AddEditEmployeeForm</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this.StartPosition</w:t>
      </w:r>
      <w:proofErr w:type="spellEnd"/>
      <w:proofErr w:type="gramEnd"/>
      <w:r w:rsidRPr="00EE1177">
        <w:rPr>
          <w:sz w:val="28"/>
          <w:szCs w:val="28"/>
          <w:lang w:val="en-US"/>
        </w:rPr>
        <w:t xml:space="preserve"> = </w:t>
      </w:r>
      <w:proofErr w:type="spellStart"/>
      <w:r w:rsidRPr="00EE1177">
        <w:rPr>
          <w:sz w:val="28"/>
          <w:szCs w:val="28"/>
          <w:lang w:val="en-US"/>
        </w:rPr>
        <w:t>System.Windows.Forms.FormStartPosition.CenterScreen</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this.Load</w:t>
      </w:r>
      <w:proofErr w:type="spellEnd"/>
      <w:proofErr w:type="gramEnd"/>
      <w:r w:rsidRPr="00EE1177">
        <w:rPr>
          <w:sz w:val="28"/>
          <w:szCs w:val="28"/>
          <w:lang w:val="en-US"/>
        </w:rPr>
        <w:t xml:space="preserve"> += new </w:t>
      </w:r>
      <w:proofErr w:type="spellStart"/>
      <w:r w:rsidRPr="00EE1177">
        <w:rPr>
          <w:sz w:val="28"/>
          <w:szCs w:val="28"/>
          <w:lang w:val="en-US"/>
        </w:rPr>
        <w:t>System.EventHandler</w:t>
      </w:r>
      <w:proofErr w:type="spellEnd"/>
      <w:r w:rsidRPr="00EE1177">
        <w:rPr>
          <w:sz w:val="28"/>
          <w:szCs w:val="28"/>
          <w:lang w:val="en-US"/>
        </w:rPr>
        <w:t>(</w:t>
      </w:r>
      <w:proofErr w:type="spellStart"/>
      <w:r w:rsidRPr="00EE1177">
        <w:rPr>
          <w:sz w:val="28"/>
          <w:szCs w:val="28"/>
          <w:lang w:val="en-US"/>
        </w:rPr>
        <w:t>this.AddEditPostForm_Load</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gramStart"/>
      <w:r w:rsidRPr="00EE1177">
        <w:rPr>
          <w:sz w:val="28"/>
          <w:szCs w:val="28"/>
          <w:lang w:val="en-US"/>
        </w:rPr>
        <w:t>System.ComponentModel.ISupportInitialize</w:t>
      </w:r>
      <w:proofErr w:type="gramEnd"/>
      <w:r w:rsidRPr="00EE1177">
        <w:rPr>
          <w:sz w:val="28"/>
          <w:szCs w:val="28"/>
          <w:lang w:val="en-US"/>
        </w:rPr>
        <w:t>)(this.numericUpDownRank)).EndInit();</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this.ResumeLayout</w:t>
      </w:r>
      <w:proofErr w:type="spellEnd"/>
      <w:proofErr w:type="gramEnd"/>
      <w:r w:rsidRPr="00EE1177">
        <w:rPr>
          <w:sz w:val="28"/>
          <w:szCs w:val="28"/>
          <w:lang w:val="en-US"/>
        </w:rPr>
        <w:t>(false);</w:t>
      </w: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proofErr w:type="gramStart"/>
      <w:r w:rsidRPr="00EE1177">
        <w:rPr>
          <w:sz w:val="28"/>
          <w:szCs w:val="28"/>
          <w:lang w:val="en-US"/>
        </w:rPr>
        <w:t>this.PerformLayout</w:t>
      </w:r>
      <w:proofErr w:type="spellEnd"/>
      <w:proofErr w:type="gramEnd"/>
      <w:r w:rsidRPr="00EE1177">
        <w:rPr>
          <w:sz w:val="28"/>
          <w:szCs w:val="28"/>
          <w:lang w:val="en-US"/>
        </w:rPr>
        <w:t>();</w:t>
      </w:r>
    </w:p>
    <w:p w:rsidR="00EE1177" w:rsidRPr="00EE1177" w:rsidRDefault="00EE1177" w:rsidP="00EE1177">
      <w:pPr>
        <w:spacing w:line="276" w:lineRule="auto"/>
        <w:rPr>
          <w:sz w:val="28"/>
          <w:szCs w:val="28"/>
          <w:lang w:val="en-US"/>
        </w:rPr>
      </w:pPr>
    </w:p>
    <w:p w:rsidR="00EE1177" w:rsidRPr="00EE1177" w:rsidRDefault="00EE1177" w:rsidP="00EE1177">
      <w:pPr>
        <w:spacing w:line="276" w:lineRule="auto"/>
        <w:rPr>
          <w:sz w:val="28"/>
          <w:szCs w:val="28"/>
          <w:lang w:val="en-US"/>
        </w:rPr>
      </w:pPr>
      <w:r w:rsidRPr="00EE1177">
        <w:rPr>
          <w:sz w:val="28"/>
          <w:szCs w:val="28"/>
          <w:lang w:val="en-US"/>
        </w:rPr>
        <w:t xml:space="preserve">        }</w:t>
      </w:r>
    </w:p>
    <w:p w:rsidR="00EE1177" w:rsidRPr="00EE1177" w:rsidRDefault="00EE1177" w:rsidP="00EE1177">
      <w:pPr>
        <w:spacing w:line="276" w:lineRule="auto"/>
        <w:rPr>
          <w:sz w:val="28"/>
          <w:szCs w:val="28"/>
          <w:lang w:val="en-US"/>
        </w:rPr>
      </w:pPr>
    </w:p>
    <w:p w:rsidR="00EE1177" w:rsidRPr="00EE1177" w:rsidRDefault="00EE1177" w:rsidP="00EE1177">
      <w:pPr>
        <w:spacing w:line="276" w:lineRule="auto"/>
        <w:rPr>
          <w:sz w:val="28"/>
          <w:szCs w:val="28"/>
          <w:lang w:val="en-US"/>
        </w:rPr>
      </w:pPr>
      <w:r w:rsidRPr="00EE1177">
        <w:rPr>
          <w:sz w:val="28"/>
          <w:szCs w:val="28"/>
          <w:lang w:val="en-US"/>
        </w:rPr>
        <w:t xml:space="preserve">        #</w:t>
      </w:r>
      <w:proofErr w:type="spellStart"/>
      <w:r w:rsidRPr="00EE1177">
        <w:rPr>
          <w:sz w:val="28"/>
          <w:szCs w:val="28"/>
          <w:lang w:val="en-US"/>
        </w:rPr>
        <w:t>endregion</w:t>
      </w:r>
      <w:proofErr w:type="spellEnd"/>
    </w:p>
    <w:p w:rsidR="00EE1177" w:rsidRPr="00EE1177" w:rsidRDefault="00EE1177" w:rsidP="00EE1177">
      <w:pPr>
        <w:spacing w:line="276" w:lineRule="auto"/>
        <w:rPr>
          <w:sz w:val="28"/>
          <w:szCs w:val="28"/>
          <w:lang w:val="en-US"/>
        </w:rPr>
      </w:pPr>
    </w:p>
    <w:p w:rsidR="00EE1177" w:rsidRPr="00EE1177" w:rsidRDefault="00EE1177" w:rsidP="00EE1177">
      <w:pPr>
        <w:spacing w:line="276" w:lineRule="auto"/>
        <w:rPr>
          <w:sz w:val="28"/>
          <w:szCs w:val="28"/>
          <w:lang w:val="en-US"/>
        </w:rPr>
      </w:pPr>
      <w:r w:rsidRPr="00EE1177">
        <w:rPr>
          <w:sz w:val="28"/>
          <w:szCs w:val="28"/>
          <w:lang w:val="en-US"/>
        </w:rPr>
        <w:t xml:space="preserve">        private </w:t>
      </w:r>
      <w:proofErr w:type="spellStart"/>
      <w:proofErr w:type="gramStart"/>
      <w:r w:rsidRPr="00EE1177">
        <w:rPr>
          <w:sz w:val="28"/>
          <w:szCs w:val="28"/>
          <w:lang w:val="en-US"/>
        </w:rPr>
        <w:t>System.Windows.Forms.Label</w:t>
      </w:r>
      <w:proofErr w:type="spellEnd"/>
      <w:proofErr w:type="gramEnd"/>
      <w:r w:rsidRPr="00EE1177">
        <w:rPr>
          <w:sz w:val="28"/>
          <w:szCs w:val="28"/>
          <w:lang w:val="en-US"/>
        </w:rPr>
        <w:t xml:space="preserve"> label1;</w:t>
      </w:r>
    </w:p>
    <w:p w:rsidR="00EE1177" w:rsidRPr="00EE1177" w:rsidRDefault="00EE1177" w:rsidP="00EE1177">
      <w:pPr>
        <w:spacing w:line="276" w:lineRule="auto"/>
        <w:rPr>
          <w:sz w:val="28"/>
          <w:szCs w:val="28"/>
          <w:lang w:val="en-US"/>
        </w:rPr>
      </w:pPr>
      <w:r w:rsidRPr="00EE1177">
        <w:rPr>
          <w:sz w:val="28"/>
          <w:szCs w:val="28"/>
          <w:lang w:val="en-US"/>
        </w:rPr>
        <w:t xml:space="preserve">        private </w:t>
      </w:r>
      <w:proofErr w:type="spellStart"/>
      <w:proofErr w:type="gramStart"/>
      <w:r w:rsidRPr="00EE1177">
        <w:rPr>
          <w:sz w:val="28"/>
          <w:szCs w:val="28"/>
          <w:lang w:val="en-US"/>
        </w:rPr>
        <w:t>System.Windows.Forms.TextBox</w:t>
      </w:r>
      <w:proofErr w:type="spellEnd"/>
      <w:proofErr w:type="gramEnd"/>
      <w:r w:rsidRPr="00EE1177">
        <w:rPr>
          <w:sz w:val="28"/>
          <w:szCs w:val="28"/>
          <w:lang w:val="en-US"/>
        </w:rPr>
        <w:t xml:space="preserve"> </w:t>
      </w:r>
      <w:proofErr w:type="spellStart"/>
      <w:r w:rsidRPr="00EE1177">
        <w:rPr>
          <w:sz w:val="28"/>
          <w:szCs w:val="28"/>
          <w:lang w:val="en-US"/>
        </w:rPr>
        <w:t>textBoxFName</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private </w:t>
      </w:r>
      <w:proofErr w:type="spellStart"/>
      <w:proofErr w:type="gramStart"/>
      <w:r w:rsidRPr="00EE1177">
        <w:rPr>
          <w:sz w:val="28"/>
          <w:szCs w:val="28"/>
          <w:lang w:val="en-US"/>
        </w:rPr>
        <w:t>System.Windows.Forms.Button</w:t>
      </w:r>
      <w:proofErr w:type="spellEnd"/>
      <w:proofErr w:type="gramEnd"/>
      <w:r w:rsidRPr="00EE1177">
        <w:rPr>
          <w:sz w:val="28"/>
          <w:szCs w:val="28"/>
          <w:lang w:val="en-US"/>
        </w:rPr>
        <w:t xml:space="preserve"> </w:t>
      </w:r>
      <w:proofErr w:type="spellStart"/>
      <w:r w:rsidRPr="00EE1177">
        <w:rPr>
          <w:sz w:val="28"/>
          <w:szCs w:val="28"/>
          <w:lang w:val="en-US"/>
        </w:rPr>
        <w:t>buttonCancel</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private </w:t>
      </w:r>
      <w:proofErr w:type="spellStart"/>
      <w:proofErr w:type="gramStart"/>
      <w:r w:rsidRPr="00EE1177">
        <w:rPr>
          <w:sz w:val="28"/>
          <w:szCs w:val="28"/>
          <w:lang w:val="en-US"/>
        </w:rPr>
        <w:t>System.Windows.Forms.Button</w:t>
      </w:r>
      <w:proofErr w:type="spellEnd"/>
      <w:proofErr w:type="gramEnd"/>
      <w:r w:rsidRPr="00EE1177">
        <w:rPr>
          <w:sz w:val="28"/>
          <w:szCs w:val="28"/>
          <w:lang w:val="en-US"/>
        </w:rPr>
        <w:t xml:space="preserve"> </w:t>
      </w:r>
      <w:proofErr w:type="spellStart"/>
      <w:r w:rsidRPr="00EE1177">
        <w:rPr>
          <w:sz w:val="28"/>
          <w:szCs w:val="28"/>
          <w:lang w:val="en-US"/>
        </w:rPr>
        <w:t>buttonAddEdit</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private </w:t>
      </w:r>
      <w:proofErr w:type="spellStart"/>
      <w:proofErr w:type="gramStart"/>
      <w:r w:rsidRPr="00EE1177">
        <w:rPr>
          <w:sz w:val="28"/>
          <w:szCs w:val="28"/>
          <w:lang w:val="en-US"/>
        </w:rPr>
        <w:t>System.Windows.Forms.Label</w:t>
      </w:r>
      <w:proofErr w:type="spellEnd"/>
      <w:proofErr w:type="gramEnd"/>
      <w:r w:rsidRPr="00EE1177">
        <w:rPr>
          <w:sz w:val="28"/>
          <w:szCs w:val="28"/>
          <w:lang w:val="en-US"/>
        </w:rPr>
        <w:t xml:space="preserve"> label2;</w:t>
      </w:r>
    </w:p>
    <w:p w:rsidR="00EE1177" w:rsidRPr="00EE1177" w:rsidRDefault="00EE1177" w:rsidP="00EE1177">
      <w:pPr>
        <w:spacing w:line="276" w:lineRule="auto"/>
        <w:rPr>
          <w:sz w:val="28"/>
          <w:szCs w:val="28"/>
          <w:lang w:val="en-US"/>
        </w:rPr>
      </w:pPr>
      <w:r w:rsidRPr="00EE1177">
        <w:rPr>
          <w:sz w:val="28"/>
          <w:szCs w:val="28"/>
          <w:lang w:val="en-US"/>
        </w:rPr>
        <w:t xml:space="preserve">        private </w:t>
      </w:r>
      <w:proofErr w:type="spellStart"/>
      <w:proofErr w:type="gramStart"/>
      <w:r w:rsidRPr="00EE1177">
        <w:rPr>
          <w:sz w:val="28"/>
          <w:szCs w:val="28"/>
          <w:lang w:val="en-US"/>
        </w:rPr>
        <w:t>System.Windows.Forms.TextBox</w:t>
      </w:r>
      <w:proofErr w:type="spellEnd"/>
      <w:proofErr w:type="gramEnd"/>
      <w:r w:rsidRPr="00EE1177">
        <w:rPr>
          <w:sz w:val="28"/>
          <w:szCs w:val="28"/>
          <w:lang w:val="en-US"/>
        </w:rPr>
        <w:t xml:space="preserve"> </w:t>
      </w:r>
      <w:proofErr w:type="spellStart"/>
      <w:r w:rsidRPr="00EE1177">
        <w:rPr>
          <w:sz w:val="28"/>
          <w:szCs w:val="28"/>
          <w:lang w:val="en-US"/>
        </w:rPr>
        <w:t>textBoxName</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private </w:t>
      </w:r>
      <w:proofErr w:type="spellStart"/>
      <w:proofErr w:type="gramStart"/>
      <w:r w:rsidRPr="00EE1177">
        <w:rPr>
          <w:sz w:val="28"/>
          <w:szCs w:val="28"/>
          <w:lang w:val="en-US"/>
        </w:rPr>
        <w:t>System.Windows.Forms.Label</w:t>
      </w:r>
      <w:proofErr w:type="spellEnd"/>
      <w:proofErr w:type="gramEnd"/>
      <w:r w:rsidRPr="00EE1177">
        <w:rPr>
          <w:sz w:val="28"/>
          <w:szCs w:val="28"/>
          <w:lang w:val="en-US"/>
        </w:rPr>
        <w:t xml:space="preserve"> label3;</w:t>
      </w:r>
    </w:p>
    <w:p w:rsidR="00EE1177" w:rsidRPr="00EE1177" w:rsidRDefault="00EE1177" w:rsidP="00EE1177">
      <w:pPr>
        <w:spacing w:line="276" w:lineRule="auto"/>
        <w:rPr>
          <w:sz w:val="28"/>
          <w:szCs w:val="28"/>
          <w:lang w:val="en-US"/>
        </w:rPr>
      </w:pPr>
      <w:r w:rsidRPr="00EE1177">
        <w:rPr>
          <w:sz w:val="28"/>
          <w:szCs w:val="28"/>
          <w:lang w:val="en-US"/>
        </w:rPr>
        <w:t xml:space="preserve">        private </w:t>
      </w:r>
      <w:proofErr w:type="spellStart"/>
      <w:proofErr w:type="gramStart"/>
      <w:r w:rsidRPr="00EE1177">
        <w:rPr>
          <w:sz w:val="28"/>
          <w:szCs w:val="28"/>
          <w:lang w:val="en-US"/>
        </w:rPr>
        <w:t>System.Windows.Forms.TextBox</w:t>
      </w:r>
      <w:proofErr w:type="spellEnd"/>
      <w:proofErr w:type="gramEnd"/>
      <w:r w:rsidRPr="00EE1177">
        <w:rPr>
          <w:sz w:val="28"/>
          <w:szCs w:val="28"/>
          <w:lang w:val="en-US"/>
        </w:rPr>
        <w:t xml:space="preserve"> </w:t>
      </w:r>
      <w:proofErr w:type="spellStart"/>
      <w:r w:rsidRPr="00EE1177">
        <w:rPr>
          <w:sz w:val="28"/>
          <w:szCs w:val="28"/>
          <w:lang w:val="en-US"/>
        </w:rPr>
        <w:t>textBoxLName</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private </w:t>
      </w:r>
      <w:proofErr w:type="spellStart"/>
      <w:proofErr w:type="gramStart"/>
      <w:r w:rsidRPr="00EE1177">
        <w:rPr>
          <w:sz w:val="28"/>
          <w:szCs w:val="28"/>
          <w:lang w:val="en-US"/>
        </w:rPr>
        <w:t>System.Windows.Forms.MaskedTextBox</w:t>
      </w:r>
      <w:proofErr w:type="spellEnd"/>
      <w:proofErr w:type="gramEnd"/>
      <w:r w:rsidRPr="00EE1177">
        <w:rPr>
          <w:sz w:val="28"/>
          <w:szCs w:val="28"/>
          <w:lang w:val="en-US"/>
        </w:rPr>
        <w:t xml:space="preserve"> </w:t>
      </w:r>
      <w:proofErr w:type="spellStart"/>
      <w:r w:rsidRPr="00EE1177">
        <w:rPr>
          <w:sz w:val="28"/>
          <w:szCs w:val="28"/>
          <w:lang w:val="en-US"/>
        </w:rPr>
        <w:t>maskedTextBoxPhone</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private </w:t>
      </w:r>
      <w:proofErr w:type="spellStart"/>
      <w:proofErr w:type="gramStart"/>
      <w:r w:rsidRPr="00EE1177">
        <w:rPr>
          <w:sz w:val="28"/>
          <w:szCs w:val="28"/>
          <w:lang w:val="en-US"/>
        </w:rPr>
        <w:t>System.Windows.Forms.Label</w:t>
      </w:r>
      <w:proofErr w:type="spellEnd"/>
      <w:proofErr w:type="gramEnd"/>
      <w:r w:rsidRPr="00EE1177">
        <w:rPr>
          <w:sz w:val="28"/>
          <w:szCs w:val="28"/>
          <w:lang w:val="en-US"/>
        </w:rPr>
        <w:t xml:space="preserve"> label4;</w:t>
      </w:r>
    </w:p>
    <w:p w:rsidR="00EE1177" w:rsidRPr="00EE1177" w:rsidRDefault="00EE1177" w:rsidP="00EE1177">
      <w:pPr>
        <w:spacing w:line="276" w:lineRule="auto"/>
        <w:rPr>
          <w:sz w:val="28"/>
          <w:szCs w:val="28"/>
          <w:lang w:val="en-US"/>
        </w:rPr>
      </w:pPr>
      <w:r w:rsidRPr="00EE1177">
        <w:rPr>
          <w:sz w:val="28"/>
          <w:szCs w:val="28"/>
          <w:lang w:val="en-US"/>
        </w:rPr>
        <w:t xml:space="preserve">        private </w:t>
      </w:r>
      <w:proofErr w:type="spellStart"/>
      <w:proofErr w:type="gramStart"/>
      <w:r w:rsidRPr="00EE1177">
        <w:rPr>
          <w:sz w:val="28"/>
          <w:szCs w:val="28"/>
          <w:lang w:val="en-US"/>
        </w:rPr>
        <w:t>System.Windows.Forms.ComboBox</w:t>
      </w:r>
      <w:proofErr w:type="spellEnd"/>
      <w:proofErr w:type="gramEnd"/>
      <w:r w:rsidRPr="00EE1177">
        <w:rPr>
          <w:sz w:val="28"/>
          <w:szCs w:val="28"/>
          <w:lang w:val="en-US"/>
        </w:rPr>
        <w:t xml:space="preserve"> </w:t>
      </w:r>
      <w:proofErr w:type="spellStart"/>
      <w:r w:rsidRPr="00EE1177">
        <w:rPr>
          <w:sz w:val="28"/>
          <w:szCs w:val="28"/>
          <w:lang w:val="en-US"/>
        </w:rPr>
        <w:t>comboBoxPosts</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private </w:t>
      </w:r>
      <w:proofErr w:type="spellStart"/>
      <w:proofErr w:type="gramStart"/>
      <w:r w:rsidRPr="00EE1177">
        <w:rPr>
          <w:sz w:val="28"/>
          <w:szCs w:val="28"/>
          <w:lang w:val="en-US"/>
        </w:rPr>
        <w:t>System.Windows.Forms.Label</w:t>
      </w:r>
      <w:proofErr w:type="spellEnd"/>
      <w:proofErr w:type="gramEnd"/>
      <w:r w:rsidRPr="00EE1177">
        <w:rPr>
          <w:sz w:val="28"/>
          <w:szCs w:val="28"/>
          <w:lang w:val="en-US"/>
        </w:rPr>
        <w:t xml:space="preserve"> label5;</w:t>
      </w:r>
    </w:p>
    <w:p w:rsidR="00EE1177" w:rsidRPr="00EE1177" w:rsidRDefault="00EE1177" w:rsidP="00EE1177">
      <w:pPr>
        <w:spacing w:line="276" w:lineRule="auto"/>
        <w:rPr>
          <w:sz w:val="28"/>
          <w:szCs w:val="28"/>
          <w:lang w:val="en-US"/>
        </w:rPr>
      </w:pPr>
      <w:r w:rsidRPr="00EE1177">
        <w:rPr>
          <w:sz w:val="28"/>
          <w:szCs w:val="28"/>
          <w:lang w:val="en-US"/>
        </w:rPr>
        <w:t xml:space="preserve">        private </w:t>
      </w:r>
      <w:proofErr w:type="spellStart"/>
      <w:proofErr w:type="gramStart"/>
      <w:r w:rsidRPr="00EE1177">
        <w:rPr>
          <w:sz w:val="28"/>
          <w:szCs w:val="28"/>
          <w:lang w:val="en-US"/>
        </w:rPr>
        <w:t>System.Windows.Forms.NumericUpDown</w:t>
      </w:r>
      <w:proofErr w:type="spellEnd"/>
      <w:proofErr w:type="gramEnd"/>
      <w:r w:rsidRPr="00EE1177">
        <w:rPr>
          <w:sz w:val="28"/>
          <w:szCs w:val="28"/>
          <w:lang w:val="en-US"/>
        </w:rPr>
        <w:t xml:space="preserve"> </w:t>
      </w:r>
      <w:proofErr w:type="spellStart"/>
      <w:r w:rsidRPr="00EE1177">
        <w:rPr>
          <w:sz w:val="28"/>
          <w:szCs w:val="28"/>
          <w:lang w:val="en-US"/>
        </w:rPr>
        <w:t>numericUpDownRank</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private </w:t>
      </w:r>
      <w:proofErr w:type="spellStart"/>
      <w:proofErr w:type="gramStart"/>
      <w:r w:rsidRPr="00EE1177">
        <w:rPr>
          <w:sz w:val="28"/>
          <w:szCs w:val="28"/>
          <w:lang w:val="en-US"/>
        </w:rPr>
        <w:t>System.Windows.Forms.TextBox</w:t>
      </w:r>
      <w:proofErr w:type="spellEnd"/>
      <w:proofErr w:type="gramEnd"/>
      <w:r w:rsidRPr="00EE1177">
        <w:rPr>
          <w:sz w:val="28"/>
          <w:szCs w:val="28"/>
          <w:lang w:val="en-US"/>
        </w:rPr>
        <w:t xml:space="preserve"> </w:t>
      </w:r>
      <w:proofErr w:type="spellStart"/>
      <w:r w:rsidRPr="00EE1177">
        <w:rPr>
          <w:sz w:val="28"/>
          <w:szCs w:val="28"/>
          <w:lang w:val="en-US"/>
        </w:rPr>
        <w:t>textBoxTabNum</w:t>
      </w:r>
      <w:proofErr w:type="spellEnd"/>
      <w:r w:rsidRPr="00EE1177">
        <w:rPr>
          <w:sz w:val="28"/>
          <w:szCs w:val="28"/>
          <w:lang w:val="en-US"/>
        </w:rPr>
        <w:t>;</w:t>
      </w:r>
    </w:p>
    <w:p w:rsidR="00EE1177" w:rsidRPr="00EE1177" w:rsidRDefault="00EE1177" w:rsidP="00EE1177">
      <w:pPr>
        <w:spacing w:line="276" w:lineRule="auto"/>
        <w:rPr>
          <w:sz w:val="28"/>
          <w:szCs w:val="28"/>
          <w:lang w:val="en-US"/>
        </w:rPr>
      </w:pPr>
      <w:r w:rsidRPr="00EE1177">
        <w:rPr>
          <w:sz w:val="28"/>
          <w:szCs w:val="28"/>
          <w:lang w:val="en-US"/>
        </w:rPr>
        <w:t xml:space="preserve">        private </w:t>
      </w:r>
      <w:proofErr w:type="spellStart"/>
      <w:proofErr w:type="gramStart"/>
      <w:r w:rsidRPr="00EE1177">
        <w:rPr>
          <w:sz w:val="28"/>
          <w:szCs w:val="28"/>
          <w:lang w:val="en-US"/>
        </w:rPr>
        <w:t>System.Windows.Forms.Label</w:t>
      </w:r>
      <w:proofErr w:type="spellEnd"/>
      <w:proofErr w:type="gramEnd"/>
      <w:r w:rsidRPr="00EE1177">
        <w:rPr>
          <w:sz w:val="28"/>
          <w:szCs w:val="28"/>
          <w:lang w:val="en-US"/>
        </w:rPr>
        <w:t xml:space="preserve"> label7;</w:t>
      </w:r>
    </w:p>
    <w:p w:rsidR="00EE1177" w:rsidRPr="00EE1177" w:rsidRDefault="00EE1177" w:rsidP="00EE1177">
      <w:pPr>
        <w:spacing w:line="276" w:lineRule="auto"/>
        <w:rPr>
          <w:sz w:val="28"/>
          <w:szCs w:val="28"/>
          <w:lang w:val="en-US"/>
        </w:rPr>
      </w:pPr>
      <w:r w:rsidRPr="00EE1177">
        <w:rPr>
          <w:sz w:val="28"/>
          <w:szCs w:val="28"/>
          <w:lang w:val="en-US"/>
        </w:rPr>
        <w:t xml:space="preserve">        private </w:t>
      </w:r>
      <w:proofErr w:type="spellStart"/>
      <w:proofErr w:type="gramStart"/>
      <w:r w:rsidRPr="00EE1177">
        <w:rPr>
          <w:sz w:val="28"/>
          <w:szCs w:val="28"/>
          <w:lang w:val="en-US"/>
        </w:rPr>
        <w:t>System.Windows.Forms.Label</w:t>
      </w:r>
      <w:proofErr w:type="spellEnd"/>
      <w:proofErr w:type="gramEnd"/>
      <w:r w:rsidRPr="00EE1177">
        <w:rPr>
          <w:sz w:val="28"/>
          <w:szCs w:val="28"/>
          <w:lang w:val="en-US"/>
        </w:rPr>
        <w:t xml:space="preserve"> label6;</w:t>
      </w:r>
    </w:p>
    <w:p w:rsidR="00EE1177" w:rsidRPr="00EE1177" w:rsidRDefault="00EE1177" w:rsidP="00EE1177">
      <w:pPr>
        <w:spacing w:line="276" w:lineRule="auto"/>
        <w:rPr>
          <w:sz w:val="28"/>
          <w:szCs w:val="28"/>
          <w:lang w:val="en-US"/>
        </w:rPr>
      </w:pPr>
      <w:r w:rsidRPr="00EE1177">
        <w:rPr>
          <w:sz w:val="28"/>
          <w:szCs w:val="28"/>
          <w:lang w:val="en-US"/>
        </w:rPr>
        <w:t xml:space="preserve">    }</w:t>
      </w:r>
    </w:p>
    <w:p w:rsidR="00EE1177" w:rsidRPr="00EE1177" w:rsidRDefault="00EE1177" w:rsidP="00EE1177">
      <w:pPr>
        <w:spacing w:line="276" w:lineRule="auto"/>
        <w:rPr>
          <w:sz w:val="28"/>
          <w:szCs w:val="28"/>
          <w:lang w:val="en-US"/>
        </w:rPr>
      </w:pPr>
      <w:r w:rsidRPr="00EE1177">
        <w:rPr>
          <w:sz w:val="28"/>
          <w:szCs w:val="28"/>
          <w:lang w:val="en-US"/>
        </w:rPr>
        <w:t>}</w:t>
      </w:r>
    </w:p>
    <w:sectPr w:rsidR="00EE1177" w:rsidRPr="00EE1177" w:rsidSect="003C2FD1">
      <w:footerReference w:type="default" r:id="rId21"/>
      <w:headerReference w:type="first" r:id="rId22"/>
      <w:pgSz w:w="11906" w:h="16838" w:code="9"/>
      <w:pgMar w:top="851" w:right="707" w:bottom="993" w:left="1418" w:header="567" w:footer="567"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4912" w:rsidRDefault="00C24912" w:rsidP="0085029A">
      <w:r>
        <w:separator/>
      </w:r>
    </w:p>
  </w:endnote>
  <w:endnote w:type="continuationSeparator" w:id="0">
    <w:p w:rsidR="00C24912" w:rsidRDefault="00C24912"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Script">
    <w:panose1 w:val="030B0504020000000003"/>
    <w:charset w:val="CC"/>
    <w:family w:val="script"/>
    <w:pitch w:val="variable"/>
    <w:sig w:usb0="0000028F"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Calibri"/>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Liberation Serif">
    <w:altName w:val="Times New Roman"/>
    <w:charset w:val="CC"/>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CC"/>
    <w:family w:val="roman"/>
    <w:pitch w:val="variable"/>
    <w:sig w:usb0="E00006FF" w:usb1="420024FF" w:usb2="02000000" w:usb3="00000000" w:csb0="0000019F" w:csb1="00000000"/>
  </w:font>
  <w:font w:name="TimesNewRoman">
    <w:altName w:val="MS Gothic"/>
    <w:panose1 w:val="00000000000000000000"/>
    <w:charset w:val="80"/>
    <w:family w:val="auto"/>
    <w:notTrueType/>
    <w:pitch w:val="default"/>
    <w:sig w:usb0="00000001" w:usb1="08070000" w:usb2="00000010" w:usb3="00000000" w:csb0="00020000" w:csb1="00000000"/>
  </w:font>
  <w:font w:name="GOST type B">
    <w:altName w:val="Segoe UI"/>
    <w:charset w:val="00"/>
    <w:family w:val="swiss"/>
    <w:pitch w:val="variable"/>
    <w:sig w:usb0="00000203" w:usb1="00000000" w:usb2="00000000" w:usb3="00000000" w:csb0="00000005" w:csb1="00000000"/>
  </w:font>
  <w:font w:name="ISOCP">
    <w:charset w:val="CC"/>
    <w:family w:val="auto"/>
    <w:pitch w:val="variable"/>
    <w:sig w:usb0="20002A87" w:usb1="00000000" w:usb2="00000040" w:usb3="00000000" w:csb0="000001FF" w:csb1="00000000"/>
  </w:font>
  <w:font w:name="GOST Type BU">
    <w:altName w:val="Times New Roman"/>
    <w:charset w:val="CC"/>
    <w:family w:val="auto"/>
    <w:pitch w:val="variable"/>
    <w:sig w:usb0="800002AF" w:usb1="1000004A" w:usb2="00000000" w:usb3="00000000" w:csb0="8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1198819"/>
      <w:docPartObj>
        <w:docPartGallery w:val="Page Numbers (Bottom of Page)"/>
        <w:docPartUnique/>
      </w:docPartObj>
    </w:sdtPr>
    <w:sdtContent>
      <w:p w:rsidR="00BF1457" w:rsidRDefault="00BF1457">
        <w:pPr>
          <w:pStyle w:val="a5"/>
          <w:jc w:val="right"/>
        </w:pPr>
        <w:r>
          <w:fldChar w:fldCharType="begin"/>
        </w:r>
        <w:r>
          <w:instrText>PAGE   \* MERGEFORMAT</w:instrText>
        </w:r>
        <w:r>
          <w:fldChar w:fldCharType="separate"/>
        </w:r>
        <w:r w:rsidR="003F2A32">
          <w:rPr>
            <w:noProof/>
          </w:rPr>
          <w:t>10</w:t>
        </w:r>
        <w:r>
          <w:fldChar w:fldCharType="end"/>
        </w:r>
      </w:p>
    </w:sdtContent>
  </w:sdt>
  <w:p w:rsidR="00BF1457" w:rsidRDefault="00BF145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4912" w:rsidRDefault="00C24912" w:rsidP="0085029A">
      <w:r>
        <w:separator/>
      </w:r>
    </w:p>
  </w:footnote>
  <w:footnote w:type="continuationSeparator" w:id="0">
    <w:p w:rsidR="00C24912" w:rsidRDefault="00C24912" w:rsidP="00850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457" w:rsidRDefault="00BF1457">
    <w:pPr>
      <w:pStyle w:val="a3"/>
    </w:pPr>
    <w:r>
      <w:rPr>
        <w:noProof/>
      </w:rPr>
      <mc:AlternateContent>
        <mc:Choice Requires="wpg">
          <w:drawing>
            <wp:anchor distT="0" distB="0" distL="114300" distR="114300" simplePos="0" relativeHeight="251660288" behindDoc="0" locked="1" layoutInCell="1" allowOverlap="1">
              <wp:simplePos x="0" y="0"/>
              <wp:positionH relativeFrom="page">
                <wp:posOffset>709295</wp:posOffset>
              </wp:positionH>
              <wp:positionV relativeFrom="page">
                <wp:posOffset>149860</wp:posOffset>
              </wp:positionV>
              <wp:extent cx="6659880" cy="10332085"/>
              <wp:effectExtent l="0" t="0" r="26670" b="31115"/>
              <wp:wrapNone/>
              <wp:docPr id="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332085"/>
                        <a:chOff x="0" y="0"/>
                        <a:chExt cx="20000" cy="20000"/>
                      </a:xfrm>
                    </wpg:grpSpPr>
                    <wps:wsp>
                      <wps:cNvPr id="28"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4"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5"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6"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7"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8"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F1457" w:rsidRDefault="00BF1457" w:rsidP="0053536F">
                            <w:pPr>
                              <w:pStyle w:val="a7"/>
                              <w:jc w:val="center"/>
                              <w:rPr>
                                <w:sz w:val="18"/>
                              </w:rPr>
                            </w:pPr>
                            <w:proofErr w:type="spellStart"/>
                            <w:r w:rsidRPr="002D3C6C">
                              <w:rPr>
                                <w:rFonts w:ascii="GOST type B" w:hAnsi="GOST type B"/>
                                <w:sz w:val="18"/>
                              </w:rPr>
                              <w:t>Изм</w:t>
                            </w:r>
                            <w:proofErr w:type="spellEnd"/>
                            <w:r>
                              <w:rPr>
                                <w:sz w:val="18"/>
                              </w:rPr>
                              <w:t>.</w:t>
                            </w:r>
                          </w:p>
                        </w:txbxContent>
                      </wps:txbx>
                      <wps:bodyPr rot="0" vert="horz" wrap="square" lIns="12700" tIns="12700" rIns="12700" bIns="12700" anchor="t" anchorCtr="0" upright="1">
                        <a:noAutofit/>
                      </wps:bodyPr>
                    </wps:wsp>
                    <wps:wsp>
                      <wps:cNvPr id="25"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F1457" w:rsidRDefault="00BF1457" w:rsidP="0053536F">
                            <w:pPr>
                              <w:pStyle w:val="a7"/>
                              <w:jc w:val="center"/>
                              <w:rPr>
                                <w:sz w:val="18"/>
                              </w:rPr>
                            </w:pPr>
                            <w:r w:rsidRPr="002D3C6C">
                              <w:rPr>
                                <w:rFonts w:ascii="GOST type B" w:hAnsi="GOST type B"/>
                                <w:sz w:val="18"/>
                              </w:rPr>
                              <w:t>Лист</w:t>
                            </w:r>
                          </w:p>
                        </w:txbxContent>
                      </wps:txbx>
                      <wps:bodyPr rot="0" vert="horz" wrap="square" lIns="12700" tIns="12700" rIns="12700" bIns="12700" anchor="t" anchorCtr="0" upright="1">
                        <a:noAutofit/>
                      </wps:bodyPr>
                    </wps:wsp>
                    <wps:wsp>
                      <wps:cNvPr id="80"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F1457" w:rsidRPr="002D3C6C" w:rsidRDefault="00BF1457" w:rsidP="0053536F">
                            <w:pPr>
                              <w:pStyle w:val="a7"/>
                              <w:jc w:val="center"/>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докум</w:t>
                            </w:r>
                            <w:proofErr w:type="spellEnd"/>
                            <w:r w:rsidRPr="002D3C6C">
                              <w:rPr>
                                <w:rFonts w:ascii="GOST type B" w:hAnsi="GOST type B"/>
                                <w:sz w:val="18"/>
                              </w:rPr>
                              <w:t>.</w:t>
                            </w:r>
                          </w:p>
                        </w:txbxContent>
                      </wps:txbx>
                      <wps:bodyPr rot="0" vert="horz" wrap="square" lIns="12700" tIns="12700" rIns="12700" bIns="12700" anchor="t" anchorCtr="0" upright="1">
                        <a:noAutofit/>
                      </wps:bodyPr>
                    </wps:wsp>
                    <wps:wsp>
                      <wps:cNvPr id="81"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F1457" w:rsidRDefault="00BF1457" w:rsidP="0053536F">
                            <w:pPr>
                              <w:pStyle w:val="a7"/>
                              <w:jc w:val="center"/>
                              <w:rPr>
                                <w:sz w:val="18"/>
                              </w:rPr>
                            </w:pPr>
                            <w:proofErr w:type="spellStart"/>
                            <w:r w:rsidRPr="002D3C6C">
                              <w:rPr>
                                <w:rFonts w:ascii="GOST type B" w:hAnsi="GOST type B"/>
                                <w:sz w:val="18"/>
                              </w:rPr>
                              <w:t>Подпись</w:t>
                            </w:r>
                            <w:proofErr w:type="spellEnd"/>
                          </w:p>
                        </w:txbxContent>
                      </wps:txbx>
                      <wps:bodyPr rot="0" vert="horz" wrap="square" lIns="12700" tIns="12700" rIns="12700" bIns="12700" anchor="t" anchorCtr="0" upright="1">
                        <a:noAutofit/>
                      </wps:bodyPr>
                    </wps:wsp>
                    <wps:wsp>
                      <wps:cNvPr id="82"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F1457" w:rsidRPr="002D3C6C" w:rsidRDefault="00BF1457" w:rsidP="0053536F">
                            <w:pPr>
                              <w:pStyle w:val="a7"/>
                              <w:jc w:val="center"/>
                              <w:rPr>
                                <w:rFonts w:ascii="GOST type B" w:hAnsi="GOST type B"/>
                                <w:sz w:val="18"/>
                              </w:rPr>
                            </w:pPr>
                            <w:r w:rsidRPr="002D3C6C">
                              <w:rPr>
                                <w:rFonts w:ascii="GOST type B" w:hAnsi="GOST type B"/>
                                <w:sz w:val="18"/>
                              </w:rPr>
                              <w:t>Дата</w:t>
                            </w:r>
                          </w:p>
                        </w:txbxContent>
                      </wps:txbx>
                      <wps:bodyPr rot="0" vert="horz" wrap="square" lIns="12700" tIns="12700" rIns="12700" bIns="12700" anchor="t" anchorCtr="0" upright="1">
                        <a:noAutofit/>
                      </wps:bodyPr>
                    </wps:wsp>
                    <wps:wsp>
                      <wps:cNvPr id="83"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F1457" w:rsidRPr="002D3C6C" w:rsidRDefault="00BF1457" w:rsidP="0053536F">
                            <w:pPr>
                              <w:pStyle w:val="a7"/>
                              <w:jc w:val="center"/>
                              <w:rPr>
                                <w:rFonts w:ascii="GOST type B" w:hAnsi="GOST type B"/>
                                <w:sz w:val="18"/>
                              </w:rPr>
                            </w:pPr>
                            <w:r w:rsidRPr="002D3C6C">
                              <w:rPr>
                                <w:rFonts w:ascii="GOST type B" w:hAnsi="GOST type B"/>
                                <w:sz w:val="18"/>
                              </w:rPr>
                              <w:t>Лист</w:t>
                            </w:r>
                          </w:p>
                        </w:txbxContent>
                      </wps:txbx>
                      <wps:bodyPr rot="0" vert="horz" wrap="square" lIns="12700" tIns="12700" rIns="12700" bIns="12700" anchor="t" anchorCtr="0" upright="1">
                        <a:noAutofit/>
                      </wps:bodyPr>
                    </wps:wsp>
                    <wps:wsp>
                      <wps:cNvPr id="84"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F1457" w:rsidRPr="00A26A62" w:rsidRDefault="00BF1457" w:rsidP="0053536F">
                            <w:pPr>
                              <w:pStyle w:val="a7"/>
                              <w:jc w:val="center"/>
                              <w:rPr>
                                <w:rFonts w:ascii="GOST type B" w:hAnsi="GOST type B"/>
                                <w:sz w:val="18"/>
                                <w:szCs w:val="18"/>
                                <w:lang w:val="ru-RU"/>
                              </w:rPr>
                            </w:pPr>
                            <w:r>
                              <w:rPr>
                                <w:rFonts w:ascii="GOST type B" w:hAnsi="GOST type B"/>
                                <w:sz w:val="18"/>
                                <w:szCs w:val="18"/>
                                <w:lang w:val="ru-RU"/>
                              </w:rPr>
                              <w:t>3</w:t>
                            </w:r>
                          </w:p>
                        </w:txbxContent>
                      </wps:txbx>
                      <wps:bodyPr rot="0" vert="horz" wrap="square" lIns="12700" tIns="12700" rIns="12700" bIns="12700" anchor="t" anchorCtr="0" upright="1">
                        <a:noAutofit/>
                      </wps:bodyPr>
                    </wps:wsp>
                    <wps:wsp>
                      <wps:cNvPr id="85" name="Rectangle 19"/>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F1457" w:rsidRPr="009211F8" w:rsidRDefault="00BF1457" w:rsidP="009211F8">
                            <w:pPr>
                              <w:jc w:val="center"/>
                            </w:pPr>
                            <w:r w:rsidRPr="00974DF2">
                              <w:rPr>
                                <w:rFonts w:ascii="GOST type B" w:hAnsi="GOST type B" w:cs="ISOCP"/>
                                <w:i/>
                                <w:sz w:val="36"/>
                                <w:szCs w:val="36"/>
                              </w:rPr>
                              <w:t>ДП62.49329.305.081ПЗ</w:t>
                            </w:r>
                          </w:p>
                        </w:txbxContent>
                      </wps:txbx>
                      <wps:bodyPr rot="0" vert="horz" wrap="square" lIns="12700" tIns="12700" rIns="12700" bIns="12700" anchor="t" anchorCtr="0" upright="1">
                        <a:noAutofit/>
                      </wps:bodyPr>
                    </wps:wsp>
                    <wps:wsp>
                      <wps:cNvPr id="32"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37" name="Group 25"/>
                      <wpg:cNvGrpSpPr>
                        <a:grpSpLocks/>
                      </wpg:cNvGrpSpPr>
                      <wpg:grpSpPr bwMode="auto">
                        <a:xfrm>
                          <a:off x="39" y="18267"/>
                          <a:ext cx="4801" cy="310"/>
                          <a:chOff x="0" y="0"/>
                          <a:chExt cx="19999" cy="20000"/>
                        </a:xfrm>
                      </wpg:grpSpPr>
                      <wps:wsp>
                        <wps:cNvPr id="38"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F1457" w:rsidRDefault="00BF1457" w:rsidP="0053536F">
                              <w:pPr>
                                <w:pStyle w:val="a7"/>
                                <w:rPr>
                                  <w:sz w:val="18"/>
                                </w:rPr>
                              </w:pPr>
                              <w:r>
                                <w:rPr>
                                  <w:sz w:val="18"/>
                                </w:rPr>
                                <w:t xml:space="preserve"> </w:t>
                              </w:r>
                              <w:proofErr w:type="spellStart"/>
                              <w:r w:rsidRPr="002D3C6C">
                                <w:rPr>
                                  <w:rFonts w:ascii="GOST type B" w:hAnsi="GOST type B"/>
                                  <w:sz w:val="18"/>
                                  <w:lang w:val="ru-RU"/>
                                </w:rPr>
                                <w:t>Разраб</w:t>
                              </w:r>
                              <w:proofErr w:type="spellEnd"/>
                              <w:r>
                                <w:rPr>
                                  <w:sz w:val="18"/>
                                </w:rPr>
                                <w:t>.</w:t>
                              </w:r>
                            </w:p>
                          </w:txbxContent>
                        </wps:txbx>
                        <wps:bodyPr rot="0" vert="horz" wrap="square" lIns="12700" tIns="12700" rIns="12700" bIns="12700" anchor="t" anchorCtr="0" upright="1">
                          <a:noAutofit/>
                        </wps:bodyPr>
                      </wps:wsp>
                      <wps:wsp>
                        <wps:cNvPr id="39"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F1457" w:rsidRPr="001B1ED0" w:rsidRDefault="00BF1457" w:rsidP="00F93F99">
                              <w:pPr>
                                <w:rPr>
                                  <w:rFonts w:ascii="GOST type B" w:hAnsi="GOST type B"/>
                                  <w:i/>
                                  <w:sz w:val="18"/>
                                  <w:szCs w:val="18"/>
                                </w:rPr>
                              </w:pPr>
                              <w:r>
                                <w:rPr>
                                  <w:rFonts w:ascii="GOST type B" w:hAnsi="GOST type B"/>
                                  <w:i/>
                                  <w:sz w:val="18"/>
                                  <w:szCs w:val="18"/>
                                </w:rPr>
                                <w:t>Дрозд М.А.</w:t>
                              </w:r>
                            </w:p>
                          </w:txbxContent>
                        </wps:txbx>
                        <wps:bodyPr rot="0" vert="horz" wrap="square" lIns="12700" tIns="12700" rIns="12700" bIns="12700" anchor="t" anchorCtr="0" upright="1">
                          <a:noAutofit/>
                        </wps:bodyPr>
                      </wps:wsp>
                    </wpg:grpSp>
                    <wpg:grpSp>
                      <wpg:cNvPr id="40" name="Group 28"/>
                      <wpg:cNvGrpSpPr>
                        <a:grpSpLocks/>
                      </wpg:cNvGrpSpPr>
                      <wpg:grpSpPr bwMode="auto">
                        <a:xfrm>
                          <a:off x="39" y="18614"/>
                          <a:ext cx="4801" cy="309"/>
                          <a:chOff x="0" y="0"/>
                          <a:chExt cx="19999" cy="20000"/>
                        </a:xfrm>
                      </wpg:grpSpPr>
                      <wps:wsp>
                        <wps:cNvPr id="41"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F1457" w:rsidRPr="002D3C6C" w:rsidRDefault="00BF1457" w:rsidP="0053536F">
                              <w:pPr>
                                <w:pStyle w:val="a7"/>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Провер</w:t>
                              </w:r>
                              <w:proofErr w:type="spellEnd"/>
                              <w:r w:rsidRPr="002D3C6C">
                                <w:rPr>
                                  <w:rFonts w:ascii="GOST type B" w:hAnsi="GOST type B"/>
                                  <w:sz w:val="18"/>
                                </w:rPr>
                                <w:t>.</w:t>
                              </w:r>
                            </w:p>
                          </w:txbxContent>
                        </wps:txbx>
                        <wps:bodyPr rot="0" vert="horz" wrap="square" lIns="12700" tIns="12700" rIns="12700" bIns="12700" anchor="t" anchorCtr="0" upright="1">
                          <a:noAutofit/>
                        </wps:bodyPr>
                      </wps:wsp>
                      <wps:wsp>
                        <wps:cNvPr id="42"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F1457" w:rsidRPr="00172F7D" w:rsidRDefault="00BF1457" w:rsidP="0053536F">
                              <w:pPr>
                                <w:pStyle w:val="a7"/>
                                <w:rPr>
                                  <w:rFonts w:ascii="GOST Type BU" w:hAnsi="GOST Type BU"/>
                                  <w:sz w:val="18"/>
                                  <w:szCs w:val="18"/>
                                  <w:lang w:val="ru-RU"/>
                                </w:rPr>
                              </w:pPr>
                              <w:proofErr w:type="spellStart"/>
                              <w:r w:rsidRPr="00EE1D02">
                                <w:rPr>
                                  <w:rFonts w:ascii="GOST type B" w:hAnsi="GOST type B"/>
                                  <w:sz w:val="18"/>
                                  <w:szCs w:val="18"/>
                                  <w:lang w:val="ru-RU"/>
                                </w:rPr>
                                <w:t>Карпович</w:t>
                              </w:r>
                              <w:proofErr w:type="spellEnd"/>
                              <w:r w:rsidRPr="00EE1D02">
                                <w:rPr>
                                  <w:rFonts w:ascii="GOST type B" w:hAnsi="GOST type B"/>
                                  <w:sz w:val="18"/>
                                  <w:szCs w:val="18"/>
                                  <w:lang w:val="ru-RU"/>
                                </w:rPr>
                                <w:t xml:space="preserve"> </w:t>
                              </w:r>
                              <w:r>
                                <w:rPr>
                                  <w:rFonts w:ascii="GOST type B" w:hAnsi="GOST type B"/>
                                  <w:sz w:val="18"/>
                                  <w:szCs w:val="18"/>
                                  <w:lang w:val="ru-RU"/>
                                </w:rPr>
                                <w:t>Д</w:t>
                              </w:r>
                              <w:r w:rsidRPr="00EE1D02">
                                <w:rPr>
                                  <w:rFonts w:ascii="GOST type B" w:hAnsi="GOST type B"/>
                                  <w:sz w:val="18"/>
                                  <w:szCs w:val="18"/>
                                  <w:lang w:val="ru-RU"/>
                                </w:rPr>
                                <w:t>.В</w:t>
                              </w:r>
                              <w:r>
                                <w:rPr>
                                  <w:rFonts w:ascii="GOST Type BU" w:hAnsi="GOST Type BU"/>
                                  <w:sz w:val="18"/>
                                  <w:szCs w:val="18"/>
                                  <w:lang w:val="ru-RU"/>
                                </w:rPr>
                                <w:t>.</w:t>
                              </w:r>
                            </w:p>
                          </w:txbxContent>
                        </wps:txbx>
                        <wps:bodyPr rot="0" vert="horz" wrap="square" lIns="12700" tIns="12700" rIns="12700" bIns="12700" anchor="t" anchorCtr="0" upright="1">
                          <a:noAutofit/>
                        </wps:bodyPr>
                      </wps:wsp>
                    </wpg:grpSp>
                    <wpg:grpSp>
                      <wpg:cNvPr id="43" name="Group 31"/>
                      <wpg:cNvGrpSpPr>
                        <a:grpSpLocks/>
                      </wpg:cNvGrpSpPr>
                      <wpg:grpSpPr bwMode="auto">
                        <a:xfrm>
                          <a:off x="39" y="18969"/>
                          <a:ext cx="4801" cy="309"/>
                          <a:chOff x="0" y="0"/>
                          <a:chExt cx="19999" cy="20000"/>
                        </a:xfrm>
                      </wpg:grpSpPr>
                      <wps:wsp>
                        <wps:cNvPr id="44"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F1457" w:rsidRPr="001B1ED0" w:rsidRDefault="00BF1457" w:rsidP="0053536F">
                              <w:pPr>
                                <w:pStyle w:val="a7"/>
                                <w:rPr>
                                  <w:rFonts w:ascii="GOST type B" w:hAnsi="GOST type B"/>
                                  <w:sz w:val="18"/>
                                  <w:lang w:val="ru-RU"/>
                                </w:rPr>
                              </w:pPr>
                              <w:r w:rsidRPr="001B1ED0">
                                <w:rPr>
                                  <w:rFonts w:ascii="GOST type B" w:hAnsi="GOST type B"/>
                                  <w:sz w:val="18"/>
                                  <w:lang w:val="ru-RU"/>
                                </w:rPr>
                                <w:t xml:space="preserve"> </w:t>
                              </w:r>
                              <w:proofErr w:type="spellStart"/>
                              <w:r w:rsidRPr="001B1ED0">
                                <w:rPr>
                                  <w:rFonts w:ascii="GOST type B" w:hAnsi="GOST type B"/>
                                  <w:sz w:val="18"/>
                                  <w:lang w:val="ru-RU"/>
                                </w:rPr>
                                <w:t>Реценз</w:t>
                              </w:r>
                              <w:proofErr w:type="spellEnd"/>
                            </w:p>
                          </w:txbxContent>
                        </wps:txbx>
                        <wps:bodyPr rot="0" vert="horz" wrap="square" lIns="12700" tIns="12700" rIns="12700" bIns="12700" anchor="t" anchorCtr="0" upright="1">
                          <a:noAutofit/>
                        </wps:bodyPr>
                      </wps:wsp>
                      <wps:wsp>
                        <wps:cNvPr id="45"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F1457" w:rsidRPr="009E5A54" w:rsidRDefault="00BF1457" w:rsidP="0053536F"/>
                          </w:txbxContent>
                        </wps:txbx>
                        <wps:bodyPr rot="0" vert="horz" wrap="square" lIns="12700" tIns="12700" rIns="12700" bIns="12700" anchor="t" anchorCtr="0" upright="1">
                          <a:noAutofit/>
                        </wps:bodyPr>
                      </wps:wsp>
                    </wpg:grpSp>
                    <wpg:grpSp>
                      <wpg:cNvPr id="46" name="Group 34"/>
                      <wpg:cNvGrpSpPr>
                        <a:grpSpLocks/>
                      </wpg:cNvGrpSpPr>
                      <wpg:grpSpPr bwMode="auto">
                        <a:xfrm>
                          <a:off x="39" y="19314"/>
                          <a:ext cx="4801" cy="310"/>
                          <a:chOff x="0" y="0"/>
                          <a:chExt cx="19999" cy="20000"/>
                        </a:xfrm>
                      </wpg:grpSpPr>
                      <wps:wsp>
                        <wps:cNvPr id="47"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F1457" w:rsidRPr="002D3C6C" w:rsidRDefault="00BF1457" w:rsidP="0053536F">
                              <w:pPr>
                                <w:pStyle w:val="a7"/>
                                <w:rPr>
                                  <w:rFonts w:ascii="GOST type B" w:hAnsi="GOST type B"/>
                                  <w:sz w:val="18"/>
                                </w:rPr>
                              </w:pPr>
                              <w:r w:rsidRPr="002D3C6C">
                                <w:rPr>
                                  <w:rFonts w:ascii="GOST type B" w:hAnsi="GOST type B"/>
                                  <w:sz w:val="18"/>
                                </w:rPr>
                                <w:t xml:space="preserve"> Н. Контр.</w:t>
                              </w:r>
                            </w:p>
                          </w:txbxContent>
                        </wps:txbx>
                        <wps:bodyPr rot="0" vert="horz" wrap="square" lIns="12700" tIns="12700" rIns="12700" bIns="12700" anchor="t" anchorCtr="0" upright="1">
                          <a:noAutofit/>
                        </wps:bodyPr>
                      </wps:wsp>
                      <wps:wsp>
                        <wps:cNvPr id="48"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F1457" w:rsidRPr="00EE1D02" w:rsidRDefault="00BF1457" w:rsidP="0053536F">
                              <w:pPr>
                                <w:pStyle w:val="a7"/>
                                <w:rPr>
                                  <w:rFonts w:ascii="GOST type B" w:hAnsi="GOST type B"/>
                                  <w:sz w:val="16"/>
                                  <w:szCs w:val="18"/>
                                  <w:lang w:val="ru-RU"/>
                                </w:rPr>
                              </w:pPr>
                              <w:r w:rsidRPr="00EE1D02">
                                <w:rPr>
                                  <w:rFonts w:ascii="GOST type B" w:hAnsi="GOST type B"/>
                                  <w:sz w:val="16"/>
                                  <w:szCs w:val="18"/>
                                  <w:lang w:val="ru-RU"/>
                                </w:rPr>
                                <w:t>Василевская Н.И</w:t>
                              </w:r>
                            </w:p>
                          </w:txbxContent>
                        </wps:txbx>
                        <wps:bodyPr rot="0" vert="horz" wrap="square" lIns="12700" tIns="12700" rIns="12700" bIns="12700" anchor="t" anchorCtr="0" upright="1">
                          <a:noAutofit/>
                        </wps:bodyPr>
                      </wps:wsp>
                    </wpg:grpSp>
                    <wpg:grpSp>
                      <wpg:cNvPr id="49" name="Group 37"/>
                      <wpg:cNvGrpSpPr>
                        <a:grpSpLocks/>
                      </wpg:cNvGrpSpPr>
                      <wpg:grpSpPr bwMode="auto">
                        <a:xfrm>
                          <a:off x="39" y="19660"/>
                          <a:ext cx="4801" cy="309"/>
                          <a:chOff x="0" y="0"/>
                          <a:chExt cx="19999" cy="20000"/>
                        </a:xfrm>
                      </wpg:grpSpPr>
                      <wps:wsp>
                        <wps:cNvPr id="50"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F1457" w:rsidRPr="002D3C6C" w:rsidRDefault="00BF1457" w:rsidP="0053536F">
                              <w:pPr>
                                <w:pStyle w:val="a7"/>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Утв</w:t>
                              </w:r>
                              <w:proofErr w:type="spellEnd"/>
                              <w:r w:rsidRPr="002D3C6C">
                                <w:rPr>
                                  <w:rFonts w:ascii="GOST type B" w:hAnsi="GOST type B"/>
                                  <w:sz w:val="18"/>
                                </w:rPr>
                                <w:t>.</w:t>
                              </w:r>
                            </w:p>
                          </w:txbxContent>
                        </wps:txbx>
                        <wps:bodyPr rot="0" vert="horz" wrap="square" lIns="12700" tIns="12700" rIns="12700" bIns="12700" anchor="t" anchorCtr="0" upright="1">
                          <a:noAutofit/>
                        </wps:bodyPr>
                      </wps:wsp>
                      <wps:wsp>
                        <wps:cNvPr id="51"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F1457" w:rsidRDefault="00BF1457" w:rsidP="0053536F">
                              <w:pPr>
                                <w:pStyle w:val="a7"/>
                                <w:rPr>
                                  <w:sz w:val="18"/>
                                  <w:lang w:val="ru-RU"/>
                                </w:rPr>
                              </w:pPr>
                              <w:proofErr w:type="spellStart"/>
                              <w:r>
                                <w:rPr>
                                  <w:rFonts w:ascii="GOST type B" w:hAnsi="GOST type B"/>
                                  <w:sz w:val="18"/>
                                  <w:lang w:val="ru-RU"/>
                                </w:rPr>
                                <w:t>Смолер</w:t>
                              </w:r>
                              <w:proofErr w:type="spellEnd"/>
                              <w:r>
                                <w:rPr>
                                  <w:rFonts w:ascii="GOST type B" w:hAnsi="GOST type B"/>
                                  <w:sz w:val="18"/>
                                  <w:lang w:val="ru-RU"/>
                                </w:rPr>
                                <w:t xml:space="preserve"> И.Г.</w:t>
                              </w:r>
                            </w:p>
                          </w:txbxContent>
                        </wps:txbx>
                        <wps:bodyPr rot="0" vert="horz" wrap="square" lIns="12700" tIns="12700" rIns="12700" bIns="12700" anchor="t" anchorCtr="0" upright="1">
                          <a:noAutofit/>
                        </wps:bodyPr>
                      </wps:wsp>
                    </wpg:grpSp>
                    <wps:wsp>
                      <wps:cNvPr id="52"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F1457" w:rsidRPr="00276AF7" w:rsidRDefault="00BF1457" w:rsidP="00276AF7">
                            <w:pPr>
                              <w:jc w:val="center"/>
                              <w:rPr>
                                <w:rFonts w:ascii="GOST Type BU" w:hAnsi="GOST Type BU"/>
                                <w:sz w:val="18"/>
                                <w:szCs w:val="18"/>
                              </w:rPr>
                            </w:pPr>
                            <w:r w:rsidRPr="00EE1D02">
                              <w:rPr>
                                <w:rFonts w:ascii="GOST type B" w:hAnsi="GOST type B"/>
                                <w:i/>
                                <w:sz w:val="18"/>
                                <w:szCs w:val="18"/>
                              </w:rPr>
                              <w:t>Моби</w:t>
                            </w:r>
                            <w:r>
                              <w:rPr>
                                <w:rFonts w:ascii="GOST type B" w:hAnsi="GOST type B"/>
                                <w:i/>
                                <w:sz w:val="18"/>
                                <w:szCs w:val="18"/>
                              </w:rPr>
                              <w:t xml:space="preserve">льное приложение на платформе </w:t>
                            </w:r>
                            <w:r>
                              <w:rPr>
                                <w:rFonts w:ascii="GOST type B" w:hAnsi="GOST type B"/>
                                <w:i/>
                                <w:sz w:val="18"/>
                                <w:szCs w:val="18"/>
                                <w:lang w:val="en-US"/>
                              </w:rPr>
                              <w:t>A</w:t>
                            </w:r>
                            <w:r w:rsidRPr="00EE1D02">
                              <w:rPr>
                                <w:rFonts w:ascii="GOST type B" w:hAnsi="GOST type B"/>
                                <w:i/>
                                <w:sz w:val="18"/>
                                <w:szCs w:val="18"/>
                              </w:rPr>
                              <w:t>n</w:t>
                            </w:r>
                            <w:r>
                              <w:rPr>
                                <w:rFonts w:ascii="GOST type B" w:hAnsi="GOST type B"/>
                                <w:i/>
                                <w:sz w:val="18"/>
                                <w:szCs w:val="18"/>
                                <w:lang w:val="en-US"/>
                              </w:rPr>
                              <w:t>d</w:t>
                            </w:r>
                            <w:proofErr w:type="spellStart"/>
                            <w:r w:rsidRPr="00EE1D02">
                              <w:rPr>
                                <w:rFonts w:ascii="GOST type B" w:hAnsi="GOST type B"/>
                                <w:i/>
                                <w:sz w:val="18"/>
                                <w:szCs w:val="18"/>
                              </w:rPr>
                              <w:t>roid</w:t>
                            </w:r>
                            <w:proofErr w:type="spellEnd"/>
                            <w:r w:rsidRPr="00EE1D02">
                              <w:rPr>
                                <w:rFonts w:ascii="GOST type B" w:hAnsi="GOST type B"/>
                                <w:i/>
                                <w:sz w:val="18"/>
                                <w:szCs w:val="18"/>
                              </w:rPr>
                              <w:t xml:space="preserve"> «</w:t>
                            </w:r>
                            <w:r>
                              <w:rPr>
                                <w:rFonts w:ascii="GOST type B" w:hAnsi="GOST type B"/>
                                <w:i/>
                                <w:sz w:val="18"/>
                                <w:szCs w:val="18"/>
                              </w:rPr>
                              <w:t>Р</w:t>
                            </w:r>
                            <w:r w:rsidRPr="00EE1D02">
                              <w:rPr>
                                <w:rFonts w:ascii="GOST type B" w:hAnsi="GOST type B"/>
                                <w:i/>
                                <w:sz w:val="18"/>
                                <w:szCs w:val="18"/>
                              </w:rPr>
                              <w:t>асписание учебного заведения»</w:t>
                            </w:r>
                            <w:r>
                              <w:rPr>
                                <w:rFonts w:ascii="GOST type B" w:hAnsi="GOST type B"/>
                                <w:i/>
                                <w:sz w:val="18"/>
                                <w:szCs w:val="18"/>
                              </w:rPr>
                              <w:br/>
                            </w:r>
                            <w:r w:rsidRPr="00276AF7">
                              <w:rPr>
                                <w:rFonts w:ascii="GOST type B" w:hAnsi="GOST type B"/>
                                <w:i/>
                                <w:sz w:val="18"/>
                                <w:szCs w:val="18"/>
                              </w:rPr>
                              <w:t>Пояснительная записка</w:t>
                            </w:r>
                          </w:p>
                        </w:txbxContent>
                      </wps:txbx>
                      <wps:bodyPr rot="0" vert="horz" wrap="square" lIns="12700" tIns="12700" rIns="12700" bIns="12700" anchor="t" anchorCtr="0" upright="1">
                        <a:noAutofit/>
                      </wps:bodyPr>
                    </wps:wsp>
                    <wps:wsp>
                      <wps:cNvPr id="54"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F1457" w:rsidRPr="002D3C6C" w:rsidRDefault="00BF1457" w:rsidP="0053536F">
                            <w:pPr>
                              <w:pStyle w:val="a7"/>
                              <w:jc w:val="center"/>
                              <w:rPr>
                                <w:rFonts w:ascii="GOST type B" w:hAnsi="GOST type B"/>
                                <w:sz w:val="18"/>
                              </w:rPr>
                            </w:pPr>
                            <w:proofErr w:type="spellStart"/>
                            <w:r w:rsidRPr="002D3C6C">
                              <w:rPr>
                                <w:rFonts w:ascii="GOST type B" w:hAnsi="GOST type B"/>
                                <w:sz w:val="18"/>
                              </w:rPr>
                              <w:t>Лит</w:t>
                            </w:r>
                            <w:proofErr w:type="spellEnd"/>
                            <w:r w:rsidRPr="002D3C6C">
                              <w:rPr>
                                <w:rFonts w:ascii="GOST type B" w:hAnsi="GOST type B"/>
                                <w:sz w:val="18"/>
                              </w:rPr>
                              <w:t>.</w:t>
                            </w:r>
                          </w:p>
                        </w:txbxContent>
                      </wps:txbx>
                      <wps:bodyPr rot="0" vert="horz" wrap="square" lIns="12700" tIns="12700" rIns="12700" bIns="12700" anchor="t" anchorCtr="0" upright="1">
                        <a:noAutofit/>
                      </wps:bodyPr>
                    </wps:wsp>
                    <wps:wsp>
                      <wps:cNvPr id="58"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F1457" w:rsidRPr="002D3C6C" w:rsidRDefault="00BF1457" w:rsidP="0053536F">
                            <w:pPr>
                              <w:pStyle w:val="a7"/>
                              <w:jc w:val="center"/>
                              <w:rPr>
                                <w:rFonts w:ascii="GOST type B" w:hAnsi="GOST type B"/>
                                <w:sz w:val="18"/>
                              </w:rPr>
                            </w:pPr>
                            <w:r w:rsidRPr="002D3C6C">
                              <w:rPr>
                                <w:rFonts w:ascii="GOST type B" w:hAnsi="GOST type B"/>
                                <w:sz w:val="18"/>
                              </w:rPr>
                              <w:t>Листов</w:t>
                            </w:r>
                          </w:p>
                        </w:txbxContent>
                      </wps:txbx>
                      <wps:bodyPr rot="0" vert="horz" wrap="square" lIns="12700" tIns="12700" rIns="12700" bIns="12700" anchor="t" anchorCtr="0" upright="1">
                        <a:noAutofit/>
                      </wps:bodyPr>
                    </wps:wsp>
                    <wps:wsp>
                      <wps:cNvPr id="59"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F1457" w:rsidRPr="00974DF2" w:rsidRDefault="00BF1457" w:rsidP="0053536F">
                            <w:pPr>
                              <w:jc w:val="center"/>
                              <w:rPr>
                                <w:rFonts w:ascii="GOST type B" w:hAnsi="GOST type B"/>
                                <w:i/>
                                <w:color w:val="FF0000"/>
                                <w:sz w:val="18"/>
                                <w:szCs w:val="18"/>
                                <w:lang w:val="en-US"/>
                              </w:rPr>
                            </w:pPr>
                            <w:r w:rsidRPr="00EE1D02">
                              <w:rPr>
                                <w:rFonts w:ascii="GOST type B" w:hAnsi="GOST type B"/>
                                <w:i/>
                                <w:color w:val="FF0000"/>
                                <w:sz w:val="18"/>
                                <w:szCs w:val="18"/>
                              </w:rPr>
                              <w:t>83</w:t>
                            </w:r>
                          </w:p>
                        </w:txbxContent>
                      </wps:txbx>
                      <wps:bodyPr rot="0" vert="horz" wrap="square" lIns="12700" tIns="12700" rIns="12700" bIns="12700" anchor="t" anchorCtr="0" upright="1">
                        <a:noAutofit/>
                      </wps:bodyPr>
                    </wps:wsp>
                    <wps:wsp>
                      <wps:cNvPr id="60"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Rectangle 50"/>
                      <wps:cNvSpPr>
                        <a:spLocks noChangeArrowheads="1"/>
                      </wps:cNvSpPr>
                      <wps:spPr bwMode="auto">
                        <a:xfrm>
                          <a:off x="14294" y="19221"/>
                          <a:ext cx="5611"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F1457" w:rsidRPr="004C0D17" w:rsidRDefault="00BF1457" w:rsidP="0053536F">
                            <w:pPr>
                              <w:jc w:val="center"/>
                              <w:rPr>
                                <w:rFonts w:ascii="GOST Type BU" w:hAnsi="GOST Type BU"/>
                                <w:i/>
                                <w:sz w:val="32"/>
                                <w:szCs w:val="32"/>
                              </w:rPr>
                            </w:pPr>
                            <w:r>
                              <w:rPr>
                                <w:rFonts w:ascii="GOST Type BU" w:hAnsi="GOST Type BU"/>
                                <w:i/>
                                <w:sz w:val="32"/>
                                <w:szCs w:val="32"/>
                              </w:rPr>
                              <w:t>МРК</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55.85pt;margin-top:11.8pt;width:524.4pt;height:813.55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">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" filled="f" strokeweight="2pt"/>
              <v:line id="Line 3"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4"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5"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" strokeweight="2pt"/>
              <v:line id="Line 6"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" strokeweight="2pt"/>
              <v:line id="Line 7"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R7wgAAANsAAAAPAAAAZHJzL2Rvd25yZXYueG1sRI9Pi8Iw&#10;FMTvC36H8ARva6ri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AY+VR7wgAAANsAAAAPAAAA&#10;AAAAAAAAAAAAAAcCAABkcnMvZG93bnJldi54bWxQSwUGAAAAAAMAAwC3AAAA9gIAAAAA&#10;" strokeweight="2pt"/>
              <v:line id="Line 8"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line id="Line 9"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" strokeweight="1pt"/>
              <v:rect id="Rectangle 12"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rsidR="00BF1457" w:rsidRDefault="00BF1457" w:rsidP="0053536F">
                      <w:pPr>
                        <w:pStyle w:val="a7"/>
                        <w:jc w:val="center"/>
                        <w:rPr>
                          <w:sz w:val="18"/>
                        </w:rPr>
                      </w:pPr>
                      <w:proofErr w:type="spellStart"/>
                      <w:r w:rsidRPr="002D3C6C">
                        <w:rPr>
                          <w:rFonts w:ascii="GOST type B" w:hAnsi="GOST type B"/>
                          <w:sz w:val="18"/>
                        </w:rPr>
                        <w:t>Изм</w:t>
                      </w:r>
                      <w:proofErr w:type="spellEnd"/>
                      <w:r>
                        <w:rPr>
                          <w:sz w:val="18"/>
                        </w:rPr>
                        <w:t>.</w:t>
                      </w:r>
                    </w:p>
                  </w:txbxContent>
                </v:textbox>
              </v:rect>
              <v:rect id="Rectangle 13"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rsidR="00BF1457" w:rsidRDefault="00BF1457" w:rsidP="0053536F">
                      <w:pPr>
                        <w:pStyle w:val="a7"/>
                        <w:jc w:val="center"/>
                        <w:rPr>
                          <w:sz w:val="18"/>
                        </w:rPr>
                      </w:pPr>
                      <w:r w:rsidRPr="002D3C6C">
                        <w:rPr>
                          <w:rFonts w:ascii="GOST type B" w:hAnsi="GOST type B"/>
                          <w:sz w:val="18"/>
                        </w:rPr>
                        <w:t>Лист</w:t>
                      </w:r>
                    </w:p>
                  </w:txbxContent>
                </v:textbox>
              </v:rect>
              <v:rect id="Rectangle 14"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rsidR="00BF1457" w:rsidRPr="002D3C6C" w:rsidRDefault="00BF1457" w:rsidP="0053536F">
                      <w:pPr>
                        <w:pStyle w:val="a7"/>
                        <w:jc w:val="center"/>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докум</w:t>
                      </w:r>
                      <w:proofErr w:type="spellEnd"/>
                      <w:r w:rsidRPr="002D3C6C">
                        <w:rPr>
                          <w:rFonts w:ascii="GOST type B" w:hAnsi="GOST type B"/>
                          <w:sz w:val="18"/>
                        </w:rPr>
                        <w:t>.</w:t>
                      </w:r>
                    </w:p>
                  </w:txbxContent>
                </v:textbox>
              </v:rect>
              <v:rect id="Rectangle 15"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rsidR="00BF1457" w:rsidRDefault="00BF1457" w:rsidP="0053536F">
                      <w:pPr>
                        <w:pStyle w:val="a7"/>
                        <w:jc w:val="center"/>
                        <w:rPr>
                          <w:sz w:val="18"/>
                        </w:rPr>
                      </w:pPr>
                      <w:proofErr w:type="spellStart"/>
                      <w:r w:rsidRPr="002D3C6C">
                        <w:rPr>
                          <w:rFonts w:ascii="GOST type B" w:hAnsi="GOST type B"/>
                          <w:sz w:val="18"/>
                        </w:rPr>
                        <w:t>Подпись</w:t>
                      </w:r>
                      <w:proofErr w:type="spellEnd"/>
                    </w:p>
                  </w:txbxContent>
                </v:textbox>
              </v:rect>
              <v:rect id="Rectangle 16"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rsidR="00BF1457" w:rsidRPr="002D3C6C" w:rsidRDefault="00BF1457" w:rsidP="0053536F">
                      <w:pPr>
                        <w:pStyle w:val="a7"/>
                        <w:jc w:val="center"/>
                        <w:rPr>
                          <w:rFonts w:ascii="GOST type B" w:hAnsi="GOST type B"/>
                          <w:sz w:val="18"/>
                        </w:rPr>
                      </w:pPr>
                      <w:r w:rsidRPr="002D3C6C">
                        <w:rPr>
                          <w:rFonts w:ascii="GOST type B" w:hAnsi="GOST type B"/>
                          <w:sz w:val="18"/>
                        </w:rPr>
                        <w:t>Дата</w:t>
                      </w:r>
                    </w:p>
                  </w:txbxContent>
                </v:textbox>
              </v:rect>
              <v:rect id="Rectangle 17"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rsidR="00BF1457" w:rsidRPr="002D3C6C" w:rsidRDefault="00BF1457" w:rsidP="0053536F">
                      <w:pPr>
                        <w:pStyle w:val="a7"/>
                        <w:jc w:val="center"/>
                        <w:rPr>
                          <w:rFonts w:ascii="GOST type B" w:hAnsi="GOST type B"/>
                          <w:sz w:val="18"/>
                        </w:rPr>
                      </w:pPr>
                      <w:r w:rsidRPr="002D3C6C">
                        <w:rPr>
                          <w:rFonts w:ascii="GOST type B" w:hAnsi="GOST type B"/>
                          <w:sz w:val="18"/>
                        </w:rPr>
                        <w:t>Лист</w:t>
                      </w:r>
                    </w:p>
                  </w:txbxContent>
                </v:textbox>
              </v:rect>
              <v:rect id="Rectangle 18"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rsidR="00BF1457" w:rsidRPr="00A26A62" w:rsidRDefault="00BF1457" w:rsidP="0053536F">
                      <w:pPr>
                        <w:pStyle w:val="a7"/>
                        <w:jc w:val="center"/>
                        <w:rPr>
                          <w:rFonts w:ascii="GOST type B" w:hAnsi="GOST type B"/>
                          <w:sz w:val="18"/>
                          <w:szCs w:val="18"/>
                          <w:lang w:val="ru-RU"/>
                        </w:rPr>
                      </w:pPr>
                      <w:r>
                        <w:rPr>
                          <w:rFonts w:ascii="GOST type B" w:hAnsi="GOST type B"/>
                          <w:sz w:val="18"/>
                          <w:szCs w:val="18"/>
                          <w:lang w:val="ru-RU"/>
                        </w:rPr>
                        <w:t>3</w:t>
                      </w:r>
                    </w:p>
                  </w:txbxContent>
                </v:textbox>
              </v:rect>
              <v:rect id="Rectangle 19" o:spid="_x0000_s1044" style="position:absolute;left:7760;top:17481;width:1215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rsidR="00BF1457" w:rsidRPr="009211F8" w:rsidRDefault="00BF1457" w:rsidP="009211F8">
                      <w:pPr>
                        <w:jc w:val="center"/>
                      </w:pPr>
                      <w:r w:rsidRPr="00974DF2">
                        <w:rPr>
                          <w:rFonts w:ascii="GOST type B" w:hAnsi="GOST type B" w:cs="ISOCP"/>
                          <w:i/>
                          <w:sz w:val="36"/>
                          <w:szCs w:val="36"/>
                        </w:rPr>
                        <w:t>ДП62.49329.305.081ПЗ</w:t>
                      </w:r>
                    </w:p>
                  </w:txbxContent>
                </v:textbox>
              </v:rect>
              <v:line id="Line 20"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21"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22"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line id="Line 23"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BmwwwAAANsAAAAPAAAAZHJzL2Rvd25yZXYueG1sRI/RagIx&#10;FETfC/5DuAXfNGul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lpwZsMMAAADbAAAADwAA&#10;AAAAAAAAAAAAAAAHAgAAZHJzL2Rvd25yZXYueG1sUEsFBgAAAAADAAMAtwAAAPcCAAAAAA==&#10;" strokeweight="1pt"/>
              <v:line id="Line 24"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fHxAAAANsAAAAPAAAAZHJzL2Rvd25yZXYueG1sRI/RagIx&#10;FETfBf8hXKFvNWsL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GZOh8fEAAAA2wAAAA8A&#10;AAAAAAAAAAAAAAAABwIAAGRycy9kb3ducmV2LnhtbFBLBQYAAAAAAwADALcAAAD4AgAAAAA=&#10;" strokeweight="1pt"/>
              <v:group id="Group 25"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26"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BF1457" w:rsidRDefault="00BF1457" w:rsidP="0053536F">
                        <w:pPr>
                          <w:pStyle w:val="a7"/>
                          <w:rPr>
                            <w:sz w:val="18"/>
                          </w:rPr>
                        </w:pPr>
                        <w:r>
                          <w:rPr>
                            <w:sz w:val="18"/>
                          </w:rPr>
                          <w:t xml:space="preserve"> </w:t>
                        </w:r>
                        <w:proofErr w:type="spellStart"/>
                        <w:r w:rsidRPr="002D3C6C">
                          <w:rPr>
                            <w:rFonts w:ascii="GOST type B" w:hAnsi="GOST type B"/>
                            <w:sz w:val="18"/>
                            <w:lang w:val="ru-RU"/>
                          </w:rPr>
                          <w:t>Разраб</w:t>
                        </w:r>
                        <w:proofErr w:type="spellEnd"/>
                        <w:r>
                          <w:rPr>
                            <w:sz w:val="18"/>
                          </w:rPr>
                          <w:t>.</w:t>
                        </w:r>
                      </w:p>
                    </w:txbxContent>
                  </v:textbox>
                </v:rect>
                <v:rect id="Rectangle 27"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BF1457" w:rsidRPr="001B1ED0" w:rsidRDefault="00BF1457" w:rsidP="00F93F99">
                        <w:pPr>
                          <w:rPr>
                            <w:rFonts w:ascii="GOST type B" w:hAnsi="GOST type B"/>
                            <w:i/>
                            <w:sz w:val="18"/>
                            <w:szCs w:val="18"/>
                          </w:rPr>
                        </w:pPr>
                        <w:r>
                          <w:rPr>
                            <w:rFonts w:ascii="GOST type B" w:hAnsi="GOST type B"/>
                            <w:i/>
                            <w:sz w:val="18"/>
                            <w:szCs w:val="18"/>
                          </w:rPr>
                          <w:t>Дрозд М.А.</w:t>
                        </w:r>
                      </w:p>
                    </w:txbxContent>
                  </v:textbox>
                </v:rect>
              </v:group>
              <v:group id="Group 28"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29"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BF1457" w:rsidRPr="002D3C6C" w:rsidRDefault="00BF1457" w:rsidP="0053536F">
                        <w:pPr>
                          <w:pStyle w:val="a7"/>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Провер</w:t>
                        </w:r>
                        <w:proofErr w:type="spellEnd"/>
                        <w:r w:rsidRPr="002D3C6C">
                          <w:rPr>
                            <w:rFonts w:ascii="GOST type B" w:hAnsi="GOST type B"/>
                            <w:sz w:val="18"/>
                          </w:rPr>
                          <w:t>.</w:t>
                        </w:r>
                      </w:p>
                    </w:txbxContent>
                  </v:textbox>
                </v:rect>
                <v:rect id="Rectangle 30"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BF1457" w:rsidRPr="00172F7D" w:rsidRDefault="00BF1457" w:rsidP="0053536F">
                        <w:pPr>
                          <w:pStyle w:val="a7"/>
                          <w:rPr>
                            <w:rFonts w:ascii="GOST Type BU" w:hAnsi="GOST Type BU"/>
                            <w:sz w:val="18"/>
                            <w:szCs w:val="18"/>
                            <w:lang w:val="ru-RU"/>
                          </w:rPr>
                        </w:pPr>
                        <w:proofErr w:type="spellStart"/>
                        <w:r w:rsidRPr="00EE1D02">
                          <w:rPr>
                            <w:rFonts w:ascii="GOST type B" w:hAnsi="GOST type B"/>
                            <w:sz w:val="18"/>
                            <w:szCs w:val="18"/>
                            <w:lang w:val="ru-RU"/>
                          </w:rPr>
                          <w:t>Карпович</w:t>
                        </w:r>
                        <w:proofErr w:type="spellEnd"/>
                        <w:r w:rsidRPr="00EE1D02">
                          <w:rPr>
                            <w:rFonts w:ascii="GOST type B" w:hAnsi="GOST type B"/>
                            <w:sz w:val="18"/>
                            <w:szCs w:val="18"/>
                            <w:lang w:val="ru-RU"/>
                          </w:rPr>
                          <w:t xml:space="preserve"> </w:t>
                        </w:r>
                        <w:r>
                          <w:rPr>
                            <w:rFonts w:ascii="GOST type B" w:hAnsi="GOST type B"/>
                            <w:sz w:val="18"/>
                            <w:szCs w:val="18"/>
                            <w:lang w:val="ru-RU"/>
                          </w:rPr>
                          <w:t>Д</w:t>
                        </w:r>
                        <w:r w:rsidRPr="00EE1D02">
                          <w:rPr>
                            <w:rFonts w:ascii="GOST type B" w:hAnsi="GOST type B"/>
                            <w:sz w:val="18"/>
                            <w:szCs w:val="18"/>
                            <w:lang w:val="ru-RU"/>
                          </w:rPr>
                          <w:t>.В</w:t>
                        </w:r>
                        <w:r>
                          <w:rPr>
                            <w:rFonts w:ascii="GOST Type BU" w:hAnsi="GOST Type BU"/>
                            <w:sz w:val="18"/>
                            <w:szCs w:val="18"/>
                            <w:lang w:val="ru-RU"/>
                          </w:rPr>
                          <w:t>.</w:t>
                        </w:r>
                      </w:p>
                    </w:txbxContent>
                  </v:textbox>
                </v:rect>
              </v:group>
              <v:group id="Group 31"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32"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rsidR="00BF1457" w:rsidRPr="001B1ED0" w:rsidRDefault="00BF1457" w:rsidP="0053536F">
                        <w:pPr>
                          <w:pStyle w:val="a7"/>
                          <w:rPr>
                            <w:rFonts w:ascii="GOST type B" w:hAnsi="GOST type B"/>
                            <w:sz w:val="18"/>
                            <w:lang w:val="ru-RU"/>
                          </w:rPr>
                        </w:pPr>
                        <w:r w:rsidRPr="001B1ED0">
                          <w:rPr>
                            <w:rFonts w:ascii="GOST type B" w:hAnsi="GOST type B"/>
                            <w:sz w:val="18"/>
                            <w:lang w:val="ru-RU"/>
                          </w:rPr>
                          <w:t xml:space="preserve"> </w:t>
                        </w:r>
                        <w:proofErr w:type="spellStart"/>
                        <w:r w:rsidRPr="001B1ED0">
                          <w:rPr>
                            <w:rFonts w:ascii="GOST type B" w:hAnsi="GOST type B"/>
                            <w:sz w:val="18"/>
                            <w:lang w:val="ru-RU"/>
                          </w:rPr>
                          <w:t>Реценз</w:t>
                        </w:r>
                        <w:proofErr w:type="spellEnd"/>
                      </w:p>
                    </w:txbxContent>
                  </v:textbox>
                </v:rect>
                <v:rect id="Rectangle 33"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rsidR="00BF1457" w:rsidRPr="009E5A54" w:rsidRDefault="00BF1457" w:rsidP="0053536F"/>
                    </w:txbxContent>
                  </v:textbox>
                </v:rect>
              </v:group>
              <v:group id="Group 34"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35"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rsidR="00BF1457" w:rsidRPr="002D3C6C" w:rsidRDefault="00BF1457" w:rsidP="0053536F">
                        <w:pPr>
                          <w:pStyle w:val="a7"/>
                          <w:rPr>
                            <w:rFonts w:ascii="GOST type B" w:hAnsi="GOST type B"/>
                            <w:sz w:val="18"/>
                          </w:rPr>
                        </w:pPr>
                        <w:r w:rsidRPr="002D3C6C">
                          <w:rPr>
                            <w:rFonts w:ascii="GOST type B" w:hAnsi="GOST type B"/>
                            <w:sz w:val="18"/>
                          </w:rPr>
                          <w:t xml:space="preserve"> Н. Контр.</w:t>
                        </w:r>
                      </w:p>
                    </w:txbxContent>
                  </v:textbox>
                </v:rect>
                <v:rect id="Rectangle 36"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rsidR="00BF1457" w:rsidRPr="00EE1D02" w:rsidRDefault="00BF1457" w:rsidP="0053536F">
                        <w:pPr>
                          <w:pStyle w:val="a7"/>
                          <w:rPr>
                            <w:rFonts w:ascii="GOST type B" w:hAnsi="GOST type B"/>
                            <w:sz w:val="16"/>
                            <w:szCs w:val="18"/>
                            <w:lang w:val="ru-RU"/>
                          </w:rPr>
                        </w:pPr>
                        <w:r w:rsidRPr="00EE1D02">
                          <w:rPr>
                            <w:rFonts w:ascii="GOST type B" w:hAnsi="GOST type B"/>
                            <w:sz w:val="16"/>
                            <w:szCs w:val="18"/>
                            <w:lang w:val="ru-RU"/>
                          </w:rPr>
                          <w:t>Василевская Н.И</w:t>
                        </w:r>
                      </w:p>
                    </w:txbxContent>
                  </v:textbox>
                </v:rect>
              </v:group>
              <v:group id="Group 37"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38"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rsidR="00BF1457" w:rsidRPr="002D3C6C" w:rsidRDefault="00BF1457" w:rsidP="0053536F">
                        <w:pPr>
                          <w:pStyle w:val="a7"/>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Утв</w:t>
                        </w:r>
                        <w:proofErr w:type="spellEnd"/>
                        <w:r w:rsidRPr="002D3C6C">
                          <w:rPr>
                            <w:rFonts w:ascii="GOST type B" w:hAnsi="GOST type B"/>
                            <w:sz w:val="18"/>
                          </w:rPr>
                          <w:t>.</w:t>
                        </w:r>
                      </w:p>
                    </w:txbxContent>
                  </v:textbox>
                </v:rect>
                <v:rect id="Rectangle 39"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rsidR="00BF1457" w:rsidRDefault="00BF1457" w:rsidP="0053536F">
                        <w:pPr>
                          <w:pStyle w:val="a7"/>
                          <w:rPr>
                            <w:sz w:val="18"/>
                            <w:lang w:val="ru-RU"/>
                          </w:rPr>
                        </w:pPr>
                        <w:proofErr w:type="spellStart"/>
                        <w:r>
                          <w:rPr>
                            <w:rFonts w:ascii="GOST type B" w:hAnsi="GOST type B"/>
                            <w:sz w:val="18"/>
                            <w:lang w:val="ru-RU"/>
                          </w:rPr>
                          <w:t>Смолер</w:t>
                        </w:r>
                        <w:proofErr w:type="spellEnd"/>
                        <w:r>
                          <w:rPr>
                            <w:rFonts w:ascii="GOST type B" w:hAnsi="GOST type B"/>
                            <w:sz w:val="18"/>
                            <w:lang w:val="ru-RU"/>
                          </w:rPr>
                          <w:t xml:space="preserve"> И.Г.</w:t>
                        </w:r>
                      </w:p>
                    </w:txbxContent>
                  </v:textbox>
                </v:rect>
              </v:group>
              <v:line id="Line 40"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rect id="Rectangle 41"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rsidR="00BF1457" w:rsidRPr="00276AF7" w:rsidRDefault="00BF1457" w:rsidP="00276AF7">
                      <w:pPr>
                        <w:jc w:val="center"/>
                        <w:rPr>
                          <w:rFonts w:ascii="GOST Type BU" w:hAnsi="GOST Type BU"/>
                          <w:sz w:val="18"/>
                          <w:szCs w:val="18"/>
                        </w:rPr>
                      </w:pPr>
                      <w:r w:rsidRPr="00EE1D02">
                        <w:rPr>
                          <w:rFonts w:ascii="GOST type B" w:hAnsi="GOST type B"/>
                          <w:i/>
                          <w:sz w:val="18"/>
                          <w:szCs w:val="18"/>
                        </w:rPr>
                        <w:t>Моби</w:t>
                      </w:r>
                      <w:r>
                        <w:rPr>
                          <w:rFonts w:ascii="GOST type B" w:hAnsi="GOST type B"/>
                          <w:i/>
                          <w:sz w:val="18"/>
                          <w:szCs w:val="18"/>
                        </w:rPr>
                        <w:t xml:space="preserve">льное приложение на платформе </w:t>
                      </w:r>
                      <w:r>
                        <w:rPr>
                          <w:rFonts w:ascii="GOST type B" w:hAnsi="GOST type B"/>
                          <w:i/>
                          <w:sz w:val="18"/>
                          <w:szCs w:val="18"/>
                          <w:lang w:val="en-US"/>
                        </w:rPr>
                        <w:t>A</w:t>
                      </w:r>
                      <w:r w:rsidRPr="00EE1D02">
                        <w:rPr>
                          <w:rFonts w:ascii="GOST type B" w:hAnsi="GOST type B"/>
                          <w:i/>
                          <w:sz w:val="18"/>
                          <w:szCs w:val="18"/>
                        </w:rPr>
                        <w:t>n</w:t>
                      </w:r>
                      <w:r>
                        <w:rPr>
                          <w:rFonts w:ascii="GOST type B" w:hAnsi="GOST type B"/>
                          <w:i/>
                          <w:sz w:val="18"/>
                          <w:szCs w:val="18"/>
                          <w:lang w:val="en-US"/>
                        </w:rPr>
                        <w:t>d</w:t>
                      </w:r>
                      <w:proofErr w:type="spellStart"/>
                      <w:r w:rsidRPr="00EE1D02">
                        <w:rPr>
                          <w:rFonts w:ascii="GOST type B" w:hAnsi="GOST type B"/>
                          <w:i/>
                          <w:sz w:val="18"/>
                          <w:szCs w:val="18"/>
                        </w:rPr>
                        <w:t>roid</w:t>
                      </w:r>
                      <w:proofErr w:type="spellEnd"/>
                      <w:r w:rsidRPr="00EE1D02">
                        <w:rPr>
                          <w:rFonts w:ascii="GOST type B" w:hAnsi="GOST type B"/>
                          <w:i/>
                          <w:sz w:val="18"/>
                          <w:szCs w:val="18"/>
                        </w:rPr>
                        <w:t xml:space="preserve"> «</w:t>
                      </w:r>
                      <w:r>
                        <w:rPr>
                          <w:rFonts w:ascii="GOST type B" w:hAnsi="GOST type B"/>
                          <w:i/>
                          <w:sz w:val="18"/>
                          <w:szCs w:val="18"/>
                        </w:rPr>
                        <w:t>Р</w:t>
                      </w:r>
                      <w:r w:rsidRPr="00EE1D02">
                        <w:rPr>
                          <w:rFonts w:ascii="GOST type B" w:hAnsi="GOST type B"/>
                          <w:i/>
                          <w:sz w:val="18"/>
                          <w:szCs w:val="18"/>
                        </w:rPr>
                        <w:t>асписание учебного заведения»</w:t>
                      </w:r>
                      <w:r>
                        <w:rPr>
                          <w:rFonts w:ascii="GOST type B" w:hAnsi="GOST type B"/>
                          <w:i/>
                          <w:sz w:val="18"/>
                          <w:szCs w:val="18"/>
                        </w:rPr>
                        <w:br/>
                      </w:r>
                      <w:r w:rsidRPr="00276AF7">
                        <w:rPr>
                          <w:rFonts w:ascii="GOST type B" w:hAnsi="GOST type B"/>
                          <w:i/>
                          <w:sz w:val="18"/>
                          <w:szCs w:val="18"/>
                        </w:rPr>
                        <w:t>Пояснительная записка</w:t>
                      </w:r>
                    </w:p>
                  </w:txbxContent>
                </v:textbox>
              </v:rect>
              <v:line id="Line 42"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43"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44"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rect id="Rectangle 45"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rsidR="00BF1457" w:rsidRPr="002D3C6C" w:rsidRDefault="00BF1457" w:rsidP="0053536F">
                      <w:pPr>
                        <w:pStyle w:val="a7"/>
                        <w:jc w:val="center"/>
                        <w:rPr>
                          <w:rFonts w:ascii="GOST type B" w:hAnsi="GOST type B"/>
                          <w:sz w:val="18"/>
                        </w:rPr>
                      </w:pPr>
                      <w:proofErr w:type="spellStart"/>
                      <w:r w:rsidRPr="002D3C6C">
                        <w:rPr>
                          <w:rFonts w:ascii="GOST type B" w:hAnsi="GOST type B"/>
                          <w:sz w:val="18"/>
                        </w:rPr>
                        <w:t>Лит</w:t>
                      </w:r>
                      <w:proofErr w:type="spellEnd"/>
                      <w:r w:rsidRPr="002D3C6C">
                        <w:rPr>
                          <w:rFonts w:ascii="GOST type B" w:hAnsi="GOST type B"/>
                          <w:sz w:val="18"/>
                        </w:rPr>
                        <w:t>.</w:t>
                      </w:r>
                    </w:p>
                  </w:txbxContent>
                </v:textbox>
              </v:rect>
              <v:rect id="Rectangle 46"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rsidR="00BF1457" w:rsidRPr="002D3C6C" w:rsidRDefault="00BF1457" w:rsidP="0053536F">
                      <w:pPr>
                        <w:pStyle w:val="a7"/>
                        <w:jc w:val="center"/>
                        <w:rPr>
                          <w:rFonts w:ascii="GOST type B" w:hAnsi="GOST type B"/>
                          <w:sz w:val="18"/>
                        </w:rPr>
                      </w:pPr>
                      <w:r w:rsidRPr="002D3C6C">
                        <w:rPr>
                          <w:rFonts w:ascii="GOST type B" w:hAnsi="GOST type B"/>
                          <w:sz w:val="18"/>
                        </w:rPr>
                        <w:t>Листов</w:t>
                      </w:r>
                    </w:p>
                  </w:txbxContent>
                </v:textbox>
              </v:rect>
              <v:rect id="Rectangle 47"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rsidR="00BF1457" w:rsidRPr="00974DF2" w:rsidRDefault="00BF1457" w:rsidP="0053536F">
                      <w:pPr>
                        <w:jc w:val="center"/>
                        <w:rPr>
                          <w:rFonts w:ascii="GOST type B" w:hAnsi="GOST type B"/>
                          <w:i/>
                          <w:color w:val="FF0000"/>
                          <w:sz w:val="18"/>
                          <w:szCs w:val="18"/>
                          <w:lang w:val="en-US"/>
                        </w:rPr>
                      </w:pPr>
                      <w:r w:rsidRPr="00EE1D02">
                        <w:rPr>
                          <w:rFonts w:ascii="GOST type B" w:hAnsi="GOST type B"/>
                          <w:i/>
                          <w:color w:val="FF0000"/>
                          <w:sz w:val="18"/>
                          <w:szCs w:val="18"/>
                        </w:rPr>
                        <w:t>83</w:t>
                      </w:r>
                    </w:p>
                  </w:txbxContent>
                </v:textbox>
              </v:rect>
              <v:line id="Line 48"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49"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" strokeweight="1pt"/>
              <v:rect id="Rectangle 50" o:spid="_x0000_s1075" style="position:absolute;left:14294;top:19221;width:5611;height: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rsidR="00BF1457" w:rsidRPr="004C0D17" w:rsidRDefault="00BF1457" w:rsidP="0053536F">
                      <w:pPr>
                        <w:jc w:val="center"/>
                        <w:rPr>
                          <w:rFonts w:ascii="GOST Type BU" w:hAnsi="GOST Type BU"/>
                          <w:i/>
                          <w:sz w:val="32"/>
                          <w:szCs w:val="32"/>
                        </w:rPr>
                      </w:pPr>
                      <w:r>
                        <w:rPr>
                          <w:rFonts w:ascii="GOST Type BU" w:hAnsi="GOST Type BU"/>
                          <w:i/>
                          <w:sz w:val="32"/>
                          <w:szCs w:val="32"/>
                        </w:rPr>
                        <w:t>МРК</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77CDB"/>
    <w:multiLevelType w:val="multilevel"/>
    <w:tmpl w:val="78168620"/>
    <w:lvl w:ilvl="0">
      <w:start w:val="1"/>
      <w:numFmt w:val="bullet"/>
      <w:lvlText w:val="−"/>
      <w:lvlJc w:val="left"/>
      <w:pPr>
        <w:ind w:left="1429" w:hanging="360"/>
      </w:pPr>
      <w:rPr>
        <w:rFonts w:ascii="Times New Roman"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1" w15:restartNumberingAfterBreak="0">
    <w:nsid w:val="09396F96"/>
    <w:multiLevelType w:val="hybridMultilevel"/>
    <w:tmpl w:val="25548B4A"/>
    <w:lvl w:ilvl="0" w:tplc="3FC286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9E2F2C"/>
    <w:multiLevelType w:val="hybridMultilevel"/>
    <w:tmpl w:val="E3584038"/>
    <w:lvl w:ilvl="0" w:tplc="ED883E74">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2FD2A44"/>
    <w:multiLevelType w:val="hybridMultilevel"/>
    <w:tmpl w:val="36FE3AD8"/>
    <w:lvl w:ilvl="0" w:tplc="3FC286F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15DA014E"/>
    <w:multiLevelType w:val="hybridMultilevel"/>
    <w:tmpl w:val="5B9CD60C"/>
    <w:lvl w:ilvl="0" w:tplc="3FC286F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8BE5600"/>
    <w:multiLevelType w:val="hybridMultilevel"/>
    <w:tmpl w:val="05C017CE"/>
    <w:lvl w:ilvl="0" w:tplc="3FC286F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1939530F"/>
    <w:multiLevelType w:val="hybridMultilevel"/>
    <w:tmpl w:val="465CC818"/>
    <w:lvl w:ilvl="0" w:tplc="6E4CB164">
      <w:start w:val="1"/>
      <w:numFmt w:val="bullet"/>
      <w:lvlText w:val="-"/>
      <w:lvlJc w:val="left"/>
      <w:pPr>
        <w:ind w:left="2487" w:hanging="360"/>
      </w:pPr>
      <w:rPr>
        <w:rFonts w:ascii="Segoe Script" w:hAnsi="Segoe Script" w:cs="Segoe Script"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C7D2592"/>
    <w:multiLevelType w:val="hybridMultilevel"/>
    <w:tmpl w:val="FFB68A6E"/>
    <w:lvl w:ilvl="0" w:tplc="3FC286F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1C801889"/>
    <w:multiLevelType w:val="hybridMultilevel"/>
    <w:tmpl w:val="E2964464"/>
    <w:lvl w:ilvl="0" w:tplc="3FC286F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1F8E2F83"/>
    <w:multiLevelType w:val="hybridMultilevel"/>
    <w:tmpl w:val="F2289FB0"/>
    <w:lvl w:ilvl="0" w:tplc="3FC286F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25FC735D"/>
    <w:multiLevelType w:val="hybridMultilevel"/>
    <w:tmpl w:val="31028714"/>
    <w:lvl w:ilvl="0" w:tplc="3FC286F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26E6071C"/>
    <w:multiLevelType w:val="multilevel"/>
    <w:tmpl w:val="E1C60E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D635A8D"/>
    <w:multiLevelType w:val="hybridMultilevel"/>
    <w:tmpl w:val="564AC372"/>
    <w:lvl w:ilvl="0" w:tplc="3FC286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F7012B5"/>
    <w:multiLevelType w:val="hybridMultilevel"/>
    <w:tmpl w:val="DE4A4F88"/>
    <w:lvl w:ilvl="0" w:tplc="3FC286F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346131ED"/>
    <w:multiLevelType w:val="multilevel"/>
    <w:tmpl w:val="FD0A00B8"/>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15" w15:restartNumberingAfterBreak="0">
    <w:nsid w:val="376A23ED"/>
    <w:multiLevelType w:val="hybridMultilevel"/>
    <w:tmpl w:val="D7208814"/>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39CD28C9"/>
    <w:multiLevelType w:val="hybridMultilevel"/>
    <w:tmpl w:val="B3FAF0A0"/>
    <w:lvl w:ilvl="0" w:tplc="3FC286F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3AA459D8"/>
    <w:multiLevelType w:val="multilevel"/>
    <w:tmpl w:val="F8A441C2"/>
    <w:lvl w:ilvl="0">
      <w:start w:val="1"/>
      <w:numFmt w:val="decimal"/>
      <w:lvlText w:val="%1."/>
      <w:lvlJc w:val="left"/>
      <w:pPr>
        <w:tabs>
          <w:tab w:val="num" w:pos="1428"/>
        </w:tabs>
        <w:ind w:left="1428" w:hanging="360"/>
      </w:pPr>
    </w:lvl>
    <w:lvl w:ilvl="1">
      <w:start w:val="1"/>
      <w:numFmt w:val="lowerLetter"/>
      <w:lvlText w:val="%2."/>
      <w:lvlJc w:val="left"/>
      <w:pPr>
        <w:tabs>
          <w:tab w:val="num" w:pos="2148"/>
        </w:tabs>
        <w:ind w:left="2148" w:hanging="360"/>
      </w:pPr>
    </w:lvl>
    <w:lvl w:ilvl="2">
      <w:start w:val="1"/>
      <w:numFmt w:val="lowerRoman"/>
      <w:lvlText w:val="%3."/>
      <w:lvlJc w:val="right"/>
      <w:pPr>
        <w:tabs>
          <w:tab w:val="num" w:pos="2868"/>
        </w:tabs>
        <w:ind w:left="2868" w:hanging="180"/>
      </w:pPr>
    </w:lvl>
    <w:lvl w:ilvl="3">
      <w:start w:val="1"/>
      <w:numFmt w:val="decimal"/>
      <w:lvlText w:val="%4."/>
      <w:lvlJc w:val="left"/>
      <w:pPr>
        <w:tabs>
          <w:tab w:val="num" w:pos="3588"/>
        </w:tabs>
        <w:ind w:left="3588" w:hanging="360"/>
      </w:pPr>
    </w:lvl>
    <w:lvl w:ilvl="4">
      <w:start w:val="1"/>
      <w:numFmt w:val="lowerLetter"/>
      <w:lvlText w:val="%5."/>
      <w:lvlJc w:val="left"/>
      <w:pPr>
        <w:tabs>
          <w:tab w:val="num" w:pos="4308"/>
        </w:tabs>
        <w:ind w:left="4308" w:hanging="360"/>
      </w:pPr>
    </w:lvl>
    <w:lvl w:ilvl="5">
      <w:start w:val="1"/>
      <w:numFmt w:val="lowerRoman"/>
      <w:lvlText w:val="%6."/>
      <w:lvlJc w:val="right"/>
      <w:pPr>
        <w:tabs>
          <w:tab w:val="num" w:pos="5028"/>
        </w:tabs>
        <w:ind w:left="5028" w:hanging="180"/>
      </w:pPr>
    </w:lvl>
    <w:lvl w:ilvl="6">
      <w:start w:val="1"/>
      <w:numFmt w:val="decimal"/>
      <w:lvlText w:val="%7."/>
      <w:lvlJc w:val="left"/>
      <w:pPr>
        <w:tabs>
          <w:tab w:val="num" w:pos="5748"/>
        </w:tabs>
        <w:ind w:left="5748" w:hanging="360"/>
      </w:pPr>
    </w:lvl>
    <w:lvl w:ilvl="7">
      <w:start w:val="1"/>
      <w:numFmt w:val="lowerLetter"/>
      <w:lvlText w:val="%8."/>
      <w:lvlJc w:val="left"/>
      <w:pPr>
        <w:tabs>
          <w:tab w:val="num" w:pos="6468"/>
        </w:tabs>
        <w:ind w:left="6468" w:hanging="360"/>
      </w:pPr>
    </w:lvl>
    <w:lvl w:ilvl="8">
      <w:start w:val="1"/>
      <w:numFmt w:val="lowerRoman"/>
      <w:lvlText w:val="%9."/>
      <w:lvlJc w:val="right"/>
      <w:pPr>
        <w:tabs>
          <w:tab w:val="num" w:pos="7188"/>
        </w:tabs>
        <w:ind w:left="7188" w:hanging="180"/>
      </w:pPr>
    </w:lvl>
  </w:abstractNum>
  <w:abstractNum w:abstractNumId="18" w15:restartNumberingAfterBreak="0">
    <w:nsid w:val="46C82496"/>
    <w:multiLevelType w:val="multilevel"/>
    <w:tmpl w:val="97F03A4A"/>
    <w:lvl w:ilvl="0">
      <w:start w:val="1"/>
      <w:numFmt w:val="decimal"/>
      <w:lvlText w:val="%1"/>
      <w:lvlJc w:val="left"/>
      <w:pPr>
        <w:ind w:left="0" w:firstLine="85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49A617AF"/>
    <w:multiLevelType w:val="hybridMultilevel"/>
    <w:tmpl w:val="9AA082BE"/>
    <w:lvl w:ilvl="0" w:tplc="3FC286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3F64FF0"/>
    <w:multiLevelType w:val="hybridMultilevel"/>
    <w:tmpl w:val="C7744EE4"/>
    <w:lvl w:ilvl="0" w:tplc="3FC286F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541334A5"/>
    <w:multiLevelType w:val="hybridMultilevel"/>
    <w:tmpl w:val="BA6C5C86"/>
    <w:lvl w:ilvl="0" w:tplc="3FC286F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58632965"/>
    <w:multiLevelType w:val="multilevel"/>
    <w:tmpl w:val="7B4A5DB0"/>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23" w15:restartNumberingAfterBreak="0">
    <w:nsid w:val="5A1A5E97"/>
    <w:multiLevelType w:val="multilevel"/>
    <w:tmpl w:val="0B16A57C"/>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24" w15:restartNumberingAfterBreak="0">
    <w:nsid w:val="5E7E4F9A"/>
    <w:multiLevelType w:val="hybridMultilevel"/>
    <w:tmpl w:val="121C409E"/>
    <w:lvl w:ilvl="0" w:tplc="A430395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60991338"/>
    <w:multiLevelType w:val="hybridMultilevel"/>
    <w:tmpl w:val="D64CC176"/>
    <w:lvl w:ilvl="0" w:tplc="ED883E7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3DE1328"/>
    <w:multiLevelType w:val="hybridMultilevel"/>
    <w:tmpl w:val="5624F3C6"/>
    <w:lvl w:ilvl="0" w:tplc="ED883E74">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649161ED"/>
    <w:multiLevelType w:val="hybridMultilevel"/>
    <w:tmpl w:val="1632E0BE"/>
    <w:lvl w:ilvl="0" w:tplc="0AE2EE1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54850E1"/>
    <w:multiLevelType w:val="hybridMultilevel"/>
    <w:tmpl w:val="165AFF80"/>
    <w:lvl w:ilvl="0" w:tplc="DDCC81FE">
      <w:start w:val="1"/>
      <w:numFmt w:val="decimal"/>
      <w:lvlText w:val="%1 "/>
      <w:lvlJc w:val="left"/>
      <w:pPr>
        <w:ind w:left="928" w:hanging="360"/>
      </w:pPr>
      <w:rPr>
        <w:rFonts w:hint="default"/>
        <w:sz w:val="28"/>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629C89FC">
      <w:start w:val="11"/>
      <w:numFmt w:val="decimal"/>
      <w:lvlText w:val="%4."/>
      <w:lvlJc w:val="left"/>
      <w:pPr>
        <w:ind w:left="3088" w:hanging="360"/>
      </w:pPr>
      <w:rPr>
        <w:rFonts w:hint="default"/>
      </w:r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29" w15:restartNumberingAfterBreak="0">
    <w:nsid w:val="656D448D"/>
    <w:multiLevelType w:val="hybridMultilevel"/>
    <w:tmpl w:val="52920030"/>
    <w:lvl w:ilvl="0" w:tplc="3FC286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5AF24B0"/>
    <w:multiLevelType w:val="multilevel"/>
    <w:tmpl w:val="38323C12"/>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31" w15:restartNumberingAfterBreak="0">
    <w:nsid w:val="6A464915"/>
    <w:multiLevelType w:val="hybridMultilevel"/>
    <w:tmpl w:val="D9B0EF7E"/>
    <w:lvl w:ilvl="0" w:tplc="ED883E74">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15:restartNumberingAfterBreak="0">
    <w:nsid w:val="6B67245E"/>
    <w:multiLevelType w:val="hybridMultilevel"/>
    <w:tmpl w:val="E6F282B0"/>
    <w:lvl w:ilvl="0" w:tplc="ED883E74">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15:restartNumberingAfterBreak="0">
    <w:nsid w:val="6C6E76C9"/>
    <w:multiLevelType w:val="multilevel"/>
    <w:tmpl w:val="9C9EC9A0"/>
    <w:lvl w:ilvl="0">
      <w:start w:val="65535"/>
      <w:numFmt w:val="bullet"/>
      <w:lvlText w:val="˗"/>
      <w:lvlJc w:val="left"/>
      <w:pPr>
        <w:ind w:left="1429" w:hanging="360"/>
      </w:pPr>
      <w:rPr>
        <w:rFonts w:ascii="Times New Roman"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34" w15:restartNumberingAfterBreak="0">
    <w:nsid w:val="720F7E4E"/>
    <w:multiLevelType w:val="multilevel"/>
    <w:tmpl w:val="A8A66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26439C0"/>
    <w:multiLevelType w:val="hybridMultilevel"/>
    <w:tmpl w:val="5E2C1B5A"/>
    <w:lvl w:ilvl="0" w:tplc="6E4CB164">
      <w:start w:val="1"/>
      <w:numFmt w:val="bullet"/>
      <w:lvlText w:val="-"/>
      <w:lvlJc w:val="left"/>
      <w:pPr>
        <w:ind w:left="2487" w:hanging="360"/>
      </w:pPr>
      <w:rPr>
        <w:rFonts w:ascii="Segoe Script" w:hAnsi="Segoe Script" w:cs="Segoe Script"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36" w15:restartNumberingAfterBreak="0">
    <w:nsid w:val="75DC436F"/>
    <w:multiLevelType w:val="hybridMultilevel"/>
    <w:tmpl w:val="8050FA2A"/>
    <w:lvl w:ilvl="0" w:tplc="3FC286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78908F5"/>
    <w:multiLevelType w:val="multilevel"/>
    <w:tmpl w:val="BB3803FA"/>
    <w:lvl w:ilvl="0">
      <w:start w:val="1"/>
      <w:numFmt w:val="bullet"/>
      <w:lvlText w:val="−"/>
      <w:lvlJc w:val="left"/>
      <w:pPr>
        <w:ind w:left="1429" w:hanging="360"/>
      </w:pPr>
      <w:rPr>
        <w:rFonts w:ascii="Times New Roman"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38" w15:restartNumberingAfterBreak="0">
    <w:nsid w:val="778A2BBA"/>
    <w:multiLevelType w:val="multilevel"/>
    <w:tmpl w:val="7BC22FAC"/>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39" w15:restartNumberingAfterBreak="0">
    <w:nsid w:val="7EBF3120"/>
    <w:multiLevelType w:val="hybridMultilevel"/>
    <w:tmpl w:val="B86E057C"/>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19"/>
  </w:num>
  <w:num w:numId="2">
    <w:abstractNumId w:val="12"/>
  </w:num>
  <w:num w:numId="3">
    <w:abstractNumId w:val="1"/>
  </w:num>
  <w:num w:numId="4">
    <w:abstractNumId w:val="30"/>
  </w:num>
  <w:num w:numId="5">
    <w:abstractNumId w:val="22"/>
  </w:num>
  <w:num w:numId="6">
    <w:abstractNumId w:val="23"/>
  </w:num>
  <w:num w:numId="7">
    <w:abstractNumId w:val="35"/>
  </w:num>
  <w:num w:numId="8">
    <w:abstractNumId w:val="6"/>
  </w:num>
  <w:num w:numId="9">
    <w:abstractNumId w:val="33"/>
  </w:num>
  <w:num w:numId="10">
    <w:abstractNumId w:val="0"/>
  </w:num>
  <w:num w:numId="11">
    <w:abstractNumId w:val="37"/>
  </w:num>
  <w:num w:numId="12">
    <w:abstractNumId w:val="38"/>
  </w:num>
  <w:num w:numId="13">
    <w:abstractNumId w:val="36"/>
  </w:num>
  <w:num w:numId="14">
    <w:abstractNumId w:val="9"/>
  </w:num>
  <w:num w:numId="15">
    <w:abstractNumId w:val="13"/>
  </w:num>
  <w:num w:numId="16">
    <w:abstractNumId w:val="20"/>
  </w:num>
  <w:num w:numId="17">
    <w:abstractNumId w:val="24"/>
  </w:num>
  <w:num w:numId="18">
    <w:abstractNumId w:val="14"/>
  </w:num>
  <w:num w:numId="19">
    <w:abstractNumId w:val="29"/>
  </w:num>
  <w:num w:numId="20">
    <w:abstractNumId w:val="28"/>
  </w:num>
  <w:num w:numId="21">
    <w:abstractNumId w:val="39"/>
  </w:num>
  <w:num w:numId="22">
    <w:abstractNumId w:val="15"/>
  </w:num>
  <w:num w:numId="23">
    <w:abstractNumId w:val="7"/>
  </w:num>
  <w:num w:numId="24">
    <w:abstractNumId w:val="16"/>
  </w:num>
  <w:num w:numId="25">
    <w:abstractNumId w:val="3"/>
  </w:num>
  <w:num w:numId="26">
    <w:abstractNumId w:val="5"/>
  </w:num>
  <w:num w:numId="27">
    <w:abstractNumId w:val="10"/>
  </w:num>
  <w:num w:numId="28">
    <w:abstractNumId w:val="17"/>
  </w:num>
  <w:num w:numId="29">
    <w:abstractNumId w:val="4"/>
  </w:num>
  <w:num w:numId="30">
    <w:abstractNumId w:val="8"/>
  </w:num>
  <w:num w:numId="31">
    <w:abstractNumId w:val="26"/>
  </w:num>
  <w:num w:numId="32">
    <w:abstractNumId w:val="2"/>
  </w:num>
  <w:num w:numId="33">
    <w:abstractNumId w:val="18"/>
  </w:num>
  <w:num w:numId="34">
    <w:abstractNumId w:val="11"/>
  </w:num>
  <w:num w:numId="35">
    <w:abstractNumId w:val="34"/>
  </w:num>
  <w:num w:numId="36">
    <w:abstractNumId w:val="32"/>
  </w:num>
  <w:num w:numId="37">
    <w:abstractNumId w:val="21"/>
  </w:num>
  <w:num w:numId="38">
    <w:abstractNumId w:val="31"/>
  </w:num>
  <w:num w:numId="39">
    <w:abstractNumId w:val="25"/>
  </w:num>
  <w:num w:numId="40">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69"/>
    <w:rsid w:val="000278B0"/>
    <w:rsid w:val="00031732"/>
    <w:rsid w:val="00032665"/>
    <w:rsid w:val="00035F09"/>
    <w:rsid w:val="00047BA1"/>
    <w:rsid w:val="00051678"/>
    <w:rsid w:val="00055A74"/>
    <w:rsid w:val="00056262"/>
    <w:rsid w:val="00083791"/>
    <w:rsid w:val="000843CB"/>
    <w:rsid w:val="00092F6B"/>
    <w:rsid w:val="000A2486"/>
    <w:rsid w:val="000A6311"/>
    <w:rsid w:val="000B64EB"/>
    <w:rsid w:val="000C0238"/>
    <w:rsid w:val="000C2A07"/>
    <w:rsid w:val="000C329C"/>
    <w:rsid w:val="000C43A9"/>
    <w:rsid w:val="000C59BF"/>
    <w:rsid w:val="000D35A0"/>
    <w:rsid w:val="000F1914"/>
    <w:rsid w:val="00100E50"/>
    <w:rsid w:val="001341DE"/>
    <w:rsid w:val="00134E58"/>
    <w:rsid w:val="00137DFF"/>
    <w:rsid w:val="00143F91"/>
    <w:rsid w:val="00145D24"/>
    <w:rsid w:val="00146175"/>
    <w:rsid w:val="00163C84"/>
    <w:rsid w:val="001640AF"/>
    <w:rsid w:val="00170727"/>
    <w:rsid w:val="001720BC"/>
    <w:rsid w:val="0017289B"/>
    <w:rsid w:val="00172F7D"/>
    <w:rsid w:val="001764E8"/>
    <w:rsid w:val="00181A7B"/>
    <w:rsid w:val="00192846"/>
    <w:rsid w:val="00195063"/>
    <w:rsid w:val="001956FB"/>
    <w:rsid w:val="0019749D"/>
    <w:rsid w:val="001A4288"/>
    <w:rsid w:val="001A4C61"/>
    <w:rsid w:val="001B1ED0"/>
    <w:rsid w:val="001B2A39"/>
    <w:rsid w:val="001C142D"/>
    <w:rsid w:val="001D6F58"/>
    <w:rsid w:val="001E1419"/>
    <w:rsid w:val="001E580D"/>
    <w:rsid w:val="001E738D"/>
    <w:rsid w:val="001F0FB7"/>
    <w:rsid w:val="001F2437"/>
    <w:rsid w:val="001F7C8F"/>
    <w:rsid w:val="00205A32"/>
    <w:rsid w:val="00207F64"/>
    <w:rsid w:val="00225F9C"/>
    <w:rsid w:val="002347F4"/>
    <w:rsid w:val="00234B38"/>
    <w:rsid w:val="00236E71"/>
    <w:rsid w:val="00237F61"/>
    <w:rsid w:val="00237F90"/>
    <w:rsid w:val="002417A0"/>
    <w:rsid w:val="002418CA"/>
    <w:rsid w:val="00246D1E"/>
    <w:rsid w:val="00251211"/>
    <w:rsid w:val="00261777"/>
    <w:rsid w:val="00264C27"/>
    <w:rsid w:val="00267683"/>
    <w:rsid w:val="002728FE"/>
    <w:rsid w:val="00275290"/>
    <w:rsid w:val="00276AF7"/>
    <w:rsid w:val="00284292"/>
    <w:rsid w:val="0028629C"/>
    <w:rsid w:val="00287BA5"/>
    <w:rsid w:val="00290CB4"/>
    <w:rsid w:val="00290CC6"/>
    <w:rsid w:val="002A370A"/>
    <w:rsid w:val="002A546C"/>
    <w:rsid w:val="002B4194"/>
    <w:rsid w:val="002B732A"/>
    <w:rsid w:val="002C1C50"/>
    <w:rsid w:val="002D3735"/>
    <w:rsid w:val="002D3C6C"/>
    <w:rsid w:val="002D7BFE"/>
    <w:rsid w:val="00314EED"/>
    <w:rsid w:val="003169AF"/>
    <w:rsid w:val="003212B8"/>
    <w:rsid w:val="00321879"/>
    <w:rsid w:val="00336F6C"/>
    <w:rsid w:val="00342BC1"/>
    <w:rsid w:val="00351981"/>
    <w:rsid w:val="0036116C"/>
    <w:rsid w:val="00363C09"/>
    <w:rsid w:val="00370EA7"/>
    <w:rsid w:val="003723E6"/>
    <w:rsid w:val="0037519E"/>
    <w:rsid w:val="00376F69"/>
    <w:rsid w:val="00394987"/>
    <w:rsid w:val="003B683F"/>
    <w:rsid w:val="003B7B4A"/>
    <w:rsid w:val="003C2FD1"/>
    <w:rsid w:val="003C54AD"/>
    <w:rsid w:val="003E5848"/>
    <w:rsid w:val="003F2A32"/>
    <w:rsid w:val="00400213"/>
    <w:rsid w:val="00404730"/>
    <w:rsid w:val="0042149C"/>
    <w:rsid w:val="00421D43"/>
    <w:rsid w:val="00432F73"/>
    <w:rsid w:val="00434787"/>
    <w:rsid w:val="00437E03"/>
    <w:rsid w:val="00454081"/>
    <w:rsid w:val="0046532E"/>
    <w:rsid w:val="004676A1"/>
    <w:rsid w:val="004823E5"/>
    <w:rsid w:val="00482960"/>
    <w:rsid w:val="00493B1C"/>
    <w:rsid w:val="004A1F67"/>
    <w:rsid w:val="004A274A"/>
    <w:rsid w:val="004C0D17"/>
    <w:rsid w:val="004C2488"/>
    <w:rsid w:val="004C62CB"/>
    <w:rsid w:val="004D2B7C"/>
    <w:rsid w:val="004D31FF"/>
    <w:rsid w:val="004D361A"/>
    <w:rsid w:val="004E0001"/>
    <w:rsid w:val="004E0B70"/>
    <w:rsid w:val="004E5F68"/>
    <w:rsid w:val="004E76A0"/>
    <w:rsid w:val="0051353F"/>
    <w:rsid w:val="005307DD"/>
    <w:rsid w:val="0053536F"/>
    <w:rsid w:val="00537B56"/>
    <w:rsid w:val="00581C5F"/>
    <w:rsid w:val="005B207C"/>
    <w:rsid w:val="005B2C61"/>
    <w:rsid w:val="005B31CA"/>
    <w:rsid w:val="005D1628"/>
    <w:rsid w:val="005D5175"/>
    <w:rsid w:val="005D6E13"/>
    <w:rsid w:val="005E100D"/>
    <w:rsid w:val="005F57E0"/>
    <w:rsid w:val="005F5C9F"/>
    <w:rsid w:val="005F6536"/>
    <w:rsid w:val="00615385"/>
    <w:rsid w:val="00616B45"/>
    <w:rsid w:val="00627A08"/>
    <w:rsid w:val="006434E6"/>
    <w:rsid w:val="006469F8"/>
    <w:rsid w:val="0065103C"/>
    <w:rsid w:val="00663CED"/>
    <w:rsid w:val="00673ABC"/>
    <w:rsid w:val="006771B2"/>
    <w:rsid w:val="00693A9E"/>
    <w:rsid w:val="006A1676"/>
    <w:rsid w:val="006A5740"/>
    <w:rsid w:val="006B44AC"/>
    <w:rsid w:val="006C0959"/>
    <w:rsid w:val="006D1291"/>
    <w:rsid w:val="006E3F8C"/>
    <w:rsid w:val="006E5FA3"/>
    <w:rsid w:val="006E6BB3"/>
    <w:rsid w:val="006F7803"/>
    <w:rsid w:val="00717373"/>
    <w:rsid w:val="00724FAB"/>
    <w:rsid w:val="00751EBF"/>
    <w:rsid w:val="007731DC"/>
    <w:rsid w:val="0078436F"/>
    <w:rsid w:val="00792556"/>
    <w:rsid w:val="00793047"/>
    <w:rsid w:val="007A1072"/>
    <w:rsid w:val="007A285D"/>
    <w:rsid w:val="007D3C82"/>
    <w:rsid w:val="007D64DF"/>
    <w:rsid w:val="007E1066"/>
    <w:rsid w:val="007E6298"/>
    <w:rsid w:val="00803036"/>
    <w:rsid w:val="00815399"/>
    <w:rsid w:val="00823EAD"/>
    <w:rsid w:val="008364D4"/>
    <w:rsid w:val="00840F79"/>
    <w:rsid w:val="00842E0A"/>
    <w:rsid w:val="0084425B"/>
    <w:rsid w:val="0085029A"/>
    <w:rsid w:val="00853A04"/>
    <w:rsid w:val="00871140"/>
    <w:rsid w:val="00874CC6"/>
    <w:rsid w:val="00896974"/>
    <w:rsid w:val="00896DE6"/>
    <w:rsid w:val="008C1ED5"/>
    <w:rsid w:val="008C5E42"/>
    <w:rsid w:val="008C5E49"/>
    <w:rsid w:val="008D1A82"/>
    <w:rsid w:val="008D29BC"/>
    <w:rsid w:val="008D4F86"/>
    <w:rsid w:val="008D6485"/>
    <w:rsid w:val="008D6B77"/>
    <w:rsid w:val="008E21C2"/>
    <w:rsid w:val="008E59AE"/>
    <w:rsid w:val="008F1989"/>
    <w:rsid w:val="008F1D0D"/>
    <w:rsid w:val="00913BDC"/>
    <w:rsid w:val="00917059"/>
    <w:rsid w:val="009211F8"/>
    <w:rsid w:val="00923EBF"/>
    <w:rsid w:val="0092418E"/>
    <w:rsid w:val="009247ED"/>
    <w:rsid w:val="009340C7"/>
    <w:rsid w:val="009436C9"/>
    <w:rsid w:val="009443DD"/>
    <w:rsid w:val="00950AFE"/>
    <w:rsid w:val="00951A4B"/>
    <w:rsid w:val="00956484"/>
    <w:rsid w:val="00961810"/>
    <w:rsid w:val="0097344D"/>
    <w:rsid w:val="00973F68"/>
    <w:rsid w:val="00974230"/>
    <w:rsid w:val="00974DF2"/>
    <w:rsid w:val="00975826"/>
    <w:rsid w:val="00975FD7"/>
    <w:rsid w:val="00991045"/>
    <w:rsid w:val="009A4143"/>
    <w:rsid w:val="009B4691"/>
    <w:rsid w:val="009B7088"/>
    <w:rsid w:val="009C34AC"/>
    <w:rsid w:val="009C396B"/>
    <w:rsid w:val="009D078A"/>
    <w:rsid w:val="009E4118"/>
    <w:rsid w:val="009E71FC"/>
    <w:rsid w:val="009F40FF"/>
    <w:rsid w:val="00A101C2"/>
    <w:rsid w:val="00A24529"/>
    <w:rsid w:val="00A26A62"/>
    <w:rsid w:val="00A4790D"/>
    <w:rsid w:val="00A537C5"/>
    <w:rsid w:val="00A55B81"/>
    <w:rsid w:val="00A61072"/>
    <w:rsid w:val="00A63A36"/>
    <w:rsid w:val="00A656AA"/>
    <w:rsid w:val="00A67FAD"/>
    <w:rsid w:val="00A713E6"/>
    <w:rsid w:val="00A75F8B"/>
    <w:rsid w:val="00A803BC"/>
    <w:rsid w:val="00A87421"/>
    <w:rsid w:val="00AA090E"/>
    <w:rsid w:val="00AA6BA5"/>
    <w:rsid w:val="00AB75BA"/>
    <w:rsid w:val="00AC157F"/>
    <w:rsid w:val="00AC455B"/>
    <w:rsid w:val="00AD0B78"/>
    <w:rsid w:val="00AE1CE6"/>
    <w:rsid w:val="00AF1687"/>
    <w:rsid w:val="00B0288E"/>
    <w:rsid w:val="00B263AC"/>
    <w:rsid w:val="00B40BE4"/>
    <w:rsid w:val="00B4370C"/>
    <w:rsid w:val="00B4566F"/>
    <w:rsid w:val="00B61F9E"/>
    <w:rsid w:val="00B664FD"/>
    <w:rsid w:val="00B80BA4"/>
    <w:rsid w:val="00B84987"/>
    <w:rsid w:val="00B876DF"/>
    <w:rsid w:val="00BA1493"/>
    <w:rsid w:val="00BA16DC"/>
    <w:rsid w:val="00BA6A66"/>
    <w:rsid w:val="00BB3169"/>
    <w:rsid w:val="00BB320E"/>
    <w:rsid w:val="00BC3622"/>
    <w:rsid w:val="00BD091B"/>
    <w:rsid w:val="00BD0CAB"/>
    <w:rsid w:val="00BE767C"/>
    <w:rsid w:val="00BE7A7F"/>
    <w:rsid w:val="00BF1457"/>
    <w:rsid w:val="00BF38F2"/>
    <w:rsid w:val="00C03F5F"/>
    <w:rsid w:val="00C130FE"/>
    <w:rsid w:val="00C13EC6"/>
    <w:rsid w:val="00C145B1"/>
    <w:rsid w:val="00C24912"/>
    <w:rsid w:val="00C4104C"/>
    <w:rsid w:val="00C57029"/>
    <w:rsid w:val="00C72944"/>
    <w:rsid w:val="00C73B0F"/>
    <w:rsid w:val="00CA24F1"/>
    <w:rsid w:val="00CA6A3B"/>
    <w:rsid w:val="00CB0FE6"/>
    <w:rsid w:val="00CB1CF8"/>
    <w:rsid w:val="00CB36DE"/>
    <w:rsid w:val="00CB6F31"/>
    <w:rsid w:val="00CC1FC9"/>
    <w:rsid w:val="00CC2BB9"/>
    <w:rsid w:val="00CD6354"/>
    <w:rsid w:val="00CF3F44"/>
    <w:rsid w:val="00CF683D"/>
    <w:rsid w:val="00D0657C"/>
    <w:rsid w:val="00D078C4"/>
    <w:rsid w:val="00D10228"/>
    <w:rsid w:val="00D121DB"/>
    <w:rsid w:val="00D25F91"/>
    <w:rsid w:val="00D32465"/>
    <w:rsid w:val="00D40904"/>
    <w:rsid w:val="00D41954"/>
    <w:rsid w:val="00D4202F"/>
    <w:rsid w:val="00D42F37"/>
    <w:rsid w:val="00D60D19"/>
    <w:rsid w:val="00D619AE"/>
    <w:rsid w:val="00D61C12"/>
    <w:rsid w:val="00D63170"/>
    <w:rsid w:val="00D64A85"/>
    <w:rsid w:val="00D77072"/>
    <w:rsid w:val="00D80CCD"/>
    <w:rsid w:val="00D83E9C"/>
    <w:rsid w:val="00D91B58"/>
    <w:rsid w:val="00D973D8"/>
    <w:rsid w:val="00DA1BBF"/>
    <w:rsid w:val="00DA1EAE"/>
    <w:rsid w:val="00DA34B1"/>
    <w:rsid w:val="00DB2CEA"/>
    <w:rsid w:val="00DB321B"/>
    <w:rsid w:val="00DB4C4C"/>
    <w:rsid w:val="00DC66A6"/>
    <w:rsid w:val="00DC7D66"/>
    <w:rsid w:val="00DD5401"/>
    <w:rsid w:val="00DF31C7"/>
    <w:rsid w:val="00E0719F"/>
    <w:rsid w:val="00E1755F"/>
    <w:rsid w:val="00E26148"/>
    <w:rsid w:val="00E30A10"/>
    <w:rsid w:val="00E33AE0"/>
    <w:rsid w:val="00E40E67"/>
    <w:rsid w:val="00E548FA"/>
    <w:rsid w:val="00E54BE0"/>
    <w:rsid w:val="00E60C77"/>
    <w:rsid w:val="00E6511E"/>
    <w:rsid w:val="00E7061D"/>
    <w:rsid w:val="00E738F4"/>
    <w:rsid w:val="00E7455D"/>
    <w:rsid w:val="00E81CE5"/>
    <w:rsid w:val="00E82FDE"/>
    <w:rsid w:val="00E85E65"/>
    <w:rsid w:val="00E86A79"/>
    <w:rsid w:val="00E92C63"/>
    <w:rsid w:val="00EB0ADD"/>
    <w:rsid w:val="00EC6BD8"/>
    <w:rsid w:val="00EE1177"/>
    <w:rsid w:val="00EE1D02"/>
    <w:rsid w:val="00EE3547"/>
    <w:rsid w:val="00F066B2"/>
    <w:rsid w:val="00F10ACA"/>
    <w:rsid w:val="00F11415"/>
    <w:rsid w:val="00F17173"/>
    <w:rsid w:val="00F64344"/>
    <w:rsid w:val="00F6490B"/>
    <w:rsid w:val="00F71FAF"/>
    <w:rsid w:val="00F82FDE"/>
    <w:rsid w:val="00F902BD"/>
    <w:rsid w:val="00F93F99"/>
    <w:rsid w:val="00F943D3"/>
    <w:rsid w:val="00F97731"/>
    <w:rsid w:val="00FB3B85"/>
    <w:rsid w:val="00FB670B"/>
    <w:rsid w:val="00FE3169"/>
    <w:rsid w:val="00FE738C"/>
    <w:rsid w:val="00FF3CBB"/>
    <w:rsid w:val="00FF653D"/>
    <w:rsid w:val="00FF74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ED1F9"/>
  <w15:docId w15:val="{117C2B8F-293C-45C8-BA9E-3E10994B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316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BB3169"/>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unhideWhenUsed/>
    <w:qFormat/>
    <w:rsid w:val="00A55B8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DC66A6"/>
    <w:pPr>
      <w:keepNext/>
      <w:keepLines/>
      <w:spacing w:before="40"/>
      <w:outlineLvl w:val="2"/>
    </w:pPr>
    <w:rPr>
      <w:rFonts w:asciiTheme="majorHAnsi" w:eastAsiaTheme="majorEastAsia" w:hAnsiTheme="majorHAnsi" w:cstheme="majorBidi"/>
      <w:color w:val="243F60" w:themeColor="accent1" w:themeShade="7F"/>
    </w:rPr>
  </w:style>
  <w:style w:type="paragraph" w:styleId="4">
    <w:name w:val="heading 4"/>
    <w:basedOn w:val="a"/>
    <w:next w:val="a"/>
    <w:link w:val="40"/>
    <w:uiPriority w:val="9"/>
    <w:semiHidden/>
    <w:unhideWhenUsed/>
    <w:qFormat/>
    <w:rsid w:val="00913BDC"/>
    <w:pPr>
      <w:keepNext/>
      <w:keepLines/>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913BDC"/>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913BDC"/>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913BDC"/>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913BD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13BD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BB3169"/>
    <w:rPr>
      <w:rFonts w:ascii="Arial" w:eastAsia="Times New Roman" w:hAnsi="Arial" w:cs="Arial"/>
      <w:b/>
      <w:bCs/>
      <w:kern w:val="32"/>
      <w:sz w:val="32"/>
      <w:szCs w:val="32"/>
      <w:lang w:eastAsia="ru-RU"/>
    </w:rPr>
  </w:style>
  <w:style w:type="character" w:customStyle="1" w:styleId="20">
    <w:name w:val="Заголовок 2 Знак"/>
    <w:basedOn w:val="a0"/>
    <w:link w:val="2"/>
    <w:uiPriority w:val="9"/>
    <w:qFormat/>
    <w:rsid w:val="00A55B81"/>
    <w:rPr>
      <w:rFonts w:asciiTheme="majorHAnsi" w:eastAsiaTheme="majorEastAsia" w:hAnsiTheme="majorHAnsi" w:cstheme="majorBidi"/>
      <w:color w:val="365F91" w:themeColor="accent1" w:themeShade="BF"/>
      <w:sz w:val="26"/>
      <w:szCs w:val="26"/>
      <w:lang w:eastAsia="ru-RU"/>
    </w:rPr>
  </w:style>
  <w:style w:type="character" w:customStyle="1" w:styleId="30">
    <w:name w:val="Заголовок 3 Знак"/>
    <w:basedOn w:val="a0"/>
    <w:link w:val="3"/>
    <w:uiPriority w:val="9"/>
    <w:rsid w:val="00DC66A6"/>
    <w:rPr>
      <w:rFonts w:asciiTheme="majorHAnsi" w:eastAsiaTheme="majorEastAsia" w:hAnsiTheme="majorHAnsi" w:cstheme="majorBidi"/>
      <w:color w:val="243F60" w:themeColor="accent1" w:themeShade="7F"/>
      <w:sz w:val="24"/>
      <w:szCs w:val="24"/>
      <w:lang w:eastAsia="ru-RU"/>
    </w:rPr>
  </w:style>
  <w:style w:type="character" w:customStyle="1" w:styleId="40">
    <w:name w:val="Заголовок 4 Знак"/>
    <w:basedOn w:val="a0"/>
    <w:link w:val="4"/>
    <w:uiPriority w:val="9"/>
    <w:semiHidden/>
    <w:rsid w:val="00913BDC"/>
    <w:rPr>
      <w:rFonts w:asciiTheme="majorHAnsi" w:eastAsiaTheme="majorEastAsia" w:hAnsiTheme="majorHAnsi" w:cstheme="majorBidi"/>
      <w:i/>
      <w:iCs/>
      <w:color w:val="365F91" w:themeColor="accent1" w:themeShade="BF"/>
      <w:sz w:val="24"/>
      <w:szCs w:val="24"/>
      <w:lang w:eastAsia="ru-RU"/>
    </w:rPr>
  </w:style>
  <w:style w:type="character" w:customStyle="1" w:styleId="50">
    <w:name w:val="Заголовок 5 Знак"/>
    <w:basedOn w:val="a0"/>
    <w:link w:val="5"/>
    <w:uiPriority w:val="9"/>
    <w:semiHidden/>
    <w:rsid w:val="00913BDC"/>
    <w:rPr>
      <w:rFonts w:asciiTheme="majorHAnsi" w:eastAsiaTheme="majorEastAsia" w:hAnsiTheme="majorHAnsi" w:cstheme="majorBidi"/>
      <w:color w:val="365F91" w:themeColor="accent1" w:themeShade="BF"/>
      <w:sz w:val="24"/>
      <w:szCs w:val="24"/>
      <w:lang w:eastAsia="ru-RU"/>
    </w:rPr>
  </w:style>
  <w:style w:type="character" w:customStyle="1" w:styleId="60">
    <w:name w:val="Заголовок 6 Знак"/>
    <w:basedOn w:val="a0"/>
    <w:link w:val="6"/>
    <w:uiPriority w:val="9"/>
    <w:semiHidden/>
    <w:rsid w:val="00913BDC"/>
    <w:rPr>
      <w:rFonts w:asciiTheme="majorHAnsi" w:eastAsiaTheme="majorEastAsia" w:hAnsiTheme="majorHAnsi" w:cstheme="majorBidi"/>
      <w:color w:val="243F60" w:themeColor="accent1" w:themeShade="7F"/>
      <w:sz w:val="24"/>
      <w:szCs w:val="24"/>
      <w:lang w:eastAsia="ru-RU"/>
    </w:rPr>
  </w:style>
  <w:style w:type="character" w:customStyle="1" w:styleId="70">
    <w:name w:val="Заголовок 7 Знак"/>
    <w:basedOn w:val="a0"/>
    <w:link w:val="7"/>
    <w:uiPriority w:val="9"/>
    <w:semiHidden/>
    <w:rsid w:val="00913BDC"/>
    <w:rPr>
      <w:rFonts w:asciiTheme="majorHAnsi" w:eastAsiaTheme="majorEastAsia" w:hAnsiTheme="majorHAnsi" w:cstheme="majorBidi"/>
      <w:i/>
      <w:iCs/>
      <w:color w:val="243F60" w:themeColor="accent1" w:themeShade="7F"/>
      <w:sz w:val="24"/>
      <w:szCs w:val="24"/>
      <w:lang w:eastAsia="ru-RU"/>
    </w:rPr>
  </w:style>
  <w:style w:type="character" w:customStyle="1" w:styleId="80">
    <w:name w:val="Заголовок 8 Знак"/>
    <w:basedOn w:val="a0"/>
    <w:link w:val="8"/>
    <w:uiPriority w:val="9"/>
    <w:semiHidden/>
    <w:rsid w:val="00913BDC"/>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913BDC"/>
    <w:rPr>
      <w:rFonts w:asciiTheme="majorHAnsi" w:eastAsiaTheme="majorEastAsia" w:hAnsiTheme="majorHAnsi" w:cstheme="majorBidi"/>
      <w:i/>
      <w:iCs/>
      <w:color w:val="272727" w:themeColor="text1" w:themeTint="D8"/>
      <w:sz w:val="21"/>
      <w:szCs w:val="21"/>
      <w:lang w:eastAsia="ru-RU"/>
    </w:rPr>
  </w:style>
  <w:style w:type="paragraph" w:styleId="a3">
    <w:name w:val="header"/>
    <w:basedOn w:val="a"/>
    <w:link w:val="a4"/>
    <w:uiPriority w:val="99"/>
    <w:unhideWhenUsed/>
    <w:rsid w:val="00BB3169"/>
    <w:pPr>
      <w:tabs>
        <w:tab w:val="center" w:pos="4677"/>
        <w:tab w:val="right" w:pos="9355"/>
      </w:tabs>
    </w:pPr>
  </w:style>
  <w:style w:type="character" w:customStyle="1" w:styleId="a4">
    <w:name w:val="Верхний колонтитул Знак"/>
    <w:basedOn w:val="a0"/>
    <w:link w:val="a3"/>
    <w:uiPriority w:val="99"/>
    <w:rsid w:val="00BB3169"/>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BB3169"/>
    <w:pPr>
      <w:tabs>
        <w:tab w:val="center" w:pos="4677"/>
        <w:tab w:val="right" w:pos="9355"/>
      </w:tabs>
    </w:pPr>
  </w:style>
  <w:style w:type="character" w:customStyle="1" w:styleId="a6">
    <w:name w:val="Нижний колонтитул Знак"/>
    <w:basedOn w:val="a0"/>
    <w:link w:val="a5"/>
    <w:uiPriority w:val="99"/>
    <w:qFormat/>
    <w:rsid w:val="00BB3169"/>
    <w:rPr>
      <w:rFonts w:ascii="Times New Roman" w:eastAsia="Times New Roman" w:hAnsi="Times New Roman" w:cs="Times New Roman"/>
      <w:sz w:val="24"/>
      <w:szCs w:val="24"/>
      <w:lang w:eastAsia="ru-RU"/>
    </w:rPr>
  </w:style>
  <w:style w:type="paragraph" w:customStyle="1" w:styleId="a7">
    <w:name w:val="Чертежный"/>
    <w:rsid w:val="00BB3169"/>
    <w:pPr>
      <w:spacing w:after="0" w:line="240" w:lineRule="auto"/>
      <w:jc w:val="both"/>
    </w:pPr>
    <w:rPr>
      <w:rFonts w:ascii="ISOCPEUR" w:eastAsia="Times New Roman" w:hAnsi="ISOCPEUR" w:cs="Times New Roman"/>
      <w:i/>
      <w:sz w:val="28"/>
      <w:szCs w:val="20"/>
      <w:lang w:val="uk-UA" w:eastAsia="ru-RU"/>
    </w:rPr>
  </w:style>
  <w:style w:type="paragraph" w:styleId="a8">
    <w:name w:val="Balloon Text"/>
    <w:basedOn w:val="a"/>
    <w:link w:val="a9"/>
    <w:uiPriority w:val="99"/>
    <w:semiHidden/>
    <w:unhideWhenUsed/>
    <w:rsid w:val="003E5848"/>
    <w:rPr>
      <w:rFonts w:ascii="Tahoma" w:hAnsi="Tahoma" w:cs="Tahoma"/>
      <w:sz w:val="16"/>
      <w:szCs w:val="16"/>
    </w:rPr>
  </w:style>
  <w:style w:type="character" w:customStyle="1" w:styleId="a9">
    <w:name w:val="Текст выноски Знак"/>
    <w:basedOn w:val="a0"/>
    <w:link w:val="a8"/>
    <w:uiPriority w:val="99"/>
    <w:semiHidden/>
    <w:rsid w:val="003E5848"/>
    <w:rPr>
      <w:rFonts w:ascii="Tahoma" w:eastAsia="Times New Roman" w:hAnsi="Tahoma" w:cs="Tahoma"/>
      <w:sz w:val="16"/>
      <w:szCs w:val="16"/>
      <w:lang w:eastAsia="ru-RU"/>
    </w:rPr>
  </w:style>
  <w:style w:type="paragraph" w:styleId="aa">
    <w:name w:val="No Spacing"/>
    <w:uiPriority w:val="1"/>
    <w:qFormat/>
    <w:rsid w:val="0053536F"/>
    <w:pPr>
      <w:spacing w:after="0" w:line="240" w:lineRule="auto"/>
    </w:pPr>
    <w:rPr>
      <w:rFonts w:ascii="Calibri" w:eastAsia="Calibri" w:hAnsi="Calibri" w:cs="Times New Roman"/>
    </w:rPr>
  </w:style>
  <w:style w:type="paragraph" w:styleId="ab">
    <w:name w:val="List Paragraph"/>
    <w:aliases w:val="подрисуночная подпись"/>
    <w:basedOn w:val="a"/>
    <w:uiPriority w:val="34"/>
    <w:qFormat/>
    <w:rsid w:val="0053536F"/>
    <w:pPr>
      <w:ind w:left="720"/>
      <w:contextualSpacing/>
    </w:pPr>
  </w:style>
  <w:style w:type="paragraph" w:styleId="21">
    <w:name w:val="Body Text Indent 2"/>
    <w:basedOn w:val="a"/>
    <w:link w:val="22"/>
    <w:semiHidden/>
    <w:rsid w:val="0053536F"/>
    <w:pPr>
      <w:ind w:left="800"/>
      <w:jc w:val="both"/>
    </w:pPr>
    <w:rPr>
      <w:sz w:val="28"/>
      <w:szCs w:val="28"/>
    </w:rPr>
  </w:style>
  <w:style w:type="character" w:customStyle="1" w:styleId="22">
    <w:name w:val="Основной текст с отступом 2 Знак"/>
    <w:basedOn w:val="a0"/>
    <w:link w:val="21"/>
    <w:semiHidden/>
    <w:rsid w:val="0053536F"/>
    <w:rPr>
      <w:rFonts w:ascii="Times New Roman" w:eastAsia="Times New Roman" w:hAnsi="Times New Roman" w:cs="Times New Roman"/>
      <w:sz w:val="28"/>
      <w:szCs w:val="28"/>
      <w:lang w:eastAsia="ru-RU"/>
    </w:rPr>
  </w:style>
  <w:style w:type="paragraph" w:styleId="ac">
    <w:name w:val="TOC Heading"/>
    <w:basedOn w:val="1"/>
    <w:next w:val="a"/>
    <w:uiPriority w:val="39"/>
    <w:unhideWhenUsed/>
    <w:qFormat/>
    <w:rsid w:val="001B1ED0"/>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ad">
    <w:name w:val="Normal (Web)"/>
    <w:basedOn w:val="a"/>
    <w:uiPriority w:val="99"/>
    <w:qFormat/>
    <w:rsid w:val="00A55B81"/>
    <w:pPr>
      <w:spacing w:beforeAutospacing="1" w:afterAutospacing="1"/>
      <w:jc w:val="both"/>
    </w:pPr>
  </w:style>
  <w:style w:type="paragraph" w:customStyle="1" w:styleId="Default">
    <w:name w:val="Default"/>
    <w:qFormat/>
    <w:rsid w:val="00A55B81"/>
    <w:pPr>
      <w:spacing w:after="0" w:line="240" w:lineRule="auto"/>
    </w:pPr>
    <w:rPr>
      <w:rFonts w:ascii="Calibri" w:eastAsia="Calibri" w:hAnsi="Calibri" w:cs="Calibri"/>
      <w:color w:val="000000"/>
      <w:sz w:val="24"/>
      <w:szCs w:val="24"/>
    </w:rPr>
  </w:style>
  <w:style w:type="paragraph" w:styleId="11">
    <w:name w:val="index 1"/>
    <w:basedOn w:val="a"/>
    <w:next w:val="a"/>
    <w:autoRedefine/>
    <w:uiPriority w:val="99"/>
    <w:semiHidden/>
    <w:unhideWhenUsed/>
    <w:rsid w:val="00AE1CE6"/>
    <w:pPr>
      <w:ind w:left="240" w:hanging="240"/>
    </w:pPr>
  </w:style>
  <w:style w:type="paragraph" w:styleId="ae">
    <w:name w:val="index heading"/>
    <w:basedOn w:val="a"/>
    <w:qFormat/>
    <w:rsid w:val="00AE1CE6"/>
    <w:pPr>
      <w:suppressLineNumbers/>
      <w:spacing w:line="360" w:lineRule="auto"/>
      <w:ind w:firstLine="709"/>
      <w:jc w:val="both"/>
    </w:pPr>
    <w:rPr>
      <w:rFonts w:eastAsiaTheme="minorHAnsi" w:cs="Mangal"/>
      <w:szCs w:val="22"/>
      <w:lang w:eastAsia="en-US"/>
    </w:rPr>
  </w:style>
  <w:style w:type="paragraph" w:styleId="12">
    <w:name w:val="toc 1"/>
    <w:basedOn w:val="a"/>
    <w:next w:val="a"/>
    <w:autoRedefine/>
    <w:uiPriority w:val="39"/>
    <w:unhideWhenUsed/>
    <w:rsid w:val="0084425B"/>
    <w:pPr>
      <w:tabs>
        <w:tab w:val="right" w:leader="dot" w:pos="9771"/>
      </w:tabs>
      <w:spacing w:after="100"/>
      <w:jc w:val="center"/>
    </w:pPr>
    <w:rPr>
      <w:b/>
      <w:sz w:val="28"/>
      <w:szCs w:val="28"/>
    </w:rPr>
  </w:style>
  <w:style w:type="character" w:styleId="af">
    <w:name w:val="Hyperlink"/>
    <w:basedOn w:val="a0"/>
    <w:uiPriority w:val="99"/>
    <w:unhideWhenUsed/>
    <w:rsid w:val="00DC66A6"/>
    <w:rPr>
      <w:color w:val="0000FF" w:themeColor="hyperlink"/>
      <w:u w:val="single"/>
    </w:rPr>
  </w:style>
  <w:style w:type="paragraph" w:styleId="23">
    <w:name w:val="toc 2"/>
    <w:basedOn w:val="a"/>
    <w:next w:val="a"/>
    <w:autoRedefine/>
    <w:uiPriority w:val="39"/>
    <w:unhideWhenUsed/>
    <w:rsid w:val="00913BDC"/>
    <w:pPr>
      <w:tabs>
        <w:tab w:val="right" w:leader="dot" w:pos="9771"/>
      </w:tabs>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DC66A6"/>
    <w:pPr>
      <w:spacing w:after="100" w:line="259" w:lineRule="auto"/>
      <w:ind w:left="440"/>
    </w:pPr>
    <w:rPr>
      <w:rFonts w:asciiTheme="minorHAnsi" w:eastAsiaTheme="minorEastAsia" w:hAnsiTheme="minorHAnsi"/>
      <w:sz w:val="22"/>
      <w:szCs w:val="22"/>
    </w:rPr>
  </w:style>
  <w:style w:type="character" w:customStyle="1" w:styleId="mt-sentence">
    <w:name w:val="mt-sentence"/>
    <w:basedOn w:val="a0"/>
    <w:qFormat/>
    <w:rsid w:val="005D5175"/>
  </w:style>
  <w:style w:type="paragraph" w:customStyle="1" w:styleId="af0">
    <w:name w:val="Содержимое таблицы"/>
    <w:basedOn w:val="a"/>
    <w:qFormat/>
    <w:rsid w:val="00C4104C"/>
    <w:pPr>
      <w:suppressLineNumbers/>
    </w:pPr>
    <w:rPr>
      <w:rFonts w:ascii="Liberation Serif" w:eastAsia="NSimSun" w:hAnsi="Liberation Serif" w:cs="Mangal"/>
      <w:kern w:val="2"/>
      <w:lang w:eastAsia="zh-CN" w:bidi="hi-IN"/>
    </w:rPr>
  </w:style>
  <w:style w:type="character" w:customStyle="1" w:styleId="b-pricescurrency">
    <w:name w:val="b-prices__currency"/>
    <w:qFormat/>
    <w:rsid w:val="009C396B"/>
  </w:style>
  <w:style w:type="character" w:styleId="af1">
    <w:name w:val="Emphasis"/>
    <w:qFormat/>
    <w:rsid w:val="009C396B"/>
    <w:rPr>
      <w:i/>
      <w:iCs/>
    </w:rPr>
  </w:style>
  <w:style w:type="table" w:styleId="af2">
    <w:name w:val="Table Grid"/>
    <w:basedOn w:val="a1"/>
    <w:uiPriority w:val="39"/>
    <w:rsid w:val="009C396B"/>
    <w:pPr>
      <w:widowControl w:val="0"/>
      <w:spacing w:after="160" w:line="259" w:lineRule="auto"/>
      <w:jc w:val="both"/>
    </w:pPr>
    <w:rPr>
      <w:rFonts w:ascii="Times New Roman" w:eastAsia="SimSu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Абзац списка Знак"/>
    <w:aliases w:val="подрисуночная подпись Знак"/>
    <w:basedOn w:val="a0"/>
    <w:uiPriority w:val="34"/>
    <w:qFormat/>
    <w:rsid w:val="000A6311"/>
    <w:rPr>
      <w:rFonts w:ascii="Times New Roman" w:hAnsi="Times New Roman"/>
      <w:sz w:val="28"/>
    </w:rPr>
  </w:style>
  <w:style w:type="character" w:customStyle="1" w:styleId="24">
    <w:name w:val="Основной текст (2)_"/>
    <w:basedOn w:val="a0"/>
    <w:uiPriority w:val="99"/>
    <w:qFormat/>
    <w:rsid w:val="000A6311"/>
    <w:rPr>
      <w:rFonts w:ascii="Times New Roman" w:hAnsi="Times New Roman" w:cs="Times New Roman"/>
      <w:sz w:val="28"/>
      <w:szCs w:val="28"/>
      <w:shd w:val="clear" w:color="auto" w:fill="FFFFFF"/>
    </w:rPr>
  </w:style>
  <w:style w:type="character" w:customStyle="1" w:styleId="af4">
    <w:name w:val="Основной текст Знак"/>
    <w:basedOn w:val="a0"/>
    <w:qFormat/>
    <w:rsid w:val="000A6311"/>
    <w:rPr>
      <w:rFonts w:ascii="Times New Roman" w:eastAsia="Calibri" w:hAnsi="Times New Roman" w:cs="Times New Roman"/>
      <w:sz w:val="28"/>
    </w:rPr>
  </w:style>
  <w:style w:type="character" w:customStyle="1" w:styleId="-">
    <w:name w:val="Интернет-ссылка"/>
    <w:basedOn w:val="a0"/>
    <w:uiPriority w:val="99"/>
    <w:unhideWhenUsed/>
    <w:rsid w:val="000A6311"/>
    <w:rPr>
      <w:color w:val="0000FF" w:themeColor="hyperlink"/>
      <w:u w:val="single"/>
    </w:rPr>
  </w:style>
  <w:style w:type="character" w:customStyle="1" w:styleId="af5">
    <w:name w:val="Рисунок Знак"/>
    <w:qFormat/>
    <w:locked/>
    <w:rsid w:val="000A6311"/>
    <w:rPr>
      <w:rFonts w:ascii="Times New Roman" w:hAnsi="Times New Roman" w:cs="Times New Roman"/>
      <w:sz w:val="24"/>
      <w:szCs w:val="28"/>
      <w:lang w:val="x-none" w:eastAsia="x-none"/>
    </w:rPr>
  </w:style>
  <w:style w:type="character" w:customStyle="1" w:styleId="af6">
    <w:name w:val="Ссылка указателя"/>
    <w:qFormat/>
    <w:rsid w:val="000A6311"/>
  </w:style>
  <w:style w:type="paragraph" w:customStyle="1" w:styleId="13">
    <w:name w:val="Заголовок1"/>
    <w:basedOn w:val="a"/>
    <w:next w:val="af7"/>
    <w:qFormat/>
    <w:rsid w:val="000A6311"/>
    <w:pPr>
      <w:keepNext/>
      <w:spacing w:before="240" w:after="120" w:line="360" w:lineRule="auto"/>
      <w:ind w:firstLine="709"/>
      <w:jc w:val="both"/>
    </w:pPr>
    <w:rPr>
      <w:rFonts w:ascii="Liberation Sans" w:eastAsia="Microsoft YaHei" w:hAnsi="Liberation Sans" w:cs="Mangal"/>
      <w:sz w:val="28"/>
      <w:szCs w:val="28"/>
      <w:lang w:eastAsia="en-US"/>
    </w:rPr>
  </w:style>
  <w:style w:type="paragraph" w:styleId="af7">
    <w:name w:val="Body Text"/>
    <w:basedOn w:val="a"/>
    <w:link w:val="14"/>
    <w:rsid w:val="000A6311"/>
    <w:pPr>
      <w:spacing w:line="360" w:lineRule="auto"/>
      <w:ind w:firstLine="709"/>
      <w:jc w:val="both"/>
    </w:pPr>
    <w:rPr>
      <w:rFonts w:eastAsia="Calibri"/>
      <w:sz w:val="28"/>
      <w:szCs w:val="22"/>
      <w:lang w:eastAsia="en-US"/>
    </w:rPr>
  </w:style>
  <w:style w:type="character" w:customStyle="1" w:styleId="14">
    <w:name w:val="Основной текст Знак1"/>
    <w:basedOn w:val="a0"/>
    <w:link w:val="af7"/>
    <w:rsid w:val="000A6311"/>
    <w:rPr>
      <w:rFonts w:ascii="Times New Roman" w:eastAsia="Calibri" w:hAnsi="Times New Roman" w:cs="Times New Roman"/>
      <w:sz w:val="28"/>
    </w:rPr>
  </w:style>
  <w:style w:type="paragraph" w:styleId="af8">
    <w:name w:val="List"/>
    <w:basedOn w:val="af7"/>
    <w:rsid w:val="000A6311"/>
    <w:rPr>
      <w:rFonts w:cs="Mangal"/>
    </w:rPr>
  </w:style>
  <w:style w:type="paragraph" w:styleId="af9">
    <w:name w:val="caption"/>
    <w:basedOn w:val="a"/>
    <w:next w:val="a"/>
    <w:uiPriority w:val="35"/>
    <w:unhideWhenUsed/>
    <w:qFormat/>
    <w:rsid w:val="000A6311"/>
    <w:pPr>
      <w:spacing w:after="200"/>
      <w:ind w:firstLine="709"/>
      <w:jc w:val="both"/>
    </w:pPr>
    <w:rPr>
      <w:rFonts w:eastAsiaTheme="minorHAnsi" w:cstheme="minorBidi"/>
      <w:i/>
      <w:iCs/>
      <w:color w:val="1F497D" w:themeColor="text2"/>
      <w:sz w:val="18"/>
      <w:szCs w:val="18"/>
      <w:lang w:eastAsia="en-US"/>
    </w:rPr>
  </w:style>
  <w:style w:type="paragraph" w:customStyle="1" w:styleId="afa">
    <w:name w:val="Верхний и нижний колонтитулы"/>
    <w:basedOn w:val="a"/>
    <w:qFormat/>
    <w:rsid w:val="000A6311"/>
    <w:pPr>
      <w:spacing w:line="360" w:lineRule="auto"/>
      <w:ind w:firstLine="709"/>
      <w:jc w:val="both"/>
    </w:pPr>
    <w:rPr>
      <w:rFonts w:eastAsiaTheme="minorHAnsi" w:cstheme="minorBidi"/>
      <w:szCs w:val="22"/>
      <w:lang w:eastAsia="en-US"/>
    </w:rPr>
  </w:style>
  <w:style w:type="paragraph" w:customStyle="1" w:styleId="210">
    <w:name w:val="Основной текст (2)1"/>
    <w:basedOn w:val="a"/>
    <w:uiPriority w:val="99"/>
    <w:qFormat/>
    <w:rsid w:val="000A6311"/>
    <w:pPr>
      <w:widowControl w:val="0"/>
      <w:shd w:val="clear" w:color="auto" w:fill="FFFFFF"/>
      <w:spacing w:after="360" w:line="240" w:lineRule="atLeast"/>
      <w:jc w:val="center"/>
    </w:pPr>
    <w:rPr>
      <w:rFonts w:eastAsiaTheme="minorHAnsi"/>
      <w:sz w:val="28"/>
      <w:szCs w:val="28"/>
      <w:lang w:eastAsia="en-US"/>
    </w:rPr>
  </w:style>
  <w:style w:type="paragraph" w:customStyle="1" w:styleId="15">
    <w:name w:val="Перечень рисунков1"/>
    <w:basedOn w:val="a"/>
    <w:qFormat/>
    <w:rsid w:val="000A6311"/>
    <w:pPr>
      <w:spacing w:line="360" w:lineRule="auto"/>
      <w:jc w:val="center"/>
    </w:pPr>
    <w:rPr>
      <w:rFonts w:eastAsiaTheme="minorHAnsi"/>
      <w:szCs w:val="28"/>
      <w:lang w:val="x-none" w:eastAsia="x-none"/>
    </w:rPr>
  </w:style>
  <w:style w:type="paragraph" w:customStyle="1" w:styleId="afb">
    <w:name w:val="Таблица"/>
    <w:basedOn w:val="af9"/>
    <w:qFormat/>
    <w:rsid w:val="000A6311"/>
    <w:pPr>
      <w:suppressLineNumbers/>
      <w:spacing w:before="120" w:after="120"/>
      <w:ind w:firstLine="0"/>
      <w:jc w:val="left"/>
    </w:pPr>
    <w:rPr>
      <w:rFonts w:ascii="Liberation Serif" w:eastAsia="NSimSun" w:hAnsi="Liberation Serif" w:cs="Mangal"/>
      <w:color w:val="auto"/>
      <w:kern w:val="2"/>
      <w:sz w:val="24"/>
      <w:szCs w:val="24"/>
      <w:lang w:eastAsia="zh-CN" w:bidi="hi-IN"/>
    </w:rPr>
  </w:style>
  <w:style w:type="paragraph" w:styleId="afc">
    <w:name w:val="Plain Text"/>
    <w:basedOn w:val="a"/>
    <w:link w:val="afd"/>
    <w:rsid w:val="000A6311"/>
    <w:pPr>
      <w:ind w:firstLine="709"/>
    </w:pPr>
    <w:rPr>
      <w:rFonts w:ascii="Courier New" w:hAnsi="Courier New"/>
      <w:sz w:val="20"/>
      <w:szCs w:val="20"/>
      <w:lang w:eastAsia="en-US"/>
    </w:rPr>
  </w:style>
  <w:style w:type="character" w:customStyle="1" w:styleId="afd">
    <w:name w:val="Текст Знак"/>
    <w:basedOn w:val="a0"/>
    <w:link w:val="afc"/>
    <w:rsid w:val="000A6311"/>
    <w:rPr>
      <w:rFonts w:ascii="Courier New" w:eastAsia="Times New Roman" w:hAnsi="Courier New" w:cs="Times New Roman"/>
      <w:sz w:val="20"/>
      <w:szCs w:val="20"/>
    </w:rPr>
  </w:style>
  <w:style w:type="character" w:styleId="afe">
    <w:name w:val="Placeholder Text"/>
    <w:basedOn w:val="a0"/>
    <w:uiPriority w:val="99"/>
    <w:semiHidden/>
    <w:rsid w:val="00205A32"/>
    <w:rPr>
      <w:color w:val="808080"/>
    </w:rPr>
  </w:style>
  <w:style w:type="character" w:styleId="aff">
    <w:name w:val="FollowedHyperlink"/>
    <w:basedOn w:val="a0"/>
    <w:uiPriority w:val="99"/>
    <w:semiHidden/>
    <w:unhideWhenUsed/>
    <w:rsid w:val="00205A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862728">
      <w:bodyDiv w:val="1"/>
      <w:marLeft w:val="0"/>
      <w:marRight w:val="0"/>
      <w:marTop w:val="0"/>
      <w:marBottom w:val="0"/>
      <w:divBdr>
        <w:top w:val="none" w:sz="0" w:space="0" w:color="auto"/>
        <w:left w:val="none" w:sz="0" w:space="0" w:color="auto"/>
        <w:bottom w:val="none" w:sz="0" w:space="0" w:color="auto"/>
        <w:right w:val="none" w:sz="0" w:space="0" w:color="auto"/>
      </w:divBdr>
    </w:div>
    <w:div w:id="943994646">
      <w:bodyDiv w:val="1"/>
      <w:marLeft w:val="0"/>
      <w:marRight w:val="0"/>
      <w:marTop w:val="0"/>
      <w:marBottom w:val="0"/>
      <w:divBdr>
        <w:top w:val="none" w:sz="0" w:space="0" w:color="auto"/>
        <w:left w:val="none" w:sz="0" w:space="0" w:color="auto"/>
        <w:bottom w:val="none" w:sz="0" w:space="0" w:color="auto"/>
        <w:right w:val="none" w:sz="0" w:space="0" w:color="auto"/>
      </w:divBdr>
    </w:div>
    <w:div w:id="955647015">
      <w:bodyDiv w:val="1"/>
      <w:marLeft w:val="0"/>
      <w:marRight w:val="0"/>
      <w:marTop w:val="0"/>
      <w:marBottom w:val="0"/>
      <w:divBdr>
        <w:top w:val="none" w:sz="0" w:space="0" w:color="auto"/>
        <w:left w:val="none" w:sz="0" w:space="0" w:color="auto"/>
        <w:bottom w:val="none" w:sz="0" w:space="0" w:color="auto"/>
        <w:right w:val="none" w:sz="0" w:space="0" w:color="auto"/>
      </w:divBdr>
    </w:div>
    <w:div w:id="963195330">
      <w:bodyDiv w:val="1"/>
      <w:marLeft w:val="0"/>
      <w:marRight w:val="0"/>
      <w:marTop w:val="0"/>
      <w:marBottom w:val="0"/>
      <w:divBdr>
        <w:top w:val="none" w:sz="0" w:space="0" w:color="auto"/>
        <w:left w:val="none" w:sz="0" w:space="0" w:color="auto"/>
        <w:bottom w:val="none" w:sz="0" w:space="0" w:color="auto"/>
        <w:right w:val="none" w:sz="0" w:space="0" w:color="auto"/>
      </w:divBdr>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wmf"/><Relationship Id="rId18" Type="http://schemas.openxmlformats.org/officeDocument/2006/relationships/hyperlink" Target="https://docs.microsoft.com/ru-ru/ef/ef6/"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microsoft.com/ru-ru/visualstudio/releases%20/2019/release-not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docs.microsoft.com/ru-ru/visualstudio/ide/using-intellisense?view=vs-201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32665-DFD5-4687-9755-DCF3296FA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79</Pages>
  <Words>17765</Words>
  <Characters>101262</Characters>
  <Application>Microsoft Office Word</Application>
  <DocSecurity>0</DocSecurity>
  <Lines>843</Lines>
  <Paragraphs>237</Paragraphs>
  <ScaleCrop>false</ScaleCrop>
  <HeadingPairs>
    <vt:vector size="2" baseType="variant">
      <vt:variant>
        <vt:lpstr>Название</vt:lpstr>
      </vt:variant>
      <vt:variant>
        <vt:i4>1</vt:i4>
      </vt:variant>
    </vt:vector>
  </HeadingPairs>
  <TitlesOfParts>
    <vt:vector size="1" baseType="lpstr">
      <vt:lpstr>Рамка чертежная А4</vt:lpstr>
    </vt:vector>
  </TitlesOfParts>
  <Company>BEST_XP</Company>
  <LinksUpToDate>false</LinksUpToDate>
  <CharactersWithSpaces>118790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Рамка чертежная А4</dc:title>
  <dc:subject/>
  <dc:creator>Chertezh.by</dc:creator>
  <cp:keywords>Рамка А4</cp:keywords>
  <dc:description/>
  <cp:lastModifiedBy>Пользователь Windows</cp:lastModifiedBy>
  <cp:revision>160</cp:revision>
  <cp:lastPrinted>2020-05-18T05:21:00Z</cp:lastPrinted>
  <dcterms:created xsi:type="dcterms:W3CDTF">2020-05-09T21:54:00Z</dcterms:created>
  <dcterms:modified xsi:type="dcterms:W3CDTF">2020-05-28T22:58:00Z</dcterms:modified>
  <cp:category>Шаблоны</cp:category>
</cp:coreProperties>
</file>