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ECA2" w14:textId="0CC04647" w:rsidR="00FA3FFB" w:rsidRPr="007629D5" w:rsidRDefault="00621EDA" w:rsidP="00166EB7">
      <w:pPr>
        <w:tabs>
          <w:tab w:val="left" w:pos="753"/>
          <w:tab w:val="center" w:pos="4324"/>
          <w:tab w:val="left" w:pos="6663"/>
        </w:tabs>
        <w:spacing w:line="276" w:lineRule="auto"/>
        <w:ind w:right="-567"/>
        <w:rPr>
          <w:rFonts w:ascii="Times New Roman" w:hAnsi="Times New Roman" w:cs="Times New Roman"/>
          <w:sz w:val="32"/>
          <w:szCs w:val="32"/>
        </w:rPr>
      </w:pPr>
      <w:r w:rsidRPr="007629D5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410DB" wp14:editId="5FAD598F">
                <wp:simplePos x="0" y="0"/>
                <wp:positionH relativeFrom="margin">
                  <wp:posOffset>484505</wp:posOffset>
                </wp:positionH>
                <wp:positionV relativeFrom="paragraph">
                  <wp:posOffset>8255</wp:posOffset>
                </wp:positionV>
                <wp:extent cx="5138420" cy="12039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2266" w14:textId="77777777" w:rsidR="00034C75" w:rsidRPr="000878FB" w:rsidRDefault="00034C75" w:rsidP="000878FB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RÉPUBLIQUE DU BENIN</w:t>
                            </w:r>
                          </w:p>
                          <w:p w14:paraId="6D5B5359" w14:textId="77777777" w:rsidR="00EA6A61" w:rsidRDefault="000F78F4" w:rsidP="000878FB">
                            <w:pPr>
                              <w:spacing w:line="276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MINISTERE DE L’ENSEIGNEMENT SUPERIEUR</w:t>
                            </w:r>
                          </w:p>
                          <w:p w14:paraId="490F293D" w14:textId="63997E5B" w:rsidR="00034C75" w:rsidRPr="000878FB" w:rsidRDefault="000F78F4" w:rsidP="00EA6A61">
                            <w:pPr>
                              <w:spacing w:line="276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ET DE </w:t>
                            </w:r>
                            <w:r w:rsidR="00553014" w:rsidRPr="000878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LA RECHERCHE</w:t>
                            </w: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SCIENTIFIQUE (MESRS)</w:t>
                            </w:r>
                            <w:r w:rsidR="00034C75" w:rsidRPr="000878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  <w:r w:rsidR="00034C75" w:rsidRPr="000878FB">
                              <w:rPr>
                                <w:rFonts w:ascii="Times New Roman" w:eastAsia="Times New Roman" w:hAnsi="Times New Roman" w:cs="Times New Roman"/>
                                <w:b/>
                                <w:snapToGrid w:val="0"/>
                                <w:color w:val="000000" w:themeColor="text1"/>
                                <w:w w:val="0"/>
                                <w:sz w:val="4"/>
                                <w:szCs w:val="4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410DB" id="Rectangle 6" o:spid="_x0000_s1026" style="position:absolute;margin-left:38.15pt;margin-top:.65pt;width:404.6pt;height:9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SpcwIAAEIFAAAOAAAAZHJzL2Uyb0RvYy54bWysVFFP2zAQfp+0/2D5fSQphUFFiioQ0yTE&#10;0GDi2XVsEsnxeWe3Sffrd3bSlAHaw7Q+pGff3Xfnz9/54rJvDdsq9A3YkhdHOWfKSqga+1zyH483&#10;n84480HYShiwquQ75fnl8uOHi84t1AxqMJVCRiDWLzpX8joEt8gyL2vVCn8ETllyasBWBFric1ah&#10;6Ai9Ndksz0+zDrByCFJ5T7vXg5MvE77WSoZvWnsVmCk59RbSF9N3Hb/Z8kIsnlG4upFjG+IfumhF&#10;Y6noBHUtgmAbbN5AtY1E8KDDkYQ2A60bqdIZ6DRF/uo0D7VwKp2FyPFuosn/P1h5t31w90g0dM4v&#10;PJnxFL3GNv5Tf6xPZO0mslQfmKTNk+L4bD4jTiX5ill+fH6a6MwO6Q59+KKgZdEoOdJtJJLE9tYH&#10;Kkmh+5BYzcJNY0y6EWP/2KDAuJMdekxW2BkV44z9rjRrKupqlgok+agrg2wr6OKFlMqGYnDVolLD&#10;9klOv6gAgp8y0ioBRmRNDU3YI0CU5lvsAWaMj6kqqW9Kzv/W2JA8ZaTKYMOU3DYW8D0AQ6caKw/x&#10;e5IGaiJLoV/3FBLNNVS7e2QIwxh4J28auplb4cO9QNI93SbNcvhGH22gKzmMFmc14K/39mM8yZG8&#10;nHU0RyX3PzcCFWfmqyWhnhfzeRy8tJiffI6KwZee9UuP3bRXQDdW0KvhZDJjfDB7UyO0TzTyq1iV&#10;XMJKql1yGXC/uArDfNOjIdVqlcJo2JwIt/bByQgeCY7Ke+yfBLpRnoGUfQf7mROLVyodYmOmhdUm&#10;gG6ShA+8jtTToCYNjY9KfAlerlPU4elb/gYAAP//AwBQSwMEFAAGAAgAAAAhAMvItYXcAAAACAEA&#10;AA8AAABkcnMvZG93bnJldi54bWxMj81OwzAQhO9IvIO1SNyoA6glDXEqQEII9YAocHfsbRIRryPb&#10;+enbs5zgtJqd0ey35W5xvZgwxM6TgutVBgLJeNtRo+Dz4/kqBxGTJqt7T6jghBF21flZqQvrZ3rH&#10;6ZAawSUUC62gTWkopIymRafjyg9I7B19cDqxDI20Qc9c7np5k2Ub6XRHfKHVAz61aL4Po1Pw5Y+P&#10;szM1vU6nt2582Qdj8r1SlxfLwz2IhEv6C8MvPqNDxUy1H8lG0Su429xykvc82M7z9RpEzXqbbUFW&#10;pfz/QPUDAAD//wMAUEsBAi0AFAAGAAgAAAAhALaDOJL+AAAA4QEAABMAAAAAAAAAAAAAAAAAAAAA&#10;AFtDb250ZW50X1R5cGVzXS54bWxQSwECLQAUAAYACAAAACEAOP0h/9YAAACUAQAACwAAAAAAAAAA&#10;AAAAAAAvAQAAX3JlbHMvLnJlbHNQSwECLQAUAAYACAAAACEAOTokqXMCAABCBQAADgAAAAAAAAAA&#10;AAAAAAAuAgAAZHJzL2Uyb0RvYy54bWxQSwECLQAUAAYACAAAACEAy8i1hdwAAAAIAQAADwAAAAAA&#10;AAAAAAAAAADNBAAAZHJzL2Rvd25yZXYueG1sUEsFBgAAAAAEAAQA8wAAANYFAAAAAA==&#10;" filled="f" stroked="f" strokeweight="1pt">
                <v:textbox>
                  <w:txbxContent>
                    <w:p w14:paraId="187B2266" w14:textId="77777777" w:rsidR="00034C75" w:rsidRPr="000878FB" w:rsidRDefault="00034C75" w:rsidP="000878FB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878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RÉPUBLIQUE DU BENIN</w:t>
                      </w:r>
                    </w:p>
                    <w:p w14:paraId="6D5B5359" w14:textId="77777777" w:rsidR="00EA6A61" w:rsidRDefault="000F78F4" w:rsidP="000878FB">
                      <w:pPr>
                        <w:spacing w:line="276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878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MINISTERE DE L’ENSEIGNEMENT SUPERIEUR</w:t>
                      </w:r>
                    </w:p>
                    <w:p w14:paraId="490F293D" w14:textId="63997E5B" w:rsidR="00034C75" w:rsidRPr="000878FB" w:rsidRDefault="000F78F4" w:rsidP="00EA6A61">
                      <w:pPr>
                        <w:spacing w:line="276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878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ET DE </w:t>
                      </w:r>
                      <w:r w:rsidR="00553014" w:rsidRPr="000878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LA RECHERCHE</w:t>
                      </w:r>
                      <w:r w:rsidRPr="000878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SCIENTIFIQUE (MESRS)</w:t>
                      </w:r>
                      <w:r w:rsidR="00034C75" w:rsidRPr="000878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</w:t>
                      </w:r>
                      <w:r w:rsidR="00034C75" w:rsidRPr="000878FB">
                        <w:rPr>
                          <w:rFonts w:ascii="Times New Roman" w:eastAsia="Times New Roman" w:hAnsi="Times New Roman" w:cs="Times New Roman"/>
                          <w:b/>
                          <w:snapToGrid w:val="0"/>
                          <w:color w:val="000000" w:themeColor="text1"/>
                          <w:w w:val="0"/>
                          <w:sz w:val="4"/>
                          <w:szCs w:val="4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6B41" w:rsidRPr="007629D5">
        <w:rPr>
          <w:rFonts w:ascii="Times New Roman" w:eastAsia="Times New Roman" w:hAnsi="Times New Roman" w:cs="Times New Roman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58239" behindDoc="0" locked="0" layoutInCell="1" allowOverlap="1" wp14:anchorId="61D15E83" wp14:editId="17F032F6">
            <wp:simplePos x="0" y="0"/>
            <wp:positionH relativeFrom="margin">
              <wp:posOffset>5058749</wp:posOffset>
            </wp:positionH>
            <wp:positionV relativeFrom="paragraph">
              <wp:posOffset>10160</wp:posOffset>
            </wp:positionV>
            <wp:extent cx="958850" cy="946150"/>
            <wp:effectExtent l="0" t="0" r="0" b="6350"/>
            <wp:wrapSquare wrapText="bothSides"/>
            <wp:docPr id="1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9461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A61" w:rsidRPr="007629D5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 wp14:anchorId="45F394BD" wp14:editId="2C9E0255">
            <wp:extent cx="1059754" cy="1098817"/>
            <wp:effectExtent l="0" t="0" r="7620" b="6350"/>
            <wp:docPr id="5" name="Image 5" descr="C:\Users\HP\Documents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502" cy="11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8FB" w:rsidRPr="007629D5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99CE9" wp14:editId="65503069">
                <wp:simplePos x="0" y="0"/>
                <wp:positionH relativeFrom="column">
                  <wp:posOffset>358637</wp:posOffset>
                </wp:positionH>
                <wp:positionV relativeFrom="paragraph">
                  <wp:posOffset>1200609</wp:posOffset>
                </wp:positionV>
                <wp:extent cx="5181600" cy="1285592"/>
                <wp:effectExtent l="0" t="0" r="0" b="0"/>
                <wp:wrapNone/>
                <wp:docPr id="261399074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285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91E63" w14:textId="77777777" w:rsidR="00553014" w:rsidRPr="000878FB" w:rsidRDefault="00553014" w:rsidP="000878FB">
                            <w:pPr>
                              <w:spacing w:line="480" w:lineRule="auto"/>
                              <w:ind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UNIVERSITE DE PARAKOU</w:t>
                            </w:r>
                          </w:p>
                          <w:p w14:paraId="52FFAC6E" w14:textId="77777777" w:rsidR="00553014" w:rsidRPr="000878FB" w:rsidRDefault="00553014" w:rsidP="000878FB">
                            <w:pPr>
                              <w:spacing w:line="276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ECOLE NATIONALE DE STATISTIQUE DE PLANIFICATION </w:t>
                            </w:r>
                          </w:p>
                          <w:p w14:paraId="71EB9A04" w14:textId="7EA760BC" w:rsidR="00553014" w:rsidRPr="000878FB" w:rsidRDefault="00553014" w:rsidP="000878FB">
                            <w:pPr>
                              <w:spacing w:line="276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ET DE DEMOGRAPHIE (ENSPD)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99CE9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7" type="#_x0000_t202" style="position:absolute;margin-left:28.25pt;margin-top:94.55pt;width:408pt;height:10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MZGgIAADQEAAAOAAAAZHJzL2Uyb0RvYy54bWysU8lu2zAQvRfoPxC811pqu4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5Nslk1TDHGMZflsMrnLQ53k+ruxzn8T0JJglNQiLxEu&#10;dlg7P6SeU0I3DatGqciN0qQr6fTzJI0/XCJYXGnscR02WL7f9qSpbhbZQnXE/SwM1DvDVw3OsGbO&#10;vzCLXOPcqF//jIdUgL3gZFFSg/31t/uQjxRglJIOtVNS93PPrKBEfddIzl02HgexRWc8+ZKjY28j&#10;29uI3rcPgPLM8KUYHs2Q79XZlBbaN5T5MnTFENMce5fUn80HPyganwkXy2VMQnkZ5td6Y3goHVAN&#10;CL/2b8yaEw0eGXyCs8pY8Y6NIXfgY7n3IJtIVcB5QPUEP0ozkn16RkH7t37Muj72xW8AAAD//wMA&#10;UEsDBBQABgAIAAAAIQCyRYeJ4QAAAAoBAAAPAAAAZHJzL2Rvd25yZXYueG1sTI/BTsMwDIbvSLxD&#10;5EncWNqilq40naZKExKCw8Yu3NIma6slTmmyrfD0mBMc/fvT78/leraGXfTkB4cC4mUETGPr1ICd&#10;gMP79j4H5oNEJY1DLeBLe1hXtzelLJS74k5f9qFjVIK+kAL6EMaCc9/22kq/dKNG2h3dZGWgceq4&#10;muSVyq3hSRRl3MoB6UIvR133uj3tz1bAS719k7smsfm3qZ9fj5vx8/CRCnG3mDdPwIKewx8Mv/qk&#10;DhU5Ne6MyjMjIM1SIinPVzEwAvLHhJJGwMMqzoBXJf//QvUDAAD//wMAUEsBAi0AFAAGAAgAAAAh&#10;ALaDOJL+AAAA4QEAABMAAAAAAAAAAAAAAAAAAAAAAFtDb250ZW50X1R5cGVzXS54bWxQSwECLQAU&#10;AAYACAAAACEAOP0h/9YAAACUAQAACwAAAAAAAAAAAAAAAAAvAQAAX3JlbHMvLnJlbHNQSwECLQAU&#10;AAYACAAAACEAnDJDGRoCAAA0BAAADgAAAAAAAAAAAAAAAAAuAgAAZHJzL2Uyb0RvYy54bWxQSwEC&#10;LQAUAAYACAAAACEAskWHieEAAAAKAQAADwAAAAAAAAAAAAAAAAB0BAAAZHJzL2Rvd25yZXYueG1s&#10;UEsFBgAAAAAEAAQA8wAAAIIFAAAAAA==&#10;" filled="f" stroked="f" strokeweight=".5pt">
                <v:textbox>
                  <w:txbxContent>
                    <w:p w14:paraId="60A91E63" w14:textId="77777777" w:rsidR="00553014" w:rsidRPr="000878FB" w:rsidRDefault="00553014" w:rsidP="000878FB">
                      <w:pPr>
                        <w:spacing w:line="480" w:lineRule="auto"/>
                        <w:ind w:right="-567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878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UNIVERSITE DE PARAKOU</w:t>
                      </w:r>
                    </w:p>
                    <w:p w14:paraId="52FFAC6E" w14:textId="77777777" w:rsidR="00553014" w:rsidRPr="000878FB" w:rsidRDefault="00553014" w:rsidP="000878FB">
                      <w:pPr>
                        <w:spacing w:line="276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878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ECOLE NATIONALE DE STATISTIQUE DE PLANIFICATION </w:t>
                      </w:r>
                    </w:p>
                    <w:p w14:paraId="71EB9A04" w14:textId="7EA760BC" w:rsidR="00553014" w:rsidRPr="000878FB" w:rsidRDefault="00553014" w:rsidP="000878FB">
                      <w:pPr>
                        <w:spacing w:line="276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878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ET DE DEMOGRAPHIE (ENSPD)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95777803"/>
      <w:bookmarkEnd w:id="0"/>
      <w:r w:rsidR="008D5EDE" w:rsidRPr="007629D5">
        <w:rPr>
          <w:rFonts w:ascii="Times New Roman" w:hAnsi="Times New Roman" w:cs="Times New Roman"/>
          <w:sz w:val="32"/>
          <w:szCs w:val="32"/>
        </w:rPr>
        <w:t xml:space="preserve"> </w:t>
      </w:r>
      <w:r w:rsidR="00034C75" w:rsidRPr="007629D5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8D5EDE" w:rsidRPr="007629D5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034C75" w:rsidRPr="007629D5"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="008D5EDE" w:rsidRPr="007629D5">
        <w:rPr>
          <w:rFonts w:ascii="Times New Roman" w:hAnsi="Times New Roman" w:cs="Times New Roman"/>
          <w:sz w:val="32"/>
          <w:szCs w:val="32"/>
        </w:rPr>
        <w:t xml:space="preserve">     </w:t>
      </w:r>
      <w:r w:rsidR="008D5EDE" w:rsidRPr="007629D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704B5DC" w14:textId="77777777" w:rsidR="00553014" w:rsidRPr="007629D5" w:rsidRDefault="00553014" w:rsidP="00166EB7">
      <w:pPr>
        <w:spacing w:line="276" w:lineRule="auto"/>
        <w:ind w:left="-567" w:right="-567"/>
        <w:rPr>
          <w:rFonts w:ascii="Times New Roman" w:hAnsi="Times New Roman" w:cs="Times New Roman"/>
          <w:b/>
          <w:sz w:val="32"/>
          <w:szCs w:val="32"/>
        </w:rPr>
      </w:pPr>
    </w:p>
    <w:p w14:paraId="6EA3DA75" w14:textId="77777777" w:rsidR="00553014" w:rsidRPr="007629D5" w:rsidRDefault="00553014" w:rsidP="00166EB7">
      <w:pPr>
        <w:spacing w:line="276" w:lineRule="auto"/>
        <w:ind w:left="-567" w:right="-567"/>
        <w:rPr>
          <w:rFonts w:ascii="Times New Roman" w:hAnsi="Times New Roman" w:cs="Times New Roman"/>
          <w:b/>
          <w:sz w:val="32"/>
          <w:szCs w:val="32"/>
        </w:rPr>
      </w:pPr>
    </w:p>
    <w:p w14:paraId="1FDDCC82" w14:textId="7AC18F50" w:rsidR="00FA3FFB" w:rsidRPr="007629D5" w:rsidRDefault="00553014" w:rsidP="00166EB7">
      <w:pPr>
        <w:spacing w:line="276" w:lineRule="auto"/>
        <w:ind w:left="-567" w:right="-567"/>
        <w:rPr>
          <w:rFonts w:ascii="Times New Roman" w:hAnsi="Times New Roman" w:cs="Times New Roman"/>
          <w:b/>
          <w:sz w:val="32"/>
          <w:szCs w:val="32"/>
        </w:rPr>
      </w:pPr>
      <w:r w:rsidRPr="007629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93E7D" wp14:editId="1336B513">
                <wp:simplePos x="0" y="0"/>
                <wp:positionH relativeFrom="column">
                  <wp:posOffset>1024255</wp:posOffset>
                </wp:positionH>
                <wp:positionV relativeFrom="paragraph">
                  <wp:posOffset>12065</wp:posOffset>
                </wp:positionV>
                <wp:extent cx="4089400" cy="1136650"/>
                <wp:effectExtent l="0" t="0" r="0" b="0"/>
                <wp:wrapNone/>
                <wp:docPr id="16837676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7279C" id="Rectangle 8" o:spid="_x0000_s1026" style="position:absolute;margin-left:80.65pt;margin-top:.95pt;width:322pt;height:8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32bAIAADcFAAAOAAAAZHJzL2Uyb0RvYy54bWysVN9P2zAQfp+0/8Hy+0jSFQZVU1SBmCYh&#10;qAYTz8axm0iOzzu7Tbu/fmcnTRmgPUx7Sez78d3583eeX+5aw7YKfQO25MVJzpmyEqrGrkv+4/Hm&#10;0zlnPghbCQNWlXyvPL9cfPww79xMTaAGUylkBGL9rHMlr0Nwsyzzslat8CfglCWnBmxFoC2uswpF&#10;R+itySZ5fpZ1gJVDkMp7sl73Tr5I+ForGe619iowU3LqLaQvpu9z/GaLuZitUbi6kUMb4h+6aEVj&#10;qegIdS2CYBts3kC1jUTwoMOJhDYDrRup0hnoNEX+6jQPtXAqnYXI8W6kyf8/WHm3fXArJBo652ee&#10;lvEUO41t/FN/bJfI2o9kqV1gkozT/PximhOnknxF8fns7DTRmR3THfrwVUHL4qLkSLeRSBLbWx+o&#10;JIUeQmI1CzeNMelGjP3DQIHRkh17TKuwNyrGGftdadZU1NUkFUjyUVcG2VbQxQsplQ1F76pFpXpz&#10;cZpT/30fY0bqKgFGZE0NjdgDQJTmW+weZoiPqSqpb0zO/9ZYnzxmpMpgw5jcNhbwPQBDpxoq9/EH&#10;knpqIkvPUO1XyBB67Xsnbxq6jlvhw0ogiZ2ukAY43NNHG+hKDsOKsxrw13v2GE8aJC9nHQ1Pyf3P&#10;jUDFmflmSZ0XxXQapy1tpqdfJrTBl57nlx67aa+Arqmgp8LJtIzxwRyWGqF9ojlfxqrkElZS7ZLL&#10;gIfNVeiHml4KqZbLFEYT5kS4tQ9ORvDIapTb4+5JoBs0GUjOd3AYNDF7Jc0+NmZaWG4C6Cbp9sjr&#10;wDdNZxLO8JLE8X+5T1HH927xGwAA//8DAFBLAwQUAAYACAAAACEAfxKhzNsAAAAJAQAADwAAAGRy&#10;cy9kb3ducmV2LnhtbEyPzU7DMBCE70i8g7VI3KhdEFUa4lSAhBDqAVHg7tjbJCJeR7Hz07dnOdHb&#10;fprR7EyxW3wnJhxiG0jDeqVAINngWqo1fH2+3GQgYjLkTBcINZwwwq68vChM7sJMHzgdUi04hGJu&#10;NDQp9bmU0TboTVyFHom1Yxi8SYxDLd1gZg73nbxVaiO9aYk/NKbH5wbtz2H0Gr7D8Wn2tqK36fTe&#10;jq/7wdpsr/X11fL4ACLhkv7N8Fefq0PJnaowkouiY96s79jKxxYE65m6Z66YM7UFWRbyfEH5CwAA&#10;//8DAFBLAQItABQABgAIAAAAIQC2gziS/gAAAOEBAAATAAAAAAAAAAAAAAAAAAAAAABbQ29udGVu&#10;dF9UeXBlc10ueG1sUEsBAi0AFAAGAAgAAAAhADj9If/WAAAAlAEAAAsAAAAAAAAAAAAAAAAALwEA&#10;AF9yZWxzLy5yZWxzUEsBAi0AFAAGAAgAAAAhACYsbfZsAgAANwUAAA4AAAAAAAAAAAAAAAAALgIA&#10;AGRycy9lMm9Eb2MueG1sUEsBAi0AFAAGAAgAAAAhAH8SoczbAAAACQEAAA8AAAAAAAAAAAAAAAAA&#10;xgQAAGRycy9kb3ducmV2LnhtbFBLBQYAAAAABAAEAPMAAADOBQAAAAA=&#10;" filled="f" stroked="f" strokeweight="1pt"/>
            </w:pict>
          </mc:Fallback>
        </mc:AlternateContent>
      </w:r>
    </w:p>
    <w:p w14:paraId="71E7F401" w14:textId="34714A82" w:rsidR="006B451D" w:rsidRPr="007629D5" w:rsidRDefault="00522263" w:rsidP="000878FB">
      <w:pPr>
        <w:spacing w:line="276" w:lineRule="auto"/>
        <w:ind w:left="-567" w:right="-567"/>
        <w:rPr>
          <w:rFonts w:ascii="Times New Roman" w:hAnsi="Times New Roman" w:cs="Times New Roman"/>
          <w:b/>
          <w:sz w:val="32"/>
          <w:szCs w:val="32"/>
        </w:rPr>
      </w:pPr>
      <w:r w:rsidRPr="007629D5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</w:p>
    <w:p w14:paraId="39E1AEAE" w14:textId="4D058410" w:rsidR="000878FB" w:rsidRPr="007629D5" w:rsidRDefault="000878FB" w:rsidP="000878FB">
      <w:pPr>
        <w:spacing w:line="276" w:lineRule="auto"/>
        <w:ind w:left="-567" w:right="-567"/>
        <w:rPr>
          <w:rFonts w:ascii="Times New Roman" w:hAnsi="Times New Roman" w:cs="Times New Roman"/>
          <w:b/>
          <w:sz w:val="32"/>
          <w:szCs w:val="32"/>
        </w:rPr>
      </w:pPr>
      <w:r w:rsidRPr="007629D5"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A80BB" wp14:editId="53211CC8">
                <wp:simplePos x="0" y="0"/>
                <wp:positionH relativeFrom="margin">
                  <wp:align>right</wp:align>
                </wp:positionH>
                <wp:positionV relativeFrom="paragraph">
                  <wp:posOffset>15271</wp:posOffset>
                </wp:positionV>
                <wp:extent cx="5105796" cy="655056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796" cy="655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C996B" w14:textId="1222144A" w:rsidR="00522263" w:rsidRPr="000878FB" w:rsidRDefault="000F78F4" w:rsidP="00522263">
                            <w:pPr>
                              <w:spacing w:line="360" w:lineRule="auto"/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MASTER </w:t>
                            </w:r>
                            <w:r w:rsidR="00522263" w:rsidRPr="000878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1                                                                  GROUPE : </w:t>
                            </w:r>
                            <w:r w:rsidR="001F5A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31C666D" w14:textId="18A6904A" w:rsidR="00522263" w:rsidRPr="000878FB" w:rsidRDefault="005222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80BB" id="Zone de texte 4" o:spid="_x0000_s1028" type="#_x0000_t202" style="position:absolute;left:0;text-align:left;margin-left:350.85pt;margin-top:1.2pt;width:402.05pt;height:51.6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63GwIAADMEAAAOAAAAZHJzL2Uyb0RvYy54bWysU01v2zAMvQ/YfxB0X+xkcboacYqsRYYB&#10;RVsgHXpWZCkWIIuapMTOfv0oOV/odhp2kUmRfiTfo+Z3favJXjivwFR0PMopEYZDrcy2oj9eV5++&#10;UOIDMzXTYERFD8LTu8XHD/POlmICDehaOIIgxpedrWgTgi2zzPNGtMyPwAqDQQmuZQFdt81qxzpE&#10;b3U2yfNZ1oGrrQMuvMfbhyFIFwlfSsHDs5ReBKIrir2FdLp0buKZLeas3DpmG8WPbbB/6KJlymDR&#10;M9QDC4zsnPoDqlXcgQcZRhzaDKRUXKQZcJpx/m6adcOsSLMgOd6eafL/D5Y/7df2xZHQf4UeBYyE&#10;dNaXHi/jPL10bfxipwTjSOHhTJvoA+F4WYzz4uZ2RgnH2Kwo8mIWYbLL39b58E1AS6JRUYeyJLbY&#10;/tGHIfWUEosZWCmtkzTakA5BPxd5+uEcQXBtsMal12iFftMTVVd0cppjA/UBx3MwKO8tXyns4ZH5&#10;8MIcSo0T4fqGZzykBqwFR4uSBtyvv93HfFQAo5R0uDoV9T93zAlK9HeD2tyOp9O4a8mZFjcTdNx1&#10;ZHMdMbv2HnA7x/hQLE9mzA/6ZEoH7Rtu+TJWxRAzHGtXNJzM+zAsNL4SLpbLlITbZVl4NGvLI3Rk&#10;NTL82r8xZ48yBBTwCU5Lxsp3agy5gx7LXQCpklSR54HVI/24mUns4yuKq3/tp6zLW1/8BgAA//8D&#10;AFBLAwQUAAYACAAAACEAKzc6W94AAAAGAQAADwAAAGRycy9kb3ducmV2LnhtbEyPQUvDQBSE74L/&#10;YXkFb3a3oS0hZlNKoAiih9ZevL1kX5PQ7G7Mbtvor/d50uMww8w3+WayvbjSGDrvNCzmCgS52pvO&#10;NRqO77vHFESI6Az23pGGLwqwKe7vcsyMv7k9XQ+xEVziQoYa2hiHTMpQt2QxzP1Ajr2THy1GlmMj&#10;zYg3Lre9TJRaS4ud44UWBypbqs+Hi9XwUu7ecF8lNv3uy+fX03b4PH6stH6YTdsnEJGm+BeGX3xG&#10;h4KZKn9xJoheAx+JGpIlCDZTtVyAqDilVmuQRS7/4xc/AAAA//8DAFBLAQItABQABgAIAAAAIQC2&#10;gziS/gAAAOEBAAATAAAAAAAAAAAAAAAAAAAAAABbQ29udGVudF9UeXBlc10ueG1sUEsBAi0AFAAG&#10;AAgAAAAhADj9If/WAAAAlAEAAAsAAAAAAAAAAAAAAAAALwEAAF9yZWxzLy5yZWxzUEsBAi0AFAAG&#10;AAgAAAAhADBvzrcbAgAAMwQAAA4AAAAAAAAAAAAAAAAALgIAAGRycy9lMm9Eb2MueG1sUEsBAi0A&#10;FAAGAAgAAAAhACs3OlveAAAABgEAAA8AAAAAAAAAAAAAAAAAdQQAAGRycy9kb3ducmV2LnhtbFBL&#10;BQYAAAAABAAEAPMAAACABQAAAAA=&#10;" filled="f" stroked="f" strokeweight=".5pt">
                <v:textbox>
                  <w:txbxContent>
                    <w:p w14:paraId="5F4C996B" w14:textId="1222144A" w:rsidR="00522263" w:rsidRPr="000878FB" w:rsidRDefault="000F78F4" w:rsidP="00522263">
                      <w:pPr>
                        <w:spacing w:line="360" w:lineRule="auto"/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878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MASTER </w:t>
                      </w:r>
                      <w:r w:rsidR="00522263" w:rsidRPr="000878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Pr="000878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1                                                                  GROUPE : </w:t>
                      </w:r>
                      <w:r w:rsidR="001F5A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</w:p>
                    <w:p w14:paraId="531C666D" w14:textId="18A6904A" w:rsidR="00522263" w:rsidRPr="000878FB" w:rsidRDefault="0052226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3FC6FB" w14:textId="3BBD9A47" w:rsidR="000878FB" w:rsidRPr="007629D5" w:rsidRDefault="001F5AE1" w:rsidP="000878FB">
      <w:pPr>
        <w:spacing w:line="276" w:lineRule="auto"/>
        <w:ind w:left="-567" w:right="-567"/>
        <w:rPr>
          <w:rFonts w:ascii="Times New Roman" w:hAnsi="Times New Roman" w:cs="Times New Roman"/>
          <w:b/>
          <w:sz w:val="32"/>
          <w:szCs w:val="32"/>
        </w:rPr>
      </w:pPr>
      <w:r w:rsidRPr="007629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41D7B" wp14:editId="391FF9C3">
                <wp:simplePos x="0" y="0"/>
                <wp:positionH relativeFrom="column">
                  <wp:posOffset>262255</wp:posOffset>
                </wp:positionH>
                <wp:positionV relativeFrom="paragraph">
                  <wp:posOffset>312420</wp:posOffset>
                </wp:positionV>
                <wp:extent cx="5149850" cy="425669"/>
                <wp:effectExtent l="0" t="0" r="0" b="0"/>
                <wp:wrapNone/>
                <wp:docPr id="791520303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0" cy="425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1B4A2" w14:textId="3CBEA738" w:rsidR="000878FB" w:rsidRPr="000878FB" w:rsidRDefault="000878FB" w:rsidP="000878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78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COURS : </w:t>
                            </w:r>
                            <w:r w:rsidR="001F5A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Gestion de projet et de programme de 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1D7B" id="Zone de texte 10" o:spid="_x0000_s1029" type="#_x0000_t202" style="position:absolute;left:0;text-align:left;margin-left:20.65pt;margin-top:24.6pt;width:405.5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h/GgIAADMEAAAOAAAAZHJzL2Uyb0RvYy54bWysU01v2zAMvQ/ofxB0b5ykSdYYcYqsRYYB&#10;QVsgHXpWZCkWIIuapMTOfv0oOV/rdhp2kUmRfiTfo2YPba3JXjivwBR00OtTIgyHUpltQb+/LW/v&#10;KfGBmZJpMKKgB+Hpw/zm06yxuRhCBboUjiCI8XljC1qFYPMs87wSNfM9sMJgUIKrWUDXbbPSsQbR&#10;a50N+/1J1oArrQMuvMfbpy5I5wlfSsHDi5ReBKILir2FdLp0buKZzWcs3zpmK8WPbbB/6KJmymDR&#10;M9QTC4zsnPoDqlbcgQcZehzqDKRUXKQZcJpB/8M064pZkWZBcrw90+T/Hyx/3q/tqyOh/QItChgJ&#10;aazPPV7GeVrp6vjFTgnGkcLDmTbRBsLxcjwYTe/HGOIYGw3Hk8k0wmSXv63z4auAmkSjoA5lSWyx&#10;/cqHLvWUEosZWCqtkzTakKagkzuE/y2C4NpgjUuv0QrtpiWqLOjdaY4NlAccz0GnvLd8qbCHFfPh&#10;lTmUGtvG9Q0veEgNWAuOFiUVuJ9/u4/5qABGKWlwdQrqf+yYE5Tobwa1mQ5Go7hryRmNPw/RcdeR&#10;zXXE7OpHwO0c4EOxPJkxP+iTKR3U77jli1gVQ8xwrF3QcDIfQ7fQ+Eq4WCxSEm6XZWFl1pZH6Mhd&#10;ZPitfWfOHmUIKOAznJaM5R/U6HI71he7AFIlqSLPHatH+nEzk9jHVxRX/9pPWZe3Pv8FAAD//wMA&#10;UEsDBBQABgAIAAAAIQBMREt04QAAAAkBAAAPAAAAZHJzL2Rvd25yZXYueG1sTI/BTsMwEETvSPyD&#10;tUjcqBNDq5DGqapIFRKCQ0sv3JzYTaLa6xC7beDrWU7ltNqd0eybYjU5y85mDL1HCeksAWaw8brH&#10;VsL+Y/OQAQtRoVbWo5HwbQKsytubQuXaX3BrzrvYMgrBkCsJXYxDznloOuNUmPnBIGkHPzoVaR1b&#10;rkd1oXBnuUiSBXeqR/rQqcFUnWmOu5OT8Fpt3tW2Fi77sdXL22E9fO0/51Le303rJbBopng1wx8+&#10;oUNJTLU/oQ7MSnhKH8lJ81kAIz2bCzrUZEwXAnhZ8P8Nyl8AAAD//wMAUEsBAi0AFAAGAAgAAAAh&#10;ALaDOJL+AAAA4QEAABMAAAAAAAAAAAAAAAAAAAAAAFtDb250ZW50X1R5cGVzXS54bWxQSwECLQAU&#10;AAYACAAAACEAOP0h/9YAAACUAQAACwAAAAAAAAAAAAAAAAAvAQAAX3JlbHMvLnJlbHNQSwECLQAU&#10;AAYACAAAACEAa8fIfxoCAAAzBAAADgAAAAAAAAAAAAAAAAAuAgAAZHJzL2Uyb0RvYy54bWxQSwEC&#10;LQAUAAYACAAAACEATERLdOEAAAAJAQAADwAAAAAAAAAAAAAAAAB0BAAAZHJzL2Rvd25yZXYueG1s&#10;UEsFBgAAAAAEAAQA8wAAAIIFAAAAAA==&#10;" filled="f" stroked="f" strokeweight=".5pt">
                <v:textbox>
                  <w:txbxContent>
                    <w:p w14:paraId="3331B4A2" w14:textId="3CBEA738" w:rsidR="000878FB" w:rsidRPr="000878FB" w:rsidRDefault="000878FB" w:rsidP="000878FB">
                      <w:pPr>
                        <w:rPr>
                          <w:sz w:val="28"/>
                          <w:szCs w:val="28"/>
                        </w:rPr>
                      </w:pPr>
                      <w:r w:rsidRPr="000878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COURS : </w:t>
                      </w:r>
                      <w:r w:rsidR="001F5A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Gestion de projet et de programme de développement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8788A19" w14:textId="04E9E228" w:rsidR="00616DFE" w:rsidRPr="007629D5" w:rsidRDefault="009614AB" w:rsidP="00616DFE">
      <w:pPr>
        <w:spacing w:line="276" w:lineRule="auto"/>
        <w:ind w:left="-567" w:righ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29D5"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A1DA51" wp14:editId="4F4E42BD">
                <wp:simplePos x="0" y="0"/>
                <wp:positionH relativeFrom="margin">
                  <wp:align>left</wp:align>
                </wp:positionH>
                <wp:positionV relativeFrom="paragraph">
                  <wp:posOffset>93357</wp:posOffset>
                </wp:positionV>
                <wp:extent cx="5689600" cy="1743710"/>
                <wp:effectExtent l="0" t="0" r="25400" b="27940"/>
                <wp:wrapNone/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743710"/>
                        </a:xfrm>
                        <a:prstGeom prst="horizontalScroll">
                          <a:avLst>
                            <a:gd name="adj" fmla="val 18682"/>
                          </a:avLst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B0A9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margin-left:0;margin-top:7.35pt;width:448pt;height:137.3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9NmwIAAKMFAAAOAAAAZHJzL2Uyb0RvYy54bWysVEtvGjEQvlfqf7B8b3aXEiAoS4SIUlWK&#10;ElRS5Wy8Nrj1q7ZhIb8+Y+8D0kY9VL14xzuvbz7PzPXNQUm0Z84Lo0tcXOQYMU1NJfSmxN+f7j5N&#10;MPKB6IpIo1mJj8zjm9nHD9e1nbKB2RpZMYcgiPbT2pZ4G4KdZpmnW6aIvzCWaVBy4xQJcHWbrHKk&#10;huhKZoM8H2W1cZV1hjLv4e9to8SzFJ9zRsMj554FJEsM2EI6XTrX8cxm12S6ccRuBW1hkH9AoYjQ&#10;kLQPdUsCQTsn/gilBHXGGx4uqFGZ4VxQlmqAaor8t2pWW2JZqgXI8banyf+/sPRhv7JLBzTU1k89&#10;iLGKA3cqfgEfOiSyjj1Z7BAQhZ+Xo8nVKAdOKeiK8fDzuEh0Zid363z4woxCUQDMxokXowORKyBB&#10;ykQY2d/7kJirkCYKWoRUPzDiSsI77IlExWQ0GcR3gsCtMUhd6OjpjRTVnZAyXdxmvZAOgStAzsf5&#10;okP1xkxqVAPsq/wyTzDeKFP3sT5KOBRt/jMrwCA1gDrRlqRwlCzCkPob40hUQNSgSRA7+hSTUMp0&#10;GLVxk3V041BF71i85yhDB6a1jW4sdXrv2Jb0t4y9R8oKj9I7K6GNey9z9bPP3Nh31Tc1x/LXpjou&#10;HXKmmTNv6Z2Ap78nPiyJgweFdoFlER7h4NLAC5hWwgi64+W9/9E+9c4LRjUMaon9rx1xDCP5VcMk&#10;XBXDYZzsdBlejgdwceea9blG79TCQGcUsJYsTWK0D7ITuTPqGXbKPGYFFdEUkJWYBtddFqFZILCV&#10;KJvPkxlMsyXhXq8sjcEjq7FFnw7PxNm2/wOMzoPphrrt5qaxT7bRU5v5LhguQlSeeG0vsAlAerNq&#10;zu/J6rRbZ68AAAD//wMAUEsDBBQABgAIAAAAIQDK7DJ03wAAAAcBAAAPAAAAZHJzL2Rvd25yZXYu&#10;eG1sTI/BTsMwEETvSPyDtUjcqENBIQ1xqgoJkACJUgpct/GSBOJ1FLtt4OtZTnCcmdXM22I+uk7t&#10;aAitZwOnkwQUceVty7WB9fP1SQYqRGSLnWcy8EUB5uXhQYG59Xt+ot0q1kpKOORooImxz7UOVUMO&#10;w8T3xJK9+8FhFDnU2g64l3LX6WmSpNphy7LQYE9XDVWfq60zMD580Ju1t49uvUxflun9zd3i+9WY&#10;46NxcQkq0hj/juEXX9ChFKaN37INqjMgj0Rxzy9ASZrNUjE2BqbZ7Ax0Wej//OUPAAAA//8DAFBL&#10;AQItABQABgAIAAAAIQC2gziS/gAAAOEBAAATAAAAAAAAAAAAAAAAAAAAAABbQ29udGVudF9UeXBl&#10;c10ueG1sUEsBAi0AFAAGAAgAAAAhADj9If/WAAAAlAEAAAsAAAAAAAAAAAAAAAAALwEAAF9yZWxz&#10;Ly5yZWxzUEsBAi0AFAAGAAgAAAAhAApLr02bAgAAowUAAA4AAAAAAAAAAAAAAAAALgIAAGRycy9l&#10;Mm9Eb2MueG1sUEsBAi0AFAAGAAgAAAAhAMrsMnTfAAAABwEAAA8AAAAAAAAAAAAAAAAA9QQAAGRy&#10;cy9kb3ducmV2LnhtbFBLBQYAAAAABAAEAPMAAAABBgAAAAA=&#10;" adj="4035" fillcolor="#0070c0" strokecolor="black [3213]" strokeweight="1.5pt">
                <v:stroke joinstyle="miter"/>
                <w10:wrap anchorx="margin"/>
              </v:shape>
            </w:pict>
          </mc:Fallback>
        </mc:AlternateContent>
      </w:r>
      <w:r w:rsidR="00616DFE" w:rsidRPr="007629D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FC28887" w14:textId="14EE74A3" w:rsidR="00496B1E" w:rsidRPr="007629D5" w:rsidRDefault="009614AB" w:rsidP="00616DFE">
      <w:pPr>
        <w:spacing w:line="276" w:lineRule="auto"/>
        <w:ind w:left="-567" w:righ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29D5"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E664C5" wp14:editId="34060C5F">
                <wp:simplePos x="0" y="0"/>
                <wp:positionH relativeFrom="margin">
                  <wp:posOffset>234152</wp:posOffset>
                </wp:positionH>
                <wp:positionV relativeFrom="paragraph">
                  <wp:posOffset>146968</wp:posOffset>
                </wp:positionV>
                <wp:extent cx="5340350" cy="8953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6BB03" w14:textId="77777777" w:rsidR="00511B19" w:rsidRDefault="001F5AE1" w:rsidP="0017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BJ"/>
                              </w:rPr>
                            </w:pPr>
                            <w:r w:rsidRPr="006D557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BJ"/>
                              </w:rPr>
                              <w:t xml:space="preserve">Programme de Santé Communautaire (PSC) du gouvernement </w:t>
                            </w:r>
                            <w:r w:rsidR="000F2D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BJ"/>
                              </w:rPr>
                              <w:t>B</w:t>
                            </w:r>
                          </w:p>
                          <w:p w14:paraId="47392F96" w14:textId="77777777" w:rsidR="00511B19" w:rsidRDefault="00511B19" w:rsidP="0017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BJ"/>
                              </w:rPr>
                            </w:pPr>
                          </w:p>
                          <w:p w14:paraId="7892D7CF" w14:textId="5D314BE3" w:rsidR="00496B1E" w:rsidRPr="006D5577" w:rsidRDefault="001F5AE1" w:rsidP="0017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proofErr w:type="gramStart"/>
                            <w:r w:rsidRPr="006D557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BJ"/>
                              </w:rPr>
                              <w:t>éninois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64C5" id="Zone de texte 27" o:spid="_x0000_s1030" type="#_x0000_t202" style="position:absolute;left:0;text-align:left;margin-left:18.45pt;margin-top:11.55pt;width:420.5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ojGAIAADMEAAAOAAAAZHJzL2Uyb0RvYy54bWysU01v2zAMvQ/YfxB0X5ykSdcacYqsRYYB&#10;RVsgHXpWZCkWIImapMTOfv0oOV/rdhp2kUmRfiTfo2Z3ndFkJ3xQYCs6GgwpEZZDreymot9fl59u&#10;KAmR2ZppsKKiexHo3fzjh1nrSjGGBnQtPEEQG8rWVbSJ0ZVFEXgjDAsDcMJiUII3LKLrN0XtWYvo&#10;Rhfj4fC6aMHXzgMXIeDtQx+k84wvpeDxWcogItEVxd5iPn0+1+ks5jNWbjxzjeKHNtg/dGGYslj0&#10;BPXAIiNbr/6AMop7CCDjgIMpQErFRZ4BpxkN302zapgTeRYkJ7gTTeH/wfKn3cq9eBK7L9ChgImQ&#10;1oUy4GWap5PepC92SjCOFO5PtIkuEo6X06vJ8GqKIY6xm9tpshGmOP/tfIhfBRiSjIp6lCWzxXaP&#10;Ifapx5RUzMJSaZ2l0Za0Fb1OkL9FEFxbrHHuNVmxW3dE1RWdHOdYQ73H8Tz0ygfHlwp7eGQhvjCP&#10;UmPbuL7xGQ+pAWvBwaKkAf/zb/cpHxXAKCUtrk5Fw48t84IS/c2iNrejySTtWnYm089jdPxlZH0Z&#10;sVtzD7idI3wojmcz5Ud9NKUH84ZbvkhVMcQsx9oVjUfzPvYLja+Ei8UiJ+F2ORYf7crxBJ24Swy/&#10;dm/Mu4MMEQV8guOSsfKdGn1uz/piG0GqLFXiuWf1QD9uZhb78IrS6l/6Oev81ue/AAAA//8DAFBL&#10;AwQUAAYACAAAACEAfq/XhuEAAAAJAQAADwAAAGRycy9kb3ducmV2LnhtbEyPwU7DMAyG70i8Q2Qk&#10;bixtB13XNZ2mShMSYoeNXbilTdZWJE5psq3w9JgTHO3/0+/PxXqyhl306HuHAuJZBExj41SPrYDj&#10;2/YhA+aDRCWNQy3gS3tYl7c3hcyVu+JeXw6hZVSCPpcCuhCGnHPfdNpKP3ODRspObrQy0Di2XI3y&#10;SuXW8CSKUm5lj3Shk4OuOt18HM5WwEu13cl9ndjs21TPr6fN8Hl8fxLi/m7arIAFPYU/GH71SR1K&#10;cqrdGZVnRsA8XRIpIJnHwCjPFgta1ASmjzHwsuD/Pyh/AAAA//8DAFBLAQItABQABgAIAAAAIQC2&#10;gziS/gAAAOEBAAATAAAAAAAAAAAAAAAAAAAAAABbQ29udGVudF9UeXBlc10ueG1sUEsBAi0AFAAG&#10;AAgAAAAhADj9If/WAAAAlAEAAAsAAAAAAAAAAAAAAAAALwEAAF9yZWxzLy5yZWxzUEsBAi0AFAAG&#10;AAgAAAAhAN07SiMYAgAAMwQAAA4AAAAAAAAAAAAAAAAALgIAAGRycy9lMm9Eb2MueG1sUEsBAi0A&#10;FAAGAAgAAAAhAH6v14bhAAAACQEAAA8AAAAAAAAAAAAAAAAAcgQAAGRycy9kb3ducmV2LnhtbFBL&#10;BQYAAAAABAAEAPMAAACABQAAAAA=&#10;" filled="f" stroked="f" strokeweight=".5pt">
                <v:textbox>
                  <w:txbxContent>
                    <w:p w14:paraId="60B6BB03" w14:textId="77777777" w:rsidR="00511B19" w:rsidRDefault="001F5AE1" w:rsidP="001751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BJ"/>
                        </w:rPr>
                      </w:pPr>
                      <w:r w:rsidRPr="006D557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BJ"/>
                        </w:rPr>
                        <w:t xml:space="preserve">Programme de Santé Communautaire (PSC) du gouvernement </w:t>
                      </w:r>
                      <w:r w:rsidR="000F2DC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BJ"/>
                        </w:rPr>
                        <w:t>B</w:t>
                      </w:r>
                    </w:p>
                    <w:p w14:paraId="47392F96" w14:textId="77777777" w:rsidR="00511B19" w:rsidRDefault="00511B19" w:rsidP="001751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BJ"/>
                        </w:rPr>
                      </w:pPr>
                    </w:p>
                    <w:p w14:paraId="7892D7CF" w14:textId="5D314BE3" w:rsidR="00496B1E" w:rsidRPr="006D5577" w:rsidRDefault="001F5AE1" w:rsidP="001751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proofErr w:type="gramStart"/>
                      <w:r w:rsidRPr="006D557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BJ"/>
                        </w:rPr>
                        <w:t>éninois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9AC4C" w14:textId="3C5E9E5F" w:rsidR="001A7F1D" w:rsidRPr="007629D5" w:rsidRDefault="001A7F1D" w:rsidP="00166EB7">
      <w:pPr>
        <w:spacing w:line="276" w:lineRule="auto"/>
        <w:ind w:righ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FBCE67" w14:textId="14687597" w:rsidR="001A7F1D" w:rsidRPr="007629D5" w:rsidRDefault="001A7F1D" w:rsidP="00166EB7">
      <w:pPr>
        <w:spacing w:line="276" w:lineRule="auto"/>
        <w:ind w:righ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54E902" w14:textId="21E78D0B" w:rsidR="00496B1E" w:rsidRPr="007629D5" w:rsidRDefault="009614AB" w:rsidP="00166EB7">
      <w:pPr>
        <w:spacing w:line="276" w:lineRule="auto"/>
        <w:ind w:right="-567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29D5"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44A00" wp14:editId="45DCB5CD">
                <wp:simplePos x="0" y="0"/>
                <wp:positionH relativeFrom="margin">
                  <wp:posOffset>-182245</wp:posOffset>
                </wp:positionH>
                <wp:positionV relativeFrom="paragraph">
                  <wp:posOffset>365760</wp:posOffset>
                </wp:positionV>
                <wp:extent cx="2419350" cy="3141345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314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998A6" w14:textId="77777777" w:rsidR="00CA7746" w:rsidRPr="001F5AE1" w:rsidRDefault="00C529AB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5AE1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>Réalisé par :</w:t>
                            </w:r>
                          </w:p>
                          <w:p w14:paraId="41E4D0D8" w14:textId="77777777" w:rsidR="001F5AE1" w:rsidRPr="001F5AE1" w:rsidRDefault="001F5AE1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SABI KOTE </w:t>
                            </w:r>
                            <w:proofErr w:type="spellStart"/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Bani</w:t>
                            </w:r>
                            <w:proofErr w:type="spellEnd"/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Kpénté</w:t>
                            </w:r>
                            <w:proofErr w:type="spellEnd"/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918A6D" w14:textId="624CA689" w:rsidR="001F5AE1" w:rsidRPr="001F5AE1" w:rsidRDefault="001F5AE1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SABI </w:t>
                            </w:r>
                            <w:proofErr w:type="spellStart"/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Sommè</w:t>
                            </w:r>
                            <w:proofErr w:type="spellEnd"/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Sika</w:t>
                            </w:r>
                          </w:p>
                          <w:p w14:paraId="2C0E2A5F" w14:textId="70B592B3" w:rsidR="001F5AE1" w:rsidRPr="001F5AE1" w:rsidRDefault="001F5AE1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SANTA Mathias</w:t>
                            </w:r>
                          </w:p>
                          <w:p w14:paraId="6200FFD0" w14:textId="560B6B05" w:rsidR="001F5AE1" w:rsidRPr="001F5AE1" w:rsidRDefault="001F5AE1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SARDJI AKARIM</w:t>
                            </w:r>
                          </w:p>
                          <w:p w14:paraId="321A383F" w14:textId="6B4CC0B5" w:rsidR="001F5AE1" w:rsidRPr="001F5AE1" w:rsidRDefault="001F5AE1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TODJINOU Marius </w:t>
                            </w:r>
                            <w:proofErr w:type="spellStart"/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Mahougnon</w:t>
                            </w:r>
                            <w:proofErr w:type="spellEnd"/>
                          </w:p>
                          <w:p w14:paraId="64BECE07" w14:textId="71B713ED" w:rsidR="001F5AE1" w:rsidRPr="001F5AE1" w:rsidRDefault="001F5AE1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TOGNIZIN </w:t>
                            </w:r>
                            <w:proofErr w:type="spellStart"/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Dossou</w:t>
                            </w:r>
                            <w:proofErr w:type="spellEnd"/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Aimé</w:t>
                            </w:r>
                          </w:p>
                          <w:p w14:paraId="095DA36C" w14:textId="6D1D854A" w:rsidR="001F5AE1" w:rsidRPr="001F5AE1" w:rsidRDefault="001F5AE1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TOSSA Valentin</w:t>
                            </w:r>
                          </w:p>
                          <w:p w14:paraId="7ECD4A7F" w14:textId="4CCE645F" w:rsidR="001F5AE1" w:rsidRPr="00A77754" w:rsidRDefault="001F5AE1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YORO Kado Esaïe</w:t>
                            </w:r>
                          </w:p>
                          <w:p w14:paraId="0FD4E3F2" w14:textId="5B539933" w:rsidR="001F5AE1" w:rsidRPr="00A77754" w:rsidRDefault="001F5AE1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YOROU </w:t>
                            </w:r>
                            <w:proofErr w:type="spellStart"/>
                            <w:r w:rsidRPr="00A77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Sneni</w:t>
                            </w:r>
                            <w:proofErr w:type="spellEnd"/>
                          </w:p>
                          <w:p w14:paraId="1E1D0C73" w14:textId="022CCBC2" w:rsidR="00175175" w:rsidRPr="00A77754" w:rsidRDefault="00175175" w:rsidP="001C71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A77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ZOUNGLA </w:t>
                            </w:r>
                            <w:r w:rsidR="000201F3" w:rsidRPr="00A77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Jennifer</w:t>
                            </w:r>
                            <w:r w:rsidR="006B451D" w:rsidRPr="00A77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Elodie</w:t>
                            </w:r>
                            <w:r w:rsidRPr="00A77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4A00" id="Zone de texte 2" o:spid="_x0000_s1031" type="#_x0000_t202" style="position:absolute;left:0;text-align:left;margin-left:-14.35pt;margin-top:28.8pt;width:190.5pt;height:2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Uw/AEAANUDAAAOAAAAZHJzL2Uyb0RvYy54bWysU9uO2yAQfa/Uf0C8N7YTp91YIavtbreq&#10;tL1I234AwThGBYYCiZ1+/Q44m43at6p+QAxjzsw5c1hfj0aTg/RBgWW0mpWUSCugVXbH6I/v92+u&#10;KAmR25ZrsJLRowz0evP61XpwjZxDD7qVniCIDc3gGO1jdE1RBNFLw8MMnLSY7MAbHjH0u6L1fEB0&#10;o4t5Wb4tBvCt8yBkCHh6NyXpJuN3nRTxa9cFGYlmFHuLefV53aa12Kx5s/Pc9Uqc2uD/0IXhymLR&#10;M9Qdj5zsvfoLyijhIUAXZwJMAV2nhMwckE1V/sHmsedOZi4oTnBnmcL/gxVfDo/umydxfA8jDjCT&#10;CO4BxM9ALNz23O7kjfcw9JK3WLhKkhWDC83papI6NCGBbIfP0OKQ+T5CBho7b5IqyJMgOg7geBZd&#10;jpEIPJzX1WqxxJTA3KKqq0W9zDV483zd+RA/SjAkbRj1ONUMzw8PIaZ2ePP8S6pm4V5pnSerLRkY&#10;XS3ny3zhImNURONpZRi9KtM3WSGx/GDbfDlypac9FtD2RDsxnTjHcTsS1TKa+00qbKE9og4eJp/h&#10;u8BND/43JQN6jNHwa8+9pER/sqjlqqrrZMoc1Mt3cwz8ZWZ7meFWIBSjkZJpexuzkSfKN6h5p7Ia&#10;L52cWkbvZJFOPk/mvIzzXy+vcfMEAAD//wMAUEsDBBQABgAIAAAAIQBNhGZk3gAAAAoBAAAPAAAA&#10;ZHJzL2Rvd25yZXYueG1sTI/LTsMwEEX3SP0Ha5DYtTYp6SONUyEQW1DLQ2LnxtMkajyOYrcJf890&#10;Bbt5HN05k29H14oL9qHxpOF+pkAgld42VGn4eH+ZrkCEaMia1hNq+MEA22Jyk5vM+oF2eNnHSnAI&#10;hcxoqGPsMilDWaMzYeY7JN4dfe9M5LavpO3NwOGulYlSC+lMQ3yhNh0+1Vie9men4fP1+P31oN6q&#10;Z5d2gx+VJLeWWt/djo8bEBHH+AfDVZ/VoWCngz+TDaLVME1WS0Y1pMsFCAbmaTIHceDBtZBFLv+/&#10;UPwCAAD//wMAUEsBAi0AFAAGAAgAAAAhALaDOJL+AAAA4QEAABMAAAAAAAAAAAAAAAAAAAAAAFtD&#10;b250ZW50X1R5cGVzXS54bWxQSwECLQAUAAYACAAAACEAOP0h/9YAAACUAQAACwAAAAAAAAAAAAAA&#10;AAAvAQAAX3JlbHMvLnJlbHNQSwECLQAUAAYACAAAACEAHQ6VMPwBAADVAwAADgAAAAAAAAAAAAAA&#10;AAAuAgAAZHJzL2Uyb0RvYy54bWxQSwECLQAUAAYACAAAACEATYRmZN4AAAAKAQAADwAAAAAAAAAA&#10;AAAAAABWBAAAZHJzL2Rvd25yZXYueG1sUEsFBgAAAAAEAAQA8wAAAGEFAAAAAA==&#10;" filled="f" stroked="f">
                <v:textbox>
                  <w:txbxContent>
                    <w:p w14:paraId="143998A6" w14:textId="77777777" w:rsidR="00CA7746" w:rsidRPr="001F5AE1" w:rsidRDefault="00C529AB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F5AE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  <w:t>Réalisé par :</w:t>
                      </w:r>
                    </w:p>
                    <w:p w14:paraId="41E4D0D8" w14:textId="77777777" w:rsidR="001F5AE1" w:rsidRPr="001F5AE1" w:rsidRDefault="001F5AE1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SABI KOTE </w:t>
                      </w:r>
                      <w:proofErr w:type="spellStart"/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Bani</w:t>
                      </w:r>
                      <w:proofErr w:type="spellEnd"/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Kpénté</w:t>
                      </w:r>
                      <w:proofErr w:type="spellEnd"/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918A6D" w14:textId="624CA689" w:rsidR="001F5AE1" w:rsidRPr="001F5AE1" w:rsidRDefault="001F5AE1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SABI </w:t>
                      </w:r>
                      <w:proofErr w:type="spellStart"/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Sommè</w:t>
                      </w:r>
                      <w:proofErr w:type="spellEnd"/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Sika</w:t>
                      </w:r>
                    </w:p>
                    <w:p w14:paraId="2C0E2A5F" w14:textId="70B592B3" w:rsidR="001F5AE1" w:rsidRPr="001F5AE1" w:rsidRDefault="001F5AE1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SANTA Mathias</w:t>
                      </w:r>
                    </w:p>
                    <w:p w14:paraId="6200FFD0" w14:textId="560B6B05" w:rsidR="001F5AE1" w:rsidRPr="001F5AE1" w:rsidRDefault="001F5AE1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SARDJI AKARIM</w:t>
                      </w:r>
                    </w:p>
                    <w:p w14:paraId="321A383F" w14:textId="6B4CC0B5" w:rsidR="001F5AE1" w:rsidRPr="001F5AE1" w:rsidRDefault="001F5AE1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TODJINOU Marius </w:t>
                      </w:r>
                      <w:proofErr w:type="spellStart"/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Mahougnon</w:t>
                      </w:r>
                      <w:proofErr w:type="spellEnd"/>
                    </w:p>
                    <w:p w14:paraId="64BECE07" w14:textId="71B713ED" w:rsidR="001F5AE1" w:rsidRPr="001F5AE1" w:rsidRDefault="001F5AE1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TOGNIZIN </w:t>
                      </w:r>
                      <w:proofErr w:type="spellStart"/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Dossou</w:t>
                      </w:r>
                      <w:proofErr w:type="spellEnd"/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Aimé</w:t>
                      </w:r>
                    </w:p>
                    <w:p w14:paraId="095DA36C" w14:textId="6D1D854A" w:rsidR="001F5AE1" w:rsidRPr="001F5AE1" w:rsidRDefault="001F5AE1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F5A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TOSSA Valentin</w:t>
                      </w:r>
                    </w:p>
                    <w:p w14:paraId="7ECD4A7F" w14:textId="4CCE645F" w:rsidR="001F5AE1" w:rsidRPr="00A77754" w:rsidRDefault="001F5AE1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777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YORO Kado Esaïe</w:t>
                      </w:r>
                    </w:p>
                    <w:p w14:paraId="0FD4E3F2" w14:textId="5B539933" w:rsidR="001F5AE1" w:rsidRPr="00A77754" w:rsidRDefault="001F5AE1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777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YOROU </w:t>
                      </w:r>
                      <w:proofErr w:type="spellStart"/>
                      <w:r w:rsidRPr="00A777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Sneni</w:t>
                      </w:r>
                      <w:proofErr w:type="spellEnd"/>
                    </w:p>
                    <w:p w14:paraId="1E1D0C73" w14:textId="022CCBC2" w:rsidR="00175175" w:rsidRPr="00A77754" w:rsidRDefault="00175175" w:rsidP="001C7106">
                      <w:pPr>
                        <w:spacing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A777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ZOUNGLA </w:t>
                      </w:r>
                      <w:r w:rsidR="000201F3" w:rsidRPr="00A777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Jennifer</w:t>
                      </w:r>
                      <w:r w:rsidR="006B451D" w:rsidRPr="00A777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Elodie</w:t>
                      </w:r>
                      <w:r w:rsidRPr="00A777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E2548D" w14:textId="49B4387A" w:rsidR="00496B1E" w:rsidRPr="007629D5" w:rsidRDefault="00496B1E" w:rsidP="00166EB7">
      <w:pPr>
        <w:spacing w:line="276" w:lineRule="auto"/>
        <w:ind w:right="-567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B2329FB" w14:textId="64DD8760" w:rsidR="002D7262" w:rsidRPr="007629D5" w:rsidRDefault="00034248" w:rsidP="00166EB7">
      <w:pPr>
        <w:spacing w:line="276" w:lineRule="auto"/>
        <w:ind w:right="-567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29D5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6B2335" wp14:editId="4AEAC3C7">
                <wp:simplePos x="0" y="0"/>
                <wp:positionH relativeFrom="page">
                  <wp:posOffset>4761708</wp:posOffset>
                </wp:positionH>
                <wp:positionV relativeFrom="paragraph">
                  <wp:posOffset>5771</wp:posOffset>
                </wp:positionV>
                <wp:extent cx="2000816" cy="68580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816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D5A6C" w14:textId="5BD2A579" w:rsidR="009544D8" w:rsidRDefault="009544D8" w:rsidP="009B4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7517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>Sous la supervision de</w:t>
                            </w:r>
                            <w:r w:rsidRPr="0017517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0372B083" w14:textId="654B3ECF" w:rsidR="009544D8" w:rsidRPr="00175175" w:rsidRDefault="009544D8" w:rsidP="001F5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5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Dr.</w:t>
                            </w:r>
                            <w:r w:rsidR="004E28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5A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EDOUN Guy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2335" id="_x0000_s1032" type="#_x0000_t202" style="position:absolute;left:0;text-align:left;margin-left:374.95pt;margin-top:.45pt;width:157.5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s//AEAANQDAAAOAAAAZHJzL2Uyb0RvYy54bWysU8tu2zAQvBfoPxC815IN23UEy0GaNEWB&#10;9AGk/QCaoiyiJJdd0pbcr++SchyjuQXVgSC52tmd2eH6erCGHRQGDa7m00nJmXISGu12Nf/54/7d&#10;irMQhWuEAadqflSBX2/evln3vlIz6MA0ChmBuFD1vuZdjL4qiiA7ZUWYgFeOgi2gFZGOuCsaFD2h&#10;W1PMynJZ9ICNR5AqBLq9G4N8k/HbVsn4rW2DiszUnHqLecW8btNabNai2qHwnZanNsQrurBCOyp6&#10;hroTUbA96hdQVkuEAG2cSLAFtK2WKnMgNtPyHzaPnfAqcyFxgj/LFP4frPx6ePTfkcXhAww0wEwi&#10;+AeQvwJzcNsJt1M3iNB3SjRUeJokK3ofqlNqkjpUIYFs+y/Q0JDFPkIGGlq0SRXiyQidBnA8i66G&#10;yCRd0hTL1XTJmaTYcrVYlXkqhaiesj2G+EmBZWlTc6ShZnRxeAgxdSOqp19SMQf32pg8WONYX/Or&#10;xWyREy4iVkfyndG25lSQvtEJieRH1+TkKLQZ91TAuBPrRHSkHIftwHRDTafcJMIWmiPJgDDajJ4F&#10;bTrAP5z1ZLGah997gYoz89mRlFfT+Tx5Mh/mi/czOuBlZHsZEU4SVM0jZ+P2NmYfj5RvSPJWZzWe&#10;Ozm1TNbJIp1snrx5ec5/PT/GzV8AAAD//wMAUEsDBBQABgAIAAAAIQCAvwLl3AAAAAkBAAAPAAAA&#10;ZHJzL2Rvd25yZXYueG1sTI9PT8MwDMXvSHyHyEjcWALaxlrqTgjEFcT4I3HLGq+taJyqydby7XFP&#10;cLFsvafn3yu2k+/UiYbYBka4XhhQxFVwLdcI729PVxtQMVl2tgtMCD8UYVuenxU2d2HkVzrtUq0k&#10;hGNuEZqU+lzrWDXkbVyEnli0Qxi8TXIOtXaDHSXcd/rGmLX2tmX50NieHhqqvndHj/DxfPj6XJqX&#10;+tGv+jFMRrPPNOLlxXR/ByrRlP7MMOMLOpTCtA9HdlF1CLfLLBMrgsxZNuuVdNvP2yYDXRb6f4Py&#10;FwAA//8DAFBLAQItABQABgAIAAAAIQC2gziS/gAAAOEBAAATAAAAAAAAAAAAAAAAAAAAAABbQ29u&#10;dGVudF9UeXBlc10ueG1sUEsBAi0AFAAGAAgAAAAhADj9If/WAAAAlAEAAAsAAAAAAAAAAAAAAAAA&#10;LwEAAF9yZWxzLy5yZWxzUEsBAi0AFAAGAAgAAAAhAJehaz/8AQAA1AMAAA4AAAAAAAAAAAAAAAAA&#10;LgIAAGRycy9lMm9Eb2MueG1sUEsBAi0AFAAGAAgAAAAhAIC/AuXcAAAACQEAAA8AAAAAAAAAAAAA&#10;AAAAVgQAAGRycy9kb3ducmV2LnhtbFBLBQYAAAAABAAEAPMAAABfBQAAAAA=&#10;" filled="f" stroked="f">
                <v:textbox>
                  <w:txbxContent>
                    <w:p w14:paraId="46AD5A6C" w14:textId="5BD2A579" w:rsidR="009544D8" w:rsidRDefault="009544D8" w:rsidP="009B40F5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75175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  <w:t>Sous la supervision de</w:t>
                      </w:r>
                      <w:r w:rsidRPr="00175175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:</w:t>
                      </w:r>
                    </w:p>
                    <w:p w14:paraId="0372B083" w14:textId="654B3ECF" w:rsidR="009544D8" w:rsidRPr="00175175" w:rsidRDefault="009544D8" w:rsidP="001F5A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75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Dr.</w:t>
                      </w:r>
                      <w:r w:rsidR="004E28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F5AE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EDOUN Guy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91E991" w14:textId="3D80FE7B" w:rsidR="00BD2181" w:rsidRPr="007629D5" w:rsidRDefault="00BD2181" w:rsidP="00166EB7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2DECEF5A" w14:textId="0DA3ED91" w:rsidR="00175175" w:rsidRPr="007629D5" w:rsidRDefault="00175175" w:rsidP="00166EB7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260E7FAE" w14:textId="1EED6E3B" w:rsidR="00175175" w:rsidRPr="007629D5" w:rsidRDefault="00175175" w:rsidP="00166EB7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3356F0A" w14:textId="1B34290A" w:rsidR="00175175" w:rsidRPr="007629D5" w:rsidRDefault="00175175" w:rsidP="00166EB7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645F2A15" w14:textId="5012E016" w:rsidR="00175175" w:rsidRPr="007629D5" w:rsidRDefault="00175175" w:rsidP="00166EB7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39A18650" w14:textId="452F14BB" w:rsidR="00175175" w:rsidRPr="007629D5" w:rsidRDefault="00175175" w:rsidP="00166EB7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3A3B2D5D" w14:textId="77777777" w:rsidR="00531BD1" w:rsidRPr="007629D5" w:rsidRDefault="00531BD1" w:rsidP="00166EB7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D715B51" w14:textId="78DE300E" w:rsidR="00175175" w:rsidRPr="007629D5" w:rsidRDefault="00175175" w:rsidP="00166EB7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3BB08AAB" w14:textId="63072547" w:rsidR="000878FB" w:rsidRPr="007629D5" w:rsidRDefault="001F5AE1" w:rsidP="007629D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629D5">
        <w:rPr>
          <w:rFonts w:ascii="Times New Roman" w:hAnsi="Times New Roman" w:cs="Times New Roman"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942D21" wp14:editId="7E5AD109">
                <wp:simplePos x="0" y="0"/>
                <wp:positionH relativeFrom="column">
                  <wp:posOffset>2048655</wp:posOffset>
                </wp:positionH>
                <wp:positionV relativeFrom="paragraph">
                  <wp:posOffset>273634</wp:posOffset>
                </wp:positionV>
                <wp:extent cx="2044700" cy="33020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8D2D2" w14:textId="551A14FC" w:rsidR="00496B1E" w:rsidRPr="001F5AE1" w:rsidRDefault="001F5AE1" w:rsidP="00496B1E">
                            <w:pPr>
                              <w:spacing w:line="360" w:lineRule="auto"/>
                              <w:ind w:right="-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Pr="001F5A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uin</w:t>
                            </w:r>
                            <w:r w:rsidR="00CA7746" w:rsidRPr="001F5A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6B1E" w:rsidRPr="001F5A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  <w:p w14:paraId="486B0F2D" w14:textId="77777777" w:rsidR="00496B1E" w:rsidRPr="001F5AE1" w:rsidRDefault="00496B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2D21" id="Zone de texte 26" o:spid="_x0000_s1033" type="#_x0000_t202" style="position:absolute;margin-left:161.3pt;margin-top:21.55pt;width:161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ojGgIAADMEAAAOAAAAZHJzL2Uyb0RvYy54bWysU8lu2zAQvRfoPxC815KXxK1gOXATuChg&#10;JAGcImeaIi0CFIclaUvu13dIeUPaU5ALNcMZzfLe4+yuazTZC+cVmJIOBzklwnColNmW9NfL8stX&#10;SnxgpmIajCjpQXh6N//8adbaQoygBl0JR7CI8UVrS1qHYIss87wWDfMDsMJgUIJrWEDXbbPKsRar&#10;Nzob5flt1oKrrAMuvMfbhz5I56m+lIKHJym9CESXFGcL6XTp3MQzm89YsXXM1oofx2DvmKJhymDT&#10;c6kHFhjZOfVPqUZxBx5kGHBoMpBScZF2wG2G+Ztt1jWzIu2C4Hh7hsl/XFn+uF/bZ0dC9x06JDAC&#10;0lpfeLyM+3TSNfGLkxKMI4SHM2yiC4Tj5SifTKY5hjjGxuMceYllssvf1vnwQ0BDolFSh7QktNh+&#10;5UOfekqJzQwsldaJGm1IW9Lb8U2efjhHsLg22OMya7RCt+mIqko6Pe2xgeqA6znomfeWLxXOsGI+&#10;PDOHVOPYKN/whIfUgL3gaFFSg/vzv/uYjwxglJIWpVNS/3vHnKBE/zTIzbfhZBK1lpzJzXSEjruO&#10;bK4jZtfcA6pziA/F8mTG/KBPpnTQvKLKF7Erhpjh2Luk4WTeh17Q+Eq4WCxSEqrLsrAya8tj6Yhq&#10;RPile2XOHmkISOAjnETGijds9Lk9H4tdAKkSVRHnHtUj/KjMRPbxFUXpX/sp6/LW538BAAD//wMA&#10;UEsDBBQABgAIAAAAIQBUTTYC4QAAAAkBAAAPAAAAZHJzL2Rvd25yZXYueG1sTI9NT4NAEIbvJv6H&#10;zZh4swuUkkpZmoakMTF6aO3F28BOgXQ/kN226K93PdXjzDx553mL9aQVu9DoemsExLMIGJnGyt60&#10;Ag4f26clMOfRSFTWkIBvcrAu7+8KzKW9mh1d9r5lIcS4HAV03g85567pSKOb2YFMuB3tqNGHcWy5&#10;HPEawrXiSRRlXGNvwocOB6o6ak77sxbwWm3fcVcnevmjqpe342b4OnwuhHh8mDYrYJ4mf4PhTz+o&#10;Qxmcans20jElYJ4kWUAFpPMYWACyNA2LWsDzIgZeFvx/g/IXAAD//wMAUEsBAi0AFAAGAAgAAAAh&#10;ALaDOJL+AAAA4QEAABMAAAAAAAAAAAAAAAAAAAAAAFtDb250ZW50X1R5cGVzXS54bWxQSwECLQAU&#10;AAYACAAAACEAOP0h/9YAAACUAQAACwAAAAAAAAAAAAAAAAAvAQAAX3JlbHMvLnJlbHNQSwECLQAU&#10;AAYACAAAACEAVU5qIxoCAAAzBAAADgAAAAAAAAAAAAAAAAAuAgAAZHJzL2Uyb0RvYy54bWxQSwEC&#10;LQAUAAYACAAAACEAVE02AuEAAAAJAQAADwAAAAAAAAAAAAAAAAB0BAAAZHJzL2Rvd25yZXYueG1s&#10;UEsFBgAAAAAEAAQA8wAAAIIFAAAAAA==&#10;" filled="f" stroked="f" strokeweight=".5pt">
                <v:textbox>
                  <w:txbxContent>
                    <w:p w14:paraId="5ED8D2D2" w14:textId="551A14FC" w:rsidR="00496B1E" w:rsidRPr="001F5AE1" w:rsidRDefault="001F5AE1" w:rsidP="00496B1E">
                      <w:pPr>
                        <w:spacing w:line="360" w:lineRule="auto"/>
                        <w:ind w:right="-56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</w:t>
                      </w:r>
                      <w:r w:rsidRPr="001F5A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uin</w:t>
                      </w:r>
                      <w:r w:rsidR="00CA7746" w:rsidRPr="001F5A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6B1E" w:rsidRPr="001F5A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2025</w:t>
                      </w:r>
                    </w:p>
                    <w:p w14:paraId="486B0F2D" w14:textId="77777777" w:rsidR="00496B1E" w:rsidRPr="001F5AE1" w:rsidRDefault="00496B1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AD2F78" w14:textId="4276CF9A" w:rsidR="00616DFE" w:rsidRPr="007629D5" w:rsidRDefault="00616DFE" w:rsidP="00A5224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80CA647" w14:textId="77777777" w:rsidR="001F5AE1" w:rsidRPr="007A5094" w:rsidRDefault="001F5AE1" w:rsidP="00F53CC2">
      <w:pPr>
        <w:pStyle w:val="Paragraphedeliste"/>
        <w:numPr>
          <w:ilvl w:val="0"/>
          <w:numId w:val="23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lastRenderedPageBreak/>
        <w:t xml:space="preserve">Identification d’un projet : </w:t>
      </w:r>
      <w:bookmarkStart w:id="1" w:name="_Hlk200638528"/>
      <w:r w:rsidRPr="007A5094">
        <w:rPr>
          <w:rFonts w:ascii="Times New Roman" w:hAnsi="Times New Roman" w:cs="Times New Roman"/>
          <w:b/>
          <w:bCs/>
          <w:sz w:val="24"/>
          <w:szCs w:val="24"/>
        </w:rPr>
        <w:t xml:space="preserve">Programme de Santé Communautaire (PSC) du gouvernement béninois </w:t>
      </w:r>
    </w:p>
    <w:bookmarkEnd w:id="1"/>
    <w:p w14:paraId="3853C018" w14:textId="77777777" w:rsidR="001F5AE1" w:rsidRPr="007A5094" w:rsidRDefault="001F5AE1" w:rsidP="006229B7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L’objectif global et les objectifs spécifiques visés par ce projet.</w:t>
      </w:r>
    </w:p>
    <w:p w14:paraId="7FFD2B70" w14:textId="77777777" w:rsidR="001F5AE1" w:rsidRPr="007A5094" w:rsidRDefault="001F5AE1" w:rsidP="006229B7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094">
        <w:rPr>
          <w:rFonts w:ascii="Times New Roman" w:hAnsi="Times New Roman" w:cs="Times New Roman"/>
          <w:b/>
          <w:bCs/>
          <w:sz w:val="24"/>
          <w:szCs w:val="24"/>
        </w:rPr>
        <w:t>L’objectif global</w:t>
      </w:r>
    </w:p>
    <w:p w14:paraId="2E7855E9" w14:textId="77777777" w:rsidR="001F5AE1" w:rsidRPr="007A5094" w:rsidRDefault="001F5AE1" w:rsidP="00622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Améliorer l'accès aux soins de santé primaires pour les populations rurales et vulnérables, en s'appuyant sur la participation active des communautés et des agents de santé locaux</w:t>
      </w:r>
    </w:p>
    <w:p w14:paraId="5984869D" w14:textId="77777777" w:rsidR="001F5AE1" w:rsidRPr="007A5094" w:rsidRDefault="001F5AE1" w:rsidP="006229B7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094">
        <w:rPr>
          <w:rFonts w:ascii="Times New Roman" w:hAnsi="Times New Roman" w:cs="Times New Roman"/>
          <w:b/>
          <w:bCs/>
          <w:sz w:val="24"/>
          <w:szCs w:val="24"/>
        </w:rPr>
        <w:t>Objectifs spécifiques</w:t>
      </w:r>
    </w:p>
    <w:p w14:paraId="4C2D0D00" w14:textId="4E52C70D" w:rsidR="001F5AE1" w:rsidRPr="007A5094" w:rsidRDefault="00012846" w:rsidP="006229B7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846">
        <w:rPr>
          <w:rFonts w:ascii="Times New Roman" w:hAnsi="Times New Roman" w:cs="Times New Roman"/>
          <w:b/>
          <w:bCs/>
          <w:sz w:val="24"/>
          <w:szCs w:val="24"/>
        </w:rPr>
        <w:t>OS1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AE1" w:rsidRPr="007A5094">
        <w:rPr>
          <w:rFonts w:ascii="Times New Roman" w:hAnsi="Times New Roman" w:cs="Times New Roman"/>
          <w:sz w:val="24"/>
          <w:szCs w:val="24"/>
        </w:rPr>
        <w:t>Renforcer la couverture sanitaire en zones rurales et périurbaines</w:t>
      </w:r>
    </w:p>
    <w:p w14:paraId="77589C47" w14:textId="0CB01438" w:rsidR="001F5AE1" w:rsidRPr="007A5094" w:rsidRDefault="00012846" w:rsidP="006229B7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846"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12846">
        <w:rPr>
          <w:rFonts w:ascii="Times New Roman" w:hAnsi="Times New Roman" w:cs="Times New Roman"/>
          <w:b/>
          <w:bCs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AE1" w:rsidRPr="007A5094">
        <w:rPr>
          <w:rFonts w:ascii="Times New Roman" w:hAnsi="Times New Roman" w:cs="Times New Roman"/>
          <w:sz w:val="24"/>
          <w:szCs w:val="24"/>
        </w:rPr>
        <w:t>Impliquer les communautés dans la gestion de leur santé</w:t>
      </w:r>
    </w:p>
    <w:p w14:paraId="1D70437C" w14:textId="19D13F12" w:rsidR="001F5AE1" w:rsidRPr="007A5094" w:rsidRDefault="00012846" w:rsidP="006229B7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846"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12846">
        <w:rPr>
          <w:rFonts w:ascii="Times New Roman" w:hAnsi="Times New Roman" w:cs="Times New Roman"/>
          <w:b/>
          <w:bCs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AE1" w:rsidRPr="007A5094">
        <w:rPr>
          <w:rFonts w:ascii="Times New Roman" w:hAnsi="Times New Roman" w:cs="Times New Roman"/>
          <w:sz w:val="24"/>
          <w:szCs w:val="24"/>
        </w:rPr>
        <w:t>Réduire les inégalités d’accès aux soins</w:t>
      </w:r>
    </w:p>
    <w:p w14:paraId="76D9B0E7" w14:textId="1179BB6C" w:rsidR="001F5AE1" w:rsidRPr="007A5094" w:rsidRDefault="00012846" w:rsidP="006229B7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846"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12846">
        <w:rPr>
          <w:rFonts w:ascii="Times New Roman" w:hAnsi="Times New Roman" w:cs="Times New Roman"/>
          <w:b/>
          <w:bCs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AE1" w:rsidRPr="007A5094">
        <w:rPr>
          <w:rFonts w:ascii="Times New Roman" w:hAnsi="Times New Roman" w:cs="Times New Roman"/>
          <w:sz w:val="24"/>
          <w:szCs w:val="24"/>
        </w:rPr>
        <w:t xml:space="preserve">Lutter contre les maladies prioritaires (paludisme, VIH, tuberculose, maladies diarrhéiques)  </w:t>
      </w:r>
    </w:p>
    <w:p w14:paraId="55DCB831" w14:textId="0D5C27A9" w:rsidR="00F53CC2" w:rsidRPr="007A5094" w:rsidRDefault="00012846" w:rsidP="00253CC8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846"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12846">
        <w:rPr>
          <w:rFonts w:ascii="Times New Roman" w:hAnsi="Times New Roman" w:cs="Times New Roman"/>
          <w:b/>
          <w:bCs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AE1" w:rsidRPr="007A5094">
        <w:rPr>
          <w:rFonts w:ascii="Times New Roman" w:hAnsi="Times New Roman" w:cs="Times New Roman"/>
          <w:sz w:val="24"/>
          <w:szCs w:val="24"/>
        </w:rPr>
        <w:t>Soutenir la décentralisation et la pérennisation du système de santé</w:t>
      </w:r>
    </w:p>
    <w:p w14:paraId="08BD394F" w14:textId="67554F97" w:rsidR="001F5AE1" w:rsidRPr="007A5094" w:rsidRDefault="001F5AE1" w:rsidP="00A972D1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Les résultats attendus en termes de Produits, Effets et Impact. </w:t>
      </w:r>
    </w:p>
    <w:tbl>
      <w:tblPr>
        <w:tblStyle w:val="Grilledutableau"/>
        <w:tblW w:w="10792" w:type="dxa"/>
        <w:tblInd w:w="-856" w:type="dxa"/>
        <w:tblLook w:val="04A0" w:firstRow="1" w:lastRow="0" w:firstColumn="1" w:lastColumn="0" w:noHBand="0" w:noVBand="1"/>
      </w:tblPr>
      <w:tblGrid>
        <w:gridCol w:w="1560"/>
        <w:gridCol w:w="3402"/>
        <w:gridCol w:w="3119"/>
        <w:gridCol w:w="2711"/>
      </w:tblGrid>
      <w:tr w:rsidR="007A5094" w:rsidRPr="007A5094" w14:paraId="47608BC9" w14:textId="77777777" w:rsidTr="006E6372">
        <w:tc>
          <w:tcPr>
            <w:tcW w:w="1560" w:type="dxa"/>
            <w:vMerge w:val="restart"/>
          </w:tcPr>
          <w:p w14:paraId="5C1B17C6" w14:textId="7EB234B6" w:rsidR="00253CC8" w:rsidRPr="007A5094" w:rsidRDefault="00253CC8" w:rsidP="0028246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Objectif</w:t>
            </w:r>
            <w:r w:rsidRPr="007A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Spécifique</w:t>
            </w:r>
          </w:p>
        </w:tc>
        <w:tc>
          <w:tcPr>
            <w:tcW w:w="9232" w:type="dxa"/>
            <w:gridSpan w:val="3"/>
          </w:tcPr>
          <w:p w14:paraId="166BF9F3" w14:textId="77777777" w:rsidR="00253CC8" w:rsidRPr="007A5094" w:rsidRDefault="00253CC8" w:rsidP="0028246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Résultats</w:t>
            </w:r>
          </w:p>
        </w:tc>
      </w:tr>
      <w:tr w:rsidR="007A5094" w:rsidRPr="007A5094" w14:paraId="50913F88" w14:textId="77777777" w:rsidTr="006E6372">
        <w:tc>
          <w:tcPr>
            <w:tcW w:w="1560" w:type="dxa"/>
            <w:vMerge/>
          </w:tcPr>
          <w:p w14:paraId="5DDF73D0" w14:textId="77777777" w:rsidR="00253CC8" w:rsidRPr="007A5094" w:rsidRDefault="00253CC8" w:rsidP="0028246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</w:p>
        </w:tc>
        <w:tc>
          <w:tcPr>
            <w:tcW w:w="3402" w:type="dxa"/>
          </w:tcPr>
          <w:p w14:paraId="606ACB93" w14:textId="77777777" w:rsidR="00253CC8" w:rsidRPr="007A5094" w:rsidRDefault="00253CC8" w:rsidP="0028246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Résultats de Produit</w:t>
            </w:r>
          </w:p>
        </w:tc>
        <w:tc>
          <w:tcPr>
            <w:tcW w:w="3119" w:type="dxa"/>
          </w:tcPr>
          <w:p w14:paraId="7C10BE82" w14:textId="77777777" w:rsidR="00253CC8" w:rsidRPr="007A5094" w:rsidRDefault="00253CC8" w:rsidP="0028246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Résultats d’Effet</w:t>
            </w:r>
          </w:p>
        </w:tc>
        <w:tc>
          <w:tcPr>
            <w:tcW w:w="2711" w:type="dxa"/>
          </w:tcPr>
          <w:p w14:paraId="296987F3" w14:textId="77777777" w:rsidR="00253CC8" w:rsidRPr="007A5094" w:rsidRDefault="00253CC8" w:rsidP="0028246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Résultat d’Impact</w:t>
            </w:r>
          </w:p>
        </w:tc>
      </w:tr>
      <w:tr w:rsidR="007A5094" w:rsidRPr="007A5094" w14:paraId="342A443B" w14:textId="77777777" w:rsidTr="006E6372">
        <w:tc>
          <w:tcPr>
            <w:tcW w:w="1560" w:type="dxa"/>
            <w:hideMark/>
          </w:tcPr>
          <w:p w14:paraId="6F3F1E78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OS1</w:t>
            </w:r>
          </w:p>
        </w:tc>
        <w:tc>
          <w:tcPr>
            <w:tcW w:w="3402" w:type="dxa"/>
            <w:hideMark/>
          </w:tcPr>
          <w:p w14:paraId="6380C82B" w14:textId="77777777" w:rsidR="00253CC8" w:rsidRPr="007A5094" w:rsidRDefault="00253CC8" w:rsidP="00253CC8">
            <w:pPr>
              <w:pStyle w:val="Paragraphedeliste"/>
              <w:numPr>
                <w:ilvl w:val="0"/>
                <w:numId w:val="36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Nombre d’Agents de Santé Communautaire déployés</w:t>
            </w:r>
          </w:p>
          <w:p w14:paraId="5E8C0D16" w14:textId="77777777" w:rsidR="00253CC8" w:rsidRPr="007A5094" w:rsidRDefault="00253CC8" w:rsidP="00253CC8">
            <w:pPr>
              <w:pStyle w:val="Paragraphedeliste"/>
              <w:numPr>
                <w:ilvl w:val="0"/>
                <w:numId w:val="36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Centres de santé réhabilités et équipés</w:t>
            </w:r>
          </w:p>
        </w:tc>
        <w:tc>
          <w:tcPr>
            <w:tcW w:w="3119" w:type="dxa"/>
            <w:hideMark/>
          </w:tcPr>
          <w:p w14:paraId="3DDEDB4F" w14:textId="77777777" w:rsidR="00253CC8" w:rsidRPr="007A5094" w:rsidRDefault="00253CC8" w:rsidP="00253CC8">
            <w:pPr>
              <w:pStyle w:val="Paragraphedeliste"/>
              <w:numPr>
                <w:ilvl w:val="0"/>
                <w:numId w:val="35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Augmentation de la fréquentation des services de santé</w:t>
            </w:r>
          </w:p>
          <w:p w14:paraId="29904921" w14:textId="77777777" w:rsidR="00253CC8" w:rsidRPr="007A5094" w:rsidRDefault="00253CC8" w:rsidP="00253CC8">
            <w:pPr>
              <w:pStyle w:val="Paragraphedeliste"/>
              <w:numPr>
                <w:ilvl w:val="0"/>
                <w:numId w:val="35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Diminution des distances d’accès</w:t>
            </w:r>
          </w:p>
        </w:tc>
        <w:tc>
          <w:tcPr>
            <w:tcW w:w="2711" w:type="dxa"/>
            <w:hideMark/>
          </w:tcPr>
          <w:p w14:paraId="1F525241" w14:textId="77777777" w:rsidR="00253CC8" w:rsidRPr="007A5094" w:rsidRDefault="00253CC8" w:rsidP="00253CC8">
            <w:pPr>
              <w:pStyle w:val="Paragraphedeliste"/>
              <w:numPr>
                <w:ilvl w:val="0"/>
                <w:numId w:val="35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Amélioration de la couverture sanitaire nationale</w:t>
            </w:r>
          </w:p>
        </w:tc>
      </w:tr>
      <w:tr w:rsidR="007A5094" w:rsidRPr="007A5094" w14:paraId="299B87EA" w14:textId="77777777" w:rsidTr="006E6372">
        <w:tc>
          <w:tcPr>
            <w:tcW w:w="1560" w:type="dxa"/>
            <w:hideMark/>
          </w:tcPr>
          <w:p w14:paraId="54886340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OS2</w:t>
            </w:r>
          </w:p>
        </w:tc>
        <w:tc>
          <w:tcPr>
            <w:tcW w:w="3402" w:type="dxa"/>
            <w:hideMark/>
          </w:tcPr>
          <w:p w14:paraId="0F546399" w14:textId="77777777" w:rsidR="00253CC8" w:rsidRPr="007A5094" w:rsidRDefault="00253CC8" w:rsidP="00253CC8">
            <w:pPr>
              <w:pStyle w:val="Paragraphedeliste"/>
              <w:numPr>
                <w:ilvl w:val="0"/>
                <w:numId w:val="37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Nombre de relais communautaires formés</w:t>
            </w:r>
          </w:p>
          <w:p w14:paraId="337D93CA" w14:textId="77777777" w:rsidR="00253CC8" w:rsidRPr="007A5094" w:rsidRDefault="00253CC8" w:rsidP="00253CC8">
            <w:pPr>
              <w:pStyle w:val="Paragraphedeliste"/>
              <w:numPr>
                <w:ilvl w:val="0"/>
                <w:numId w:val="37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Comités de santé villageois créés</w:t>
            </w:r>
          </w:p>
        </w:tc>
        <w:tc>
          <w:tcPr>
            <w:tcW w:w="3119" w:type="dxa"/>
            <w:hideMark/>
          </w:tcPr>
          <w:p w14:paraId="739B707D" w14:textId="77777777" w:rsidR="00253CC8" w:rsidRPr="007A5094" w:rsidRDefault="00253CC8" w:rsidP="00253CC8">
            <w:pPr>
              <w:pStyle w:val="Paragraphedeliste"/>
              <w:numPr>
                <w:ilvl w:val="0"/>
                <w:numId w:val="37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Augmentation de la participation communautaire</w:t>
            </w:r>
          </w:p>
          <w:p w14:paraId="2D376FE3" w14:textId="77777777" w:rsidR="00253CC8" w:rsidRPr="007A5094" w:rsidRDefault="00253CC8" w:rsidP="00253CC8">
            <w:pPr>
              <w:pStyle w:val="Paragraphedeliste"/>
              <w:numPr>
                <w:ilvl w:val="0"/>
                <w:numId w:val="37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Amélioration de la gestion locale des problèmes sanitaires</w:t>
            </w:r>
          </w:p>
        </w:tc>
        <w:tc>
          <w:tcPr>
            <w:tcW w:w="2711" w:type="dxa"/>
            <w:hideMark/>
          </w:tcPr>
          <w:p w14:paraId="42CC1056" w14:textId="77777777" w:rsidR="00253CC8" w:rsidRPr="007A5094" w:rsidRDefault="00253CC8" w:rsidP="0028246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Durabilité des actions de santé communautaire</w:t>
            </w:r>
          </w:p>
        </w:tc>
      </w:tr>
      <w:tr w:rsidR="007A5094" w:rsidRPr="007A5094" w14:paraId="70829F6F" w14:textId="77777777" w:rsidTr="006E6372">
        <w:tc>
          <w:tcPr>
            <w:tcW w:w="1560" w:type="dxa"/>
            <w:hideMark/>
          </w:tcPr>
          <w:p w14:paraId="4EB9D939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OS3</w:t>
            </w:r>
          </w:p>
        </w:tc>
        <w:tc>
          <w:tcPr>
            <w:tcW w:w="3402" w:type="dxa"/>
            <w:hideMark/>
          </w:tcPr>
          <w:p w14:paraId="4ACF48E8" w14:textId="77777777" w:rsidR="00253CC8" w:rsidRPr="007A5094" w:rsidRDefault="00253CC8" w:rsidP="00253CC8">
            <w:pPr>
              <w:pStyle w:val="Paragraphedeliste"/>
              <w:numPr>
                <w:ilvl w:val="0"/>
                <w:numId w:val="38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Services gratuits/subventionnés offerts</w:t>
            </w:r>
          </w:p>
          <w:p w14:paraId="0D2CC706" w14:textId="77777777" w:rsidR="00253CC8" w:rsidRPr="007A5094" w:rsidRDefault="00253CC8" w:rsidP="00253CC8">
            <w:pPr>
              <w:pStyle w:val="Paragraphedeliste"/>
              <w:numPr>
                <w:ilvl w:val="0"/>
                <w:numId w:val="38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Groupes vulnérables ciblés</w:t>
            </w:r>
          </w:p>
        </w:tc>
        <w:tc>
          <w:tcPr>
            <w:tcW w:w="3119" w:type="dxa"/>
            <w:hideMark/>
          </w:tcPr>
          <w:p w14:paraId="09DBE363" w14:textId="77777777" w:rsidR="00253CC8" w:rsidRPr="007A5094" w:rsidRDefault="00253CC8" w:rsidP="00253CC8">
            <w:pPr>
              <w:pStyle w:val="Paragraphedeliste"/>
              <w:numPr>
                <w:ilvl w:val="0"/>
                <w:numId w:val="38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Augmentation de l’accès aux soins pour les groupes vulnérables</w:t>
            </w:r>
          </w:p>
          <w:p w14:paraId="53AEF4E7" w14:textId="77777777" w:rsidR="00253CC8" w:rsidRPr="007A5094" w:rsidRDefault="00253CC8" w:rsidP="00253CC8">
            <w:pPr>
              <w:pStyle w:val="Paragraphedeliste"/>
              <w:numPr>
                <w:ilvl w:val="0"/>
                <w:numId w:val="38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Réduction des barrières financières</w:t>
            </w:r>
          </w:p>
        </w:tc>
        <w:tc>
          <w:tcPr>
            <w:tcW w:w="2711" w:type="dxa"/>
            <w:hideMark/>
          </w:tcPr>
          <w:p w14:paraId="79F614A3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Réduction des inégalités sanitaires</w:t>
            </w:r>
          </w:p>
        </w:tc>
      </w:tr>
      <w:tr w:rsidR="007A5094" w:rsidRPr="007A5094" w14:paraId="34E740E7" w14:textId="77777777" w:rsidTr="006E6372">
        <w:tc>
          <w:tcPr>
            <w:tcW w:w="1560" w:type="dxa"/>
            <w:hideMark/>
          </w:tcPr>
          <w:p w14:paraId="5E2B46A8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OS4</w:t>
            </w:r>
          </w:p>
        </w:tc>
        <w:tc>
          <w:tcPr>
            <w:tcW w:w="3402" w:type="dxa"/>
            <w:hideMark/>
          </w:tcPr>
          <w:p w14:paraId="3D427313" w14:textId="77777777" w:rsidR="00253CC8" w:rsidRPr="007A5094" w:rsidRDefault="00253CC8" w:rsidP="00253CC8">
            <w:pPr>
              <w:pStyle w:val="Paragraphedeliste"/>
              <w:numPr>
                <w:ilvl w:val="0"/>
                <w:numId w:val="39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Campagnes de vaccination menées</w:t>
            </w:r>
          </w:p>
          <w:p w14:paraId="394563CA" w14:textId="77777777" w:rsidR="00253CC8" w:rsidRPr="007A5094" w:rsidRDefault="00253CC8" w:rsidP="00253CC8">
            <w:pPr>
              <w:pStyle w:val="Paragraphedeliste"/>
              <w:numPr>
                <w:ilvl w:val="0"/>
                <w:numId w:val="39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Consultations prénatales et traitements réalisés</w:t>
            </w:r>
          </w:p>
        </w:tc>
        <w:tc>
          <w:tcPr>
            <w:tcW w:w="3119" w:type="dxa"/>
            <w:hideMark/>
          </w:tcPr>
          <w:p w14:paraId="36120597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Diminution de l’incidence des maladies prioritaires</w:t>
            </w:r>
          </w:p>
        </w:tc>
        <w:tc>
          <w:tcPr>
            <w:tcW w:w="2711" w:type="dxa"/>
            <w:hideMark/>
          </w:tcPr>
          <w:p w14:paraId="6C6D3716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Amélioration de la santé publique</w:t>
            </w:r>
          </w:p>
        </w:tc>
      </w:tr>
      <w:tr w:rsidR="007A5094" w:rsidRPr="007A5094" w14:paraId="7AD2D20F" w14:textId="77777777" w:rsidTr="006E6372">
        <w:tc>
          <w:tcPr>
            <w:tcW w:w="1560" w:type="dxa"/>
            <w:hideMark/>
          </w:tcPr>
          <w:p w14:paraId="26B1A5C7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OS5</w:t>
            </w:r>
          </w:p>
        </w:tc>
        <w:tc>
          <w:tcPr>
            <w:tcW w:w="3402" w:type="dxa"/>
            <w:hideMark/>
          </w:tcPr>
          <w:p w14:paraId="08317E31" w14:textId="77777777" w:rsidR="00253CC8" w:rsidRPr="007A5094" w:rsidRDefault="00253CC8" w:rsidP="00253CC8">
            <w:pPr>
              <w:pStyle w:val="Paragraphedeliste"/>
              <w:numPr>
                <w:ilvl w:val="0"/>
                <w:numId w:val="40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Partenariats locaux établis</w:t>
            </w:r>
          </w:p>
          <w:p w14:paraId="6DC2C86F" w14:textId="77777777" w:rsidR="00253CC8" w:rsidRPr="007A5094" w:rsidRDefault="00253CC8" w:rsidP="00253CC8">
            <w:pPr>
              <w:pStyle w:val="Paragraphedeliste"/>
              <w:numPr>
                <w:ilvl w:val="0"/>
                <w:numId w:val="40"/>
              </w:numPr>
              <w:spacing w:before="1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Systèmes de suivi et supervision mis en place</w:t>
            </w:r>
          </w:p>
        </w:tc>
        <w:tc>
          <w:tcPr>
            <w:tcW w:w="3119" w:type="dxa"/>
            <w:hideMark/>
          </w:tcPr>
          <w:p w14:paraId="649031B9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Renforcement de la gouvernance locale de la santé</w:t>
            </w:r>
          </w:p>
        </w:tc>
        <w:tc>
          <w:tcPr>
            <w:tcW w:w="2711" w:type="dxa"/>
            <w:hideMark/>
          </w:tcPr>
          <w:p w14:paraId="0AD07986" w14:textId="77777777" w:rsidR="00253CC8" w:rsidRPr="007A5094" w:rsidRDefault="00253CC8" w:rsidP="00282463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Pérennisation du système de santé communautaire</w:t>
            </w:r>
          </w:p>
        </w:tc>
      </w:tr>
    </w:tbl>
    <w:p w14:paraId="146942B5" w14:textId="77777777" w:rsidR="0020517E" w:rsidRPr="007A5094" w:rsidRDefault="0020517E" w:rsidP="00205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AB11A" w14:textId="05AF8B69" w:rsidR="001F5AE1" w:rsidRPr="007A5094" w:rsidRDefault="00DF32F3" w:rsidP="006229B7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L</w:t>
      </w:r>
      <w:r w:rsidR="001F5AE1" w:rsidRPr="007A5094">
        <w:rPr>
          <w:rFonts w:ascii="Times New Roman" w:hAnsi="Times New Roman" w:cs="Times New Roman"/>
          <w:sz w:val="24"/>
          <w:szCs w:val="24"/>
        </w:rPr>
        <w:t>es principales activités réalisées ou à réaliser pour le projet.</w:t>
      </w:r>
    </w:p>
    <w:p w14:paraId="4C74A796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Déploiement et formation des Agents de Santé Communautaire (ASC) ;</w:t>
      </w:r>
    </w:p>
    <w:p w14:paraId="324E04A7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Réhabilitation et équipement des centres de santé ruraux ;</w:t>
      </w:r>
    </w:p>
    <w:p w14:paraId="7615485E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Mise en place d’un système de référence/contre-référence ;</w:t>
      </w:r>
    </w:p>
    <w:p w14:paraId="298625DA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Formation des relais communautaires et création de comités villageois ;</w:t>
      </w:r>
    </w:p>
    <w:p w14:paraId="1A66DEA9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Création/renforcement des comités de santé villageois ;</w:t>
      </w:r>
    </w:p>
    <w:p w14:paraId="7778B14A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Organisation de campagnes de vaccination, consultations prénatales, traitements du paludisme, etc.</w:t>
      </w:r>
    </w:p>
    <w:p w14:paraId="6C36510D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Sensibilisation sur l’hygiène, la nutrition, le planning familial ;</w:t>
      </w:r>
    </w:p>
    <w:p w14:paraId="7AD05296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Ciblage des groupes vulnérables et offre de soins gratuits/subventionnés ;</w:t>
      </w:r>
    </w:p>
    <w:p w14:paraId="24FD2FDE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Mise en place et renforcement du système de référence/contre-référence ;</w:t>
      </w:r>
    </w:p>
    <w:p w14:paraId="2022165E" w14:textId="77777777" w:rsidR="008C2609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Collaboration avec les communes et partenaires techniques/financiers ;</w:t>
      </w:r>
    </w:p>
    <w:p w14:paraId="604345EB" w14:textId="2716B4E6" w:rsidR="001F5AE1" w:rsidRPr="007A5094" w:rsidRDefault="008C2609" w:rsidP="008C2609">
      <w:pPr>
        <w:pStyle w:val="Paragraphedelist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Suivi et supervision des activités de santé communautaire.</w:t>
      </w:r>
    </w:p>
    <w:p w14:paraId="466B5BE2" w14:textId="68F05EEF" w:rsidR="00F53CC2" w:rsidRPr="007A5094" w:rsidRDefault="001F5AE1" w:rsidP="00E60774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La logique verticale qui couvre les objectifs, résultats, les activités du projet est appelé </w:t>
      </w:r>
      <w:r w:rsidRPr="007A5094">
        <w:rPr>
          <w:rFonts w:ascii="Times New Roman" w:hAnsi="Times New Roman" w:cs="Times New Roman"/>
          <w:b/>
          <w:bCs/>
          <w:sz w:val="24"/>
          <w:szCs w:val="24"/>
        </w:rPr>
        <w:t>logique</w:t>
      </w:r>
      <w:r w:rsidRPr="007A5094">
        <w:rPr>
          <w:rFonts w:ascii="Times New Roman" w:hAnsi="Times New Roman" w:cs="Times New Roman"/>
          <w:sz w:val="24"/>
          <w:szCs w:val="24"/>
        </w:rPr>
        <w:t xml:space="preserve"> </w:t>
      </w:r>
      <w:r w:rsidR="006D73C2" w:rsidRPr="007A5094">
        <w:rPr>
          <w:rFonts w:ascii="Times New Roman" w:hAnsi="Times New Roman" w:cs="Times New Roman"/>
          <w:b/>
          <w:bCs/>
          <w:sz w:val="24"/>
          <w:szCs w:val="24"/>
        </w:rPr>
        <w:t>d’intervention</w:t>
      </w:r>
      <w:r w:rsidRPr="007A509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AF9E6F" w14:textId="77777777" w:rsidR="001F5AE1" w:rsidRPr="007A5094" w:rsidRDefault="001F5AE1" w:rsidP="006229B7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Précisez le coût ou les moyens de mise en œuvre de ce projet.</w:t>
      </w:r>
    </w:p>
    <w:p w14:paraId="298A81C4" w14:textId="3CA2A321" w:rsidR="006229B7" w:rsidRPr="007A5094" w:rsidRDefault="00DF32F3" w:rsidP="007B0AD7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09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6229B7" w:rsidRPr="007A5094">
        <w:rPr>
          <w:rFonts w:ascii="Times New Roman" w:hAnsi="Times New Roman" w:cs="Times New Roman"/>
          <w:b/>
          <w:bCs/>
          <w:sz w:val="24"/>
          <w:szCs w:val="24"/>
        </w:rPr>
        <w:t>e coût</w:t>
      </w:r>
    </w:p>
    <w:tbl>
      <w:tblPr>
        <w:tblStyle w:val="Grilledutableau"/>
        <w:tblW w:w="10490" w:type="dxa"/>
        <w:tblInd w:w="-856" w:type="dxa"/>
        <w:tblLook w:val="04A0" w:firstRow="1" w:lastRow="0" w:firstColumn="1" w:lastColumn="0" w:noHBand="0" w:noVBand="1"/>
      </w:tblPr>
      <w:tblGrid>
        <w:gridCol w:w="2836"/>
        <w:gridCol w:w="4252"/>
        <w:gridCol w:w="3402"/>
      </w:tblGrid>
      <w:tr w:rsidR="007B0AD7" w:rsidRPr="007A5094" w14:paraId="781B6989" w14:textId="77777777" w:rsidTr="00A87504">
        <w:trPr>
          <w:trHeight w:val="20"/>
        </w:trPr>
        <w:tc>
          <w:tcPr>
            <w:tcW w:w="2836" w:type="dxa"/>
          </w:tcPr>
          <w:p w14:paraId="56964705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Catégories</w:t>
            </w:r>
          </w:p>
        </w:tc>
        <w:tc>
          <w:tcPr>
            <w:tcW w:w="4252" w:type="dxa"/>
          </w:tcPr>
          <w:p w14:paraId="5E2F71D7" w14:textId="77777777" w:rsidR="007B0AD7" w:rsidRPr="007A5094" w:rsidRDefault="007B0AD7" w:rsidP="008671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Détails des moyens </w:t>
            </w:r>
          </w:p>
        </w:tc>
        <w:tc>
          <w:tcPr>
            <w:tcW w:w="3402" w:type="dxa"/>
          </w:tcPr>
          <w:p w14:paraId="5D2F3BF1" w14:textId="77777777" w:rsidR="007B0AD7" w:rsidRPr="007A5094" w:rsidRDefault="007B0AD7" w:rsidP="008671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Budget / allocation</w:t>
            </w:r>
          </w:p>
        </w:tc>
      </w:tr>
      <w:tr w:rsidR="007B0AD7" w:rsidRPr="007A5094" w14:paraId="0AAA29A8" w14:textId="77777777" w:rsidTr="00A87504">
        <w:trPr>
          <w:trHeight w:val="20"/>
        </w:trPr>
        <w:tc>
          <w:tcPr>
            <w:tcW w:w="2836" w:type="dxa"/>
          </w:tcPr>
          <w:p w14:paraId="4EAC9691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Recrutement de personnel</w:t>
            </w:r>
          </w:p>
        </w:tc>
        <w:tc>
          <w:tcPr>
            <w:tcW w:w="4252" w:type="dxa"/>
          </w:tcPr>
          <w:p w14:paraId="4E1924CC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15000 relais communautaires</w:t>
            </w:r>
          </w:p>
          <w:p w14:paraId="35A58412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37 agents de santés qualifiés</w:t>
            </w:r>
          </w:p>
        </w:tc>
        <w:tc>
          <w:tcPr>
            <w:tcW w:w="3402" w:type="dxa"/>
          </w:tcPr>
          <w:p w14:paraId="29C877D7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Non précisé</w:t>
            </w:r>
          </w:p>
        </w:tc>
      </w:tr>
      <w:tr w:rsidR="007B0AD7" w:rsidRPr="007A5094" w14:paraId="57DDD01C" w14:textId="77777777" w:rsidTr="00A87504">
        <w:trPr>
          <w:trHeight w:val="20"/>
        </w:trPr>
        <w:tc>
          <w:tcPr>
            <w:tcW w:w="2836" w:type="dxa"/>
          </w:tcPr>
          <w:p w14:paraId="3D0CCE80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Infrastructures</w:t>
            </w:r>
          </w:p>
        </w:tc>
        <w:tc>
          <w:tcPr>
            <w:tcW w:w="4252" w:type="dxa"/>
          </w:tcPr>
          <w:p w14:paraId="2F5ACE61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Réhabilitation de 688 centres de santé prioritaires</w:t>
            </w:r>
          </w:p>
          <w:p w14:paraId="49AC3CD3" w14:textId="5921AA6F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Construction de 13 nouveaux établissements </w:t>
            </w:r>
          </w:p>
        </w:tc>
        <w:tc>
          <w:tcPr>
            <w:tcW w:w="3402" w:type="dxa"/>
          </w:tcPr>
          <w:p w14:paraId="6FA63F78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Partie du budget santé 2025(150,11 milliard global)</w:t>
            </w:r>
          </w:p>
        </w:tc>
      </w:tr>
      <w:tr w:rsidR="007B0AD7" w:rsidRPr="007A5094" w14:paraId="144D1628" w14:textId="77777777" w:rsidTr="00A87504">
        <w:trPr>
          <w:trHeight w:val="20"/>
        </w:trPr>
        <w:tc>
          <w:tcPr>
            <w:tcW w:w="2836" w:type="dxa"/>
          </w:tcPr>
          <w:p w14:paraId="7385A334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Equipements</w:t>
            </w:r>
          </w:p>
        </w:tc>
        <w:tc>
          <w:tcPr>
            <w:tcW w:w="4252" w:type="dxa"/>
          </w:tcPr>
          <w:p w14:paraId="68D2E458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Acquisition de 188 ambulances</w:t>
            </w:r>
          </w:p>
          <w:p w14:paraId="7D8EF7E1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Installation de générateurs d’oxygène</w:t>
            </w:r>
          </w:p>
          <w:p w14:paraId="68A10F05" w14:textId="557ACCEE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Unité de dialyse et scanners 64 barrettes</w:t>
            </w:r>
          </w:p>
        </w:tc>
        <w:tc>
          <w:tcPr>
            <w:tcW w:w="3402" w:type="dxa"/>
          </w:tcPr>
          <w:p w14:paraId="05CA25C3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520millions(générateurs)</w:t>
            </w:r>
          </w:p>
          <w:p w14:paraId="37174F61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1,4 milliards(scanners)</w:t>
            </w:r>
          </w:p>
        </w:tc>
      </w:tr>
      <w:tr w:rsidR="007B0AD7" w:rsidRPr="007A5094" w14:paraId="21A23AA7" w14:textId="77777777" w:rsidTr="00A87504">
        <w:trPr>
          <w:trHeight w:val="20"/>
        </w:trPr>
        <w:tc>
          <w:tcPr>
            <w:tcW w:w="2836" w:type="dxa"/>
          </w:tcPr>
          <w:p w14:paraId="6C57AECE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Prévention</w:t>
            </w:r>
          </w:p>
        </w:tc>
        <w:tc>
          <w:tcPr>
            <w:tcW w:w="4252" w:type="dxa"/>
          </w:tcPr>
          <w:p w14:paraId="7ADA1077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Programme national de lutte contre les maladies non transmissibles</w:t>
            </w:r>
          </w:p>
          <w:p w14:paraId="6A4BF835" w14:textId="2A8FBE41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Besoins supplémentaires identifiés (cancer, drépanocytose)</w:t>
            </w:r>
          </w:p>
        </w:tc>
        <w:tc>
          <w:tcPr>
            <w:tcW w:w="3402" w:type="dxa"/>
          </w:tcPr>
          <w:p w14:paraId="7F7E0C13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150 millions</w:t>
            </w:r>
          </w:p>
        </w:tc>
      </w:tr>
      <w:tr w:rsidR="007B0AD7" w:rsidRPr="007A5094" w14:paraId="07112173" w14:textId="77777777" w:rsidTr="00A87504">
        <w:trPr>
          <w:trHeight w:val="20"/>
        </w:trPr>
        <w:tc>
          <w:tcPr>
            <w:tcW w:w="2836" w:type="dxa"/>
          </w:tcPr>
          <w:p w14:paraId="67B0D4FC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Formation</w:t>
            </w:r>
          </w:p>
        </w:tc>
        <w:tc>
          <w:tcPr>
            <w:tcW w:w="4252" w:type="dxa"/>
          </w:tcPr>
          <w:p w14:paraId="05E7A9DB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Développement de pôles d’excellence</w:t>
            </w:r>
          </w:p>
          <w:p w14:paraId="236BF606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Supervision des relais par agents qualifiés</w:t>
            </w:r>
          </w:p>
        </w:tc>
        <w:tc>
          <w:tcPr>
            <w:tcW w:w="3402" w:type="dxa"/>
          </w:tcPr>
          <w:p w14:paraId="7FCA183F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Intégré dans le budget ministériel (82,466 milliards pour le pilotage)</w:t>
            </w:r>
          </w:p>
        </w:tc>
      </w:tr>
      <w:tr w:rsidR="007B0AD7" w:rsidRPr="007A5094" w14:paraId="74F0125B" w14:textId="77777777" w:rsidTr="00A87504">
        <w:trPr>
          <w:trHeight w:val="20"/>
        </w:trPr>
        <w:tc>
          <w:tcPr>
            <w:tcW w:w="2836" w:type="dxa"/>
          </w:tcPr>
          <w:p w14:paraId="373CF64B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Initiative locales</w:t>
            </w:r>
          </w:p>
        </w:tc>
        <w:tc>
          <w:tcPr>
            <w:tcW w:w="4252" w:type="dxa"/>
          </w:tcPr>
          <w:p w14:paraId="38C179F5" w14:textId="5B99F75C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Déploiement dans </w:t>
            </w:r>
            <w:r w:rsidR="002D241B"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les </w:t>
            </w: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communes</w:t>
            </w:r>
          </w:p>
          <w:p w14:paraId="71707641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Visite hebdomadaire des ménages</w:t>
            </w:r>
          </w:p>
        </w:tc>
        <w:tc>
          <w:tcPr>
            <w:tcW w:w="3402" w:type="dxa"/>
          </w:tcPr>
          <w:p w14:paraId="02759C0B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Budget communal/ partenariat techniques</w:t>
            </w:r>
          </w:p>
        </w:tc>
      </w:tr>
      <w:tr w:rsidR="007B0AD7" w:rsidRPr="007A5094" w14:paraId="71595462" w14:textId="77777777" w:rsidTr="00A87504">
        <w:trPr>
          <w:trHeight w:val="20"/>
        </w:trPr>
        <w:tc>
          <w:tcPr>
            <w:tcW w:w="2836" w:type="dxa"/>
          </w:tcPr>
          <w:p w14:paraId="38FD2E63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Gratuité des soins</w:t>
            </w:r>
          </w:p>
        </w:tc>
        <w:tc>
          <w:tcPr>
            <w:tcW w:w="4252" w:type="dxa"/>
          </w:tcPr>
          <w:p w14:paraId="63E96A26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Paludisme (enfants de -5 ans et femmes enceintes)</w:t>
            </w:r>
          </w:p>
          <w:p w14:paraId="0C9A1A03" w14:textId="77777777" w:rsidR="007B0AD7" w:rsidRPr="007A5094" w:rsidRDefault="007B0AD7" w:rsidP="00E60774">
            <w:pPr>
              <w:pStyle w:val="Paragraphedeliste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Vaccin VIH/paludisme</w:t>
            </w:r>
          </w:p>
        </w:tc>
        <w:tc>
          <w:tcPr>
            <w:tcW w:w="3402" w:type="dxa"/>
          </w:tcPr>
          <w:p w14:paraId="0EE48F47" w14:textId="77777777" w:rsidR="007B0AD7" w:rsidRPr="007A5094" w:rsidRDefault="007B0AD7" w:rsidP="00E607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A5094">
              <w:rPr>
                <w:rFonts w:ascii="Times New Roman" w:hAnsi="Times New Roman" w:cs="Times New Roman"/>
                <w:sz w:val="24"/>
                <w:szCs w:val="24"/>
                <w:lang/>
              </w:rPr>
              <w:t>Inclus dans le budget prévention (21,71 milliards)</w:t>
            </w:r>
          </w:p>
        </w:tc>
      </w:tr>
    </w:tbl>
    <w:p w14:paraId="5FC5B113" w14:textId="77777777" w:rsidR="007B0AD7" w:rsidRPr="007A5094" w:rsidRDefault="007B0AD7" w:rsidP="007B0A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C4F0" w14:textId="4AA82EA8" w:rsidR="001F5AE1" w:rsidRPr="007A5094" w:rsidRDefault="00FC16B4" w:rsidP="006229B7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09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6229B7" w:rsidRPr="007A5094">
        <w:rPr>
          <w:rFonts w:ascii="Times New Roman" w:hAnsi="Times New Roman" w:cs="Times New Roman"/>
          <w:b/>
          <w:bCs/>
          <w:sz w:val="24"/>
          <w:szCs w:val="24"/>
        </w:rPr>
        <w:t>es moyens de mise en œuvre de ce projet</w:t>
      </w:r>
    </w:p>
    <w:p w14:paraId="70BA0918" w14:textId="49229F0A" w:rsidR="00FC16B4" w:rsidRPr="007A5094" w:rsidRDefault="00FC16B4" w:rsidP="00FC16B4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Ressources humaines</w:t>
      </w:r>
    </w:p>
    <w:p w14:paraId="37A8EA27" w14:textId="15FEFD8F" w:rsidR="00AE3B2E" w:rsidRPr="007A5094" w:rsidRDefault="00AE3B2E" w:rsidP="00FC16B4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Equipe </w:t>
      </w:r>
      <w:r w:rsidR="00181DFE" w:rsidRPr="007A5094">
        <w:rPr>
          <w:rFonts w:ascii="Times New Roman" w:hAnsi="Times New Roman" w:cs="Times New Roman"/>
          <w:sz w:val="24"/>
          <w:szCs w:val="24"/>
        </w:rPr>
        <w:t>du projet</w:t>
      </w:r>
    </w:p>
    <w:p w14:paraId="0501CDA4" w14:textId="268AD8B9" w:rsidR="00FC16B4" w:rsidRPr="007A5094" w:rsidRDefault="00FC16B4" w:rsidP="00FC16B4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Agents de santé communautaire (ASC)</w:t>
      </w:r>
      <w:r w:rsidR="001C48A2" w:rsidRPr="007A5094">
        <w:rPr>
          <w:rFonts w:ascii="Times New Roman" w:hAnsi="Times New Roman" w:cs="Times New Roman"/>
          <w:sz w:val="24"/>
          <w:szCs w:val="24"/>
        </w:rPr>
        <w:t xml:space="preserve"> </w:t>
      </w:r>
      <w:r w:rsidRPr="007A5094">
        <w:rPr>
          <w:rFonts w:ascii="Times New Roman" w:hAnsi="Times New Roman" w:cs="Times New Roman"/>
          <w:sz w:val="24"/>
          <w:szCs w:val="24"/>
        </w:rPr>
        <w:t xml:space="preserve">: Recrutés localement et formés aux soins de base, prévention (paludisme, VIH) et sensibilisation.  </w:t>
      </w:r>
    </w:p>
    <w:p w14:paraId="3FCBDC79" w14:textId="77777777" w:rsidR="00FC16B4" w:rsidRPr="007A5094" w:rsidRDefault="00FC16B4" w:rsidP="00FC16B4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Superviseurs : Professionnels de santé (médecins, infirmiers) pour encadrer les ASC.  </w:t>
      </w:r>
    </w:p>
    <w:p w14:paraId="6956BED3" w14:textId="710ABC3A" w:rsidR="00FC16B4" w:rsidRPr="007A5094" w:rsidRDefault="00FC16B4" w:rsidP="00FC16B4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Relais communautaires : Bénévoles appuyant les campagnes de vaccination et nutrition </w:t>
      </w:r>
    </w:p>
    <w:p w14:paraId="16756E11" w14:textId="64AD4CA4" w:rsidR="00FC16B4" w:rsidRPr="007A5094" w:rsidRDefault="00FC16B4" w:rsidP="00FC16B4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Infrastructures et logistique  </w:t>
      </w:r>
    </w:p>
    <w:p w14:paraId="6D7DDC6B" w14:textId="77777777" w:rsidR="00FC16B4" w:rsidRPr="007A5094" w:rsidRDefault="00FC16B4" w:rsidP="00FC16B4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Centres de santé ruraux : Réhabilités et équipés de kits de soins essentiels.  </w:t>
      </w:r>
    </w:p>
    <w:p w14:paraId="76FD4E09" w14:textId="1416223E" w:rsidR="00FC16B4" w:rsidRPr="007A5094" w:rsidRDefault="00FC16B4" w:rsidP="00FC16B4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Système de référence/contre-référence : Renforcé par les ambulances et des unités de dialyse déployées dans les départements.  </w:t>
      </w:r>
    </w:p>
    <w:p w14:paraId="6EA7976B" w14:textId="0406CDE4" w:rsidR="00FC16B4" w:rsidRPr="007A5094" w:rsidRDefault="00FC16B4" w:rsidP="00FC16B4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>Partenariats</w:t>
      </w:r>
    </w:p>
    <w:p w14:paraId="0EC7E411" w14:textId="5ED2C726" w:rsidR="00FC16B4" w:rsidRPr="007A5094" w:rsidRDefault="00FC16B4" w:rsidP="00FC16B4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Gouvernement : Financement via le Programme d’Action et le Plan National de Développement </w:t>
      </w:r>
    </w:p>
    <w:p w14:paraId="07245388" w14:textId="5270A806" w:rsidR="00FC16B4" w:rsidRPr="007A5094" w:rsidRDefault="00FC16B4" w:rsidP="00FC16B4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Partenaires internationaux : UNICEF, OMS pour les vaccins et la nutrition ; Banque Mondiale pour les </w:t>
      </w:r>
      <w:r w:rsidR="00B10FE4" w:rsidRPr="007A5094">
        <w:rPr>
          <w:rFonts w:ascii="Times New Roman" w:hAnsi="Times New Roman" w:cs="Times New Roman"/>
          <w:sz w:val="24"/>
          <w:szCs w:val="24"/>
        </w:rPr>
        <w:t>infrastructures.</w:t>
      </w:r>
      <w:r w:rsidRPr="007A509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A53C56" w14:textId="08F6B177" w:rsidR="00FC16B4" w:rsidRPr="007A5094" w:rsidRDefault="00FC16B4" w:rsidP="00FC16B4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lastRenderedPageBreak/>
        <w:t xml:space="preserve">Innovations </w:t>
      </w:r>
    </w:p>
    <w:p w14:paraId="19BF8F9D" w14:textId="77777777" w:rsidR="00FC16B4" w:rsidRPr="007A5094" w:rsidRDefault="00FC16B4" w:rsidP="00FC16B4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Scanners modernes et plateaux techniques dans les hôpitaux de zone pour désengorger les centres urbains.  </w:t>
      </w:r>
    </w:p>
    <w:p w14:paraId="3ED89153" w14:textId="0556C181" w:rsidR="00FC16B4" w:rsidRPr="007A5094" w:rsidRDefault="00FC16B4" w:rsidP="006229B7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Gratuité des soins : Maintien pour le paludisme (enfants &lt;5 ans et femmes enceintes).  </w:t>
      </w:r>
    </w:p>
    <w:p w14:paraId="5B9EDF4A" w14:textId="77777777" w:rsidR="00F53CC2" w:rsidRPr="007A5094" w:rsidRDefault="00F53CC2" w:rsidP="00F53CC2">
      <w:pPr>
        <w:pStyle w:val="Paragraphedeliste"/>
        <w:spacing w:line="360" w:lineRule="auto"/>
        <w:ind w:left="1635"/>
        <w:jc w:val="both"/>
        <w:rPr>
          <w:rFonts w:ascii="Times New Roman" w:hAnsi="Times New Roman" w:cs="Times New Roman"/>
          <w:sz w:val="24"/>
          <w:szCs w:val="24"/>
        </w:rPr>
      </w:pPr>
    </w:p>
    <w:p w14:paraId="7059295D" w14:textId="77777777" w:rsidR="001F5AE1" w:rsidRPr="007A5094" w:rsidRDefault="001F5AE1" w:rsidP="006229B7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Le cadre dans lequel le coût détaillé de mise en œuvre du projet est présenté est appelé </w:t>
      </w:r>
      <w:r w:rsidRPr="007A5094">
        <w:rPr>
          <w:rFonts w:ascii="Times New Roman" w:hAnsi="Times New Roman" w:cs="Times New Roman"/>
          <w:b/>
          <w:bCs/>
          <w:sz w:val="24"/>
          <w:szCs w:val="24"/>
        </w:rPr>
        <w:t>Budget détaillé</w:t>
      </w:r>
      <w:r w:rsidRPr="007A5094">
        <w:rPr>
          <w:rFonts w:ascii="Times New Roman" w:hAnsi="Times New Roman" w:cs="Times New Roman"/>
          <w:sz w:val="24"/>
          <w:szCs w:val="24"/>
        </w:rPr>
        <w:t xml:space="preserve"> ou </w:t>
      </w:r>
      <w:r w:rsidRPr="007A5094">
        <w:rPr>
          <w:rFonts w:ascii="Times New Roman" w:hAnsi="Times New Roman" w:cs="Times New Roman"/>
          <w:b/>
          <w:bCs/>
          <w:sz w:val="24"/>
          <w:szCs w:val="24"/>
        </w:rPr>
        <w:t>budget prévisionnel détaillé</w:t>
      </w:r>
      <w:r w:rsidRPr="007A5094">
        <w:rPr>
          <w:rFonts w:ascii="Times New Roman" w:hAnsi="Times New Roman" w:cs="Times New Roman"/>
          <w:sz w:val="24"/>
          <w:szCs w:val="24"/>
        </w:rPr>
        <w:t>.</w:t>
      </w:r>
    </w:p>
    <w:p w14:paraId="1FEB6311" w14:textId="77777777" w:rsidR="00F53CC2" w:rsidRPr="007A5094" w:rsidRDefault="00F53CC2" w:rsidP="00F53CC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39EF3" w14:textId="0BE4C530" w:rsidR="001F5AE1" w:rsidRPr="007A5094" w:rsidRDefault="001F5AE1" w:rsidP="006229B7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094">
        <w:rPr>
          <w:rFonts w:ascii="Times New Roman" w:hAnsi="Times New Roman" w:cs="Times New Roman"/>
          <w:sz w:val="24"/>
          <w:szCs w:val="24"/>
        </w:rPr>
        <w:t xml:space="preserve">Le délai ou la période de mise en œuvre de votre projet est de </w:t>
      </w:r>
      <w:r w:rsidRPr="007A5094">
        <w:rPr>
          <w:rFonts w:ascii="Times New Roman" w:hAnsi="Times New Roman" w:cs="Times New Roman"/>
          <w:b/>
          <w:bCs/>
          <w:sz w:val="24"/>
          <w:szCs w:val="24"/>
        </w:rPr>
        <w:t>2ans</w:t>
      </w:r>
      <w:r w:rsidRPr="007A5094">
        <w:rPr>
          <w:rFonts w:ascii="Times New Roman" w:hAnsi="Times New Roman" w:cs="Times New Roman"/>
          <w:sz w:val="24"/>
          <w:szCs w:val="24"/>
        </w:rPr>
        <w:t xml:space="preserve"> </w:t>
      </w:r>
      <w:r w:rsidR="001C48A2" w:rsidRPr="007A5094">
        <w:rPr>
          <w:rFonts w:ascii="Times New Roman" w:hAnsi="Times New Roman" w:cs="Times New Roman"/>
          <w:sz w:val="24"/>
          <w:szCs w:val="24"/>
        </w:rPr>
        <w:t xml:space="preserve">renouvelable </w:t>
      </w:r>
    </w:p>
    <w:p w14:paraId="180116CB" w14:textId="77777777" w:rsidR="00616DFE" w:rsidRPr="001F5AE1" w:rsidRDefault="00616DFE" w:rsidP="001F5AE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616DFE" w:rsidRPr="001F5AE1" w:rsidSect="006D5577">
      <w:footerReference w:type="default" r:id="rId10"/>
      <w:pgSz w:w="11906" w:h="16838"/>
      <w:pgMar w:top="1417" w:right="1841" w:bottom="1417" w:left="1417" w:header="708" w:footer="708" w:gutter="0"/>
      <w:pgBorders w:display="firstPage" w:offsetFrom="page">
        <w:top w:val="chainLink" w:sz="15" w:space="30" w:color="0070C0"/>
        <w:left w:val="chainLink" w:sz="15" w:space="30" w:color="0070C0"/>
        <w:bottom w:val="chainLink" w:sz="15" w:space="30" w:color="0070C0"/>
        <w:right w:val="chainLink" w:sz="15" w:space="30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EED97" w14:textId="77777777" w:rsidR="002F7174" w:rsidRDefault="002F7174">
      <w:pPr>
        <w:spacing w:after="0" w:line="240" w:lineRule="auto"/>
      </w:pPr>
      <w:r>
        <w:separator/>
      </w:r>
    </w:p>
  </w:endnote>
  <w:endnote w:type="continuationSeparator" w:id="0">
    <w:p w14:paraId="7A57C43A" w14:textId="77777777" w:rsidR="002F7174" w:rsidRDefault="002F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3695701"/>
      <w:docPartObj>
        <w:docPartGallery w:val="Page Numbers (Bottom of Page)"/>
        <w:docPartUnique/>
      </w:docPartObj>
    </w:sdtPr>
    <w:sdtContent>
      <w:p w14:paraId="3C04AD3D" w14:textId="77777777" w:rsidR="00C63D05" w:rsidRDefault="00476B7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1B7">
          <w:rPr>
            <w:noProof/>
          </w:rPr>
          <w:t>11</w:t>
        </w:r>
        <w:r>
          <w:fldChar w:fldCharType="end"/>
        </w:r>
      </w:p>
    </w:sdtContent>
  </w:sdt>
  <w:p w14:paraId="1A76C6AB" w14:textId="77777777" w:rsidR="00C63D05" w:rsidRDefault="00C63D05">
    <w:pPr>
      <w:pStyle w:val="Pieddepage"/>
    </w:pPr>
  </w:p>
  <w:p w14:paraId="6286979D" w14:textId="77777777" w:rsidR="00666CD7" w:rsidRDefault="00666CD7"/>
  <w:p w14:paraId="04A5DCB8" w14:textId="77777777" w:rsidR="00666CD7" w:rsidRDefault="00666C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9E913" w14:textId="77777777" w:rsidR="002F7174" w:rsidRDefault="002F7174">
      <w:pPr>
        <w:spacing w:after="0" w:line="240" w:lineRule="auto"/>
      </w:pPr>
      <w:r>
        <w:separator/>
      </w:r>
    </w:p>
  </w:footnote>
  <w:footnote w:type="continuationSeparator" w:id="0">
    <w:p w14:paraId="18CA8753" w14:textId="77777777" w:rsidR="002F7174" w:rsidRDefault="002F7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B3E"/>
    <w:multiLevelType w:val="hybridMultilevel"/>
    <w:tmpl w:val="9A8EC012"/>
    <w:lvl w:ilvl="0" w:tplc="20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5AA0C23"/>
    <w:multiLevelType w:val="multilevel"/>
    <w:tmpl w:val="E75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7A03"/>
    <w:multiLevelType w:val="multilevel"/>
    <w:tmpl w:val="0A9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D41ED"/>
    <w:multiLevelType w:val="multilevel"/>
    <w:tmpl w:val="EC46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84FF0"/>
    <w:multiLevelType w:val="hybridMultilevel"/>
    <w:tmpl w:val="CF7426AA"/>
    <w:lvl w:ilvl="0" w:tplc="711845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955F37"/>
    <w:multiLevelType w:val="hybridMultilevel"/>
    <w:tmpl w:val="2F78656E"/>
    <w:lvl w:ilvl="0" w:tplc="2000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2003455F"/>
    <w:multiLevelType w:val="multilevel"/>
    <w:tmpl w:val="1A6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1129A"/>
    <w:multiLevelType w:val="hybridMultilevel"/>
    <w:tmpl w:val="874850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444BA"/>
    <w:multiLevelType w:val="multilevel"/>
    <w:tmpl w:val="C94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94634"/>
    <w:multiLevelType w:val="hybridMultilevel"/>
    <w:tmpl w:val="30F2455C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5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22C0C4A"/>
    <w:multiLevelType w:val="hybridMultilevel"/>
    <w:tmpl w:val="5D4245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DB2"/>
    <w:multiLevelType w:val="multilevel"/>
    <w:tmpl w:val="F556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26131"/>
    <w:multiLevelType w:val="hybridMultilevel"/>
    <w:tmpl w:val="D54A2498"/>
    <w:lvl w:ilvl="0" w:tplc="71184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14A0"/>
    <w:multiLevelType w:val="multilevel"/>
    <w:tmpl w:val="C97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70331"/>
    <w:multiLevelType w:val="hybridMultilevel"/>
    <w:tmpl w:val="49ACB618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4D67A2"/>
    <w:multiLevelType w:val="hybridMultilevel"/>
    <w:tmpl w:val="E4F4247A"/>
    <w:lvl w:ilvl="0" w:tplc="20000013">
      <w:start w:val="1"/>
      <w:numFmt w:val="upperRoman"/>
      <w:lvlText w:val="%1."/>
      <w:lvlJc w:val="righ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4EC653B"/>
    <w:multiLevelType w:val="multilevel"/>
    <w:tmpl w:val="8D60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62BE6"/>
    <w:multiLevelType w:val="hybridMultilevel"/>
    <w:tmpl w:val="12021F78"/>
    <w:lvl w:ilvl="0" w:tplc="711845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1411E2"/>
    <w:multiLevelType w:val="hybridMultilevel"/>
    <w:tmpl w:val="41D4C288"/>
    <w:lvl w:ilvl="0" w:tplc="711845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012457"/>
    <w:multiLevelType w:val="multilevel"/>
    <w:tmpl w:val="AF2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37357"/>
    <w:multiLevelType w:val="hybridMultilevel"/>
    <w:tmpl w:val="255CA908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C53E56"/>
    <w:multiLevelType w:val="multilevel"/>
    <w:tmpl w:val="084C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E19CF"/>
    <w:multiLevelType w:val="hybridMultilevel"/>
    <w:tmpl w:val="5276F83C"/>
    <w:lvl w:ilvl="0" w:tplc="711845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103511"/>
    <w:multiLevelType w:val="hybridMultilevel"/>
    <w:tmpl w:val="0CF8CAE2"/>
    <w:lvl w:ilvl="0" w:tplc="711845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F6095C"/>
    <w:multiLevelType w:val="hybridMultilevel"/>
    <w:tmpl w:val="A392A704"/>
    <w:lvl w:ilvl="0" w:tplc="71184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B26EE"/>
    <w:multiLevelType w:val="hybridMultilevel"/>
    <w:tmpl w:val="918C0E4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639E5"/>
    <w:multiLevelType w:val="hybridMultilevel"/>
    <w:tmpl w:val="690A24A8"/>
    <w:lvl w:ilvl="0" w:tplc="2000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7686D6B"/>
    <w:multiLevelType w:val="multilevel"/>
    <w:tmpl w:val="F7D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0257C"/>
    <w:multiLevelType w:val="multilevel"/>
    <w:tmpl w:val="A33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680918"/>
    <w:multiLevelType w:val="hybridMultilevel"/>
    <w:tmpl w:val="8B525B90"/>
    <w:lvl w:ilvl="0" w:tplc="2000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62830683"/>
    <w:multiLevelType w:val="multilevel"/>
    <w:tmpl w:val="E75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C28C2"/>
    <w:multiLevelType w:val="hybridMultilevel"/>
    <w:tmpl w:val="050AC50A"/>
    <w:lvl w:ilvl="0" w:tplc="71184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A1E17"/>
    <w:multiLevelType w:val="hybridMultilevel"/>
    <w:tmpl w:val="1DC69EC4"/>
    <w:lvl w:ilvl="0" w:tplc="711845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6723A3"/>
    <w:multiLevelType w:val="hybridMultilevel"/>
    <w:tmpl w:val="C6B0E7D4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6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FE914EC"/>
    <w:multiLevelType w:val="multilevel"/>
    <w:tmpl w:val="71A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F2ADF"/>
    <w:multiLevelType w:val="hybridMultilevel"/>
    <w:tmpl w:val="CB5AF1A0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6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743B4862"/>
    <w:multiLevelType w:val="multilevel"/>
    <w:tmpl w:val="1C46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8722E"/>
    <w:multiLevelType w:val="multilevel"/>
    <w:tmpl w:val="2BE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A0A5E"/>
    <w:multiLevelType w:val="hybridMultilevel"/>
    <w:tmpl w:val="42B21BDE"/>
    <w:lvl w:ilvl="0" w:tplc="61BA911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60552"/>
    <w:multiLevelType w:val="hybridMultilevel"/>
    <w:tmpl w:val="6D26C1A6"/>
    <w:lvl w:ilvl="0" w:tplc="2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 w15:restartNumberingAfterBreak="0">
    <w:nsid w:val="7AD33A0B"/>
    <w:multiLevelType w:val="hybridMultilevel"/>
    <w:tmpl w:val="ED102A9C"/>
    <w:lvl w:ilvl="0" w:tplc="71184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76090">
    <w:abstractNumId w:val="15"/>
  </w:num>
  <w:num w:numId="2" w16cid:durableId="1366177167">
    <w:abstractNumId w:val="3"/>
  </w:num>
  <w:num w:numId="3" w16cid:durableId="1651060009">
    <w:abstractNumId w:val="21"/>
  </w:num>
  <w:num w:numId="4" w16cid:durableId="1916939891">
    <w:abstractNumId w:val="2"/>
  </w:num>
  <w:num w:numId="5" w16cid:durableId="1167132368">
    <w:abstractNumId w:val="11"/>
  </w:num>
  <w:num w:numId="6" w16cid:durableId="562830642">
    <w:abstractNumId w:val="37"/>
  </w:num>
  <w:num w:numId="7" w16cid:durableId="1808623564">
    <w:abstractNumId w:val="13"/>
  </w:num>
  <w:num w:numId="8" w16cid:durableId="120877966">
    <w:abstractNumId w:val="36"/>
  </w:num>
  <w:num w:numId="9" w16cid:durableId="1713921214">
    <w:abstractNumId w:val="28"/>
  </w:num>
  <w:num w:numId="10" w16cid:durableId="78259434">
    <w:abstractNumId w:val="6"/>
  </w:num>
  <w:num w:numId="11" w16cid:durableId="1305964943">
    <w:abstractNumId w:val="19"/>
  </w:num>
  <w:num w:numId="12" w16cid:durableId="459886347">
    <w:abstractNumId w:val="16"/>
  </w:num>
  <w:num w:numId="13" w16cid:durableId="1495952600">
    <w:abstractNumId w:val="8"/>
  </w:num>
  <w:num w:numId="14" w16cid:durableId="1085029891">
    <w:abstractNumId w:val="30"/>
  </w:num>
  <w:num w:numId="15" w16cid:durableId="58554811">
    <w:abstractNumId w:val="27"/>
  </w:num>
  <w:num w:numId="16" w16cid:durableId="654528806">
    <w:abstractNumId w:val="20"/>
  </w:num>
  <w:num w:numId="17" w16cid:durableId="1867525913">
    <w:abstractNumId w:val="9"/>
  </w:num>
  <w:num w:numId="18" w16cid:durableId="1310399121">
    <w:abstractNumId w:val="33"/>
  </w:num>
  <w:num w:numId="19" w16cid:durableId="1786460799">
    <w:abstractNumId w:val="35"/>
  </w:num>
  <w:num w:numId="20" w16cid:durableId="1195072038">
    <w:abstractNumId w:val="34"/>
  </w:num>
  <w:num w:numId="21" w16cid:durableId="1169710524">
    <w:abstractNumId w:val="1"/>
  </w:num>
  <w:num w:numId="22" w16cid:durableId="431170150">
    <w:abstractNumId w:val="25"/>
  </w:num>
  <w:num w:numId="23" w16cid:durableId="1845197181">
    <w:abstractNumId w:val="38"/>
  </w:num>
  <w:num w:numId="24" w16cid:durableId="1208033861">
    <w:abstractNumId w:val="29"/>
  </w:num>
  <w:num w:numId="25" w16cid:durableId="1713115898">
    <w:abstractNumId w:val="7"/>
  </w:num>
  <w:num w:numId="26" w16cid:durableId="1790054282">
    <w:abstractNumId w:val="26"/>
  </w:num>
  <w:num w:numId="27" w16cid:durableId="1325859197">
    <w:abstractNumId w:val="14"/>
  </w:num>
  <w:num w:numId="28" w16cid:durableId="79832417">
    <w:abstractNumId w:val="10"/>
  </w:num>
  <w:num w:numId="29" w16cid:durableId="1142425493">
    <w:abstractNumId w:val="5"/>
  </w:num>
  <w:num w:numId="30" w16cid:durableId="1275753264">
    <w:abstractNumId w:val="31"/>
  </w:num>
  <w:num w:numId="31" w16cid:durableId="526138093">
    <w:abstractNumId w:val="24"/>
  </w:num>
  <w:num w:numId="32" w16cid:durableId="2027779554">
    <w:abstractNumId w:val="12"/>
  </w:num>
  <w:num w:numId="33" w16cid:durableId="1526091593">
    <w:abstractNumId w:val="40"/>
  </w:num>
  <w:num w:numId="34" w16cid:durableId="961379133">
    <w:abstractNumId w:val="39"/>
  </w:num>
  <w:num w:numId="35" w16cid:durableId="1688218161">
    <w:abstractNumId w:val="17"/>
  </w:num>
  <w:num w:numId="36" w16cid:durableId="1064834928">
    <w:abstractNumId w:val="32"/>
  </w:num>
  <w:num w:numId="37" w16cid:durableId="410589286">
    <w:abstractNumId w:val="18"/>
  </w:num>
  <w:num w:numId="38" w16cid:durableId="1743798170">
    <w:abstractNumId w:val="22"/>
  </w:num>
  <w:num w:numId="39" w16cid:durableId="1113283380">
    <w:abstractNumId w:val="4"/>
  </w:num>
  <w:num w:numId="40" w16cid:durableId="1315837908">
    <w:abstractNumId w:val="23"/>
  </w:num>
  <w:num w:numId="41" w16cid:durableId="180748938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FB"/>
    <w:rsid w:val="00003E8C"/>
    <w:rsid w:val="00012846"/>
    <w:rsid w:val="000201F3"/>
    <w:rsid w:val="0002777E"/>
    <w:rsid w:val="00034248"/>
    <w:rsid w:val="00034C75"/>
    <w:rsid w:val="00053408"/>
    <w:rsid w:val="00060211"/>
    <w:rsid w:val="000629EC"/>
    <w:rsid w:val="00071DEA"/>
    <w:rsid w:val="000854BB"/>
    <w:rsid w:val="000878FB"/>
    <w:rsid w:val="00095F4F"/>
    <w:rsid w:val="000A03FE"/>
    <w:rsid w:val="000A61B7"/>
    <w:rsid w:val="000D10CF"/>
    <w:rsid w:val="000E604F"/>
    <w:rsid w:val="000F2DCD"/>
    <w:rsid w:val="000F40A9"/>
    <w:rsid w:val="000F78F4"/>
    <w:rsid w:val="001067F9"/>
    <w:rsid w:val="00106B41"/>
    <w:rsid w:val="0013257C"/>
    <w:rsid w:val="00140808"/>
    <w:rsid w:val="001451F9"/>
    <w:rsid w:val="00152251"/>
    <w:rsid w:val="00160B00"/>
    <w:rsid w:val="00164ED7"/>
    <w:rsid w:val="00166EB7"/>
    <w:rsid w:val="001743AC"/>
    <w:rsid w:val="00175175"/>
    <w:rsid w:val="00181DFE"/>
    <w:rsid w:val="00196B70"/>
    <w:rsid w:val="001A444F"/>
    <w:rsid w:val="001A5CB4"/>
    <w:rsid w:val="001A7F1D"/>
    <w:rsid w:val="001B19B4"/>
    <w:rsid w:val="001B3853"/>
    <w:rsid w:val="001C303D"/>
    <w:rsid w:val="001C48A2"/>
    <w:rsid w:val="001C7106"/>
    <w:rsid w:val="001E2B72"/>
    <w:rsid w:val="001F5AE1"/>
    <w:rsid w:val="00202798"/>
    <w:rsid w:val="0020517E"/>
    <w:rsid w:val="00213B65"/>
    <w:rsid w:val="00246A4E"/>
    <w:rsid w:val="002479D1"/>
    <w:rsid w:val="00253CC8"/>
    <w:rsid w:val="002750FB"/>
    <w:rsid w:val="0029135F"/>
    <w:rsid w:val="002B0351"/>
    <w:rsid w:val="002C1B9F"/>
    <w:rsid w:val="002C5E68"/>
    <w:rsid w:val="002D241B"/>
    <w:rsid w:val="002D7262"/>
    <w:rsid w:val="002E33A3"/>
    <w:rsid w:val="002F3CEF"/>
    <w:rsid w:val="002F7174"/>
    <w:rsid w:val="002F734D"/>
    <w:rsid w:val="00315581"/>
    <w:rsid w:val="00334B3A"/>
    <w:rsid w:val="003550AF"/>
    <w:rsid w:val="00367081"/>
    <w:rsid w:val="003C496C"/>
    <w:rsid w:val="003D43F7"/>
    <w:rsid w:val="003E456D"/>
    <w:rsid w:val="003F2329"/>
    <w:rsid w:val="00423A19"/>
    <w:rsid w:val="00443770"/>
    <w:rsid w:val="00444A6D"/>
    <w:rsid w:val="004728C1"/>
    <w:rsid w:val="00476B7A"/>
    <w:rsid w:val="00484F3D"/>
    <w:rsid w:val="0048644E"/>
    <w:rsid w:val="004928BB"/>
    <w:rsid w:val="00496B1E"/>
    <w:rsid w:val="004A10CD"/>
    <w:rsid w:val="004C2659"/>
    <w:rsid w:val="004E14F0"/>
    <w:rsid w:val="004E28BA"/>
    <w:rsid w:val="004E6842"/>
    <w:rsid w:val="004F0D69"/>
    <w:rsid w:val="004F36B5"/>
    <w:rsid w:val="00511564"/>
    <w:rsid w:val="00511B19"/>
    <w:rsid w:val="00514ADC"/>
    <w:rsid w:val="005211FF"/>
    <w:rsid w:val="00522263"/>
    <w:rsid w:val="0052488C"/>
    <w:rsid w:val="00530DF6"/>
    <w:rsid w:val="00530ED2"/>
    <w:rsid w:val="00531BD1"/>
    <w:rsid w:val="00534467"/>
    <w:rsid w:val="00534E85"/>
    <w:rsid w:val="0054769E"/>
    <w:rsid w:val="00553014"/>
    <w:rsid w:val="00556344"/>
    <w:rsid w:val="00560FF3"/>
    <w:rsid w:val="00561D69"/>
    <w:rsid w:val="0056251F"/>
    <w:rsid w:val="00566BDE"/>
    <w:rsid w:val="0057496C"/>
    <w:rsid w:val="00584E4D"/>
    <w:rsid w:val="00591CBE"/>
    <w:rsid w:val="00593F87"/>
    <w:rsid w:val="005A2772"/>
    <w:rsid w:val="005A3BD7"/>
    <w:rsid w:val="005D30CF"/>
    <w:rsid w:val="005F57E9"/>
    <w:rsid w:val="00605AB5"/>
    <w:rsid w:val="00616DFE"/>
    <w:rsid w:val="00621EDA"/>
    <w:rsid w:val="006229B7"/>
    <w:rsid w:val="00625815"/>
    <w:rsid w:val="0064733C"/>
    <w:rsid w:val="00666B26"/>
    <w:rsid w:val="00666CD7"/>
    <w:rsid w:val="0067069A"/>
    <w:rsid w:val="00696282"/>
    <w:rsid w:val="006B451D"/>
    <w:rsid w:val="006B4C28"/>
    <w:rsid w:val="006D5577"/>
    <w:rsid w:val="006D73C2"/>
    <w:rsid w:val="006E6372"/>
    <w:rsid w:val="006F175F"/>
    <w:rsid w:val="00700A83"/>
    <w:rsid w:val="00732838"/>
    <w:rsid w:val="00742E7A"/>
    <w:rsid w:val="0074326E"/>
    <w:rsid w:val="007629D5"/>
    <w:rsid w:val="00776DEC"/>
    <w:rsid w:val="00793E56"/>
    <w:rsid w:val="007A34F9"/>
    <w:rsid w:val="007A5094"/>
    <w:rsid w:val="007B00BB"/>
    <w:rsid w:val="007B0AD7"/>
    <w:rsid w:val="007C2B39"/>
    <w:rsid w:val="007C63FE"/>
    <w:rsid w:val="007F286C"/>
    <w:rsid w:val="00811B9D"/>
    <w:rsid w:val="00812C1C"/>
    <w:rsid w:val="00815293"/>
    <w:rsid w:val="00820109"/>
    <w:rsid w:val="00826BED"/>
    <w:rsid w:val="0083584E"/>
    <w:rsid w:val="00837CBB"/>
    <w:rsid w:val="00851570"/>
    <w:rsid w:val="00852AD1"/>
    <w:rsid w:val="00867174"/>
    <w:rsid w:val="00871BEE"/>
    <w:rsid w:val="00886061"/>
    <w:rsid w:val="008900FF"/>
    <w:rsid w:val="00892926"/>
    <w:rsid w:val="008A250F"/>
    <w:rsid w:val="008B1738"/>
    <w:rsid w:val="008C2609"/>
    <w:rsid w:val="008D5EDE"/>
    <w:rsid w:val="008E57D5"/>
    <w:rsid w:val="008F30CC"/>
    <w:rsid w:val="00903920"/>
    <w:rsid w:val="0093043A"/>
    <w:rsid w:val="009307BC"/>
    <w:rsid w:val="009544D8"/>
    <w:rsid w:val="009614AB"/>
    <w:rsid w:val="009A498C"/>
    <w:rsid w:val="009B40F5"/>
    <w:rsid w:val="009C0131"/>
    <w:rsid w:val="009E0F24"/>
    <w:rsid w:val="009F09E7"/>
    <w:rsid w:val="009F1510"/>
    <w:rsid w:val="009F6D30"/>
    <w:rsid w:val="00A028B0"/>
    <w:rsid w:val="00A06DA1"/>
    <w:rsid w:val="00A16747"/>
    <w:rsid w:val="00A231B1"/>
    <w:rsid w:val="00A2466F"/>
    <w:rsid w:val="00A24874"/>
    <w:rsid w:val="00A36EFC"/>
    <w:rsid w:val="00A40AC1"/>
    <w:rsid w:val="00A4144A"/>
    <w:rsid w:val="00A52245"/>
    <w:rsid w:val="00A56FC2"/>
    <w:rsid w:val="00A61184"/>
    <w:rsid w:val="00A77754"/>
    <w:rsid w:val="00A82A7B"/>
    <w:rsid w:val="00A87504"/>
    <w:rsid w:val="00A972D1"/>
    <w:rsid w:val="00AB3062"/>
    <w:rsid w:val="00AD59CA"/>
    <w:rsid w:val="00AD6B31"/>
    <w:rsid w:val="00AE3B2E"/>
    <w:rsid w:val="00AF1343"/>
    <w:rsid w:val="00AF3BF2"/>
    <w:rsid w:val="00AF53B2"/>
    <w:rsid w:val="00B01162"/>
    <w:rsid w:val="00B01FEA"/>
    <w:rsid w:val="00B04427"/>
    <w:rsid w:val="00B10FE4"/>
    <w:rsid w:val="00B16B0D"/>
    <w:rsid w:val="00B171B5"/>
    <w:rsid w:val="00B173A4"/>
    <w:rsid w:val="00B17466"/>
    <w:rsid w:val="00B31004"/>
    <w:rsid w:val="00B44C3D"/>
    <w:rsid w:val="00B45185"/>
    <w:rsid w:val="00B553F6"/>
    <w:rsid w:val="00B60FFF"/>
    <w:rsid w:val="00B649CA"/>
    <w:rsid w:val="00B9106D"/>
    <w:rsid w:val="00BA0F0B"/>
    <w:rsid w:val="00BA7F2C"/>
    <w:rsid w:val="00BC0542"/>
    <w:rsid w:val="00BC0E2F"/>
    <w:rsid w:val="00BC32FA"/>
    <w:rsid w:val="00BD086D"/>
    <w:rsid w:val="00BD2181"/>
    <w:rsid w:val="00BE2239"/>
    <w:rsid w:val="00BE4323"/>
    <w:rsid w:val="00BE5D4A"/>
    <w:rsid w:val="00BF1C7A"/>
    <w:rsid w:val="00C11114"/>
    <w:rsid w:val="00C219BC"/>
    <w:rsid w:val="00C45BF0"/>
    <w:rsid w:val="00C529AB"/>
    <w:rsid w:val="00C63D05"/>
    <w:rsid w:val="00C7136D"/>
    <w:rsid w:val="00CA3B7B"/>
    <w:rsid w:val="00CA5DB3"/>
    <w:rsid w:val="00CA6257"/>
    <w:rsid w:val="00CA7746"/>
    <w:rsid w:val="00CB5DA2"/>
    <w:rsid w:val="00CB76F1"/>
    <w:rsid w:val="00CC2192"/>
    <w:rsid w:val="00CD1E71"/>
    <w:rsid w:val="00CD2C61"/>
    <w:rsid w:val="00CD36CF"/>
    <w:rsid w:val="00CE6547"/>
    <w:rsid w:val="00CF042D"/>
    <w:rsid w:val="00CF0C42"/>
    <w:rsid w:val="00D00019"/>
    <w:rsid w:val="00D05E1E"/>
    <w:rsid w:val="00D077F2"/>
    <w:rsid w:val="00D128FD"/>
    <w:rsid w:val="00D33E58"/>
    <w:rsid w:val="00D52B35"/>
    <w:rsid w:val="00D52E8F"/>
    <w:rsid w:val="00D54CE4"/>
    <w:rsid w:val="00D64568"/>
    <w:rsid w:val="00D72458"/>
    <w:rsid w:val="00D77B24"/>
    <w:rsid w:val="00D81841"/>
    <w:rsid w:val="00D85E77"/>
    <w:rsid w:val="00D86637"/>
    <w:rsid w:val="00D92F70"/>
    <w:rsid w:val="00D95A62"/>
    <w:rsid w:val="00DA749B"/>
    <w:rsid w:val="00DB14BE"/>
    <w:rsid w:val="00DB3543"/>
    <w:rsid w:val="00DC7A0E"/>
    <w:rsid w:val="00DD5383"/>
    <w:rsid w:val="00DE068D"/>
    <w:rsid w:val="00DF32F3"/>
    <w:rsid w:val="00DF70E9"/>
    <w:rsid w:val="00E31A74"/>
    <w:rsid w:val="00E60774"/>
    <w:rsid w:val="00E65FDF"/>
    <w:rsid w:val="00E720FB"/>
    <w:rsid w:val="00E81C41"/>
    <w:rsid w:val="00E91C83"/>
    <w:rsid w:val="00EA6A61"/>
    <w:rsid w:val="00EC1C85"/>
    <w:rsid w:val="00ED2239"/>
    <w:rsid w:val="00EE20DD"/>
    <w:rsid w:val="00EE3C98"/>
    <w:rsid w:val="00EE7621"/>
    <w:rsid w:val="00EF35B3"/>
    <w:rsid w:val="00EF6BCC"/>
    <w:rsid w:val="00F0001B"/>
    <w:rsid w:val="00F027D3"/>
    <w:rsid w:val="00F17241"/>
    <w:rsid w:val="00F309E5"/>
    <w:rsid w:val="00F4060C"/>
    <w:rsid w:val="00F53CC2"/>
    <w:rsid w:val="00F5668C"/>
    <w:rsid w:val="00F6022A"/>
    <w:rsid w:val="00F64C08"/>
    <w:rsid w:val="00F6593D"/>
    <w:rsid w:val="00F74DB2"/>
    <w:rsid w:val="00F76820"/>
    <w:rsid w:val="00F83944"/>
    <w:rsid w:val="00F95D73"/>
    <w:rsid w:val="00FA3FFB"/>
    <w:rsid w:val="00FA5FA3"/>
    <w:rsid w:val="00FA6FFC"/>
    <w:rsid w:val="00FC16B4"/>
    <w:rsid w:val="00FD44EA"/>
    <w:rsid w:val="00FE4AB6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C71F"/>
  <w15:chartTrackingRefBased/>
  <w15:docId w15:val="{1FE71E95-6D40-4025-AE2F-3CA66C0F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FFB"/>
  </w:style>
  <w:style w:type="paragraph" w:styleId="Titre1">
    <w:name w:val="heading 1"/>
    <w:basedOn w:val="Normal"/>
    <w:next w:val="Normal"/>
    <w:link w:val="Titre1Car"/>
    <w:uiPriority w:val="9"/>
    <w:qFormat/>
    <w:rsid w:val="00EF3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6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64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4C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">
    <w:name w:val="Contenu"/>
    <w:basedOn w:val="Corpsdetexte"/>
    <w:autoRedefine/>
    <w:qFormat/>
    <w:rsid w:val="003D43F7"/>
    <w:pPr>
      <w:spacing w:after="0"/>
      <w:ind w:firstLine="709"/>
    </w:pPr>
  </w:style>
  <w:style w:type="paragraph" w:styleId="Corpsdetexte">
    <w:name w:val="Body Text"/>
    <w:basedOn w:val="Normal"/>
    <w:link w:val="CorpsdetexteCar"/>
    <w:uiPriority w:val="99"/>
    <w:semiHidden/>
    <w:unhideWhenUsed/>
    <w:rsid w:val="00CD36C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D36CF"/>
  </w:style>
  <w:style w:type="paragraph" w:styleId="Paragraphedeliste">
    <w:name w:val="List Paragraph"/>
    <w:basedOn w:val="Normal"/>
    <w:uiPriority w:val="34"/>
    <w:qFormat/>
    <w:rsid w:val="00FA3FF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FA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FFB"/>
  </w:style>
  <w:style w:type="table" w:styleId="Grilledutableau">
    <w:name w:val="Table Grid"/>
    <w:basedOn w:val="TableauNormal"/>
    <w:uiPriority w:val="39"/>
    <w:rsid w:val="00FA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F64C08"/>
    <w:rPr>
      <w:b/>
      <w:bCs/>
    </w:rPr>
  </w:style>
  <w:style w:type="paragraph" w:styleId="NormalWeb">
    <w:name w:val="Normal (Web)"/>
    <w:basedOn w:val="Normal"/>
    <w:uiPriority w:val="99"/>
    <w:unhideWhenUsed/>
    <w:rsid w:val="00F6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Policepardfaut"/>
    <w:rsid w:val="00F64C08"/>
  </w:style>
  <w:style w:type="character" w:customStyle="1" w:styleId="katex-mathml">
    <w:name w:val="katex-mathml"/>
    <w:basedOn w:val="Policepardfaut"/>
    <w:rsid w:val="00F64C08"/>
  </w:style>
  <w:style w:type="character" w:customStyle="1" w:styleId="Titre3Car">
    <w:name w:val="Titre 3 Car"/>
    <w:basedOn w:val="Policepardfaut"/>
    <w:link w:val="Titre3"/>
    <w:uiPriority w:val="9"/>
    <w:rsid w:val="00F64C0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4C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rd">
    <w:name w:val="mord"/>
    <w:basedOn w:val="Policepardfaut"/>
    <w:rsid w:val="00F64C08"/>
  </w:style>
  <w:style w:type="character" w:customStyle="1" w:styleId="mrel">
    <w:name w:val="mrel"/>
    <w:basedOn w:val="Policepardfaut"/>
    <w:rsid w:val="00F64C08"/>
  </w:style>
  <w:style w:type="character" w:customStyle="1" w:styleId="mbin">
    <w:name w:val="mbin"/>
    <w:basedOn w:val="Policepardfaut"/>
    <w:rsid w:val="00F64C08"/>
  </w:style>
  <w:style w:type="character" w:customStyle="1" w:styleId="mopen">
    <w:name w:val="mopen"/>
    <w:basedOn w:val="Policepardfaut"/>
    <w:rsid w:val="00F64C08"/>
  </w:style>
  <w:style w:type="character" w:customStyle="1" w:styleId="mclose">
    <w:name w:val="mclose"/>
    <w:basedOn w:val="Policepardfaut"/>
    <w:rsid w:val="00F64C08"/>
  </w:style>
  <w:style w:type="character" w:customStyle="1" w:styleId="mop">
    <w:name w:val="mop"/>
    <w:basedOn w:val="Policepardfaut"/>
    <w:rsid w:val="00F64C08"/>
  </w:style>
  <w:style w:type="character" w:customStyle="1" w:styleId="vlist-s">
    <w:name w:val="vlist-s"/>
    <w:basedOn w:val="Policepardfaut"/>
    <w:rsid w:val="00F64C08"/>
  </w:style>
  <w:style w:type="character" w:customStyle="1" w:styleId="Titre1Car">
    <w:name w:val="Titre 1 Car"/>
    <w:basedOn w:val="Policepardfaut"/>
    <w:link w:val="Titre1"/>
    <w:uiPriority w:val="9"/>
    <w:rsid w:val="00EF3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punct">
    <w:name w:val="mpunct"/>
    <w:basedOn w:val="Policepardfaut"/>
    <w:rsid w:val="0074326E"/>
  </w:style>
  <w:style w:type="character" w:styleId="Textedelespacerserv">
    <w:name w:val="Placeholder Text"/>
    <w:basedOn w:val="Policepardfaut"/>
    <w:uiPriority w:val="99"/>
    <w:semiHidden/>
    <w:rsid w:val="00FE4AB6"/>
    <w:rPr>
      <w:color w:val="808080"/>
    </w:rPr>
  </w:style>
  <w:style w:type="character" w:styleId="CodeHTML">
    <w:name w:val="HTML Code"/>
    <w:basedOn w:val="Policepardfaut"/>
    <w:uiPriority w:val="99"/>
    <w:semiHidden/>
    <w:unhideWhenUsed/>
    <w:rsid w:val="00A56FC2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B16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CA7746"/>
    <w:rPr>
      <w:i/>
      <w:iCs/>
    </w:rPr>
  </w:style>
  <w:style w:type="table" w:styleId="TableauGrille4-Accentuation5">
    <w:name w:val="Grid Table 4 Accent 5"/>
    <w:basedOn w:val="TableauNormal"/>
    <w:uiPriority w:val="49"/>
    <w:rsid w:val="00253CC8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">
    <w:name w:val="Grid Table 4"/>
    <w:basedOn w:val="TableauNormal"/>
    <w:uiPriority w:val="49"/>
    <w:rsid w:val="00253C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75F32-AFC1-4D30-97FF-E64C2303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Jennifer Zoungla</cp:lastModifiedBy>
  <cp:revision>178</cp:revision>
  <dcterms:created xsi:type="dcterms:W3CDTF">2023-09-20T12:57:00Z</dcterms:created>
  <dcterms:modified xsi:type="dcterms:W3CDTF">2025-06-13T15:35:00Z</dcterms:modified>
</cp:coreProperties>
</file>