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4FA46" w14:textId="59922BD1" w:rsidR="008954B9" w:rsidRDefault="0063139F" w:rsidP="008954B9">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pict w14:anchorId="57A7C957">
          <v:rect id="_x0000_i1025" style="width:0;height:1.5pt" o:hralign="center" o:hrstd="t" o:hr="t" fillcolor="#a0a0a0" stroked="f"/>
        </w:pict>
      </w:r>
    </w:p>
    <w:p w14:paraId="3C9F9E0B" w14:textId="01D35074" w:rsidR="008954B9" w:rsidRDefault="0063139F" w:rsidP="008954B9">
      <w:pPr>
        <w:pBdr>
          <w:bottom w:val="single" w:sz="4" w:space="1" w:color="auto"/>
        </w:pBd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pict w14:anchorId="42CE5D05">
          <v:rect id="_x0000_i1026" style="width:0;height:1.5pt" o:hralign="center" o:hrstd="t" o:hr="t" fillcolor="#a0a0a0" stroked="f"/>
        </w:pict>
      </w:r>
    </w:p>
    <w:p w14:paraId="3EE6E795" w14:textId="77777777" w:rsidR="00C42BE0" w:rsidRDefault="008954B9" w:rsidP="008954B9">
      <w:pPr>
        <w:pBdr>
          <w:bottom w:val="single" w:sz="4" w:space="1" w:color="auto"/>
        </w:pBdr>
        <w:spacing w:after="0" w:line="360" w:lineRule="auto"/>
        <w:jc w:val="both"/>
        <w:rPr>
          <w:rFonts w:ascii="Times New Roman" w:hAnsi="Times New Roman" w:cs="Times New Roman"/>
          <w:b/>
          <w:bCs/>
          <w:sz w:val="28"/>
          <w:szCs w:val="28"/>
        </w:rPr>
      </w:pPr>
      <w:r>
        <w:rPr>
          <w:noProof/>
        </w:rPr>
        <mc:AlternateContent>
          <mc:Choice Requires="wps">
            <w:drawing>
              <wp:anchor distT="0" distB="0" distL="114300" distR="114300" simplePos="0" relativeHeight="251660288" behindDoc="0" locked="0" layoutInCell="1" allowOverlap="1" wp14:anchorId="7281B3AC" wp14:editId="0334D624">
                <wp:simplePos x="0" y="0"/>
                <wp:positionH relativeFrom="margin">
                  <wp:posOffset>-419735</wp:posOffset>
                </wp:positionH>
                <wp:positionV relativeFrom="margin">
                  <wp:posOffset>-374015</wp:posOffset>
                </wp:positionV>
                <wp:extent cx="6682740" cy="1988820"/>
                <wp:effectExtent l="0" t="0" r="3810" b="0"/>
                <wp:wrapNone/>
                <wp:docPr id="2119559398" name="Zone de texte 1"/>
                <wp:cNvGraphicFramePr/>
                <a:graphic xmlns:a="http://schemas.openxmlformats.org/drawingml/2006/main">
                  <a:graphicData uri="http://schemas.microsoft.com/office/word/2010/wordprocessingShape">
                    <wps:wsp>
                      <wps:cNvSpPr txBox="1"/>
                      <wps:spPr>
                        <a:xfrm>
                          <a:off x="0" y="0"/>
                          <a:ext cx="6682740" cy="1988820"/>
                        </a:xfrm>
                        <a:prstGeom prst="rect">
                          <a:avLst/>
                        </a:prstGeom>
                        <a:solidFill>
                          <a:schemeClr val="lt1"/>
                        </a:solidFill>
                        <a:ln w="6350">
                          <a:noFill/>
                        </a:ln>
                      </wps:spPr>
                      <wps:txbx>
                        <w:txbxContent>
                          <w:p w14:paraId="594E1061" w14:textId="3ABABDD5" w:rsidR="00C42BE0" w:rsidRPr="00CB78D7" w:rsidRDefault="00C42BE0" w:rsidP="00C42BE0">
                            <w:pPr>
                              <w:spacing w:after="0" w:line="360" w:lineRule="auto"/>
                              <w:jc w:val="center"/>
                              <w:rPr>
                                <w:rFonts w:ascii="Times New Roman" w:hAnsi="Times New Roman" w:cs="Times New Roman"/>
                                <w:b/>
                                <w:bCs/>
                                <w:sz w:val="28"/>
                                <w:szCs w:val="28"/>
                              </w:rPr>
                            </w:pPr>
                            <w:bookmarkStart w:id="0" w:name="_Toc451449275"/>
                            <w:bookmarkStart w:id="1" w:name="_Toc462961572"/>
                            <w:r w:rsidRPr="00CB78D7">
                              <w:rPr>
                                <w:rFonts w:ascii="Times New Roman" w:hAnsi="Times New Roman" w:cs="Times New Roman"/>
                                <w:b/>
                                <w:bCs/>
                                <w:sz w:val="28"/>
                                <w:szCs w:val="28"/>
                              </w:rPr>
                              <w:t xml:space="preserve"> REPUBLIQUE DU BENIN   </w:t>
                            </w:r>
                            <w:bookmarkEnd w:id="0"/>
                            <w:bookmarkEnd w:id="1"/>
                          </w:p>
                          <w:p w14:paraId="22D74690" w14:textId="0E2DA3E4" w:rsidR="00C42BE0" w:rsidRPr="003E7FDA" w:rsidRDefault="00C42BE0" w:rsidP="00C42BE0">
                            <w:pPr>
                              <w:spacing w:after="0" w:line="360" w:lineRule="auto"/>
                              <w:jc w:val="center"/>
                              <w:rPr>
                                <w:rFonts w:ascii="Times New Roman" w:eastAsia="Calibri" w:hAnsi="Times New Roman" w:cs="Times New Roman"/>
                                <w:iCs/>
                                <w:caps/>
                                <w:sz w:val="28"/>
                                <w:szCs w:val="28"/>
                                <w:lang w:bidi="en-US"/>
                              </w:rPr>
                            </w:pPr>
                            <w:r w:rsidRPr="003E7FDA">
                              <w:rPr>
                                <w:rFonts w:ascii="Times New Roman" w:hAnsi="Times New Roman" w:cs="Times New Roman"/>
                                <w:sz w:val="28"/>
                                <w:szCs w:val="28"/>
                              </w:rPr>
                              <w:t xml:space="preserve">    </w:t>
                            </w:r>
                            <w:r w:rsidRPr="003E7FDA">
                              <w:rPr>
                                <w:rFonts w:ascii="Times New Roman" w:eastAsia="Calibri" w:hAnsi="Times New Roman" w:cs="Times New Roman"/>
                                <w:iCs/>
                                <w:caps/>
                                <w:sz w:val="28"/>
                                <w:szCs w:val="28"/>
                                <w:lang w:bidi="en-US"/>
                              </w:rPr>
                              <w:sym w:font="Wingdings" w:char="F098"/>
                            </w:r>
                            <w:r w:rsidRPr="003E7FDA">
                              <w:rPr>
                                <w:rFonts w:ascii="Times New Roman" w:eastAsia="Calibri" w:hAnsi="Times New Roman" w:cs="Times New Roman"/>
                                <w:iCs/>
                                <w:caps/>
                                <w:sz w:val="28"/>
                                <w:szCs w:val="28"/>
                                <w:lang w:bidi="en-US"/>
                              </w:rPr>
                              <w:sym w:font="Wingdings" w:char="F098"/>
                            </w:r>
                            <w:r w:rsidRPr="003E7FDA">
                              <w:rPr>
                                <w:rFonts w:ascii="Times New Roman" w:eastAsia="Calibri" w:hAnsi="Times New Roman" w:cs="Times New Roman"/>
                                <w:iCs/>
                                <w:caps/>
                                <w:sz w:val="28"/>
                                <w:szCs w:val="28"/>
                                <w:lang w:bidi="en-US"/>
                              </w:rPr>
                              <w:sym w:font="Wingdings" w:char="F098"/>
                            </w:r>
                          </w:p>
                          <w:p w14:paraId="37BAB650" w14:textId="729458F9" w:rsidR="00C42BE0" w:rsidRPr="00CB78D7" w:rsidRDefault="00C42BE0" w:rsidP="00C42BE0">
                            <w:pPr>
                              <w:spacing w:line="360" w:lineRule="auto"/>
                              <w:jc w:val="center"/>
                              <w:rPr>
                                <w:rFonts w:ascii="Times New Roman" w:hAnsi="Times New Roman" w:cs="Times New Roman"/>
                                <w:b/>
                                <w:bCs/>
                                <w:sz w:val="28"/>
                                <w:szCs w:val="28"/>
                              </w:rPr>
                            </w:pPr>
                            <w:r w:rsidRPr="00CB78D7">
                              <w:rPr>
                                <w:rFonts w:ascii="Times New Roman" w:hAnsi="Times New Roman" w:cs="Times New Roman"/>
                                <w:b/>
                                <w:bCs/>
                                <w:sz w:val="28"/>
                                <w:szCs w:val="28"/>
                              </w:rPr>
                              <w:t xml:space="preserve">UNIVERSITE </w:t>
                            </w:r>
                            <w:r>
                              <w:rPr>
                                <w:rFonts w:ascii="Times New Roman" w:hAnsi="Times New Roman" w:cs="Times New Roman"/>
                                <w:b/>
                                <w:bCs/>
                                <w:sz w:val="28"/>
                                <w:szCs w:val="28"/>
                              </w:rPr>
                              <w:t>DE PARAKOU</w:t>
                            </w:r>
                            <w:r w:rsidRPr="00CB78D7">
                              <w:rPr>
                                <w:rFonts w:ascii="Times New Roman" w:hAnsi="Times New Roman" w:cs="Times New Roman"/>
                                <w:b/>
                                <w:bCs/>
                                <w:sz w:val="28"/>
                                <w:szCs w:val="28"/>
                              </w:rPr>
                              <w:t xml:space="preserve"> (</w:t>
                            </w:r>
                            <w:r w:rsidR="00E01BA6">
                              <w:rPr>
                                <w:rFonts w:ascii="Times New Roman" w:hAnsi="Times New Roman" w:cs="Times New Roman"/>
                                <w:b/>
                                <w:bCs/>
                                <w:sz w:val="28"/>
                                <w:szCs w:val="28"/>
                              </w:rPr>
                              <w:t>UP</w:t>
                            </w:r>
                            <w:r w:rsidRPr="00CB78D7">
                              <w:rPr>
                                <w:rFonts w:ascii="Times New Roman" w:hAnsi="Times New Roman" w:cs="Times New Roman"/>
                                <w:b/>
                                <w:bCs/>
                                <w:sz w:val="28"/>
                                <w:szCs w:val="28"/>
                              </w:rPr>
                              <w:t>)</w:t>
                            </w:r>
                          </w:p>
                          <w:p w14:paraId="10F0F727" w14:textId="77777777" w:rsidR="00C42BE0" w:rsidRPr="003E7FDA" w:rsidRDefault="00C42BE0" w:rsidP="00C42BE0">
                            <w:pPr>
                              <w:spacing w:after="0" w:line="360" w:lineRule="auto"/>
                              <w:jc w:val="center"/>
                              <w:rPr>
                                <w:rFonts w:ascii="Times New Roman" w:eastAsia="Calibri" w:hAnsi="Times New Roman" w:cs="Times New Roman"/>
                                <w:iCs/>
                                <w:caps/>
                                <w:sz w:val="28"/>
                                <w:szCs w:val="28"/>
                                <w:lang w:bidi="en-US"/>
                              </w:rPr>
                            </w:pPr>
                            <w:r w:rsidRPr="003E7FDA">
                              <w:rPr>
                                <w:rFonts w:ascii="Times New Roman" w:hAnsi="Times New Roman" w:cs="Times New Roman"/>
                                <w:sz w:val="28"/>
                                <w:szCs w:val="28"/>
                              </w:rPr>
                              <w:t xml:space="preserve">    </w:t>
                            </w:r>
                            <w:r w:rsidRPr="003E7FDA">
                              <w:rPr>
                                <w:rFonts w:ascii="Times New Roman" w:eastAsia="Calibri" w:hAnsi="Times New Roman" w:cs="Times New Roman"/>
                                <w:iCs/>
                                <w:caps/>
                                <w:sz w:val="28"/>
                                <w:szCs w:val="28"/>
                                <w:lang w:bidi="en-US"/>
                              </w:rPr>
                              <w:sym w:font="Wingdings" w:char="F098"/>
                            </w:r>
                            <w:r w:rsidRPr="003E7FDA">
                              <w:rPr>
                                <w:rFonts w:ascii="Times New Roman" w:eastAsia="Calibri" w:hAnsi="Times New Roman" w:cs="Times New Roman"/>
                                <w:iCs/>
                                <w:caps/>
                                <w:sz w:val="28"/>
                                <w:szCs w:val="28"/>
                                <w:lang w:bidi="en-US"/>
                              </w:rPr>
                              <w:sym w:font="Wingdings" w:char="F098"/>
                            </w:r>
                            <w:r w:rsidRPr="003E7FDA">
                              <w:rPr>
                                <w:rFonts w:ascii="Times New Roman" w:eastAsia="Calibri" w:hAnsi="Times New Roman" w:cs="Times New Roman"/>
                                <w:iCs/>
                                <w:caps/>
                                <w:sz w:val="28"/>
                                <w:szCs w:val="28"/>
                                <w:lang w:bidi="en-US"/>
                              </w:rPr>
                              <w:sym w:font="Wingdings" w:char="F098"/>
                            </w:r>
                            <w:r w:rsidRPr="003E7FDA">
                              <w:rPr>
                                <w:rFonts w:ascii="Times New Roman" w:eastAsia="Calibri" w:hAnsi="Times New Roman" w:cs="Times New Roman"/>
                                <w:iCs/>
                                <w:caps/>
                                <w:sz w:val="28"/>
                                <w:szCs w:val="28"/>
                                <w:lang w:bidi="en-US"/>
                              </w:rPr>
                              <w:sym w:font="Wingdings" w:char="F098"/>
                            </w:r>
                            <w:r w:rsidRPr="003E7FDA">
                              <w:rPr>
                                <w:rFonts w:ascii="Times New Roman" w:eastAsia="Calibri" w:hAnsi="Times New Roman" w:cs="Times New Roman"/>
                                <w:iCs/>
                                <w:caps/>
                                <w:sz w:val="28"/>
                                <w:szCs w:val="28"/>
                                <w:lang w:bidi="en-US"/>
                              </w:rPr>
                              <w:sym w:font="Wingdings" w:char="F098"/>
                            </w:r>
                          </w:p>
                          <w:p w14:paraId="07464FB7" w14:textId="6B82B739" w:rsidR="00C42BE0" w:rsidRDefault="00E01BA6" w:rsidP="00C42BE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ECOLE NATIONIONALE DE LA STATISTIQUE DE LA PLANIFICATION ET DE LA DEMOGRAPHIE (ENSPD)</w:t>
                            </w:r>
                          </w:p>
                          <w:p w14:paraId="1082248A" w14:textId="77777777" w:rsidR="00EC7094" w:rsidRPr="00CB78D7" w:rsidRDefault="00EC7094" w:rsidP="00C42BE0">
                            <w:pPr>
                              <w:spacing w:line="360" w:lineRule="auto"/>
                              <w:jc w:val="center"/>
                              <w:rPr>
                                <w:rFonts w:ascii="Times New Roman" w:hAnsi="Times New Roman" w:cs="Times New Roman"/>
                                <w:b/>
                                <w:bCs/>
                                <w:sz w:val="28"/>
                                <w:szCs w:val="28"/>
                              </w:rPr>
                            </w:pPr>
                          </w:p>
                          <w:p w14:paraId="66CE6D5B" w14:textId="77777777" w:rsidR="00C42BE0" w:rsidRDefault="00C42BE0" w:rsidP="00C42BE0">
                            <w:pPr>
                              <w:spacing w:line="360" w:lineRule="auto"/>
                              <w:jc w:val="center"/>
                              <w:rPr>
                                <w:rFonts w:ascii="Times New Roman" w:hAnsi="Times New Roman" w:cs="Times New Roman"/>
                                <w:sz w:val="28"/>
                                <w:szCs w:val="28"/>
                              </w:rPr>
                            </w:pPr>
                          </w:p>
                          <w:p w14:paraId="18462A22" w14:textId="77777777" w:rsidR="00C42BE0" w:rsidRDefault="00C42BE0" w:rsidP="00C42BE0">
                            <w:pPr>
                              <w:spacing w:line="360" w:lineRule="auto"/>
                              <w:jc w:val="center"/>
                              <w:rPr>
                                <w:rFonts w:ascii="Times New Roman" w:hAnsi="Times New Roman" w:cs="Times New Roman"/>
                                <w:sz w:val="28"/>
                                <w:szCs w:val="28"/>
                              </w:rPr>
                            </w:pPr>
                          </w:p>
                          <w:p w14:paraId="56CB074F" w14:textId="77777777" w:rsidR="00C42BE0" w:rsidRPr="00CB2245" w:rsidRDefault="00C42BE0" w:rsidP="00C42BE0">
                            <w:pPr>
                              <w:spacing w:line="360" w:lineRule="auto"/>
                              <w:jc w:val="center"/>
                              <w:rPr>
                                <w:rFonts w:ascii="Times New Roman" w:hAnsi="Times New Roman" w:cs="Times New Roman"/>
                                <w:sz w:val="28"/>
                                <w:szCs w:val="28"/>
                              </w:rPr>
                            </w:pPr>
                          </w:p>
                          <w:p w14:paraId="45E43AF0" w14:textId="77777777" w:rsidR="00C42BE0" w:rsidRPr="00CB2245" w:rsidRDefault="00C42BE0" w:rsidP="00C42BE0">
                            <w:pPr>
                              <w:spacing w:line="360" w:lineRule="auto"/>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81B3AC" id="_x0000_t202" coordsize="21600,21600" o:spt="202" path="m,l,21600r21600,l21600,xe">
                <v:stroke joinstyle="miter"/>
                <v:path gradientshapeok="t" o:connecttype="rect"/>
              </v:shapetype>
              <v:shape id="Zone de texte 1" o:spid="_x0000_s1026" type="#_x0000_t202" style="position:absolute;left:0;text-align:left;margin-left:-33.05pt;margin-top:-29.45pt;width:526.2pt;height:156.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" fillcolor="white [3201]" stroked="f" strokeweight=".5pt">
                <v:textbox>
                  <w:txbxContent>
                    <w:p w14:paraId="594E1061" w14:textId="3ABABDD5" w:rsidR="00C42BE0" w:rsidRPr="00CB78D7" w:rsidRDefault="00C42BE0" w:rsidP="00C42BE0">
                      <w:pPr>
                        <w:spacing w:after="0" w:line="360" w:lineRule="auto"/>
                        <w:jc w:val="center"/>
                        <w:rPr>
                          <w:rFonts w:ascii="Times New Roman" w:hAnsi="Times New Roman" w:cs="Times New Roman"/>
                          <w:b/>
                          <w:bCs/>
                          <w:sz w:val="28"/>
                          <w:szCs w:val="28"/>
                        </w:rPr>
                      </w:pPr>
                      <w:bookmarkStart w:id="2" w:name="_Toc451449275"/>
                      <w:bookmarkStart w:id="3" w:name="_Toc462961572"/>
                      <w:r w:rsidRPr="00CB78D7">
                        <w:rPr>
                          <w:rFonts w:ascii="Times New Roman" w:hAnsi="Times New Roman" w:cs="Times New Roman"/>
                          <w:b/>
                          <w:bCs/>
                          <w:sz w:val="28"/>
                          <w:szCs w:val="28"/>
                        </w:rPr>
                        <w:t xml:space="preserve"> REPUBLIQUE DU BENIN   </w:t>
                      </w:r>
                      <w:bookmarkEnd w:id="2"/>
                      <w:bookmarkEnd w:id="3"/>
                    </w:p>
                    <w:p w14:paraId="22D74690" w14:textId="0E2DA3E4" w:rsidR="00C42BE0" w:rsidRPr="003E7FDA" w:rsidRDefault="00C42BE0" w:rsidP="00C42BE0">
                      <w:pPr>
                        <w:spacing w:after="0" w:line="360" w:lineRule="auto"/>
                        <w:jc w:val="center"/>
                        <w:rPr>
                          <w:rFonts w:ascii="Times New Roman" w:eastAsia="Calibri" w:hAnsi="Times New Roman" w:cs="Times New Roman"/>
                          <w:iCs/>
                          <w:caps/>
                          <w:sz w:val="28"/>
                          <w:szCs w:val="28"/>
                          <w:lang w:bidi="en-US"/>
                        </w:rPr>
                      </w:pPr>
                      <w:r w:rsidRPr="003E7FDA">
                        <w:rPr>
                          <w:rFonts w:ascii="Times New Roman" w:hAnsi="Times New Roman" w:cs="Times New Roman"/>
                          <w:sz w:val="28"/>
                          <w:szCs w:val="28"/>
                        </w:rPr>
                        <w:t xml:space="preserve">    </w:t>
                      </w:r>
                      <w:r w:rsidRPr="003E7FDA">
                        <w:rPr>
                          <w:rFonts w:ascii="Times New Roman" w:eastAsia="Calibri" w:hAnsi="Times New Roman" w:cs="Times New Roman"/>
                          <w:iCs/>
                          <w:caps/>
                          <w:sz w:val="28"/>
                          <w:szCs w:val="28"/>
                          <w:lang w:bidi="en-US"/>
                        </w:rPr>
                        <w:sym w:font="Wingdings" w:char="F098"/>
                      </w:r>
                      <w:r w:rsidRPr="003E7FDA">
                        <w:rPr>
                          <w:rFonts w:ascii="Times New Roman" w:eastAsia="Calibri" w:hAnsi="Times New Roman" w:cs="Times New Roman"/>
                          <w:iCs/>
                          <w:caps/>
                          <w:sz w:val="28"/>
                          <w:szCs w:val="28"/>
                          <w:lang w:bidi="en-US"/>
                        </w:rPr>
                        <w:sym w:font="Wingdings" w:char="F098"/>
                      </w:r>
                      <w:r w:rsidRPr="003E7FDA">
                        <w:rPr>
                          <w:rFonts w:ascii="Times New Roman" w:eastAsia="Calibri" w:hAnsi="Times New Roman" w:cs="Times New Roman"/>
                          <w:iCs/>
                          <w:caps/>
                          <w:sz w:val="28"/>
                          <w:szCs w:val="28"/>
                          <w:lang w:bidi="en-US"/>
                        </w:rPr>
                        <w:sym w:font="Wingdings" w:char="F098"/>
                      </w:r>
                    </w:p>
                    <w:p w14:paraId="37BAB650" w14:textId="729458F9" w:rsidR="00C42BE0" w:rsidRPr="00CB78D7" w:rsidRDefault="00C42BE0" w:rsidP="00C42BE0">
                      <w:pPr>
                        <w:spacing w:line="360" w:lineRule="auto"/>
                        <w:jc w:val="center"/>
                        <w:rPr>
                          <w:rFonts w:ascii="Times New Roman" w:hAnsi="Times New Roman" w:cs="Times New Roman"/>
                          <w:b/>
                          <w:bCs/>
                          <w:sz w:val="28"/>
                          <w:szCs w:val="28"/>
                        </w:rPr>
                      </w:pPr>
                      <w:r w:rsidRPr="00CB78D7">
                        <w:rPr>
                          <w:rFonts w:ascii="Times New Roman" w:hAnsi="Times New Roman" w:cs="Times New Roman"/>
                          <w:b/>
                          <w:bCs/>
                          <w:sz w:val="28"/>
                          <w:szCs w:val="28"/>
                        </w:rPr>
                        <w:t xml:space="preserve">UNIVERSITE </w:t>
                      </w:r>
                      <w:r>
                        <w:rPr>
                          <w:rFonts w:ascii="Times New Roman" w:hAnsi="Times New Roman" w:cs="Times New Roman"/>
                          <w:b/>
                          <w:bCs/>
                          <w:sz w:val="28"/>
                          <w:szCs w:val="28"/>
                        </w:rPr>
                        <w:t>DE PARAKOU</w:t>
                      </w:r>
                      <w:r w:rsidRPr="00CB78D7">
                        <w:rPr>
                          <w:rFonts w:ascii="Times New Roman" w:hAnsi="Times New Roman" w:cs="Times New Roman"/>
                          <w:b/>
                          <w:bCs/>
                          <w:sz w:val="28"/>
                          <w:szCs w:val="28"/>
                        </w:rPr>
                        <w:t xml:space="preserve"> (</w:t>
                      </w:r>
                      <w:r w:rsidR="00E01BA6">
                        <w:rPr>
                          <w:rFonts w:ascii="Times New Roman" w:hAnsi="Times New Roman" w:cs="Times New Roman"/>
                          <w:b/>
                          <w:bCs/>
                          <w:sz w:val="28"/>
                          <w:szCs w:val="28"/>
                        </w:rPr>
                        <w:t>UP</w:t>
                      </w:r>
                      <w:r w:rsidRPr="00CB78D7">
                        <w:rPr>
                          <w:rFonts w:ascii="Times New Roman" w:hAnsi="Times New Roman" w:cs="Times New Roman"/>
                          <w:b/>
                          <w:bCs/>
                          <w:sz w:val="28"/>
                          <w:szCs w:val="28"/>
                        </w:rPr>
                        <w:t>)</w:t>
                      </w:r>
                    </w:p>
                    <w:p w14:paraId="10F0F727" w14:textId="77777777" w:rsidR="00C42BE0" w:rsidRPr="003E7FDA" w:rsidRDefault="00C42BE0" w:rsidP="00C42BE0">
                      <w:pPr>
                        <w:spacing w:after="0" w:line="360" w:lineRule="auto"/>
                        <w:jc w:val="center"/>
                        <w:rPr>
                          <w:rFonts w:ascii="Times New Roman" w:eastAsia="Calibri" w:hAnsi="Times New Roman" w:cs="Times New Roman"/>
                          <w:iCs/>
                          <w:caps/>
                          <w:sz w:val="28"/>
                          <w:szCs w:val="28"/>
                          <w:lang w:bidi="en-US"/>
                        </w:rPr>
                      </w:pPr>
                      <w:r w:rsidRPr="003E7FDA">
                        <w:rPr>
                          <w:rFonts w:ascii="Times New Roman" w:hAnsi="Times New Roman" w:cs="Times New Roman"/>
                          <w:sz w:val="28"/>
                          <w:szCs w:val="28"/>
                        </w:rPr>
                        <w:t xml:space="preserve">    </w:t>
                      </w:r>
                      <w:r w:rsidRPr="003E7FDA">
                        <w:rPr>
                          <w:rFonts w:ascii="Times New Roman" w:eastAsia="Calibri" w:hAnsi="Times New Roman" w:cs="Times New Roman"/>
                          <w:iCs/>
                          <w:caps/>
                          <w:sz w:val="28"/>
                          <w:szCs w:val="28"/>
                          <w:lang w:bidi="en-US"/>
                        </w:rPr>
                        <w:sym w:font="Wingdings" w:char="F098"/>
                      </w:r>
                      <w:r w:rsidRPr="003E7FDA">
                        <w:rPr>
                          <w:rFonts w:ascii="Times New Roman" w:eastAsia="Calibri" w:hAnsi="Times New Roman" w:cs="Times New Roman"/>
                          <w:iCs/>
                          <w:caps/>
                          <w:sz w:val="28"/>
                          <w:szCs w:val="28"/>
                          <w:lang w:bidi="en-US"/>
                        </w:rPr>
                        <w:sym w:font="Wingdings" w:char="F098"/>
                      </w:r>
                      <w:r w:rsidRPr="003E7FDA">
                        <w:rPr>
                          <w:rFonts w:ascii="Times New Roman" w:eastAsia="Calibri" w:hAnsi="Times New Roman" w:cs="Times New Roman"/>
                          <w:iCs/>
                          <w:caps/>
                          <w:sz w:val="28"/>
                          <w:szCs w:val="28"/>
                          <w:lang w:bidi="en-US"/>
                        </w:rPr>
                        <w:sym w:font="Wingdings" w:char="F098"/>
                      </w:r>
                      <w:r w:rsidRPr="003E7FDA">
                        <w:rPr>
                          <w:rFonts w:ascii="Times New Roman" w:eastAsia="Calibri" w:hAnsi="Times New Roman" w:cs="Times New Roman"/>
                          <w:iCs/>
                          <w:caps/>
                          <w:sz w:val="28"/>
                          <w:szCs w:val="28"/>
                          <w:lang w:bidi="en-US"/>
                        </w:rPr>
                        <w:sym w:font="Wingdings" w:char="F098"/>
                      </w:r>
                      <w:r w:rsidRPr="003E7FDA">
                        <w:rPr>
                          <w:rFonts w:ascii="Times New Roman" w:eastAsia="Calibri" w:hAnsi="Times New Roman" w:cs="Times New Roman"/>
                          <w:iCs/>
                          <w:caps/>
                          <w:sz w:val="28"/>
                          <w:szCs w:val="28"/>
                          <w:lang w:bidi="en-US"/>
                        </w:rPr>
                        <w:sym w:font="Wingdings" w:char="F098"/>
                      </w:r>
                    </w:p>
                    <w:p w14:paraId="07464FB7" w14:textId="6B82B739" w:rsidR="00C42BE0" w:rsidRDefault="00E01BA6" w:rsidP="00C42BE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ECOLE NATIONIONALE DE LA STATISTIQUE DE LA PLANIFICATION ET DE LA DEMOGRAPHIE (ENSPD)</w:t>
                      </w:r>
                    </w:p>
                    <w:p w14:paraId="1082248A" w14:textId="77777777" w:rsidR="00EC7094" w:rsidRPr="00CB78D7" w:rsidRDefault="00EC7094" w:rsidP="00C42BE0">
                      <w:pPr>
                        <w:spacing w:line="360" w:lineRule="auto"/>
                        <w:jc w:val="center"/>
                        <w:rPr>
                          <w:rFonts w:ascii="Times New Roman" w:hAnsi="Times New Roman" w:cs="Times New Roman"/>
                          <w:b/>
                          <w:bCs/>
                          <w:sz w:val="28"/>
                          <w:szCs w:val="28"/>
                        </w:rPr>
                      </w:pPr>
                    </w:p>
                    <w:p w14:paraId="66CE6D5B" w14:textId="77777777" w:rsidR="00C42BE0" w:rsidRDefault="00C42BE0" w:rsidP="00C42BE0">
                      <w:pPr>
                        <w:spacing w:line="360" w:lineRule="auto"/>
                        <w:jc w:val="center"/>
                        <w:rPr>
                          <w:rFonts w:ascii="Times New Roman" w:hAnsi="Times New Roman" w:cs="Times New Roman"/>
                          <w:sz w:val="28"/>
                          <w:szCs w:val="28"/>
                        </w:rPr>
                      </w:pPr>
                    </w:p>
                    <w:p w14:paraId="18462A22" w14:textId="77777777" w:rsidR="00C42BE0" w:rsidRDefault="00C42BE0" w:rsidP="00C42BE0">
                      <w:pPr>
                        <w:spacing w:line="360" w:lineRule="auto"/>
                        <w:jc w:val="center"/>
                        <w:rPr>
                          <w:rFonts w:ascii="Times New Roman" w:hAnsi="Times New Roman" w:cs="Times New Roman"/>
                          <w:sz w:val="28"/>
                          <w:szCs w:val="28"/>
                        </w:rPr>
                      </w:pPr>
                    </w:p>
                    <w:p w14:paraId="56CB074F" w14:textId="77777777" w:rsidR="00C42BE0" w:rsidRPr="00CB2245" w:rsidRDefault="00C42BE0" w:rsidP="00C42BE0">
                      <w:pPr>
                        <w:spacing w:line="360" w:lineRule="auto"/>
                        <w:jc w:val="center"/>
                        <w:rPr>
                          <w:rFonts w:ascii="Times New Roman" w:hAnsi="Times New Roman" w:cs="Times New Roman"/>
                          <w:sz w:val="28"/>
                          <w:szCs w:val="28"/>
                        </w:rPr>
                      </w:pPr>
                    </w:p>
                    <w:p w14:paraId="45E43AF0" w14:textId="77777777" w:rsidR="00C42BE0" w:rsidRPr="00CB2245" w:rsidRDefault="00C42BE0" w:rsidP="00C42BE0">
                      <w:pPr>
                        <w:spacing w:line="360" w:lineRule="auto"/>
                        <w:rPr>
                          <w:sz w:val="28"/>
                          <w:szCs w:val="28"/>
                        </w:rPr>
                      </w:pPr>
                    </w:p>
                  </w:txbxContent>
                </v:textbox>
                <w10:wrap anchorx="margin" anchory="margin"/>
              </v:shape>
            </w:pict>
          </mc:Fallback>
        </mc:AlternateContent>
      </w:r>
      <w:r>
        <w:rPr>
          <w:noProof/>
        </w:rPr>
        <w:drawing>
          <wp:anchor distT="0" distB="0" distL="114300" distR="114300" simplePos="0" relativeHeight="251663360" behindDoc="0" locked="0" layoutInCell="1" allowOverlap="1" wp14:anchorId="3572E5DE" wp14:editId="045E952B">
            <wp:simplePos x="0" y="0"/>
            <wp:positionH relativeFrom="column">
              <wp:posOffset>4975225</wp:posOffset>
            </wp:positionH>
            <wp:positionV relativeFrom="page">
              <wp:posOffset>649605</wp:posOffset>
            </wp:positionV>
            <wp:extent cx="1165860" cy="960755"/>
            <wp:effectExtent l="0" t="0" r="0" b="0"/>
            <wp:wrapSquare wrapText="bothSides"/>
            <wp:docPr id="207228235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5860" cy="960755"/>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41F893E0" wp14:editId="32EA25AE">
            <wp:simplePos x="0" y="0"/>
            <wp:positionH relativeFrom="margin">
              <wp:posOffset>-396875</wp:posOffset>
            </wp:positionH>
            <wp:positionV relativeFrom="page">
              <wp:posOffset>571500</wp:posOffset>
            </wp:positionV>
            <wp:extent cx="1066800" cy="1061720"/>
            <wp:effectExtent l="0" t="0" r="0" b="5080"/>
            <wp:wrapSquare wrapText="bothSides"/>
            <wp:docPr id="16807636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800" cy="1061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89333F" w14:textId="77777777" w:rsidR="008954B9" w:rsidRPr="008954B9" w:rsidRDefault="008954B9" w:rsidP="008954B9">
      <w:pPr>
        <w:rPr>
          <w:rFonts w:ascii="Times New Roman" w:hAnsi="Times New Roman" w:cs="Times New Roman"/>
          <w:sz w:val="28"/>
          <w:szCs w:val="28"/>
        </w:rPr>
      </w:pPr>
    </w:p>
    <w:p w14:paraId="0BD3B942" w14:textId="77777777" w:rsidR="008954B9" w:rsidRPr="008954B9" w:rsidRDefault="008954B9" w:rsidP="008954B9">
      <w:pPr>
        <w:rPr>
          <w:rFonts w:ascii="Times New Roman" w:hAnsi="Times New Roman" w:cs="Times New Roman"/>
          <w:sz w:val="28"/>
          <w:szCs w:val="28"/>
        </w:rPr>
      </w:pPr>
    </w:p>
    <w:p w14:paraId="535B1D19" w14:textId="77777777" w:rsidR="00EC7094" w:rsidRDefault="00EC7094" w:rsidP="00EC7094">
      <w:pPr>
        <w:pBdr>
          <w:bottom w:val="single" w:sz="24" w:space="1" w:color="auto"/>
        </w:pBdr>
        <w:tabs>
          <w:tab w:val="left" w:pos="1752"/>
        </w:tabs>
        <w:jc w:val="center"/>
        <w:rPr>
          <w:rFonts w:ascii="Times New Roman" w:hAnsi="Times New Roman" w:cs="Times New Roman"/>
          <w:b/>
          <w:bCs/>
          <w:sz w:val="28"/>
          <w:szCs w:val="28"/>
        </w:rPr>
      </w:pPr>
    </w:p>
    <w:p w14:paraId="00607585" w14:textId="6BC0827E" w:rsidR="008954B9" w:rsidRPr="008954B9" w:rsidRDefault="00EC7094" w:rsidP="00EC7094">
      <w:pPr>
        <w:pBdr>
          <w:bottom w:val="single" w:sz="24" w:space="1" w:color="auto"/>
        </w:pBdr>
        <w:tabs>
          <w:tab w:val="left" w:pos="1752"/>
        </w:tabs>
        <w:jc w:val="center"/>
        <w:rPr>
          <w:rFonts w:ascii="Times New Roman" w:hAnsi="Times New Roman" w:cs="Times New Roman"/>
          <w:b/>
          <w:bCs/>
          <w:sz w:val="28"/>
          <w:szCs w:val="28"/>
        </w:rPr>
      </w:pPr>
      <w:r w:rsidRPr="008954B9">
        <w:rPr>
          <w:rFonts w:ascii="Times New Roman" w:hAnsi="Times New Roman" w:cs="Times New Roman"/>
          <w:b/>
          <w:bCs/>
          <w:sz w:val="28"/>
          <w:szCs w:val="28"/>
        </w:rPr>
        <w:t>Master I</w:t>
      </w:r>
    </w:p>
    <w:p w14:paraId="1E5B0218" w14:textId="1E10347A" w:rsidR="008954B9" w:rsidRDefault="00EC7094" w:rsidP="00EC7094">
      <w:pPr>
        <w:tabs>
          <w:tab w:val="left" w:pos="1752"/>
        </w:tabs>
        <w:jc w:val="center"/>
        <w:rPr>
          <w:rFonts w:ascii="Times New Roman" w:hAnsi="Times New Roman" w:cs="Times New Roman"/>
          <w:sz w:val="28"/>
          <w:szCs w:val="28"/>
        </w:rPr>
      </w:pPr>
      <w:r w:rsidRPr="00EC7094">
        <w:rPr>
          <w:rFonts w:ascii="Times New Roman" w:hAnsi="Times New Roman" w:cs="Times New Roman"/>
          <w:b/>
          <w:bCs/>
          <w:sz w:val="28"/>
          <w:szCs w:val="28"/>
        </w:rPr>
        <w:t>Cours</w:t>
      </w:r>
      <w:r>
        <w:rPr>
          <w:rFonts w:ascii="Times New Roman" w:hAnsi="Times New Roman" w:cs="Times New Roman"/>
          <w:sz w:val="28"/>
          <w:szCs w:val="28"/>
        </w:rPr>
        <w:t xml:space="preserve"> :</w:t>
      </w:r>
      <w:r w:rsidR="008954B9">
        <w:rPr>
          <w:rFonts w:ascii="Times New Roman" w:hAnsi="Times New Roman" w:cs="Times New Roman"/>
          <w:sz w:val="28"/>
          <w:szCs w:val="28"/>
        </w:rPr>
        <w:t xml:space="preserve"> Réglementations et textes en vigueur en matière de Statistique et de Planification</w:t>
      </w:r>
      <w:r w:rsidR="008954B9">
        <w:rPr>
          <w:rFonts w:ascii="Times New Roman" w:hAnsi="Times New Roman" w:cs="Times New Roman"/>
          <w:sz w:val="28"/>
          <w:szCs w:val="28"/>
        </w:rPr>
        <w:tab/>
      </w:r>
    </w:p>
    <w:p w14:paraId="6291F72A" w14:textId="77777777" w:rsidR="00EC7094" w:rsidRDefault="00EC7094" w:rsidP="00EC7094">
      <w:pPr>
        <w:tabs>
          <w:tab w:val="left" w:pos="1752"/>
        </w:tabs>
        <w:jc w:val="center"/>
        <w:rPr>
          <w:rFonts w:ascii="Times New Roman" w:hAnsi="Times New Roman" w:cs="Times New Roman"/>
          <w:sz w:val="28"/>
          <w:szCs w:val="28"/>
        </w:rPr>
      </w:pPr>
    </w:p>
    <w:p w14:paraId="61568E51" w14:textId="2E4DD433" w:rsidR="00EC7094" w:rsidRPr="00EC7094" w:rsidRDefault="00EC7094" w:rsidP="00EC7094">
      <w:pPr>
        <w:tabs>
          <w:tab w:val="left" w:pos="1752"/>
        </w:tabs>
        <w:jc w:val="center"/>
        <w:rPr>
          <w:rFonts w:ascii="Times New Roman" w:hAnsi="Times New Roman" w:cs="Times New Roman"/>
          <w:b/>
          <w:bCs/>
          <w:sz w:val="28"/>
          <w:szCs w:val="28"/>
        </w:rPr>
      </w:pPr>
      <w:r w:rsidRPr="00EC7094">
        <w:rPr>
          <w:rFonts w:ascii="Times New Roman" w:hAnsi="Times New Roman" w:cs="Times New Roman"/>
          <w:b/>
          <w:bCs/>
          <w:sz w:val="28"/>
          <w:szCs w:val="28"/>
          <w:u w:val="single"/>
        </w:rPr>
        <w:t>Groupe</w:t>
      </w:r>
      <w:r w:rsidR="00560787">
        <w:rPr>
          <w:rFonts w:ascii="Times New Roman" w:hAnsi="Times New Roman" w:cs="Times New Roman"/>
          <w:b/>
          <w:bCs/>
          <w:sz w:val="28"/>
          <w:szCs w:val="28"/>
          <w:u w:val="single"/>
        </w:rPr>
        <w:t xml:space="preserve"> de TP</w:t>
      </w:r>
      <w:r w:rsidRPr="00EC7094">
        <w:rPr>
          <w:rFonts w:ascii="Times New Roman" w:hAnsi="Times New Roman" w:cs="Times New Roman"/>
          <w:b/>
          <w:bCs/>
          <w:sz w:val="28"/>
          <w:szCs w:val="28"/>
          <w:u w:val="single"/>
        </w:rPr>
        <w:t> N°</w:t>
      </w:r>
      <w:r w:rsidRPr="00EC7094">
        <w:rPr>
          <w:rFonts w:ascii="Times New Roman" w:hAnsi="Times New Roman" w:cs="Times New Roman"/>
          <w:b/>
          <w:bCs/>
          <w:sz w:val="28"/>
          <w:szCs w:val="28"/>
        </w:rPr>
        <w:t> : 1</w:t>
      </w:r>
      <w:r>
        <w:rPr>
          <w:noProof/>
        </w:rPr>
        <mc:AlternateContent>
          <mc:Choice Requires="wps">
            <w:drawing>
              <wp:anchor distT="0" distB="0" distL="114300" distR="114300" simplePos="0" relativeHeight="251665408" behindDoc="0" locked="0" layoutInCell="1" allowOverlap="1" wp14:anchorId="34AA8E04" wp14:editId="07F92F83">
                <wp:simplePos x="0" y="0"/>
                <wp:positionH relativeFrom="margin">
                  <wp:posOffset>-91440</wp:posOffset>
                </wp:positionH>
                <wp:positionV relativeFrom="paragraph">
                  <wp:posOffset>281940</wp:posOffset>
                </wp:positionV>
                <wp:extent cx="5951220" cy="1440180"/>
                <wp:effectExtent l="0" t="0" r="11430" b="26670"/>
                <wp:wrapNone/>
                <wp:docPr id="1897919128" name="Parchemin : horizontal 3"/>
                <wp:cNvGraphicFramePr/>
                <a:graphic xmlns:a="http://schemas.openxmlformats.org/drawingml/2006/main">
                  <a:graphicData uri="http://schemas.microsoft.com/office/word/2010/wordprocessingShape">
                    <wps:wsp>
                      <wps:cNvSpPr/>
                      <wps:spPr>
                        <a:xfrm>
                          <a:off x="0" y="0"/>
                          <a:ext cx="5951220" cy="1440180"/>
                        </a:xfrm>
                        <a:prstGeom prst="horizontalScroll">
                          <a:avLst/>
                        </a:prstGeom>
                        <a:ln>
                          <a:solidFill>
                            <a:schemeClr val="accent6">
                              <a:lumMod val="50000"/>
                            </a:schemeClr>
                          </a:solidFill>
                        </a:ln>
                      </wps:spPr>
                      <wps:style>
                        <a:lnRef idx="2">
                          <a:schemeClr val="accent6"/>
                        </a:lnRef>
                        <a:fillRef idx="1">
                          <a:schemeClr val="lt1"/>
                        </a:fillRef>
                        <a:effectRef idx="0">
                          <a:schemeClr val="accent6"/>
                        </a:effectRef>
                        <a:fontRef idx="minor">
                          <a:schemeClr val="dk1"/>
                        </a:fontRef>
                      </wps:style>
                      <wps:txbx>
                        <w:txbxContent>
                          <w:p w14:paraId="5E834BFE" w14:textId="47E0FE5D" w:rsidR="00EC7094" w:rsidRDefault="00EC7094" w:rsidP="00EC7094">
                            <w:pPr>
                              <w:jc w:val="center"/>
                            </w:pPr>
                            <w:r w:rsidRPr="00560787">
                              <w:rPr>
                                <w:rFonts w:ascii="Times New Roman" w:hAnsi="Times New Roman" w:cs="Times New Roman"/>
                                <w:b/>
                                <w:color w:val="000000" w:themeColor="text1"/>
                                <w:sz w:val="32"/>
                                <w:szCs w:val="32"/>
                                <w:u w:val="single"/>
                              </w:rPr>
                              <w:t>THEME</w:t>
                            </w:r>
                            <w:r>
                              <w:rPr>
                                <w:rFonts w:ascii="Times New Roman" w:hAnsi="Times New Roman" w:cs="Times New Roman"/>
                                <w:b/>
                                <w:color w:val="000000" w:themeColor="text1"/>
                                <w:sz w:val="32"/>
                                <w:szCs w:val="32"/>
                              </w:rPr>
                              <w:t> : COMPOSITION DU SYSTEME NATIONAL STATISTIQUE (SNS) : Acteurs, rôle et interaction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A8E04"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3" o:spid="_x0000_s1027" type="#_x0000_t98" style="position:absolute;left:0;text-align:left;margin-left:-7.2pt;margin-top:22.2pt;width:468.6pt;height:113.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" fillcolor="white [3201]" strokecolor="#375623 [1609]" strokeweight="1pt">
                <v:stroke joinstyle="miter"/>
                <v:textbox>
                  <w:txbxContent>
                    <w:p w14:paraId="5E834BFE" w14:textId="47E0FE5D" w:rsidR="00EC7094" w:rsidRDefault="00EC7094" w:rsidP="00EC7094">
                      <w:pPr>
                        <w:jc w:val="center"/>
                      </w:pPr>
                      <w:r w:rsidRPr="00560787">
                        <w:rPr>
                          <w:rFonts w:ascii="Times New Roman" w:hAnsi="Times New Roman" w:cs="Times New Roman"/>
                          <w:b/>
                          <w:color w:val="000000" w:themeColor="text1"/>
                          <w:sz w:val="32"/>
                          <w:szCs w:val="32"/>
                          <w:u w:val="single"/>
                        </w:rPr>
                        <w:t>THEME</w:t>
                      </w:r>
                      <w:r>
                        <w:rPr>
                          <w:rFonts w:ascii="Times New Roman" w:hAnsi="Times New Roman" w:cs="Times New Roman"/>
                          <w:b/>
                          <w:color w:val="000000" w:themeColor="text1"/>
                          <w:sz w:val="32"/>
                          <w:szCs w:val="32"/>
                        </w:rPr>
                        <w:t> : COMPOSITION DU SYSTEME NATIONAL STATISTIQUE (SNS) : Acteurs, rôle et interaction</w:t>
                      </w:r>
                    </w:p>
                  </w:txbxContent>
                </v:textbox>
                <w10:wrap anchorx="margin"/>
              </v:shape>
            </w:pict>
          </mc:Fallback>
        </mc:AlternateContent>
      </w:r>
    </w:p>
    <w:p w14:paraId="12857E74" w14:textId="50A4B7CC" w:rsidR="00EC7094" w:rsidRPr="00EC7094" w:rsidRDefault="00354DD4" w:rsidP="00EC7094">
      <w:pPr>
        <w:tabs>
          <w:tab w:val="left" w:pos="1752"/>
        </w:tabs>
        <w:rPr>
          <w:rFonts w:ascii="Times New Roman" w:hAnsi="Times New Roman" w:cs="Times New Roman"/>
          <w:sz w:val="28"/>
          <w:szCs w:val="28"/>
        </w:rPr>
        <w:sectPr w:rsidR="00EC7094" w:rsidRPr="00EC7094" w:rsidSect="008954B9">
          <w:footerReference w:type="default" r:id="rId10"/>
          <w:pgSz w:w="11906" w:h="16838"/>
          <w:pgMar w:top="1417" w:right="1417" w:bottom="1417" w:left="1417" w:header="708" w:footer="708" w:gutter="0"/>
          <w:pgBorders w:display="firstPage" w:offsetFrom="page">
            <w:top w:val="shadowedSquares" w:sz="12" w:space="24" w:color="auto"/>
            <w:left w:val="shadowedSquares" w:sz="12" w:space="24" w:color="auto"/>
            <w:bottom w:val="shadowedSquares" w:sz="12" w:space="24" w:color="auto"/>
            <w:right w:val="shadowedSquares" w:sz="12" w:space="24" w:color="auto"/>
          </w:pgBorders>
          <w:cols w:space="708"/>
          <w:docGrid w:linePitch="360"/>
        </w:sectPr>
      </w:pPr>
      <w:r w:rsidRPr="0028706C">
        <w:rPr>
          <w:rFonts w:ascii="Times New Roman" w:hAnsi="Times New Roman" w:cs="Times New Roman"/>
          <w:noProof/>
          <w:lang w:eastAsia="fr-FR"/>
        </w:rPr>
        <mc:AlternateContent>
          <mc:Choice Requires="wps">
            <w:drawing>
              <wp:anchor distT="0" distB="0" distL="114300" distR="114300" simplePos="0" relativeHeight="251671552" behindDoc="0" locked="0" layoutInCell="1" allowOverlap="1" wp14:anchorId="48945F93" wp14:editId="5A2BE081">
                <wp:simplePos x="0" y="0"/>
                <wp:positionH relativeFrom="margin">
                  <wp:align>center</wp:align>
                </wp:positionH>
                <wp:positionV relativeFrom="paragraph">
                  <wp:posOffset>5090160</wp:posOffset>
                </wp:positionV>
                <wp:extent cx="2724150" cy="327660"/>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2724150" cy="327660"/>
                        </a:xfrm>
                        <a:prstGeom prst="rect">
                          <a:avLst/>
                        </a:prstGeom>
                        <a:solidFill>
                          <a:schemeClr val="lt1"/>
                        </a:solidFill>
                        <a:ln w="6350">
                          <a:noFill/>
                        </a:ln>
                      </wps:spPr>
                      <wps:txbx>
                        <w:txbxContent>
                          <w:p w14:paraId="10E97761" w14:textId="35A9D015" w:rsidR="00560787" w:rsidRPr="0028706C" w:rsidRDefault="00560787" w:rsidP="00560787">
                            <w:pPr>
                              <w:rPr>
                                <w:rFonts w:ascii="Times New Roman" w:hAnsi="Times New Roman" w:cs="Times New Roman"/>
                                <w:b/>
                                <w:sz w:val="28"/>
                                <w:szCs w:val="28"/>
                              </w:rPr>
                            </w:pPr>
                            <w:r w:rsidRPr="0028706C">
                              <w:rPr>
                                <w:rFonts w:ascii="Times New Roman" w:hAnsi="Times New Roman" w:cs="Times New Roman"/>
                                <w:b/>
                                <w:sz w:val="28"/>
                                <w:szCs w:val="28"/>
                              </w:rPr>
                              <w:t>Année académique : 202</w:t>
                            </w:r>
                            <w:r>
                              <w:rPr>
                                <w:rFonts w:ascii="Times New Roman" w:hAnsi="Times New Roman" w:cs="Times New Roman"/>
                                <w:b/>
                                <w:sz w:val="28"/>
                                <w:szCs w:val="28"/>
                              </w:rPr>
                              <w:t>4</w:t>
                            </w:r>
                            <w:r w:rsidRPr="0028706C">
                              <w:rPr>
                                <w:rFonts w:ascii="Times New Roman" w:hAnsi="Times New Roman" w:cs="Times New Roman"/>
                                <w:b/>
                                <w:sz w:val="28"/>
                                <w:szCs w:val="28"/>
                              </w:rPr>
                              <w:t xml:space="preserve"> -202</w:t>
                            </w:r>
                            <w:r>
                              <w:rPr>
                                <w:rFonts w:ascii="Times New Roman" w:hAnsi="Times New Roman" w:cs="Times New Roman"/>
                                <w:b/>
                                <w:sz w:val="28"/>
                                <w:szCs w:val="2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45F93" id="Zone de texte 16" o:spid="_x0000_s1028" type="#_x0000_t202" style="position:absolute;margin-left:0;margin-top:400.8pt;width:214.5pt;height:25.8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" fillcolor="white [3201]" stroked="f" strokeweight=".5pt">
                <v:textbox>
                  <w:txbxContent>
                    <w:p w14:paraId="10E97761" w14:textId="35A9D015" w:rsidR="00560787" w:rsidRPr="0028706C" w:rsidRDefault="00560787" w:rsidP="00560787">
                      <w:pPr>
                        <w:rPr>
                          <w:rFonts w:ascii="Times New Roman" w:hAnsi="Times New Roman" w:cs="Times New Roman"/>
                          <w:b/>
                          <w:sz w:val="28"/>
                          <w:szCs w:val="28"/>
                        </w:rPr>
                      </w:pPr>
                      <w:r w:rsidRPr="0028706C">
                        <w:rPr>
                          <w:rFonts w:ascii="Times New Roman" w:hAnsi="Times New Roman" w:cs="Times New Roman"/>
                          <w:b/>
                          <w:sz w:val="28"/>
                          <w:szCs w:val="28"/>
                        </w:rPr>
                        <w:t>Année académique : 202</w:t>
                      </w:r>
                      <w:r>
                        <w:rPr>
                          <w:rFonts w:ascii="Times New Roman" w:hAnsi="Times New Roman" w:cs="Times New Roman"/>
                          <w:b/>
                          <w:sz w:val="28"/>
                          <w:szCs w:val="28"/>
                        </w:rPr>
                        <w:t>4</w:t>
                      </w:r>
                      <w:r w:rsidRPr="0028706C">
                        <w:rPr>
                          <w:rFonts w:ascii="Times New Roman" w:hAnsi="Times New Roman" w:cs="Times New Roman"/>
                          <w:b/>
                          <w:sz w:val="28"/>
                          <w:szCs w:val="28"/>
                        </w:rPr>
                        <w:t xml:space="preserve"> -202</w:t>
                      </w:r>
                      <w:r>
                        <w:rPr>
                          <w:rFonts w:ascii="Times New Roman" w:hAnsi="Times New Roman" w:cs="Times New Roman"/>
                          <w:b/>
                          <w:sz w:val="28"/>
                          <w:szCs w:val="28"/>
                        </w:rPr>
                        <w:t>5</w:t>
                      </w:r>
                    </w:p>
                  </w:txbxContent>
                </v:textbox>
                <w10:wrap anchorx="margin"/>
              </v:shape>
            </w:pict>
          </mc:Fallback>
        </mc:AlternateContent>
      </w:r>
      <w:r w:rsidRPr="0028706C">
        <w:rPr>
          <w:rFonts w:ascii="Times New Roman" w:hAnsi="Times New Roman" w:cs="Times New Roman"/>
          <w:noProof/>
          <w:lang w:eastAsia="fr-FR"/>
        </w:rPr>
        <mc:AlternateContent>
          <mc:Choice Requires="wps">
            <w:drawing>
              <wp:anchor distT="0" distB="0" distL="114300" distR="114300" simplePos="0" relativeHeight="251669504" behindDoc="0" locked="0" layoutInCell="1" allowOverlap="1" wp14:anchorId="29996F1C" wp14:editId="733909A2">
                <wp:simplePos x="0" y="0"/>
                <wp:positionH relativeFrom="column">
                  <wp:posOffset>3345180</wp:posOffset>
                </wp:positionH>
                <wp:positionV relativeFrom="paragraph">
                  <wp:posOffset>1871980</wp:posOffset>
                </wp:positionV>
                <wp:extent cx="2686050" cy="78105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2686050" cy="781050"/>
                        </a:xfrm>
                        <a:prstGeom prst="rect">
                          <a:avLst/>
                        </a:prstGeom>
                        <a:solidFill>
                          <a:schemeClr val="lt1"/>
                        </a:solidFill>
                        <a:ln w="6350">
                          <a:noFill/>
                        </a:ln>
                      </wps:spPr>
                      <wps:txbx>
                        <w:txbxContent>
                          <w:p w14:paraId="7D8422B8" w14:textId="77777777" w:rsidR="00EC7094" w:rsidRPr="00EC7094" w:rsidRDefault="00EC7094" w:rsidP="00EC7094">
                            <w:pPr>
                              <w:jc w:val="center"/>
                              <w:rPr>
                                <w:rFonts w:ascii="Times New Roman" w:hAnsi="Times New Roman" w:cs="Times New Roman"/>
                                <w:b/>
                                <w:bCs/>
                                <w:sz w:val="28"/>
                                <w:szCs w:val="28"/>
                              </w:rPr>
                            </w:pPr>
                            <w:r w:rsidRPr="00EC7094">
                              <w:rPr>
                                <w:rFonts w:ascii="Times New Roman" w:hAnsi="Times New Roman" w:cs="Times New Roman"/>
                                <w:b/>
                                <w:bCs/>
                                <w:sz w:val="28"/>
                                <w:szCs w:val="28"/>
                                <w:u w:val="single"/>
                              </w:rPr>
                              <w:t>Sous la supervision du </w:t>
                            </w:r>
                            <w:r w:rsidRPr="00EC7094">
                              <w:rPr>
                                <w:rFonts w:ascii="Times New Roman" w:hAnsi="Times New Roman" w:cs="Times New Roman"/>
                                <w:b/>
                                <w:bCs/>
                                <w:sz w:val="28"/>
                                <w:szCs w:val="28"/>
                              </w:rPr>
                              <w:t>:</w:t>
                            </w:r>
                          </w:p>
                          <w:p w14:paraId="5134E4CE" w14:textId="3476AA9F" w:rsidR="00EC7094" w:rsidRPr="0028706C" w:rsidRDefault="00EC7094" w:rsidP="00EC7094">
                            <w:pPr>
                              <w:jc w:val="center"/>
                              <w:rPr>
                                <w:rFonts w:ascii="Times New Roman" w:hAnsi="Times New Roman" w:cs="Times New Roman"/>
                                <w:b/>
                                <w:sz w:val="28"/>
                                <w:szCs w:val="28"/>
                              </w:rPr>
                            </w:pPr>
                            <w:r w:rsidRPr="0028706C">
                              <w:rPr>
                                <w:rFonts w:ascii="Times New Roman" w:hAnsi="Times New Roman" w:cs="Times New Roman"/>
                                <w:b/>
                                <w:sz w:val="28"/>
                                <w:szCs w:val="28"/>
                              </w:rPr>
                              <w:t>Dr</w:t>
                            </w:r>
                            <w:r w:rsidR="001A1AED">
                              <w:rPr>
                                <w:rFonts w:ascii="Times New Roman" w:hAnsi="Times New Roman" w:cs="Times New Roman"/>
                                <w:b/>
                                <w:sz w:val="28"/>
                                <w:szCs w:val="28"/>
                              </w:rPr>
                              <w:t>.</w:t>
                            </w:r>
                            <w:r w:rsidRPr="0028706C">
                              <w:rPr>
                                <w:rFonts w:ascii="Times New Roman" w:hAnsi="Times New Roman" w:cs="Times New Roman"/>
                                <w:b/>
                                <w:sz w:val="28"/>
                                <w:szCs w:val="28"/>
                              </w:rPr>
                              <w:t xml:space="preserve"> </w:t>
                            </w:r>
                            <w:r w:rsidRPr="0028706C">
                              <w:rPr>
                                <w:rFonts w:ascii="Times New Roman" w:eastAsia="Arial Unicode MS" w:hAnsi="Times New Roman" w:cs="Times New Roman"/>
                                <w:b/>
                                <w:sz w:val="28"/>
                                <w:szCs w:val="28"/>
                              </w:rPr>
                              <w:t>Armel KOUGBLENOU O.</w:t>
                            </w:r>
                          </w:p>
                          <w:p w14:paraId="753A8554" w14:textId="77777777" w:rsidR="00EC7094" w:rsidRPr="0028706C" w:rsidRDefault="00EC7094" w:rsidP="00EC7094">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96F1C" id="Zone de texte 15" o:spid="_x0000_s1029" type="#_x0000_t202" style="position:absolute;margin-left:263.4pt;margin-top:147.4pt;width:211.5pt;height: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" fillcolor="white [3201]" stroked="f" strokeweight=".5pt">
                <v:textbox>
                  <w:txbxContent>
                    <w:p w14:paraId="7D8422B8" w14:textId="77777777" w:rsidR="00EC7094" w:rsidRPr="00EC7094" w:rsidRDefault="00EC7094" w:rsidP="00EC7094">
                      <w:pPr>
                        <w:jc w:val="center"/>
                        <w:rPr>
                          <w:rFonts w:ascii="Times New Roman" w:hAnsi="Times New Roman" w:cs="Times New Roman"/>
                          <w:b/>
                          <w:bCs/>
                          <w:sz w:val="28"/>
                          <w:szCs w:val="28"/>
                        </w:rPr>
                      </w:pPr>
                      <w:r w:rsidRPr="00EC7094">
                        <w:rPr>
                          <w:rFonts w:ascii="Times New Roman" w:hAnsi="Times New Roman" w:cs="Times New Roman"/>
                          <w:b/>
                          <w:bCs/>
                          <w:sz w:val="28"/>
                          <w:szCs w:val="28"/>
                          <w:u w:val="single"/>
                        </w:rPr>
                        <w:t>Sous la supervision du </w:t>
                      </w:r>
                      <w:r w:rsidRPr="00EC7094">
                        <w:rPr>
                          <w:rFonts w:ascii="Times New Roman" w:hAnsi="Times New Roman" w:cs="Times New Roman"/>
                          <w:b/>
                          <w:bCs/>
                          <w:sz w:val="28"/>
                          <w:szCs w:val="28"/>
                        </w:rPr>
                        <w:t>:</w:t>
                      </w:r>
                    </w:p>
                    <w:p w14:paraId="5134E4CE" w14:textId="3476AA9F" w:rsidR="00EC7094" w:rsidRPr="0028706C" w:rsidRDefault="00EC7094" w:rsidP="00EC7094">
                      <w:pPr>
                        <w:jc w:val="center"/>
                        <w:rPr>
                          <w:rFonts w:ascii="Times New Roman" w:hAnsi="Times New Roman" w:cs="Times New Roman"/>
                          <w:b/>
                          <w:sz w:val="28"/>
                          <w:szCs w:val="28"/>
                        </w:rPr>
                      </w:pPr>
                      <w:r w:rsidRPr="0028706C">
                        <w:rPr>
                          <w:rFonts w:ascii="Times New Roman" w:hAnsi="Times New Roman" w:cs="Times New Roman"/>
                          <w:b/>
                          <w:sz w:val="28"/>
                          <w:szCs w:val="28"/>
                        </w:rPr>
                        <w:t>Dr</w:t>
                      </w:r>
                      <w:r w:rsidR="001A1AED">
                        <w:rPr>
                          <w:rFonts w:ascii="Times New Roman" w:hAnsi="Times New Roman" w:cs="Times New Roman"/>
                          <w:b/>
                          <w:sz w:val="28"/>
                          <w:szCs w:val="28"/>
                        </w:rPr>
                        <w:t>.</w:t>
                      </w:r>
                      <w:r w:rsidRPr="0028706C">
                        <w:rPr>
                          <w:rFonts w:ascii="Times New Roman" w:hAnsi="Times New Roman" w:cs="Times New Roman"/>
                          <w:b/>
                          <w:sz w:val="28"/>
                          <w:szCs w:val="28"/>
                        </w:rPr>
                        <w:t xml:space="preserve"> </w:t>
                      </w:r>
                      <w:r w:rsidRPr="0028706C">
                        <w:rPr>
                          <w:rFonts w:ascii="Times New Roman" w:eastAsia="Arial Unicode MS" w:hAnsi="Times New Roman" w:cs="Times New Roman"/>
                          <w:b/>
                          <w:sz w:val="28"/>
                          <w:szCs w:val="28"/>
                        </w:rPr>
                        <w:t>Armel KOUGBLENOU O.</w:t>
                      </w:r>
                    </w:p>
                    <w:p w14:paraId="753A8554" w14:textId="77777777" w:rsidR="00EC7094" w:rsidRPr="0028706C" w:rsidRDefault="00EC7094" w:rsidP="00EC7094">
                      <w:pPr>
                        <w:rPr>
                          <w:rFonts w:ascii="Times New Roman" w:hAnsi="Times New Roman" w:cs="Times New Roman"/>
                        </w:rPr>
                      </w:pPr>
                    </w:p>
                  </w:txbxContent>
                </v:textbox>
              </v:shape>
            </w:pict>
          </mc:Fallback>
        </mc:AlternateContent>
      </w:r>
      <w:r w:rsidR="00EC7094" w:rsidRPr="0028706C">
        <w:rPr>
          <w:rFonts w:ascii="Times New Roman" w:hAnsi="Times New Roman" w:cs="Times New Roman"/>
          <w:noProof/>
          <w:lang w:eastAsia="fr-FR"/>
        </w:rPr>
        <mc:AlternateContent>
          <mc:Choice Requires="wps">
            <w:drawing>
              <wp:anchor distT="0" distB="0" distL="114300" distR="114300" simplePos="0" relativeHeight="251667456" behindDoc="1" locked="0" layoutInCell="1" allowOverlap="1" wp14:anchorId="6E3F4345" wp14:editId="68AD00F8">
                <wp:simplePos x="0" y="0"/>
                <wp:positionH relativeFrom="margin">
                  <wp:posOffset>-305435</wp:posOffset>
                </wp:positionH>
                <wp:positionV relativeFrom="paragraph">
                  <wp:posOffset>1868170</wp:posOffset>
                </wp:positionV>
                <wp:extent cx="3299460" cy="3101340"/>
                <wp:effectExtent l="0" t="0" r="0" b="3810"/>
                <wp:wrapTight wrapText="bothSides">
                  <wp:wrapPolygon edited="0">
                    <wp:start x="0" y="0"/>
                    <wp:lineTo x="0" y="21494"/>
                    <wp:lineTo x="21450" y="21494"/>
                    <wp:lineTo x="21450" y="0"/>
                    <wp:lineTo x="0" y="0"/>
                  </wp:wrapPolygon>
                </wp:wrapTight>
                <wp:docPr id="14" name="Zone de texte 14"/>
                <wp:cNvGraphicFramePr/>
                <a:graphic xmlns:a="http://schemas.openxmlformats.org/drawingml/2006/main">
                  <a:graphicData uri="http://schemas.microsoft.com/office/word/2010/wordprocessingShape">
                    <wps:wsp>
                      <wps:cNvSpPr txBox="1"/>
                      <wps:spPr>
                        <a:xfrm>
                          <a:off x="0" y="0"/>
                          <a:ext cx="3299460" cy="3101340"/>
                        </a:xfrm>
                        <a:prstGeom prst="rect">
                          <a:avLst/>
                        </a:prstGeom>
                        <a:solidFill>
                          <a:schemeClr val="lt1"/>
                        </a:solidFill>
                        <a:ln w="6350">
                          <a:noFill/>
                        </a:ln>
                      </wps:spPr>
                      <wps:txbx>
                        <w:txbxContent>
                          <w:p w14:paraId="7E9998BD" w14:textId="77777777" w:rsidR="00EC7094" w:rsidRPr="0028706C" w:rsidRDefault="00EC7094" w:rsidP="00EC7094">
                            <w:pPr>
                              <w:rPr>
                                <w:rFonts w:ascii="Times New Roman" w:hAnsi="Times New Roman" w:cs="Times New Roman"/>
                                <w:sz w:val="28"/>
                                <w:szCs w:val="28"/>
                              </w:rPr>
                            </w:pPr>
                            <w:r w:rsidRPr="00EC7094">
                              <w:rPr>
                                <w:rFonts w:ascii="Times New Roman" w:hAnsi="Times New Roman" w:cs="Times New Roman"/>
                                <w:b/>
                                <w:bCs/>
                                <w:sz w:val="28"/>
                                <w:szCs w:val="28"/>
                                <w:u w:val="single"/>
                              </w:rPr>
                              <w:t>Membres du groupe</w:t>
                            </w:r>
                            <w:r w:rsidRPr="0028706C">
                              <w:rPr>
                                <w:rFonts w:ascii="Times New Roman" w:hAnsi="Times New Roman" w:cs="Times New Roman"/>
                                <w:sz w:val="28"/>
                                <w:szCs w:val="28"/>
                              </w:rPr>
                              <w:t> :</w:t>
                            </w:r>
                          </w:p>
                          <w:p w14:paraId="7C12448B" w14:textId="296DB986" w:rsidR="00EC7094" w:rsidRDefault="00EC7094" w:rsidP="00EC7094">
                            <w:pPr>
                              <w:spacing w:line="240" w:lineRule="auto"/>
                              <w:rPr>
                                <w:rFonts w:ascii="Times New Roman" w:hAnsi="Times New Roman" w:cs="Times New Roman"/>
                                <w:sz w:val="28"/>
                                <w:szCs w:val="28"/>
                              </w:rPr>
                            </w:pPr>
                            <w:r>
                              <w:rPr>
                                <w:rFonts w:ascii="Times New Roman" w:hAnsi="Times New Roman" w:cs="Times New Roman"/>
                                <w:sz w:val="28"/>
                                <w:szCs w:val="28"/>
                              </w:rPr>
                              <w:t>AVOHOUEME Fifagnon Géovanie</w:t>
                            </w:r>
                          </w:p>
                          <w:p w14:paraId="1F16EE51" w14:textId="00563C77" w:rsidR="00560787" w:rsidRDefault="00560787" w:rsidP="00EC7094">
                            <w:pPr>
                              <w:spacing w:line="240" w:lineRule="auto"/>
                              <w:rPr>
                                <w:rFonts w:ascii="Times New Roman" w:hAnsi="Times New Roman" w:cs="Times New Roman"/>
                                <w:sz w:val="28"/>
                                <w:szCs w:val="28"/>
                              </w:rPr>
                            </w:pPr>
                            <w:r>
                              <w:rPr>
                                <w:rFonts w:ascii="Times New Roman" w:hAnsi="Times New Roman" w:cs="Times New Roman"/>
                                <w:sz w:val="28"/>
                                <w:szCs w:val="28"/>
                              </w:rPr>
                              <w:t>BOUKARI Oumou Souleymou</w:t>
                            </w:r>
                          </w:p>
                          <w:p w14:paraId="3175DE26" w14:textId="5F6A259C" w:rsidR="00560787" w:rsidRDefault="00560787" w:rsidP="00EC7094">
                            <w:pPr>
                              <w:spacing w:line="240" w:lineRule="auto"/>
                              <w:rPr>
                                <w:rFonts w:ascii="Times New Roman" w:hAnsi="Times New Roman" w:cs="Times New Roman"/>
                                <w:sz w:val="28"/>
                                <w:szCs w:val="28"/>
                              </w:rPr>
                            </w:pPr>
                            <w:r>
                              <w:rPr>
                                <w:rFonts w:ascii="Times New Roman" w:hAnsi="Times New Roman" w:cs="Times New Roman"/>
                                <w:sz w:val="28"/>
                                <w:szCs w:val="28"/>
                              </w:rPr>
                              <w:t>DEGBEVI Kossi John Fulbert</w:t>
                            </w:r>
                          </w:p>
                          <w:p w14:paraId="4011F8DB" w14:textId="2BA09446" w:rsidR="00560787" w:rsidRDefault="00560787" w:rsidP="00EC7094">
                            <w:pPr>
                              <w:spacing w:line="240" w:lineRule="auto"/>
                              <w:rPr>
                                <w:rFonts w:ascii="Times New Roman" w:hAnsi="Times New Roman" w:cs="Times New Roman"/>
                                <w:sz w:val="28"/>
                                <w:szCs w:val="28"/>
                              </w:rPr>
                            </w:pPr>
                            <w:r>
                              <w:rPr>
                                <w:rFonts w:ascii="Times New Roman" w:hAnsi="Times New Roman" w:cs="Times New Roman"/>
                                <w:sz w:val="28"/>
                                <w:szCs w:val="28"/>
                              </w:rPr>
                              <w:t>DORITCHAMOU Euloge</w:t>
                            </w:r>
                          </w:p>
                          <w:p w14:paraId="3A347645" w14:textId="305330A9" w:rsidR="00560787" w:rsidRDefault="00560787" w:rsidP="00EC7094">
                            <w:pPr>
                              <w:spacing w:line="240" w:lineRule="auto"/>
                              <w:rPr>
                                <w:rFonts w:ascii="Times New Roman" w:hAnsi="Times New Roman" w:cs="Times New Roman"/>
                                <w:sz w:val="28"/>
                                <w:szCs w:val="28"/>
                              </w:rPr>
                            </w:pPr>
                            <w:r>
                              <w:rPr>
                                <w:rFonts w:ascii="Times New Roman" w:hAnsi="Times New Roman" w:cs="Times New Roman"/>
                                <w:sz w:val="28"/>
                                <w:szCs w:val="28"/>
                              </w:rPr>
                              <w:t>ILEKOYO Éric</w:t>
                            </w:r>
                          </w:p>
                          <w:p w14:paraId="4F2C0F6A" w14:textId="29D03D8E" w:rsidR="00560787" w:rsidRDefault="00560787" w:rsidP="00EC7094">
                            <w:pPr>
                              <w:spacing w:line="240" w:lineRule="auto"/>
                              <w:rPr>
                                <w:rFonts w:ascii="Times New Roman" w:hAnsi="Times New Roman" w:cs="Times New Roman"/>
                                <w:sz w:val="28"/>
                                <w:szCs w:val="28"/>
                              </w:rPr>
                            </w:pPr>
                            <w:r>
                              <w:rPr>
                                <w:rFonts w:ascii="Times New Roman" w:hAnsi="Times New Roman" w:cs="Times New Roman"/>
                                <w:sz w:val="28"/>
                                <w:szCs w:val="28"/>
                              </w:rPr>
                              <w:t>KPERA N’GOBI Djibril</w:t>
                            </w:r>
                          </w:p>
                          <w:p w14:paraId="5BC542B9" w14:textId="1FD651F1" w:rsidR="00EC7094" w:rsidRDefault="00EC7094" w:rsidP="00EC7094">
                            <w:pPr>
                              <w:spacing w:line="240" w:lineRule="auto"/>
                              <w:rPr>
                                <w:rFonts w:ascii="Times New Roman" w:hAnsi="Times New Roman" w:cs="Times New Roman"/>
                                <w:sz w:val="28"/>
                                <w:szCs w:val="28"/>
                              </w:rPr>
                            </w:pPr>
                            <w:r w:rsidRPr="0028706C">
                              <w:rPr>
                                <w:rFonts w:ascii="Times New Roman" w:hAnsi="Times New Roman" w:cs="Times New Roman"/>
                                <w:sz w:val="28"/>
                                <w:szCs w:val="28"/>
                              </w:rPr>
                              <w:t>OLOUKOU Fabrice</w:t>
                            </w:r>
                          </w:p>
                          <w:p w14:paraId="1993848F" w14:textId="1565B8B7" w:rsidR="00560787" w:rsidRDefault="00560787" w:rsidP="00EC7094">
                            <w:pPr>
                              <w:spacing w:line="240" w:lineRule="auto"/>
                              <w:rPr>
                                <w:rFonts w:ascii="Times New Roman" w:hAnsi="Times New Roman" w:cs="Times New Roman"/>
                                <w:sz w:val="28"/>
                                <w:szCs w:val="28"/>
                              </w:rPr>
                            </w:pPr>
                            <w:r>
                              <w:rPr>
                                <w:rFonts w:ascii="Times New Roman" w:hAnsi="Times New Roman" w:cs="Times New Roman"/>
                                <w:sz w:val="28"/>
                                <w:szCs w:val="28"/>
                              </w:rPr>
                              <w:t>SEGLA Tognissé Rominus</w:t>
                            </w:r>
                          </w:p>
                          <w:p w14:paraId="1D02AD6F" w14:textId="497FAFCB" w:rsidR="00560787" w:rsidRDefault="00560787" w:rsidP="00EC7094">
                            <w:pPr>
                              <w:spacing w:line="240" w:lineRule="auto"/>
                              <w:rPr>
                                <w:rFonts w:ascii="Times New Roman" w:hAnsi="Times New Roman" w:cs="Times New Roman"/>
                                <w:sz w:val="28"/>
                                <w:szCs w:val="28"/>
                              </w:rPr>
                            </w:pPr>
                            <w:r>
                              <w:rPr>
                                <w:rFonts w:ascii="Times New Roman" w:hAnsi="Times New Roman" w:cs="Times New Roman"/>
                                <w:sz w:val="28"/>
                                <w:szCs w:val="28"/>
                              </w:rPr>
                              <w:t>SITON Tiburce</w:t>
                            </w:r>
                          </w:p>
                          <w:p w14:paraId="51AE3FFB" w14:textId="77777777" w:rsidR="00560787" w:rsidRDefault="00560787" w:rsidP="00EC7094">
                            <w:pPr>
                              <w:spacing w:line="240" w:lineRule="auto"/>
                              <w:rPr>
                                <w:rFonts w:ascii="Times New Roman" w:hAnsi="Times New Roman" w:cs="Times New Roman"/>
                                <w:sz w:val="28"/>
                                <w:szCs w:val="28"/>
                              </w:rPr>
                            </w:pPr>
                          </w:p>
                          <w:p w14:paraId="1692FBE6" w14:textId="77777777" w:rsidR="00EC7094" w:rsidRPr="0028706C" w:rsidRDefault="00EC7094" w:rsidP="00EC7094">
                            <w:pPr>
                              <w:spacing w:line="240" w:lineRule="auto"/>
                              <w:rPr>
                                <w:rFonts w:ascii="Times New Roman" w:hAnsi="Times New Roman" w:cs="Times New Roman"/>
                                <w:sz w:val="28"/>
                                <w:szCs w:val="28"/>
                              </w:rPr>
                            </w:pPr>
                          </w:p>
                          <w:p w14:paraId="7099E497" w14:textId="2D8A7CB3" w:rsidR="00EC7094" w:rsidRPr="0028706C" w:rsidRDefault="00EC7094" w:rsidP="00EC7094">
                            <w:pPr>
                              <w:spacing w:line="240" w:lineRule="auto"/>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F4345" id="Zone de texte 14" o:spid="_x0000_s1030" type="#_x0000_t202" style="position:absolute;margin-left:-24.05pt;margin-top:147.1pt;width:259.8pt;height:244.2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" fillcolor="white [3201]" stroked="f" strokeweight=".5pt">
                <v:textbox>
                  <w:txbxContent>
                    <w:p w14:paraId="7E9998BD" w14:textId="77777777" w:rsidR="00EC7094" w:rsidRPr="0028706C" w:rsidRDefault="00EC7094" w:rsidP="00EC7094">
                      <w:pPr>
                        <w:rPr>
                          <w:rFonts w:ascii="Times New Roman" w:hAnsi="Times New Roman" w:cs="Times New Roman"/>
                          <w:sz w:val="28"/>
                          <w:szCs w:val="28"/>
                        </w:rPr>
                      </w:pPr>
                      <w:r w:rsidRPr="00EC7094">
                        <w:rPr>
                          <w:rFonts w:ascii="Times New Roman" w:hAnsi="Times New Roman" w:cs="Times New Roman"/>
                          <w:b/>
                          <w:bCs/>
                          <w:sz w:val="28"/>
                          <w:szCs w:val="28"/>
                          <w:u w:val="single"/>
                        </w:rPr>
                        <w:t>Membres du groupe</w:t>
                      </w:r>
                      <w:r w:rsidRPr="0028706C">
                        <w:rPr>
                          <w:rFonts w:ascii="Times New Roman" w:hAnsi="Times New Roman" w:cs="Times New Roman"/>
                          <w:sz w:val="28"/>
                          <w:szCs w:val="28"/>
                        </w:rPr>
                        <w:t> :</w:t>
                      </w:r>
                    </w:p>
                    <w:p w14:paraId="7C12448B" w14:textId="296DB986" w:rsidR="00EC7094" w:rsidRDefault="00EC7094" w:rsidP="00EC7094">
                      <w:pPr>
                        <w:spacing w:line="240" w:lineRule="auto"/>
                        <w:rPr>
                          <w:rFonts w:ascii="Times New Roman" w:hAnsi="Times New Roman" w:cs="Times New Roman"/>
                          <w:sz w:val="28"/>
                          <w:szCs w:val="28"/>
                        </w:rPr>
                      </w:pPr>
                      <w:r>
                        <w:rPr>
                          <w:rFonts w:ascii="Times New Roman" w:hAnsi="Times New Roman" w:cs="Times New Roman"/>
                          <w:sz w:val="28"/>
                          <w:szCs w:val="28"/>
                        </w:rPr>
                        <w:t>AVOHOUEME Fifagnon Géovanie</w:t>
                      </w:r>
                    </w:p>
                    <w:p w14:paraId="1F16EE51" w14:textId="00563C77" w:rsidR="00560787" w:rsidRDefault="00560787" w:rsidP="00EC7094">
                      <w:pPr>
                        <w:spacing w:line="240" w:lineRule="auto"/>
                        <w:rPr>
                          <w:rFonts w:ascii="Times New Roman" w:hAnsi="Times New Roman" w:cs="Times New Roman"/>
                          <w:sz w:val="28"/>
                          <w:szCs w:val="28"/>
                        </w:rPr>
                      </w:pPr>
                      <w:r>
                        <w:rPr>
                          <w:rFonts w:ascii="Times New Roman" w:hAnsi="Times New Roman" w:cs="Times New Roman"/>
                          <w:sz w:val="28"/>
                          <w:szCs w:val="28"/>
                        </w:rPr>
                        <w:t>BOUKARI Oumou Souleymou</w:t>
                      </w:r>
                    </w:p>
                    <w:p w14:paraId="3175DE26" w14:textId="5F6A259C" w:rsidR="00560787" w:rsidRDefault="00560787" w:rsidP="00EC7094">
                      <w:pPr>
                        <w:spacing w:line="240" w:lineRule="auto"/>
                        <w:rPr>
                          <w:rFonts w:ascii="Times New Roman" w:hAnsi="Times New Roman" w:cs="Times New Roman"/>
                          <w:sz w:val="28"/>
                          <w:szCs w:val="28"/>
                        </w:rPr>
                      </w:pPr>
                      <w:r>
                        <w:rPr>
                          <w:rFonts w:ascii="Times New Roman" w:hAnsi="Times New Roman" w:cs="Times New Roman"/>
                          <w:sz w:val="28"/>
                          <w:szCs w:val="28"/>
                        </w:rPr>
                        <w:t>DEGBEVI Kossi John Fulbert</w:t>
                      </w:r>
                    </w:p>
                    <w:p w14:paraId="4011F8DB" w14:textId="2BA09446" w:rsidR="00560787" w:rsidRDefault="00560787" w:rsidP="00EC7094">
                      <w:pPr>
                        <w:spacing w:line="240" w:lineRule="auto"/>
                        <w:rPr>
                          <w:rFonts w:ascii="Times New Roman" w:hAnsi="Times New Roman" w:cs="Times New Roman"/>
                          <w:sz w:val="28"/>
                          <w:szCs w:val="28"/>
                        </w:rPr>
                      </w:pPr>
                      <w:r>
                        <w:rPr>
                          <w:rFonts w:ascii="Times New Roman" w:hAnsi="Times New Roman" w:cs="Times New Roman"/>
                          <w:sz w:val="28"/>
                          <w:szCs w:val="28"/>
                        </w:rPr>
                        <w:t>DORITCHAMOU Euloge</w:t>
                      </w:r>
                    </w:p>
                    <w:p w14:paraId="3A347645" w14:textId="305330A9" w:rsidR="00560787" w:rsidRDefault="00560787" w:rsidP="00EC7094">
                      <w:pPr>
                        <w:spacing w:line="240" w:lineRule="auto"/>
                        <w:rPr>
                          <w:rFonts w:ascii="Times New Roman" w:hAnsi="Times New Roman" w:cs="Times New Roman"/>
                          <w:sz w:val="28"/>
                          <w:szCs w:val="28"/>
                        </w:rPr>
                      </w:pPr>
                      <w:r>
                        <w:rPr>
                          <w:rFonts w:ascii="Times New Roman" w:hAnsi="Times New Roman" w:cs="Times New Roman"/>
                          <w:sz w:val="28"/>
                          <w:szCs w:val="28"/>
                        </w:rPr>
                        <w:t>ILEKOYO Éric</w:t>
                      </w:r>
                    </w:p>
                    <w:p w14:paraId="4F2C0F6A" w14:textId="29D03D8E" w:rsidR="00560787" w:rsidRDefault="00560787" w:rsidP="00EC7094">
                      <w:pPr>
                        <w:spacing w:line="240" w:lineRule="auto"/>
                        <w:rPr>
                          <w:rFonts w:ascii="Times New Roman" w:hAnsi="Times New Roman" w:cs="Times New Roman"/>
                          <w:sz w:val="28"/>
                          <w:szCs w:val="28"/>
                        </w:rPr>
                      </w:pPr>
                      <w:r>
                        <w:rPr>
                          <w:rFonts w:ascii="Times New Roman" w:hAnsi="Times New Roman" w:cs="Times New Roman"/>
                          <w:sz w:val="28"/>
                          <w:szCs w:val="28"/>
                        </w:rPr>
                        <w:t>KPERA N’GOBI Djibril</w:t>
                      </w:r>
                    </w:p>
                    <w:p w14:paraId="5BC542B9" w14:textId="1FD651F1" w:rsidR="00EC7094" w:rsidRDefault="00EC7094" w:rsidP="00EC7094">
                      <w:pPr>
                        <w:spacing w:line="240" w:lineRule="auto"/>
                        <w:rPr>
                          <w:rFonts w:ascii="Times New Roman" w:hAnsi="Times New Roman" w:cs="Times New Roman"/>
                          <w:sz w:val="28"/>
                          <w:szCs w:val="28"/>
                        </w:rPr>
                      </w:pPr>
                      <w:r w:rsidRPr="0028706C">
                        <w:rPr>
                          <w:rFonts w:ascii="Times New Roman" w:hAnsi="Times New Roman" w:cs="Times New Roman"/>
                          <w:sz w:val="28"/>
                          <w:szCs w:val="28"/>
                        </w:rPr>
                        <w:t>OLOUKOU Fabrice</w:t>
                      </w:r>
                    </w:p>
                    <w:p w14:paraId="1993848F" w14:textId="1565B8B7" w:rsidR="00560787" w:rsidRDefault="00560787" w:rsidP="00EC7094">
                      <w:pPr>
                        <w:spacing w:line="240" w:lineRule="auto"/>
                        <w:rPr>
                          <w:rFonts w:ascii="Times New Roman" w:hAnsi="Times New Roman" w:cs="Times New Roman"/>
                          <w:sz w:val="28"/>
                          <w:szCs w:val="28"/>
                        </w:rPr>
                      </w:pPr>
                      <w:r>
                        <w:rPr>
                          <w:rFonts w:ascii="Times New Roman" w:hAnsi="Times New Roman" w:cs="Times New Roman"/>
                          <w:sz w:val="28"/>
                          <w:szCs w:val="28"/>
                        </w:rPr>
                        <w:t>SEGLA Tognissé Rominus</w:t>
                      </w:r>
                    </w:p>
                    <w:p w14:paraId="1D02AD6F" w14:textId="497FAFCB" w:rsidR="00560787" w:rsidRDefault="00560787" w:rsidP="00EC7094">
                      <w:pPr>
                        <w:spacing w:line="240" w:lineRule="auto"/>
                        <w:rPr>
                          <w:rFonts w:ascii="Times New Roman" w:hAnsi="Times New Roman" w:cs="Times New Roman"/>
                          <w:sz w:val="28"/>
                          <w:szCs w:val="28"/>
                        </w:rPr>
                      </w:pPr>
                      <w:r>
                        <w:rPr>
                          <w:rFonts w:ascii="Times New Roman" w:hAnsi="Times New Roman" w:cs="Times New Roman"/>
                          <w:sz w:val="28"/>
                          <w:szCs w:val="28"/>
                        </w:rPr>
                        <w:t>SITON Tiburce</w:t>
                      </w:r>
                    </w:p>
                    <w:p w14:paraId="51AE3FFB" w14:textId="77777777" w:rsidR="00560787" w:rsidRDefault="00560787" w:rsidP="00EC7094">
                      <w:pPr>
                        <w:spacing w:line="240" w:lineRule="auto"/>
                        <w:rPr>
                          <w:rFonts w:ascii="Times New Roman" w:hAnsi="Times New Roman" w:cs="Times New Roman"/>
                          <w:sz w:val="28"/>
                          <w:szCs w:val="28"/>
                        </w:rPr>
                      </w:pPr>
                    </w:p>
                    <w:p w14:paraId="1692FBE6" w14:textId="77777777" w:rsidR="00EC7094" w:rsidRPr="0028706C" w:rsidRDefault="00EC7094" w:rsidP="00EC7094">
                      <w:pPr>
                        <w:spacing w:line="240" w:lineRule="auto"/>
                        <w:rPr>
                          <w:rFonts w:ascii="Times New Roman" w:hAnsi="Times New Roman" w:cs="Times New Roman"/>
                          <w:sz w:val="28"/>
                          <w:szCs w:val="28"/>
                        </w:rPr>
                      </w:pPr>
                    </w:p>
                    <w:p w14:paraId="7099E497" w14:textId="2D8A7CB3" w:rsidR="00EC7094" w:rsidRPr="0028706C" w:rsidRDefault="00EC7094" w:rsidP="00EC7094">
                      <w:pPr>
                        <w:spacing w:line="240" w:lineRule="auto"/>
                        <w:rPr>
                          <w:rFonts w:ascii="Times New Roman" w:hAnsi="Times New Roman" w:cs="Times New Roman"/>
                          <w:sz w:val="28"/>
                          <w:szCs w:val="28"/>
                        </w:rPr>
                      </w:pPr>
                    </w:p>
                  </w:txbxContent>
                </v:textbox>
                <w10:wrap type="tight" anchorx="margin"/>
              </v:shape>
            </w:pict>
          </mc:Fallback>
        </mc:AlternateContent>
      </w:r>
    </w:p>
    <w:p w14:paraId="76BBDE43" w14:textId="04E4340E" w:rsidR="00A974AF" w:rsidRDefault="00490F1D" w:rsidP="00FC1F5F">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Plan d’exposé </w:t>
      </w:r>
    </w:p>
    <w:p w14:paraId="52BD60AF" w14:textId="0E38E9A4" w:rsidR="00501E85" w:rsidRPr="00501E85" w:rsidRDefault="00501E85">
      <w:pPr>
        <w:pStyle w:val="TM1"/>
        <w:tabs>
          <w:tab w:val="right" w:leader="dot" w:pos="9062"/>
        </w:tabs>
        <w:rPr>
          <w:rFonts w:ascii="Times New Roman" w:hAnsi="Times New Roman" w:cs="Times New Roman"/>
          <w:sz w:val="28"/>
          <w:szCs w:val="28"/>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TOC \o "1-1" \h \z \u </w:instrText>
      </w:r>
      <w:r>
        <w:rPr>
          <w:rFonts w:ascii="Times New Roman" w:hAnsi="Times New Roman" w:cs="Times New Roman"/>
          <w:b/>
          <w:bCs/>
          <w:sz w:val="28"/>
          <w:szCs w:val="28"/>
        </w:rPr>
        <w:fldChar w:fldCharType="separate"/>
      </w:r>
      <w:hyperlink w:anchor="_Toc185532096" w:history="1">
        <w:r w:rsidRPr="00501E85">
          <w:rPr>
            <w:rFonts w:ascii="Times New Roman" w:hAnsi="Times New Roman" w:cs="Times New Roman"/>
            <w:sz w:val="28"/>
            <w:szCs w:val="28"/>
          </w:rPr>
          <w:t>Introduction</w:t>
        </w:r>
        <w:r w:rsidRPr="00501E85">
          <w:rPr>
            <w:rFonts w:ascii="Times New Roman" w:hAnsi="Times New Roman" w:cs="Times New Roman"/>
            <w:webHidden/>
            <w:sz w:val="28"/>
            <w:szCs w:val="28"/>
          </w:rPr>
          <w:tab/>
        </w:r>
        <w:r w:rsidRPr="00501E85">
          <w:rPr>
            <w:rFonts w:ascii="Times New Roman" w:hAnsi="Times New Roman" w:cs="Times New Roman"/>
            <w:webHidden/>
            <w:sz w:val="28"/>
            <w:szCs w:val="28"/>
          </w:rPr>
          <w:fldChar w:fldCharType="begin"/>
        </w:r>
        <w:r w:rsidRPr="00501E85">
          <w:rPr>
            <w:rFonts w:ascii="Times New Roman" w:hAnsi="Times New Roman" w:cs="Times New Roman"/>
            <w:webHidden/>
            <w:sz w:val="28"/>
            <w:szCs w:val="28"/>
          </w:rPr>
          <w:instrText xml:space="preserve"> PAGEREF _Toc185532096 \h </w:instrText>
        </w:r>
        <w:r w:rsidRPr="00501E85">
          <w:rPr>
            <w:rFonts w:ascii="Times New Roman" w:hAnsi="Times New Roman" w:cs="Times New Roman"/>
            <w:webHidden/>
            <w:sz w:val="28"/>
            <w:szCs w:val="28"/>
          </w:rPr>
        </w:r>
        <w:r w:rsidRPr="00501E85">
          <w:rPr>
            <w:rFonts w:ascii="Times New Roman" w:hAnsi="Times New Roman" w:cs="Times New Roman"/>
            <w:webHidden/>
            <w:sz w:val="28"/>
            <w:szCs w:val="28"/>
          </w:rPr>
          <w:fldChar w:fldCharType="separate"/>
        </w:r>
        <w:r w:rsidRPr="00501E85">
          <w:rPr>
            <w:rFonts w:ascii="Times New Roman" w:hAnsi="Times New Roman" w:cs="Times New Roman"/>
            <w:webHidden/>
            <w:sz w:val="28"/>
            <w:szCs w:val="28"/>
          </w:rPr>
          <w:t>3</w:t>
        </w:r>
        <w:r w:rsidRPr="00501E85">
          <w:rPr>
            <w:rFonts w:ascii="Times New Roman" w:hAnsi="Times New Roman" w:cs="Times New Roman"/>
            <w:webHidden/>
            <w:sz w:val="28"/>
            <w:szCs w:val="28"/>
          </w:rPr>
          <w:fldChar w:fldCharType="end"/>
        </w:r>
      </w:hyperlink>
    </w:p>
    <w:p w14:paraId="4633016D" w14:textId="4704C0CD" w:rsidR="00501E85" w:rsidRPr="00501E85" w:rsidRDefault="0063139F">
      <w:pPr>
        <w:pStyle w:val="TM1"/>
        <w:tabs>
          <w:tab w:val="left" w:pos="440"/>
          <w:tab w:val="right" w:leader="dot" w:pos="9062"/>
        </w:tabs>
        <w:rPr>
          <w:rFonts w:ascii="Times New Roman" w:hAnsi="Times New Roman" w:cs="Times New Roman"/>
          <w:sz w:val="28"/>
          <w:szCs w:val="28"/>
        </w:rPr>
      </w:pPr>
      <w:hyperlink w:anchor="_Toc185532097" w:history="1">
        <w:r w:rsidR="00501E85" w:rsidRPr="00501E85">
          <w:rPr>
            <w:rFonts w:ascii="Times New Roman" w:hAnsi="Times New Roman" w:cs="Times New Roman"/>
            <w:sz w:val="28"/>
            <w:szCs w:val="28"/>
          </w:rPr>
          <w:t>I.</w:t>
        </w:r>
        <w:r w:rsidR="00501E85" w:rsidRPr="00501E85">
          <w:rPr>
            <w:rFonts w:ascii="Times New Roman" w:hAnsi="Times New Roman" w:cs="Times New Roman"/>
            <w:sz w:val="28"/>
            <w:szCs w:val="28"/>
          </w:rPr>
          <w:tab/>
          <w:t>Composition du Système National de Statistiques (SNS)</w:t>
        </w:r>
        <w:r w:rsidR="00501E85" w:rsidRPr="00501E85">
          <w:rPr>
            <w:rFonts w:ascii="Times New Roman" w:hAnsi="Times New Roman" w:cs="Times New Roman"/>
            <w:webHidden/>
            <w:sz w:val="28"/>
            <w:szCs w:val="28"/>
          </w:rPr>
          <w:tab/>
        </w:r>
        <w:r w:rsidR="00501E85" w:rsidRPr="00501E85">
          <w:rPr>
            <w:rFonts w:ascii="Times New Roman" w:hAnsi="Times New Roman" w:cs="Times New Roman"/>
            <w:webHidden/>
            <w:sz w:val="28"/>
            <w:szCs w:val="28"/>
          </w:rPr>
          <w:fldChar w:fldCharType="begin"/>
        </w:r>
        <w:r w:rsidR="00501E85" w:rsidRPr="00501E85">
          <w:rPr>
            <w:rFonts w:ascii="Times New Roman" w:hAnsi="Times New Roman" w:cs="Times New Roman"/>
            <w:webHidden/>
            <w:sz w:val="28"/>
            <w:szCs w:val="28"/>
          </w:rPr>
          <w:instrText xml:space="preserve"> PAGEREF _Toc185532097 \h </w:instrText>
        </w:r>
        <w:r w:rsidR="00501E85" w:rsidRPr="00501E85">
          <w:rPr>
            <w:rFonts w:ascii="Times New Roman" w:hAnsi="Times New Roman" w:cs="Times New Roman"/>
            <w:webHidden/>
            <w:sz w:val="28"/>
            <w:szCs w:val="28"/>
          </w:rPr>
        </w:r>
        <w:r w:rsidR="00501E85" w:rsidRPr="00501E85">
          <w:rPr>
            <w:rFonts w:ascii="Times New Roman" w:hAnsi="Times New Roman" w:cs="Times New Roman"/>
            <w:webHidden/>
            <w:sz w:val="28"/>
            <w:szCs w:val="28"/>
          </w:rPr>
          <w:fldChar w:fldCharType="separate"/>
        </w:r>
        <w:r w:rsidR="00501E85" w:rsidRPr="00501E85">
          <w:rPr>
            <w:rFonts w:ascii="Times New Roman" w:hAnsi="Times New Roman" w:cs="Times New Roman"/>
            <w:webHidden/>
            <w:sz w:val="28"/>
            <w:szCs w:val="28"/>
          </w:rPr>
          <w:t>4</w:t>
        </w:r>
        <w:r w:rsidR="00501E85" w:rsidRPr="00501E85">
          <w:rPr>
            <w:rFonts w:ascii="Times New Roman" w:hAnsi="Times New Roman" w:cs="Times New Roman"/>
            <w:webHidden/>
            <w:sz w:val="28"/>
            <w:szCs w:val="28"/>
          </w:rPr>
          <w:fldChar w:fldCharType="end"/>
        </w:r>
      </w:hyperlink>
    </w:p>
    <w:p w14:paraId="2DCA82FF" w14:textId="3B86AF0A" w:rsidR="00501E85" w:rsidRPr="00501E85" w:rsidRDefault="0063139F">
      <w:pPr>
        <w:pStyle w:val="TM1"/>
        <w:tabs>
          <w:tab w:val="left" w:pos="440"/>
          <w:tab w:val="right" w:leader="dot" w:pos="9062"/>
        </w:tabs>
        <w:rPr>
          <w:rFonts w:ascii="Times New Roman" w:hAnsi="Times New Roman" w:cs="Times New Roman"/>
          <w:sz w:val="28"/>
          <w:szCs w:val="28"/>
        </w:rPr>
      </w:pPr>
      <w:hyperlink w:anchor="_Toc185532098" w:history="1">
        <w:r w:rsidR="00501E85" w:rsidRPr="00501E85">
          <w:rPr>
            <w:rFonts w:ascii="Times New Roman" w:hAnsi="Times New Roman" w:cs="Times New Roman"/>
            <w:sz w:val="28"/>
            <w:szCs w:val="28"/>
          </w:rPr>
          <w:t>II.</w:t>
        </w:r>
        <w:r w:rsidR="00501E85" w:rsidRPr="00501E85">
          <w:rPr>
            <w:rFonts w:ascii="Times New Roman" w:hAnsi="Times New Roman" w:cs="Times New Roman"/>
            <w:sz w:val="28"/>
            <w:szCs w:val="28"/>
          </w:rPr>
          <w:tab/>
          <w:t>Les principaux acteurs du SNS à différents niveaux</w:t>
        </w:r>
        <w:r w:rsidR="00501E85" w:rsidRPr="00501E85">
          <w:rPr>
            <w:rFonts w:ascii="Times New Roman" w:hAnsi="Times New Roman" w:cs="Times New Roman"/>
            <w:webHidden/>
            <w:sz w:val="28"/>
            <w:szCs w:val="28"/>
          </w:rPr>
          <w:tab/>
        </w:r>
        <w:r w:rsidR="00501E85" w:rsidRPr="00501E85">
          <w:rPr>
            <w:rFonts w:ascii="Times New Roman" w:hAnsi="Times New Roman" w:cs="Times New Roman"/>
            <w:webHidden/>
            <w:sz w:val="28"/>
            <w:szCs w:val="28"/>
          </w:rPr>
          <w:fldChar w:fldCharType="begin"/>
        </w:r>
        <w:r w:rsidR="00501E85" w:rsidRPr="00501E85">
          <w:rPr>
            <w:rFonts w:ascii="Times New Roman" w:hAnsi="Times New Roman" w:cs="Times New Roman"/>
            <w:webHidden/>
            <w:sz w:val="28"/>
            <w:szCs w:val="28"/>
          </w:rPr>
          <w:instrText xml:space="preserve"> PAGEREF _Toc185532098 \h </w:instrText>
        </w:r>
        <w:r w:rsidR="00501E85" w:rsidRPr="00501E85">
          <w:rPr>
            <w:rFonts w:ascii="Times New Roman" w:hAnsi="Times New Roman" w:cs="Times New Roman"/>
            <w:webHidden/>
            <w:sz w:val="28"/>
            <w:szCs w:val="28"/>
          </w:rPr>
        </w:r>
        <w:r w:rsidR="00501E85" w:rsidRPr="00501E85">
          <w:rPr>
            <w:rFonts w:ascii="Times New Roman" w:hAnsi="Times New Roman" w:cs="Times New Roman"/>
            <w:webHidden/>
            <w:sz w:val="28"/>
            <w:szCs w:val="28"/>
          </w:rPr>
          <w:fldChar w:fldCharType="separate"/>
        </w:r>
        <w:r w:rsidR="00501E85" w:rsidRPr="00501E85">
          <w:rPr>
            <w:rFonts w:ascii="Times New Roman" w:hAnsi="Times New Roman" w:cs="Times New Roman"/>
            <w:webHidden/>
            <w:sz w:val="28"/>
            <w:szCs w:val="28"/>
          </w:rPr>
          <w:t>5</w:t>
        </w:r>
        <w:r w:rsidR="00501E85" w:rsidRPr="00501E85">
          <w:rPr>
            <w:rFonts w:ascii="Times New Roman" w:hAnsi="Times New Roman" w:cs="Times New Roman"/>
            <w:webHidden/>
            <w:sz w:val="28"/>
            <w:szCs w:val="28"/>
          </w:rPr>
          <w:fldChar w:fldCharType="end"/>
        </w:r>
      </w:hyperlink>
    </w:p>
    <w:p w14:paraId="4D1046A7" w14:textId="5080D328" w:rsidR="00501E85" w:rsidRPr="00501E85" w:rsidRDefault="0063139F">
      <w:pPr>
        <w:pStyle w:val="TM1"/>
        <w:tabs>
          <w:tab w:val="left" w:pos="660"/>
          <w:tab w:val="right" w:leader="dot" w:pos="9062"/>
        </w:tabs>
        <w:rPr>
          <w:rFonts w:ascii="Times New Roman" w:hAnsi="Times New Roman" w:cs="Times New Roman"/>
          <w:sz w:val="28"/>
          <w:szCs w:val="28"/>
        </w:rPr>
      </w:pPr>
      <w:hyperlink w:anchor="_Toc185532099" w:history="1">
        <w:r w:rsidR="00501E85" w:rsidRPr="00501E85">
          <w:rPr>
            <w:rFonts w:ascii="Times New Roman" w:hAnsi="Times New Roman" w:cs="Times New Roman"/>
            <w:sz w:val="28"/>
            <w:szCs w:val="28"/>
          </w:rPr>
          <w:t>III.</w:t>
        </w:r>
        <w:r w:rsidR="00501E85" w:rsidRPr="00501E85">
          <w:rPr>
            <w:rFonts w:ascii="Times New Roman" w:hAnsi="Times New Roman" w:cs="Times New Roman"/>
            <w:sz w:val="28"/>
            <w:szCs w:val="28"/>
          </w:rPr>
          <w:tab/>
          <w:t>Rôle des acteurs dans le Système National de Statistiques</w:t>
        </w:r>
        <w:r w:rsidR="00501E85" w:rsidRPr="00501E85">
          <w:rPr>
            <w:rFonts w:ascii="Times New Roman" w:hAnsi="Times New Roman" w:cs="Times New Roman"/>
            <w:webHidden/>
            <w:sz w:val="28"/>
            <w:szCs w:val="28"/>
          </w:rPr>
          <w:tab/>
        </w:r>
        <w:r w:rsidR="00501E85" w:rsidRPr="00501E85">
          <w:rPr>
            <w:rFonts w:ascii="Times New Roman" w:hAnsi="Times New Roman" w:cs="Times New Roman"/>
            <w:webHidden/>
            <w:sz w:val="28"/>
            <w:szCs w:val="28"/>
          </w:rPr>
          <w:fldChar w:fldCharType="begin"/>
        </w:r>
        <w:r w:rsidR="00501E85" w:rsidRPr="00501E85">
          <w:rPr>
            <w:rFonts w:ascii="Times New Roman" w:hAnsi="Times New Roman" w:cs="Times New Roman"/>
            <w:webHidden/>
            <w:sz w:val="28"/>
            <w:szCs w:val="28"/>
          </w:rPr>
          <w:instrText xml:space="preserve"> PAGEREF _Toc185532099 \h </w:instrText>
        </w:r>
        <w:r w:rsidR="00501E85" w:rsidRPr="00501E85">
          <w:rPr>
            <w:rFonts w:ascii="Times New Roman" w:hAnsi="Times New Roman" w:cs="Times New Roman"/>
            <w:webHidden/>
            <w:sz w:val="28"/>
            <w:szCs w:val="28"/>
          </w:rPr>
        </w:r>
        <w:r w:rsidR="00501E85" w:rsidRPr="00501E85">
          <w:rPr>
            <w:rFonts w:ascii="Times New Roman" w:hAnsi="Times New Roman" w:cs="Times New Roman"/>
            <w:webHidden/>
            <w:sz w:val="28"/>
            <w:szCs w:val="28"/>
          </w:rPr>
          <w:fldChar w:fldCharType="separate"/>
        </w:r>
        <w:r w:rsidR="00501E85" w:rsidRPr="00501E85">
          <w:rPr>
            <w:rFonts w:ascii="Times New Roman" w:hAnsi="Times New Roman" w:cs="Times New Roman"/>
            <w:webHidden/>
            <w:sz w:val="28"/>
            <w:szCs w:val="28"/>
          </w:rPr>
          <w:t>6</w:t>
        </w:r>
        <w:r w:rsidR="00501E85" w:rsidRPr="00501E85">
          <w:rPr>
            <w:rFonts w:ascii="Times New Roman" w:hAnsi="Times New Roman" w:cs="Times New Roman"/>
            <w:webHidden/>
            <w:sz w:val="28"/>
            <w:szCs w:val="28"/>
          </w:rPr>
          <w:fldChar w:fldCharType="end"/>
        </w:r>
      </w:hyperlink>
    </w:p>
    <w:p w14:paraId="04736297" w14:textId="35AD7846" w:rsidR="00501E85" w:rsidRPr="00501E85" w:rsidRDefault="0063139F">
      <w:pPr>
        <w:pStyle w:val="TM1"/>
        <w:tabs>
          <w:tab w:val="left" w:pos="440"/>
          <w:tab w:val="right" w:leader="dot" w:pos="9062"/>
        </w:tabs>
        <w:rPr>
          <w:rFonts w:ascii="Times New Roman" w:hAnsi="Times New Roman" w:cs="Times New Roman"/>
          <w:sz w:val="28"/>
          <w:szCs w:val="28"/>
        </w:rPr>
      </w:pPr>
      <w:hyperlink w:anchor="_Toc185532100" w:history="1">
        <w:r w:rsidR="00501E85" w:rsidRPr="00501E85">
          <w:rPr>
            <w:rFonts w:ascii="Times New Roman" w:hAnsi="Times New Roman" w:cs="Times New Roman"/>
            <w:sz w:val="28"/>
            <w:szCs w:val="28"/>
          </w:rPr>
          <w:t>IV.</w:t>
        </w:r>
        <w:r w:rsidR="00501E85" w:rsidRPr="00501E85">
          <w:rPr>
            <w:rFonts w:ascii="Times New Roman" w:hAnsi="Times New Roman" w:cs="Times New Roman"/>
            <w:sz w:val="28"/>
            <w:szCs w:val="28"/>
          </w:rPr>
          <w:tab/>
          <w:t>Interaction entre les acteurs du Système National de Statistiques</w:t>
        </w:r>
        <w:r w:rsidR="00501E85" w:rsidRPr="00501E85">
          <w:rPr>
            <w:rFonts w:ascii="Times New Roman" w:hAnsi="Times New Roman" w:cs="Times New Roman"/>
            <w:webHidden/>
            <w:sz w:val="28"/>
            <w:szCs w:val="28"/>
          </w:rPr>
          <w:tab/>
        </w:r>
        <w:r w:rsidR="00501E85" w:rsidRPr="00501E85">
          <w:rPr>
            <w:rFonts w:ascii="Times New Roman" w:hAnsi="Times New Roman" w:cs="Times New Roman"/>
            <w:webHidden/>
            <w:sz w:val="28"/>
            <w:szCs w:val="28"/>
          </w:rPr>
          <w:fldChar w:fldCharType="begin"/>
        </w:r>
        <w:r w:rsidR="00501E85" w:rsidRPr="00501E85">
          <w:rPr>
            <w:rFonts w:ascii="Times New Roman" w:hAnsi="Times New Roman" w:cs="Times New Roman"/>
            <w:webHidden/>
            <w:sz w:val="28"/>
            <w:szCs w:val="28"/>
          </w:rPr>
          <w:instrText xml:space="preserve"> PAGEREF _Toc185532100 \h </w:instrText>
        </w:r>
        <w:r w:rsidR="00501E85" w:rsidRPr="00501E85">
          <w:rPr>
            <w:rFonts w:ascii="Times New Roman" w:hAnsi="Times New Roman" w:cs="Times New Roman"/>
            <w:webHidden/>
            <w:sz w:val="28"/>
            <w:szCs w:val="28"/>
          </w:rPr>
        </w:r>
        <w:r w:rsidR="00501E85" w:rsidRPr="00501E85">
          <w:rPr>
            <w:rFonts w:ascii="Times New Roman" w:hAnsi="Times New Roman" w:cs="Times New Roman"/>
            <w:webHidden/>
            <w:sz w:val="28"/>
            <w:szCs w:val="28"/>
          </w:rPr>
          <w:fldChar w:fldCharType="separate"/>
        </w:r>
        <w:r w:rsidR="00501E85" w:rsidRPr="00501E85">
          <w:rPr>
            <w:rFonts w:ascii="Times New Roman" w:hAnsi="Times New Roman" w:cs="Times New Roman"/>
            <w:webHidden/>
            <w:sz w:val="28"/>
            <w:szCs w:val="28"/>
          </w:rPr>
          <w:t>9</w:t>
        </w:r>
        <w:r w:rsidR="00501E85" w:rsidRPr="00501E85">
          <w:rPr>
            <w:rFonts w:ascii="Times New Roman" w:hAnsi="Times New Roman" w:cs="Times New Roman"/>
            <w:webHidden/>
            <w:sz w:val="28"/>
            <w:szCs w:val="28"/>
          </w:rPr>
          <w:fldChar w:fldCharType="end"/>
        </w:r>
      </w:hyperlink>
    </w:p>
    <w:p w14:paraId="599A003D" w14:textId="773C7D38" w:rsidR="00501E85" w:rsidRPr="00501E85" w:rsidRDefault="0063139F">
      <w:pPr>
        <w:pStyle w:val="TM1"/>
        <w:tabs>
          <w:tab w:val="left" w:pos="440"/>
          <w:tab w:val="right" w:leader="dot" w:pos="9062"/>
        </w:tabs>
        <w:rPr>
          <w:rFonts w:ascii="Times New Roman" w:hAnsi="Times New Roman" w:cs="Times New Roman"/>
          <w:sz w:val="28"/>
          <w:szCs w:val="28"/>
        </w:rPr>
      </w:pPr>
      <w:hyperlink w:anchor="_Toc185532101" w:history="1">
        <w:r w:rsidR="00501E85" w:rsidRPr="00501E85">
          <w:rPr>
            <w:rFonts w:ascii="Times New Roman" w:hAnsi="Times New Roman" w:cs="Times New Roman"/>
            <w:sz w:val="28"/>
            <w:szCs w:val="28"/>
          </w:rPr>
          <w:t>V.</w:t>
        </w:r>
        <w:r w:rsidR="00501E85" w:rsidRPr="00501E85">
          <w:rPr>
            <w:rFonts w:ascii="Times New Roman" w:hAnsi="Times New Roman" w:cs="Times New Roman"/>
            <w:sz w:val="28"/>
            <w:szCs w:val="28"/>
          </w:rPr>
          <w:tab/>
          <w:t>Les défis de l’interaction</w:t>
        </w:r>
        <w:r w:rsidR="00501E85" w:rsidRPr="00501E85">
          <w:rPr>
            <w:rFonts w:ascii="Times New Roman" w:hAnsi="Times New Roman" w:cs="Times New Roman"/>
            <w:webHidden/>
            <w:sz w:val="28"/>
            <w:szCs w:val="28"/>
          </w:rPr>
          <w:tab/>
        </w:r>
        <w:r w:rsidR="00501E85" w:rsidRPr="00501E85">
          <w:rPr>
            <w:rFonts w:ascii="Times New Roman" w:hAnsi="Times New Roman" w:cs="Times New Roman"/>
            <w:webHidden/>
            <w:sz w:val="28"/>
            <w:szCs w:val="28"/>
          </w:rPr>
          <w:fldChar w:fldCharType="begin"/>
        </w:r>
        <w:r w:rsidR="00501E85" w:rsidRPr="00501E85">
          <w:rPr>
            <w:rFonts w:ascii="Times New Roman" w:hAnsi="Times New Roman" w:cs="Times New Roman"/>
            <w:webHidden/>
            <w:sz w:val="28"/>
            <w:szCs w:val="28"/>
          </w:rPr>
          <w:instrText xml:space="preserve"> PAGEREF _Toc185532101 \h </w:instrText>
        </w:r>
        <w:r w:rsidR="00501E85" w:rsidRPr="00501E85">
          <w:rPr>
            <w:rFonts w:ascii="Times New Roman" w:hAnsi="Times New Roman" w:cs="Times New Roman"/>
            <w:webHidden/>
            <w:sz w:val="28"/>
            <w:szCs w:val="28"/>
          </w:rPr>
        </w:r>
        <w:r w:rsidR="00501E85" w:rsidRPr="00501E85">
          <w:rPr>
            <w:rFonts w:ascii="Times New Roman" w:hAnsi="Times New Roman" w:cs="Times New Roman"/>
            <w:webHidden/>
            <w:sz w:val="28"/>
            <w:szCs w:val="28"/>
          </w:rPr>
          <w:fldChar w:fldCharType="separate"/>
        </w:r>
        <w:r w:rsidR="00501E85" w:rsidRPr="00501E85">
          <w:rPr>
            <w:rFonts w:ascii="Times New Roman" w:hAnsi="Times New Roman" w:cs="Times New Roman"/>
            <w:webHidden/>
            <w:sz w:val="28"/>
            <w:szCs w:val="28"/>
          </w:rPr>
          <w:t>10</w:t>
        </w:r>
        <w:r w:rsidR="00501E85" w:rsidRPr="00501E85">
          <w:rPr>
            <w:rFonts w:ascii="Times New Roman" w:hAnsi="Times New Roman" w:cs="Times New Roman"/>
            <w:webHidden/>
            <w:sz w:val="28"/>
            <w:szCs w:val="28"/>
          </w:rPr>
          <w:fldChar w:fldCharType="end"/>
        </w:r>
      </w:hyperlink>
    </w:p>
    <w:p w14:paraId="040805A5" w14:textId="508DB9BA" w:rsidR="00501E85" w:rsidRPr="00501E85" w:rsidRDefault="0063139F">
      <w:pPr>
        <w:pStyle w:val="TM1"/>
        <w:tabs>
          <w:tab w:val="right" w:leader="dot" w:pos="9062"/>
        </w:tabs>
        <w:rPr>
          <w:rFonts w:ascii="Times New Roman" w:hAnsi="Times New Roman" w:cs="Times New Roman"/>
          <w:sz w:val="28"/>
          <w:szCs w:val="28"/>
        </w:rPr>
      </w:pPr>
      <w:hyperlink w:anchor="_Toc185532102" w:history="1">
        <w:r w:rsidR="00501E85" w:rsidRPr="00501E85">
          <w:rPr>
            <w:rFonts w:ascii="Times New Roman" w:hAnsi="Times New Roman" w:cs="Times New Roman"/>
            <w:sz w:val="28"/>
            <w:szCs w:val="28"/>
          </w:rPr>
          <w:t>Conclusion</w:t>
        </w:r>
        <w:r w:rsidR="00501E85" w:rsidRPr="00501E85">
          <w:rPr>
            <w:rFonts w:ascii="Times New Roman" w:hAnsi="Times New Roman" w:cs="Times New Roman"/>
            <w:webHidden/>
            <w:sz w:val="28"/>
            <w:szCs w:val="28"/>
          </w:rPr>
          <w:tab/>
        </w:r>
        <w:r w:rsidR="00501E85" w:rsidRPr="00501E85">
          <w:rPr>
            <w:rFonts w:ascii="Times New Roman" w:hAnsi="Times New Roman" w:cs="Times New Roman"/>
            <w:webHidden/>
            <w:sz w:val="28"/>
            <w:szCs w:val="28"/>
          </w:rPr>
          <w:fldChar w:fldCharType="begin"/>
        </w:r>
        <w:r w:rsidR="00501E85" w:rsidRPr="00501E85">
          <w:rPr>
            <w:rFonts w:ascii="Times New Roman" w:hAnsi="Times New Roman" w:cs="Times New Roman"/>
            <w:webHidden/>
            <w:sz w:val="28"/>
            <w:szCs w:val="28"/>
          </w:rPr>
          <w:instrText xml:space="preserve"> PAGEREF _Toc185532102 \h </w:instrText>
        </w:r>
        <w:r w:rsidR="00501E85" w:rsidRPr="00501E85">
          <w:rPr>
            <w:rFonts w:ascii="Times New Roman" w:hAnsi="Times New Roman" w:cs="Times New Roman"/>
            <w:webHidden/>
            <w:sz w:val="28"/>
            <w:szCs w:val="28"/>
          </w:rPr>
        </w:r>
        <w:r w:rsidR="00501E85" w:rsidRPr="00501E85">
          <w:rPr>
            <w:rFonts w:ascii="Times New Roman" w:hAnsi="Times New Roman" w:cs="Times New Roman"/>
            <w:webHidden/>
            <w:sz w:val="28"/>
            <w:szCs w:val="28"/>
          </w:rPr>
          <w:fldChar w:fldCharType="separate"/>
        </w:r>
        <w:r w:rsidR="00501E85" w:rsidRPr="00501E85">
          <w:rPr>
            <w:rFonts w:ascii="Times New Roman" w:hAnsi="Times New Roman" w:cs="Times New Roman"/>
            <w:webHidden/>
            <w:sz w:val="28"/>
            <w:szCs w:val="28"/>
          </w:rPr>
          <w:t>11</w:t>
        </w:r>
        <w:r w:rsidR="00501E85" w:rsidRPr="00501E85">
          <w:rPr>
            <w:rFonts w:ascii="Times New Roman" w:hAnsi="Times New Roman" w:cs="Times New Roman"/>
            <w:webHidden/>
            <w:sz w:val="28"/>
            <w:szCs w:val="28"/>
          </w:rPr>
          <w:fldChar w:fldCharType="end"/>
        </w:r>
      </w:hyperlink>
    </w:p>
    <w:p w14:paraId="42CD4A7B" w14:textId="518F4DDE" w:rsidR="00501E85" w:rsidRPr="00501E85" w:rsidRDefault="0063139F">
      <w:pPr>
        <w:pStyle w:val="TM1"/>
        <w:tabs>
          <w:tab w:val="right" w:leader="dot" w:pos="9062"/>
        </w:tabs>
        <w:rPr>
          <w:rFonts w:ascii="Times New Roman" w:hAnsi="Times New Roman" w:cs="Times New Roman"/>
          <w:sz w:val="28"/>
          <w:szCs w:val="28"/>
        </w:rPr>
      </w:pPr>
      <w:hyperlink w:anchor="_Toc185532103" w:history="1">
        <w:r w:rsidR="00501E85" w:rsidRPr="00501E85">
          <w:rPr>
            <w:rFonts w:ascii="Times New Roman" w:hAnsi="Times New Roman" w:cs="Times New Roman"/>
            <w:sz w:val="28"/>
            <w:szCs w:val="28"/>
          </w:rPr>
          <w:t>Recommandations</w:t>
        </w:r>
        <w:r w:rsidR="00501E85" w:rsidRPr="00501E85">
          <w:rPr>
            <w:rFonts w:ascii="Times New Roman" w:hAnsi="Times New Roman" w:cs="Times New Roman"/>
            <w:webHidden/>
            <w:sz w:val="28"/>
            <w:szCs w:val="28"/>
          </w:rPr>
          <w:tab/>
        </w:r>
        <w:r w:rsidR="00501E85" w:rsidRPr="00501E85">
          <w:rPr>
            <w:rFonts w:ascii="Times New Roman" w:hAnsi="Times New Roman" w:cs="Times New Roman"/>
            <w:webHidden/>
            <w:sz w:val="28"/>
            <w:szCs w:val="28"/>
          </w:rPr>
          <w:fldChar w:fldCharType="begin"/>
        </w:r>
        <w:r w:rsidR="00501E85" w:rsidRPr="00501E85">
          <w:rPr>
            <w:rFonts w:ascii="Times New Roman" w:hAnsi="Times New Roman" w:cs="Times New Roman"/>
            <w:webHidden/>
            <w:sz w:val="28"/>
            <w:szCs w:val="28"/>
          </w:rPr>
          <w:instrText xml:space="preserve"> PAGEREF _Toc185532103 \h </w:instrText>
        </w:r>
        <w:r w:rsidR="00501E85" w:rsidRPr="00501E85">
          <w:rPr>
            <w:rFonts w:ascii="Times New Roman" w:hAnsi="Times New Roman" w:cs="Times New Roman"/>
            <w:webHidden/>
            <w:sz w:val="28"/>
            <w:szCs w:val="28"/>
          </w:rPr>
        </w:r>
        <w:r w:rsidR="00501E85" w:rsidRPr="00501E85">
          <w:rPr>
            <w:rFonts w:ascii="Times New Roman" w:hAnsi="Times New Roman" w:cs="Times New Roman"/>
            <w:webHidden/>
            <w:sz w:val="28"/>
            <w:szCs w:val="28"/>
          </w:rPr>
          <w:fldChar w:fldCharType="separate"/>
        </w:r>
        <w:r w:rsidR="00501E85" w:rsidRPr="00501E85">
          <w:rPr>
            <w:rFonts w:ascii="Times New Roman" w:hAnsi="Times New Roman" w:cs="Times New Roman"/>
            <w:webHidden/>
            <w:sz w:val="28"/>
            <w:szCs w:val="28"/>
          </w:rPr>
          <w:t>12</w:t>
        </w:r>
        <w:r w:rsidR="00501E85" w:rsidRPr="00501E85">
          <w:rPr>
            <w:rFonts w:ascii="Times New Roman" w:hAnsi="Times New Roman" w:cs="Times New Roman"/>
            <w:webHidden/>
            <w:sz w:val="28"/>
            <w:szCs w:val="28"/>
          </w:rPr>
          <w:fldChar w:fldCharType="end"/>
        </w:r>
      </w:hyperlink>
    </w:p>
    <w:p w14:paraId="41ADA5D9" w14:textId="58AF2BB8" w:rsidR="00490F1D" w:rsidRDefault="00501E85" w:rsidP="00FC1F5F">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fldChar w:fldCharType="end"/>
      </w:r>
    </w:p>
    <w:p w14:paraId="1A081762" w14:textId="77777777" w:rsidR="00490F1D" w:rsidRDefault="00490F1D" w:rsidP="00FC1F5F">
      <w:pPr>
        <w:spacing w:after="0" w:line="360" w:lineRule="auto"/>
        <w:jc w:val="both"/>
        <w:rPr>
          <w:rFonts w:ascii="Times New Roman" w:hAnsi="Times New Roman" w:cs="Times New Roman"/>
          <w:b/>
          <w:bCs/>
          <w:sz w:val="28"/>
          <w:szCs w:val="28"/>
        </w:rPr>
      </w:pPr>
    </w:p>
    <w:p w14:paraId="6DBF6684" w14:textId="77777777" w:rsidR="00A974AF" w:rsidRDefault="00A974AF" w:rsidP="00FC1F5F">
      <w:pPr>
        <w:spacing w:after="0" w:line="360" w:lineRule="auto"/>
        <w:jc w:val="both"/>
        <w:rPr>
          <w:rFonts w:ascii="Times New Roman" w:hAnsi="Times New Roman" w:cs="Times New Roman"/>
          <w:b/>
          <w:bCs/>
          <w:sz w:val="28"/>
          <w:szCs w:val="28"/>
        </w:rPr>
      </w:pPr>
    </w:p>
    <w:p w14:paraId="67322EFF" w14:textId="77777777" w:rsidR="00A974AF" w:rsidRDefault="00A974AF" w:rsidP="00FC1F5F">
      <w:pPr>
        <w:spacing w:after="0" w:line="360" w:lineRule="auto"/>
        <w:jc w:val="both"/>
        <w:rPr>
          <w:rFonts w:ascii="Times New Roman" w:hAnsi="Times New Roman" w:cs="Times New Roman"/>
          <w:b/>
          <w:bCs/>
          <w:sz w:val="28"/>
          <w:szCs w:val="28"/>
        </w:rPr>
      </w:pPr>
    </w:p>
    <w:p w14:paraId="7A83ED25" w14:textId="77777777" w:rsidR="00A974AF" w:rsidRDefault="00A974AF" w:rsidP="00FC1F5F">
      <w:pPr>
        <w:spacing w:after="0" w:line="360" w:lineRule="auto"/>
        <w:jc w:val="both"/>
        <w:rPr>
          <w:rFonts w:ascii="Times New Roman" w:hAnsi="Times New Roman" w:cs="Times New Roman"/>
          <w:b/>
          <w:bCs/>
          <w:sz w:val="28"/>
          <w:szCs w:val="28"/>
        </w:rPr>
      </w:pPr>
    </w:p>
    <w:p w14:paraId="1CB5F83F" w14:textId="77777777" w:rsidR="00A974AF" w:rsidRDefault="00A974AF" w:rsidP="00FC1F5F">
      <w:pPr>
        <w:spacing w:after="0" w:line="360" w:lineRule="auto"/>
        <w:jc w:val="both"/>
        <w:rPr>
          <w:rFonts w:ascii="Times New Roman" w:hAnsi="Times New Roman" w:cs="Times New Roman"/>
          <w:b/>
          <w:bCs/>
          <w:sz w:val="28"/>
          <w:szCs w:val="28"/>
        </w:rPr>
      </w:pPr>
    </w:p>
    <w:p w14:paraId="25AF3662" w14:textId="77777777" w:rsidR="00A974AF" w:rsidRDefault="00A974AF" w:rsidP="00FC1F5F">
      <w:pPr>
        <w:spacing w:after="0" w:line="360" w:lineRule="auto"/>
        <w:jc w:val="both"/>
        <w:rPr>
          <w:rFonts w:ascii="Times New Roman" w:hAnsi="Times New Roman" w:cs="Times New Roman"/>
          <w:b/>
          <w:bCs/>
          <w:sz w:val="28"/>
          <w:szCs w:val="28"/>
        </w:rPr>
      </w:pPr>
    </w:p>
    <w:p w14:paraId="4271736D" w14:textId="77777777" w:rsidR="00A974AF" w:rsidRDefault="00A974AF" w:rsidP="00FC1F5F">
      <w:pPr>
        <w:spacing w:after="0" w:line="360" w:lineRule="auto"/>
        <w:jc w:val="both"/>
        <w:rPr>
          <w:rFonts w:ascii="Times New Roman" w:hAnsi="Times New Roman" w:cs="Times New Roman"/>
          <w:b/>
          <w:bCs/>
          <w:sz w:val="28"/>
          <w:szCs w:val="28"/>
        </w:rPr>
      </w:pPr>
    </w:p>
    <w:p w14:paraId="037B1A90" w14:textId="77777777" w:rsidR="00A974AF" w:rsidRDefault="00A974AF" w:rsidP="00FC1F5F">
      <w:pPr>
        <w:spacing w:after="0" w:line="360" w:lineRule="auto"/>
        <w:jc w:val="both"/>
        <w:rPr>
          <w:rFonts w:ascii="Times New Roman" w:hAnsi="Times New Roman" w:cs="Times New Roman"/>
          <w:b/>
          <w:bCs/>
          <w:sz w:val="28"/>
          <w:szCs w:val="28"/>
        </w:rPr>
      </w:pPr>
    </w:p>
    <w:p w14:paraId="0FF13858" w14:textId="77777777" w:rsidR="00A974AF" w:rsidRDefault="00A974AF" w:rsidP="00FC1F5F">
      <w:pPr>
        <w:spacing w:after="0" w:line="360" w:lineRule="auto"/>
        <w:jc w:val="both"/>
        <w:rPr>
          <w:rFonts w:ascii="Times New Roman" w:hAnsi="Times New Roman" w:cs="Times New Roman"/>
          <w:b/>
          <w:bCs/>
          <w:sz w:val="28"/>
          <w:szCs w:val="28"/>
        </w:rPr>
      </w:pPr>
    </w:p>
    <w:p w14:paraId="2F10E949" w14:textId="77777777" w:rsidR="00A974AF" w:rsidRDefault="00A974AF" w:rsidP="00FC1F5F">
      <w:pPr>
        <w:spacing w:after="0" w:line="360" w:lineRule="auto"/>
        <w:jc w:val="both"/>
        <w:rPr>
          <w:rFonts w:ascii="Times New Roman" w:hAnsi="Times New Roman" w:cs="Times New Roman"/>
          <w:b/>
          <w:bCs/>
          <w:sz w:val="28"/>
          <w:szCs w:val="28"/>
        </w:rPr>
      </w:pPr>
    </w:p>
    <w:p w14:paraId="3E4F78E7" w14:textId="77777777" w:rsidR="00A974AF" w:rsidRDefault="00A974AF" w:rsidP="00FC1F5F">
      <w:pPr>
        <w:spacing w:after="0" w:line="360" w:lineRule="auto"/>
        <w:jc w:val="both"/>
        <w:rPr>
          <w:rFonts w:ascii="Times New Roman" w:hAnsi="Times New Roman" w:cs="Times New Roman"/>
          <w:b/>
          <w:bCs/>
          <w:sz w:val="28"/>
          <w:szCs w:val="28"/>
        </w:rPr>
      </w:pPr>
    </w:p>
    <w:p w14:paraId="24719549" w14:textId="77777777" w:rsidR="00A974AF" w:rsidRDefault="00A974AF" w:rsidP="00FC1F5F">
      <w:pPr>
        <w:spacing w:after="0" w:line="360" w:lineRule="auto"/>
        <w:jc w:val="both"/>
        <w:rPr>
          <w:rFonts w:ascii="Times New Roman" w:hAnsi="Times New Roman" w:cs="Times New Roman"/>
          <w:b/>
          <w:bCs/>
          <w:sz w:val="28"/>
          <w:szCs w:val="28"/>
        </w:rPr>
      </w:pPr>
    </w:p>
    <w:p w14:paraId="18441B26" w14:textId="77777777" w:rsidR="00A974AF" w:rsidRDefault="00A974AF" w:rsidP="00FC1F5F">
      <w:pPr>
        <w:spacing w:after="0" w:line="360" w:lineRule="auto"/>
        <w:jc w:val="both"/>
        <w:rPr>
          <w:rFonts w:ascii="Times New Roman" w:hAnsi="Times New Roman" w:cs="Times New Roman"/>
          <w:b/>
          <w:bCs/>
          <w:sz w:val="28"/>
          <w:szCs w:val="28"/>
        </w:rPr>
      </w:pPr>
    </w:p>
    <w:p w14:paraId="264C1E68" w14:textId="77777777" w:rsidR="00A974AF" w:rsidRDefault="00A974AF" w:rsidP="00FC1F5F">
      <w:pPr>
        <w:spacing w:after="0" w:line="360" w:lineRule="auto"/>
        <w:jc w:val="both"/>
        <w:rPr>
          <w:rFonts w:ascii="Times New Roman" w:hAnsi="Times New Roman" w:cs="Times New Roman"/>
          <w:b/>
          <w:bCs/>
          <w:sz w:val="28"/>
          <w:szCs w:val="28"/>
        </w:rPr>
      </w:pPr>
    </w:p>
    <w:p w14:paraId="51BFF33C" w14:textId="77777777" w:rsidR="00A974AF" w:rsidRDefault="00A974AF" w:rsidP="00FC1F5F">
      <w:pPr>
        <w:spacing w:after="0" w:line="360" w:lineRule="auto"/>
        <w:jc w:val="both"/>
        <w:rPr>
          <w:rFonts w:ascii="Times New Roman" w:hAnsi="Times New Roman" w:cs="Times New Roman"/>
          <w:b/>
          <w:bCs/>
          <w:sz w:val="28"/>
          <w:szCs w:val="28"/>
        </w:rPr>
      </w:pPr>
    </w:p>
    <w:p w14:paraId="66B01BA1" w14:textId="77777777" w:rsidR="00A974AF" w:rsidRDefault="00A974AF" w:rsidP="00FC1F5F">
      <w:pPr>
        <w:spacing w:after="0" w:line="360" w:lineRule="auto"/>
        <w:jc w:val="both"/>
        <w:rPr>
          <w:rFonts w:ascii="Times New Roman" w:hAnsi="Times New Roman" w:cs="Times New Roman"/>
          <w:b/>
          <w:bCs/>
          <w:sz w:val="28"/>
          <w:szCs w:val="28"/>
        </w:rPr>
      </w:pPr>
    </w:p>
    <w:p w14:paraId="41FD1D77" w14:textId="77777777" w:rsidR="00A974AF" w:rsidRDefault="00A974AF" w:rsidP="00FC1F5F">
      <w:pPr>
        <w:spacing w:after="0" w:line="360" w:lineRule="auto"/>
        <w:jc w:val="both"/>
        <w:rPr>
          <w:rFonts w:ascii="Times New Roman" w:hAnsi="Times New Roman" w:cs="Times New Roman"/>
          <w:b/>
          <w:bCs/>
          <w:sz w:val="28"/>
          <w:szCs w:val="28"/>
        </w:rPr>
      </w:pPr>
    </w:p>
    <w:p w14:paraId="5656650F" w14:textId="77777777" w:rsidR="00A974AF" w:rsidRDefault="00A974AF" w:rsidP="00FC1F5F">
      <w:pPr>
        <w:spacing w:after="0" w:line="360" w:lineRule="auto"/>
        <w:jc w:val="both"/>
        <w:rPr>
          <w:rFonts w:ascii="Times New Roman" w:hAnsi="Times New Roman" w:cs="Times New Roman"/>
          <w:b/>
          <w:bCs/>
          <w:sz w:val="28"/>
          <w:szCs w:val="28"/>
        </w:rPr>
      </w:pPr>
    </w:p>
    <w:p w14:paraId="1F0E7840" w14:textId="77777777" w:rsidR="00A974AF" w:rsidRDefault="00A974AF" w:rsidP="00FC1F5F">
      <w:pPr>
        <w:spacing w:after="0" w:line="360" w:lineRule="auto"/>
        <w:jc w:val="both"/>
        <w:rPr>
          <w:rFonts w:ascii="Times New Roman" w:hAnsi="Times New Roman" w:cs="Times New Roman"/>
          <w:b/>
          <w:bCs/>
          <w:sz w:val="28"/>
          <w:szCs w:val="28"/>
        </w:rPr>
      </w:pPr>
    </w:p>
    <w:p w14:paraId="31DDD465" w14:textId="30646B9A" w:rsidR="00A115C9" w:rsidRPr="009D7319" w:rsidRDefault="00A115C9" w:rsidP="00A974AF">
      <w:pPr>
        <w:pStyle w:val="Titre1"/>
      </w:pPr>
      <w:bookmarkStart w:id="2" w:name="_Toc185532096"/>
      <w:r w:rsidRPr="00A115C9">
        <w:lastRenderedPageBreak/>
        <w:t>Introduction</w:t>
      </w:r>
      <w:bookmarkEnd w:id="2"/>
    </w:p>
    <w:p w14:paraId="2629FDE9" w14:textId="77777777" w:rsidR="00882A55" w:rsidRPr="009D7319" w:rsidRDefault="00F2127C" w:rsidP="00FC1F5F">
      <w:pPr>
        <w:spacing w:after="0" w:line="360" w:lineRule="auto"/>
        <w:jc w:val="both"/>
        <w:rPr>
          <w:rFonts w:ascii="Times New Roman" w:hAnsi="Times New Roman" w:cs="Times New Roman"/>
          <w:sz w:val="28"/>
          <w:szCs w:val="28"/>
        </w:rPr>
      </w:pPr>
      <w:r w:rsidRPr="009D7319">
        <w:rPr>
          <w:rFonts w:ascii="Times New Roman" w:hAnsi="Times New Roman" w:cs="Times New Roman"/>
          <w:sz w:val="28"/>
          <w:szCs w:val="28"/>
        </w:rPr>
        <w:t>Les statistiques sont indispensables et constituent un préalable à la mise en œuvre des politiques de lutte contre la pauvreté</w:t>
      </w:r>
      <w:r w:rsidR="00292105" w:rsidRPr="009D7319">
        <w:rPr>
          <w:rFonts w:ascii="Times New Roman" w:hAnsi="Times New Roman" w:cs="Times New Roman"/>
          <w:sz w:val="28"/>
          <w:szCs w:val="28"/>
        </w:rPr>
        <w:t xml:space="preserve"> notamment</w:t>
      </w:r>
      <w:r w:rsidRPr="009D7319">
        <w:rPr>
          <w:rFonts w:ascii="Times New Roman" w:hAnsi="Times New Roman" w:cs="Times New Roman"/>
          <w:sz w:val="28"/>
          <w:szCs w:val="28"/>
        </w:rPr>
        <w:t>. Elles permettent un meilleur ciblage des actions, confèrent une efficacité accrue aux efforts d’amélioration du sort des populations les plus démunies. Les statistiques officielles aident à mieux comprendre l’ensemble de la problématique de développement. Elles sont essentielles à la prise de décision politique, à la répartition des ressources souvent rares, au suivi du progrès de la Nation et pour rendre la gestion gouvernementale plus transparente et plus responsable.</w:t>
      </w:r>
    </w:p>
    <w:p w14:paraId="33FE979B" w14:textId="77777777" w:rsidR="000A776A" w:rsidRPr="009D7319" w:rsidRDefault="00292105" w:rsidP="00FC1F5F">
      <w:pPr>
        <w:spacing w:after="0" w:line="360" w:lineRule="auto"/>
        <w:jc w:val="both"/>
        <w:rPr>
          <w:rFonts w:ascii="Times New Roman" w:hAnsi="Times New Roman" w:cs="Times New Roman"/>
          <w:sz w:val="28"/>
          <w:szCs w:val="28"/>
        </w:rPr>
      </w:pPr>
      <w:r w:rsidRPr="009D7319">
        <w:rPr>
          <w:rFonts w:ascii="Times New Roman" w:hAnsi="Times New Roman" w:cs="Times New Roman"/>
          <w:sz w:val="28"/>
          <w:szCs w:val="28"/>
        </w:rPr>
        <w:t>Ainsi c</w:t>
      </w:r>
      <w:r w:rsidR="000A776A" w:rsidRPr="000A776A">
        <w:rPr>
          <w:rFonts w:ascii="Times New Roman" w:hAnsi="Times New Roman" w:cs="Times New Roman"/>
          <w:sz w:val="28"/>
          <w:szCs w:val="28"/>
        </w:rPr>
        <w:t xml:space="preserve">onscient </w:t>
      </w:r>
      <w:r w:rsidRPr="009D7319">
        <w:rPr>
          <w:rFonts w:ascii="Times New Roman" w:hAnsi="Times New Roman" w:cs="Times New Roman"/>
          <w:sz w:val="28"/>
          <w:szCs w:val="28"/>
        </w:rPr>
        <w:t>de son i</w:t>
      </w:r>
      <w:r w:rsidR="000A776A" w:rsidRPr="000A776A">
        <w:rPr>
          <w:rFonts w:ascii="Times New Roman" w:hAnsi="Times New Roman" w:cs="Times New Roman"/>
          <w:sz w:val="28"/>
          <w:szCs w:val="28"/>
        </w:rPr>
        <w:t>mportance pour le développement économique et social du pays, les autorités béninoises ont mis en place une organisation statistique permettant de produire des informations à la satisfaction des différents acteurs dans le cadre de leurs prises de décisions.</w:t>
      </w:r>
      <w:r w:rsidR="000A776A" w:rsidRPr="009D7319">
        <w:rPr>
          <w:rFonts w:ascii="Times New Roman" w:hAnsi="Times New Roman" w:cs="Times New Roman"/>
          <w:sz w:val="28"/>
          <w:szCs w:val="28"/>
        </w:rPr>
        <w:t xml:space="preserve"> Dans ce cadre, le Bénin s’est doté en 1973, par ordonnance, d’un cadre réglementaire organisant l’architecture institutionnelle du pays en matière statistique.</w:t>
      </w:r>
    </w:p>
    <w:p w14:paraId="490AE57B" w14:textId="77777777" w:rsidR="00F2127C" w:rsidRPr="00A115C9" w:rsidRDefault="00F2127C" w:rsidP="00FC1F5F">
      <w:pPr>
        <w:spacing w:after="0" w:line="360" w:lineRule="auto"/>
        <w:jc w:val="both"/>
        <w:rPr>
          <w:rFonts w:ascii="Times New Roman" w:hAnsi="Times New Roman" w:cs="Times New Roman"/>
          <w:sz w:val="28"/>
          <w:szCs w:val="28"/>
        </w:rPr>
      </w:pPr>
      <w:r w:rsidRPr="009D7319">
        <w:rPr>
          <w:rFonts w:ascii="Times New Roman" w:hAnsi="Times New Roman" w:cs="Times New Roman"/>
          <w:sz w:val="28"/>
          <w:szCs w:val="28"/>
        </w:rPr>
        <w:t>Vu l’importance de la demande en statistique non satisfaite, le Gouvernement a, au fil des années, accru les capacités de son SSN dans le but de répondre efficacement aux besoins des uns et des autres.</w:t>
      </w:r>
    </w:p>
    <w:p w14:paraId="42128729" w14:textId="22188A32" w:rsidR="009D7319" w:rsidRPr="009D7319" w:rsidRDefault="009D7319" w:rsidP="00D7584D">
      <w:pPr>
        <w:pStyle w:val="Titre1"/>
        <w:numPr>
          <w:ilvl w:val="0"/>
          <w:numId w:val="35"/>
        </w:numPr>
      </w:pPr>
      <w:r w:rsidRPr="009D7319">
        <w:br w:type="page"/>
      </w:r>
      <w:bookmarkStart w:id="3" w:name="_Toc185532097"/>
      <w:r w:rsidR="00A115C9" w:rsidRPr="009D7319">
        <w:lastRenderedPageBreak/>
        <w:t>Composition du Système National de Statistiques (SNS)</w:t>
      </w:r>
      <w:bookmarkEnd w:id="3"/>
    </w:p>
    <w:p w14:paraId="5BD803D0" w14:textId="2665658B" w:rsidR="00A115C9" w:rsidRPr="009D7319" w:rsidRDefault="00A115C9" w:rsidP="00ED5EAD">
      <w:pPr>
        <w:pStyle w:val="Titre2"/>
        <w:numPr>
          <w:ilvl w:val="0"/>
          <w:numId w:val="36"/>
        </w:numPr>
      </w:pPr>
      <w:r w:rsidRPr="009D7319">
        <w:t>Définition et cadre législatif du SNS</w:t>
      </w:r>
    </w:p>
    <w:p w14:paraId="09172D30" w14:textId="77777777" w:rsidR="00B818E2" w:rsidRPr="009D7319" w:rsidRDefault="00882A55" w:rsidP="00FC1F5F">
      <w:pPr>
        <w:spacing w:after="0" w:line="360" w:lineRule="auto"/>
        <w:jc w:val="both"/>
        <w:rPr>
          <w:rFonts w:ascii="Times New Roman" w:hAnsi="Times New Roman" w:cs="Times New Roman"/>
          <w:sz w:val="28"/>
          <w:szCs w:val="28"/>
        </w:rPr>
      </w:pPr>
      <w:r w:rsidRPr="009D7319">
        <w:rPr>
          <w:rFonts w:ascii="Times New Roman" w:hAnsi="Times New Roman" w:cs="Times New Roman"/>
          <w:sz w:val="28"/>
          <w:szCs w:val="28"/>
        </w:rPr>
        <w:t xml:space="preserve">Le Système Statistique National (SSN) comprend l’ensemble des services et organismes de l'État qui ont pour mission de fournir aux divers utilisateurs (administrations publiques, entreprises, organisations nationales, sous régionales, régionales et internationales, médias, chercheurs et grand public) les données statistiques officielles se rapportant à tous les domaines, notamment ceux relatifs à l’économie, au social, à la démographie, à la culture et à l’environnement. </w:t>
      </w:r>
      <w:r w:rsidR="00B818E2" w:rsidRPr="009D7319">
        <w:rPr>
          <w:rFonts w:ascii="Times New Roman" w:hAnsi="Times New Roman" w:cs="Times New Roman"/>
          <w:sz w:val="28"/>
          <w:szCs w:val="28"/>
        </w:rPr>
        <w:t xml:space="preserve"> Le SSN est dirigé par le Conseil National de la Statistique (CNS). Ce Conseil est un organe consultatif qui oriente et supervise les activités statistiques officielles, et qui intègre en son sein, en plus des membres du SSN, les représentants des divers utilisateurs de statistiques.</w:t>
      </w:r>
    </w:p>
    <w:p w14:paraId="592D501F" w14:textId="77777777" w:rsidR="00385D20" w:rsidRPr="009D7319" w:rsidRDefault="00385D20" w:rsidP="00FC1F5F">
      <w:pPr>
        <w:spacing w:after="0" w:line="360" w:lineRule="auto"/>
        <w:jc w:val="both"/>
        <w:rPr>
          <w:rFonts w:ascii="Times New Roman" w:hAnsi="Times New Roman" w:cs="Times New Roman"/>
          <w:sz w:val="28"/>
          <w:szCs w:val="28"/>
        </w:rPr>
      </w:pPr>
      <w:r w:rsidRPr="009D7319">
        <w:rPr>
          <w:rFonts w:ascii="Times New Roman" w:hAnsi="Times New Roman" w:cs="Times New Roman"/>
          <w:sz w:val="28"/>
          <w:szCs w:val="28"/>
        </w:rPr>
        <w:t>Le Système Statistique National (SSN), a pour but principale d’accompagner l’État du Bénin vers son objectif global de développement retenu dans le PND à l’horizon 2025. Cet objectif se traduire dans le domaine statistique par le passage du pays du Système Général de Diffusion des Données (SGDD) qui a été mis en place pour les pays en voie de développement vers la Norme Spéciale de Diffusion de Données (NSDD) qui représente une meilleure garantie de la qualité des statistiques produites.</w:t>
      </w:r>
    </w:p>
    <w:p w14:paraId="3A678C41" w14:textId="77777777" w:rsidR="00B818E2" w:rsidRPr="009D7319" w:rsidRDefault="00385D20" w:rsidP="00FC1F5F">
      <w:pPr>
        <w:spacing w:after="0" w:line="360" w:lineRule="auto"/>
        <w:jc w:val="both"/>
        <w:rPr>
          <w:rFonts w:ascii="Times New Roman" w:hAnsi="Times New Roman" w:cs="Times New Roman"/>
          <w:sz w:val="28"/>
          <w:szCs w:val="28"/>
        </w:rPr>
      </w:pPr>
      <w:r w:rsidRPr="009D7319">
        <w:rPr>
          <w:rFonts w:ascii="Times New Roman" w:hAnsi="Times New Roman" w:cs="Times New Roman"/>
          <w:sz w:val="28"/>
          <w:szCs w:val="28"/>
        </w:rPr>
        <w:t xml:space="preserve">Sur le plan </w:t>
      </w:r>
      <w:r w:rsidR="00B818E2" w:rsidRPr="009D7319">
        <w:rPr>
          <w:rFonts w:ascii="Times New Roman" w:hAnsi="Times New Roman" w:cs="Times New Roman"/>
          <w:sz w:val="28"/>
          <w:szCs w:val="28"/>
        </w:rPr>
        <w:t>juridique</w:t>
      </w:r>
      <w:r w:rsidRPr="009D7319">
        <w:rPr>
          <w:rFonts w:ascii="Times New Roman" w:hAnsi="Times New Roman" w:cs="Times New Roman"/>
          <w:sz w:val="28"/>
          <w:szCs w:val="28"/>
        </w:rPr>
        <w:t xml:space="preserve">, l’activité statistique </w:t>
      </w:r>
      <w:r w:rsidR="00B818E2" w:rsidRPr="009D7319">
        <w:rPr>
          <w:rFonts w:ascii="Times New Roman" w:hAnsi="Times New Roman" w:cs="Times New Roman"/>
          <w:sz w:val="28"/>
          <w:szCs w:val="28"/>
        </w:rPr>
        <w:t xml:space="preserve">du SSN </w:t>
      </w:r>
      <w:r w:rsidRPr="009D7319">
        <w:rPr>
          <w:rFonts w:ascii="Times New Roman" w:hAnsi="Times New Roman" w:cs="Times New Roman"/>
          <w:sz w:val="28"/>
          <w:szCs w:val="28"/>
        </w:rPr>
        <w:t>au Bénin est encadrée par la loi n°2022-07 du 27 juin 2022 portant organisation</w:t>
      </w:r>
      <w:r w:rsidR="00B818E2" w:rsidRPr="009D7319">
        <w:rPr>
          <w:rFonts w:ascii="Times New Roman" w:hAnsi="Times New Roman" w:cs="Times New Roman"/>
          <w:sz w:val="28"/>
          <w:szCs w:val="28"/>
        </w:rPr>
        <w:t xml:space="preserve">, </w:t>
      </w:r>
      <w:r w:rsidRPr="009D7319">
        <w:rPr>
          <w:rFonts w:ascii="Times New Roman" w:hAnsi="Times New Roman" w:cs="Times New Roman"/>
          <w:sz w:val="28"/>
          <w:szCs w:val="28"/>
        </w:rPr>
        <w:t xml:space="preserve">réglementation </w:t>
      </w:r>
      <w:r w:rsidR="00B818E2" w:rsidRPr="009D7319">
        <w:rPr>
          <w:rFonts w:ascii="Times New Roman" w:hAnsi="Times New Roman" w:cs="Times New Roman"/>
          <w:sz w:val="28"/>
          <w:szCs w:val="28"/>
        </w:rPr>
        <w:t xml:space="preserve">et fonctionnement </w:t>
      </w:r>
      <w:r w:rsidRPr="009D7319">
        <w:rPr>
          <w:rFonts w:ascii="Times New Roman" w:hAnsi="Times New Roman" w:cs="Times New Roman"/>
          <w:sz w:val="28"/>
          <w:szCs w:val="28"/>
        </w:rPr>
        <w:t>des activités statistiques en République du Bénin</w:t>
      </w:r>
      <w:r w:rsidR="00B818E2" w:rsidRPr="009D7319">
        <w:rPr>
          <w:rFonts w:ascii="Times New Roman" w:hAnsi="Times New Roman" w:cs="Times New Roman"/>
          <w:sz w:val="28"/>
          <w:szCs w:val="28"/>
        </w:rPr>
        <w:t>. Ce cadre législatif du SSN s’est élargi en avril 2012 suite à la ratification par le Bénin de la Charte Africaine de la Statistique dont les principes de base sont d’application obligatoire, à savoir : (i) l’indépendance professionnelle, (ii)la qualité, (iii) le mandat pour la collecte, (iv) la diffusion, (v) la protection des données individuelles et des sources, (vi) la coordination et la coopération. Notons aussi qu’un projet de nouvelle loi statistique est en cours d’adoption.</w:t>
      </w:r>
    </w:p>
    <w:p w14:paraId="317C6F08" w14:textId="77777777" w:rsidR="009D7319" w:rsidRPr="009D7319" w:rsidRDefault="009D7319" w:rsidP="00FC1F5F">
      <w:pPr>
        <w:spacing w:after="0" w:line="360" w:lineRule="auto"/>
        <w:jc w:val="both"/>
        <w:rPr>
          <w:rFonts w:ascii="Times New Roman" w:hAnsi="Times New Roman" w:cs="Times New Roman"/>
          <w:sz w:val="28"/>
          <w:szCs w:val="28"/>
        </w:rPr>
      </w:pPr>
    </w:p>
    <w:p w14:paraId="0DBC6272" w14:textId="6C569A87" w:rsidR="00A115C9" w:rsidRPr="0035420D" w:rsidRDefault="00A115C9" w:rsidP="00ED5EAD">
      <w:pPr>
        <w:pStyle w:val="Titre1"/>
        <w:numPr>
          <w:ilvl w:val="0"/>
          <w:numId w:val="35"/>
        </w:numPr>
      </w:pPr>
      <w:bookmarkStart w:id="4" w:name="_Toc185532098"/>
      <w:r w:rsidRPr="00A115C9">
        <w:lastRenderedPageBreak/>
        <w:t>Les principaux acteurs du SNS</w:t>
      </w:r>
      <w:r w:rsidR="0035420D">
        <w:t xml:space="preserve"> à </w:t>
      </w:r>
      <w:r w:rsidR="00ED5EAD">
        <w:t>différents niveaux</w:t>
      </w:r>
      <w:bookmarkEnd w:id="4"/>
      <w:r w:rsidR="0035420D">
        <w:t xml:space="preserve"> </w:t>
      </w:r>
    </w:p>
    <w:p w14:paraId="009367D6" w14:textId="46738612" w:rsidR="0035420D" w:rsidRPr="0035420D" w:rsidRDefault="0035420D" w:rsidP="00ED5EAD">
      <w:pPr>
        <w:pStyle w:val="Titre2"/>
        <w:numPr>
          <w:ilvl w:val="1"/>
          <w:numId w:val="35"/>
        </w:numPr>
      </w:pPr>
      <w:r w:rsidRPr="0035420D">
        <w:t>Acteurs institutionnels</w:t>
      </w:r>
    </w:p>
    <w:p w14:paraId="3D275F7F" w14:textId="5BC3198E" w:rsidR="0035420D" w:rsidRPr="00A027FF" w:rsidRDefault="001B5A92" w:rsidP="00A07229">
      <w:pPr>
        <w:pStyle w:val="Paragraphedeliste"/>
        <w:numPr>
          <w:ilvl w:val="0"/>
          <w:numId w:val="31"/>
        </w:numPr>
        <w:spacing w:after="0" w:line="360" w:lineRule="auto"/>
        <w:jc w:val="both"/>
        <w:rPr>
          <w:rFonts w:ascii="Times New Roman" w:hAnsi="Times New Roman" w:cs="Times New Roman"/>
          <w:sz w:val="28"/>
          <w:szCs w:val="28"/>
        </w:rPr>
      </w:pPr>
      <w:r w:rsidRPr="001B5A92">
        <w:rPr>
          <w:rFonts w:ascii="Times New Roman" w:hAnsi="Times New Roman" w:cs="Times New Roman"/>
          <w:sz w:val="28"/>
          <w:szCs w:val="28"/>
        </w:rPr>
        <w:t>L'Institut National de la Statistique et de la Démographie (</w:t>
      </w:r>
      <w:r w:rsidRPr="009909F1">
        <w:rPr>
          <w:rFonts w:ascii="Times New Roman" w:hAnsi="Times New Roman" w:cs="Times New Roman"/>
          <w:sz w:val="28"/>
          <w:szCs w:val="28"/>
        </w:rPr>
        <w:t>INStaD</w:t>
      </w:r>
      <w:r>
        <w:rPr>
          <w:rFonts w:ascii="Times New Roman" w:hAnsi="Times New Roman" w:cs="Times New Roman"/>
          <w:sz w:val="28"/>
          <w:szCs w:val="28"/>
        </w:rPr>
        <w:t>)</w:t>
      </w:r>
      <w:r w:rsidRPr="00A027FF">
        <w:rPr>
          <w:rFonts w:ascii="Times New Roman" w:hAnsi="Times New Roman" w:cs="Times New Roman"/>
          <w:sz w:val="28"/>
          <w:szCs w:val="28"/>
        </w:rPr>
        <w:t xml:space="preserve"> </w:t>
      </w:r>
      <w:r>
        <w:rPr>
          <w:rFonts w:ascii="Times New Roman" w:hAnsi="Times New Roman" w:cs="Times New Roman"/>
          <w:sz w:val="28"/>
          <w:szCs w:val="28"/>
        </w:rPr>
        <w:t>ex I</w:t>
      </w:r>
      <w:r w:rsidR="00A027FF" w:rsidRPr="00A027FF">
        <w:rPr>
          <w:rFonts w:ascii="Times New Roman" w:hAnsi="Times New Roman" w:cs="Times New Roman"/>
          <w:sz w:val="28"/>
          <w:szCs w:val="28"/>
        </w:rPr>
        <w:t xml:space="preserve">nstitut National de la Statistique et de l’Analyse Économique (INSAE) </w:t>
      </w:r>
      <w:r w:rsidR="0035420D" w:rsidRPr="00A027FF">
        <w:rPr>
          <w:rFonts w:ascii="Times New Roman" w:hAnsi="Times New Roman" w:cs="Times New Roman"/>
          <w:sz w:val="28"/>
          <w:szCs w:val="28"/>
        </w:rPr>
        <w:t xml:space="preserve">est l’organisme central du SNS au Bénin. Il coordonne les activités statistiques, élabore les méthodologies et diffuse les données.  </w:t>
      </w:r>
    </w:p>
    <w:p w14:paraId="241070DD" w14:textId="2E5D6788" w:rsidR="0035420D" w:rsidRPr="00A027FF" w:rsidRDefault="0035420D" w:rsidP="00A07229">
      <w:pPr>
        <w:pStyle w:val="Paragraphedeliste"/>
        <w:numPr>
          <w:ilvl w:val="0"/>
          <w:numId w:val="31"/>
        </w:numPr>
        <w:spacing w:after="0" w:line="360" w:lineRule="auto"/>
        <w:jc w:val="both"/>
        <w:rPr>
          <w:rFonts w:ascii="Times New Roman" w:hAnsi="Times New Roman" w:cs="Times New Roman"/>
          <w:sz w:val="28"/>
          <w:szCs w:val="28"/>
        </w:rPr>
      </w:pPr>
      <w:r w:rsidRPr="009909F1">
        <w:rPr>
          <w:rFonts w:ascii="Times New Roman" w:hAnsi="Times New Roman" w:cs="Times New Roman"/>
          <w:sz w:val="28"/>
          <w:szCs w:val="28"/>
        </w:rPr>
        <w:t xml:space="preserve">Unités statistiques des ministères sectoriels : </w:t>
      </w:r>
      <w:r w:rsidR="00A027FF">
        <w:rPr>
          <w:rFonts w:ascii="Times New Roman" w:hAnsi="Times New Roman" w:cs="Times New Roman"/>
          <w:sz w:val="28"/>
          <w:szCs w:val="28"/>
        </w:rPr>
        <w:t>c</w:t>
      </w:r>
      <w:r w:rsidRPr="00A027FF">
        <w:rPr>
          <w:rFonts w:ascii="Times New Roman" w:hAnsi="Times New Roman" w:cs="Times New Roman"/>
          <w:sz w:val="28"/>
          <w:szCs w:val="28"/>
        </w:rPr>
        <w:t xml:space="preserve">haque ministère (santé, éducation, agriculture, économie, etc.) dispose d’une cellule statistique chargée de collecter et de produire des données spécifiques.  </w:t>
      </w:r>
    </w:p>
    <w:p w14:paraId="4C361E75" w14:textId="79163994" w:rsidR="0035420D" w:rsidRDefault="0035420D" w:rsidP="00A07229">
      <w:pPr>
        <w:pStyle w:val="Paragraphedeliste"/>
        <w:numPr>
          <w:ilvl w:val="0"/>
          <w:numId w:val="31"/>
        </w:numPr>
        <w:spacing w:after="0" w:line="360" w:lineRule="auto"/>
        <w:jc w:val="both"/>
        <w:rPr>
          <w:rFonts w:ascii="Times New Roman" w:hAnsi="Times New Roman" w:cs="Times New Roman"/>
          <w:sz w:val="28"/>
          <w:szCs w:val="28"/>
        </w:rPr>
      </w:pPr>
      <w:r w:rsidRPr="009909F1">
        <w:rPr>
          <w:rFonts w:ascii="Times New Roman" w:hAnsi="Times New Roman" w:cs="Times New Roman"/>
          <w:sz w:val="28"/>
          <w:szCs w:val="28"/>
        </w:rPr>
        <w:t xml:space="preserve">Banque Centrale des États de l'Afrique de l'Ouest (BCEAO) :  </w:t>
      </w:r>
      <w:r w:rsidRPr="0035420D">
        <w:rPr>
          <w:rFonts w:ascii="Times New Roman" w:hAnsi="Times New Roman" w:cs="Times New Roman"/>
          <w:sz w:val="28"/>
          <w:szCs w:val="28"/>
        </w:rPr>
        <w:t xml:space="preserve">Fournit des statistiques économiques, financières et monétaires au niveau national et régional.  </w:t>
      </w:r>
    </w:p>
    <w:p w14:paraId="781CD51E" w14:textId="31B7F7ED" w:rsidR="00755793" w:rsidRPr="00755793" w:rsidRDefault="00755793" w:rsidP="00A07229">
      <w:pPr>
        <w:pStyle w:val="Paragraphedeliste"/>
        <w:numPr>
          <w:ilvl w:val="0"/>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Les décideurs politiques : Ils utilisent les statistiques pour élaborer, suivre et évaluer les politiques publiques </w:t>
      </w:r>
    </w:p>
    <w:p w14:paraId="533B5A53" w14:textId="771DCFFD" w:rsidR="0035420D" w:rsidRPr="0035420D" w:rsidRDefault="0035420D" w:rsidP="00ED5EAD">
      <w:pPr>
        <w:pStyle w:val="Titre2"/>
        <w:numPr>
          <w:ilvl w:val="1"/>
          <w:numId w:val="35"/>
        </w:numPr>
      </w:pPr>
      <w:r w:rsidRPr="0035420D">
        <w:t xml:space="preserve">Acteurs de soutien   </w:t>
      </w:r>
    </w:p>
    <w:p w14:paraId="27050A9B" w14:textId="645B1F55" w:rsidR="0035420D" w:rsidRPr="00A07229" w:rsidRDefault="0035420D" w:rsidP="00A07229">
      <w:pPr>
        <w:pStyle w:val="Paragraphedeliste"/>
        <w:numPr>
          <w:ilvl w:val="0"/>
          <w:numId w:val="32"/>
        </w:numPr>
        <w:spacing w:after="0" w:line="360" w:lineRule="auto"/>
        <w:jc w:val="both"/>
        <w:rPr>
          <w:rFonts w:ascii="Times New Roman" w:hAnsi="Times New Roman" w:cs="Times New Roman"/>
          <w:sz w:val="28"/>
          <w:szCs w:val="28"/>
        </w:rPr>
      </w:pPr>
      <w:r w:rsidRPr="00A07229">
        <w:rPr>
          <w:rFonts w:ascii="Times New Roman" w:hAnsi="Times New Roman" w:cs="Times New Roman"/>
          <w:sz w:val="28"/>
          <w:szCs w:val="28"/>
        </w:rPr>
        <w:t>Institutions académiques : Université de Parakou, U</w:t>
      </w:r>
      <w:r w:rsidR="00E354EE" w:rsidRPr="00A07229">
        <w:rPr>
          <w:rFonts w:ascii="Times New Roman" w:hAnsi="Times New Roman" w:cs="Times New Roman"/>
          <w:sz w:val="28"/>
          <w:szCs w:val="28"/>
        </w:rPr>
        <w:t>niversité d’</w:t>
      </w:r>
      <w:r w:rsidRPr="00A07229">
        <w:rPr>
          <w:rFonts w:ascii="Times New Roman" w:hAnsi="Times New Roman" w:cs="Times New Roman"/>
          <w:sz w:val="28"/>
          <w:szCs w:val="28"/>
        </w:rPr>
        <w:t>A</w:t>
      </w:r>
      <w:r w:rsidR="00E354EE" w:rsidRPr="00A07229">
        <w:rPr>
          <w:rFonts w:ascii="Times New Roman" w:hAnsi="Times New Roman" w:cs="Times New Roman"/>
          <w:sz w:val="28"/>
          <w:szCs w:val="28"/>
        </w:rPr>
        <w:t>bomey-</w:t>
      </w:r>
      <w:r w:rsidRPr="00A07229">
        <w:rPr>
          <w:rFonts w:ascii="Times New Roman" w:hAnsi="Times New Roman" w:cs="Times New Roman"/>
          <w:sz w:val="28"/>
          <w:szCs w:val="28"/>
        </w:rPr>
        <w:t>C</w:t>
      </w:r>
      <w:r w:rsidR="00E354EE" w:rsidRPr="00A07229">
        <w:rPr>
          <w:rFonts w:ascii="Times New Roman" w:hAnsi="Times New Roman" w:cs="Times New Roman"/>
          <w:sz w:val="28"/>
          <w:szCs w:val="28"/>
        </w:rPr>
        <w:t>alavi</w:t>
      </w:r>
      <w:r w:rsidRPr="00A07229">
        <w:rPr>
          <w:rFonts w:ascii="Times New Roman" w:hAnsi="Times New Roman" w:cs="Times New Roman"/>
          <w:sz w:val="28"/>
          <w:szCs w:val="28"/>
        </w:rPr>
        <w:t xml:space="preserve">, et centres de recherche, qui réalisent des analyses et des études spécifiques.  </w:t>
      </w:r>
    </w:p>
    <w:p w14:paraId="7E24EEC6" w14:textId="43A46EB9" w:rsidR="007F375F" w:rsidRPr="00A07229" w:rsidRDefault="007F375F" w:rsidP="00A07229">
      <w:pPr>
        <w:pStyle w:val="Paragraphedeliste"/>
        <w:numPr>
          <w:ilvl w:val="0"/>
          <w:numId w:val="32"/>
        </w:numPr>
        <w:spacing w:after="0" w:line="360" w:lineRule="auto"/>
        <w:jc w:val="both"/>
        <w:rPr>
          <w:rFonts w:ascii="Times New Roman" w:hAnsi="Times New Roman" w:cs="Times New Roman"/>
          <w:sz w:val="28"/>
          <w:szCs w:val="28"/>
        </w:rPr>
      </w:pPr>
      <w:r w:rsidRPr="00A07229">
        <w:rPr>
          <w:rFonts w:ascii="Times New Roman" w:hAnsi="Times New Roman" w:cs="Times New Roman"/>
          <w:sz w:val="28"/>
          <w:szCs w:val="28"/>
        </w:rPr>
        <w:t>Secteur privé</w:t>
      </w:r>
      <w:r w:rsidR="0035420D" w:rsidRPr="00A07229">
        <w:rPr>
          <w:rFonts w:ascii="Times New Roman" w:hAnsi="Times New Roman" w:cs="Times New Roman"/>
          <w:sz w:val="28"/>
          <w:szCs w:val="28"/>
        </w:rPr>
        <w:t xml:space="preserve"> : Fournissent des données spécifiques ou soutiennent des enquêtes</w:t>
      </w:r>
      <w:r w:rsidRPr="00A07229">
        <w:rPr>
          <w:rFonts w:ascii="Times New Roman" w:hAnsi="Times New Roman" w:cs="Times New Roman"/>
          <w:sz w:val="28"/>
          <w:szCs w:val="28"/>
        </w:rPr>
        <w:t xml:space="preserve"> et </w:t>
      </w:r>
      <w:r w:rsidR="00755793" w:rsidRPr="00A07229">
        <w:rPr>
          <w:rFonts w:ascii="Times New Roman" w:hAnsi="Times New Roman" w:cs="Times New Roman"/>
          <w:sz w:val="28"/>
          <w:szCs w:val="28"/>
        </w:rPr>
        <w:t>utilisent</w:t>
      </w:r>
      <w:r w:rsidRPr="00A07229">
        <w:rPr>
          <w:rFonts w:ascii="Times New Roman" w:hAnsi="Times New Roman" w:cs="Times New Roman"/>
          <w:sz w:val="28"/>
          <w:szCs w:val="28"/>
        </w:rPr>
        <w:t xml:space="preserve"> les statistique</w:t>
      </w:r>
      <w:r w:rsidR="00755793" w:rsidRPr="00A07229">
        <w:rPr>
          <w:rFonts w:ascii="Times New Roman" w:hAnsi="Times New Roman" w:cs="Times New Roman"/>
          <w:sz w:val="28"/>
          <w:szCs w:val="28"/>
        </w:rPr>
        <w:t>s nationales pour leurs décisions stratégiques</w:t>
      </w:r>
      <w:r w:rsidR="0035420D" w:rsidRPr="00A07229">
        <w:rPr>
          <w:rFonts w:ascii="Times New Roman" w:hAnsi="Times New Roman" w:cs="Times New Roman"/>
          <w:sz w:val="28"/>
          <w:szCs w:val="28"/>
        </w:rPr>
        <w:t xml:space="preserve">. </w:t>
      </w:r>
    </w:p>
    <w:p w14:paraId="077497BB" w14:textId="3DE3C32D" w:rsidR="0035420D" w:rsidRPr="00A07229" w:rsidRDefault="007F375F" w:rsidP="00A07229">
      <w:pPr>
        <w:pStyle w:val="Paragraphedeliste"/>
        <w:numPr>
          <w:ilvl w:val="0"/>
          <w:numId w:val="32"/>
        </w:numPr>
        <w:spacing w:after="0" w:line="360" w:lineRule="auto"/>
        <w:jc w:val="both"/>
        <w:rPr>
          <w:rFonts w:ascii="Times New Roman" w:hAnsi="Times New Roman" w:cs="Times New Roman"/>
          <w:sz w:val="28"/>
          <w:szCs w:val="28"/>
        </w:rPr>
      </w:pPr>
      <w:r w:rsidRPr="00A07229">
        <w:rPr>
          <w:rFonts w:ascii="Times New Roman" w:hAnsi="Times New Roman" w:cs="Times New Roman"/>
          <w:sz w:val="28"/>
          <w:szCs w:val="28"/>
        </w:rPr>
        <w:t xml:space="preserve">Société civile et médias : Ils jouent un rôle important dans la vulgarisation des données et le plaidoyer pour une prise de décision fondée sur des données probantes  </w:t>
      </w:r>
      <w:r w:rsidR="0035420D" w:rsidRPr="00A07229">
        <w:rPr>
          <w:rFonts w:ascii="Times New Roman" w:hAnsi="Times New Roman" w:cs="Times New Roman"/>
          <w:sz w:val="28"/>
          <w:szCs w:val="28"/>
        </w:rPr>
        <w:t xml:space="preserve"> </w:t>
      </w:r>
    </w:p>
    <w:p w14:paraId="3718B2DC" w14:textId="11AF25E1" w:rsidR="007F375F" w:rsidRPr="00A07229" w:rsidRDefault="007F375F" w:rsidP="00A07229">
      <w:pPr>
        <w:pStyle w:val="Paragraphedeliste"/>
        <w:numPr>
          <w:ilvl w:val="0"/>
          <w:numId w:val="32"/>
        </w:numPr>
        <w:spacing w:after="0" w:line="360" w:lineRule="auto"/>
        <w:jc w:val="both"/>
        <w:rPr>
          <w:rFonts w:ascii="Times New Roman" w:hAnsi="Times New Roman" w:cs="Times New Roman"/>
          <w:sz w:val="28"/>
          <w:szCs w:val="28"/>
        </w:rPr>
      </w:pPr>
      <w:r w:rsidRPr="00A07229">
        <w:rPr>
          <w:rFonts w:ascii="Times New Roman" w:hAnsi="Times New Roman" w:cs="Times New Roman"/>
          <w:sz w:val="28"/>
          <w:szCs w:val="28"/>
        </w:rPr>
        <w:t>Collectivités territoriales : les communes, arrondissements et autres entités locales participent à la collecte des données au niveau décentralisé</w:t>
      </w:r>
      <w:r w:rsidR="00755793" w:rsidRPr="00A07229">
        <w:rPr>
          <w:rFonts w:ascii="Times New Roman" w:hAnsi="Times New Roman" w:cs="Times New Roman"/>
          <w:sz w:val="28"/>
          <w:szCs w:val="28"/>
        </w:rPr>
        <w:t>.</w:t>
      </w:r>
    </w:p>
    <w:p w14:paraId="6EDB73FA" w14:textId="522D2750" w:rsidR="00755793" w:rsidRPr="00A07229" w:rsidRDefault="00755793" w:rsidP="00A07229">
      <w:pPr>
        <w:pStyle w:val="Paragraphedeliste"/>
        <w:numPr>
          <w:ilvl w:val="0"/>
          <w:numId w:val="32"/>
        </w:numPr>
        <w:spacing w:after="0" w:line="360" w:lineRule="auto"/>
        <w:jc w:val="both"/>
        <w:rPr>
          <w:rFonts w:ascii="Times New Roman" w:hAnsi="Times New Roman" w:cs="Times New Roman"/>
          <w:sz w:val="28"/>
          <w:szCs w:val="28"/>
        </w:rPr>
      </w:pPr>
      <w:r w:rsidRPr="00A07229">
        <w:rPr>
          <w:rFonts w:ascii="Times New Roman" w:hAnsi="Times New Roman" w:cs="Times New Roman"/>
          <w:sz w:val="28"/>
          <w:szCs w:val="28"/>
        </w:rPr>
        <w:t xml:space="preserve">La population : Elle est une source primaire de données et est impliquée dans les enquêtes et recensement </w:t>
      </w:r>
    </w:p>
    <w:p w14:paraId="5231313D" w14:textId="518AC94F" w:rsidR="0035420D" w:rsidRPr="0035420D" w:rsidRDefault="0035420D" w:rsidP="00ED5EAD">
      <w:pPr>
        <w:pStyle w:val="Titre2"/>
        <w:numPr>
          <w:ilvl w:val="1"/>
          <w:numId w:val="35"/>
        </w:numPr>
      </w:pPr>
      <w:r w:rsidRPr="0035420D">
        <w:lastRenderedPageBreak/>
        <w:t>Partenaires techniques et financiers</w:t>
      </w:r>
    </w:p>
    <w:p w14:paraId="33F21931" w14:textId="32131E77" w:rsidR="00FA2447" w:rsidRDefault="00632422" w:rsidP="00FC1F5F">
      <w:pPr>
        <w:spacing w:after="0" w:line="360" w:lineRule="auto"/>
        <w:jc w:val="both"/>
        <w:rPr>
          <w:rFonts w:ascii="Times New Roman" w:hAnsi="Times New Roman" w:cs="Times New Roman"/>
          <w:sz w:val="28"/>
          <w:szCs w:val="28"/>
        </w:rPr>
      </w:pPr>
      <w:r w:rsidRPr="00632422">
        <w:rPr>
          <w:rFonts w:ascii="Times New Roman" w:hAnsi="Times New Roman" w:cs="Times New Roman"/>
          <w:sz w:val="28"/>
          <w:szCs w:val="28"/>
        </w:rPr>
        <w:t>On retrouve parmi les partenaires techniques et financiers les organisations internationales (ONU, Banque mondiale, FMI, BAD) qui appuient le financement, la formation et l’harmonisation des statistiques nationales.</w:t>
      </w:r>
    </w:p>
    <w:p w14:paraId="69BD4DD5" w14:textId="2A01D587" w:rsidR="00A115C9" w:rsidRPr="00D01EC5" w:rsidRDefault="00A115C9" w:rsidP="006036CB">
      <w:pPr>
        <w:pStyle w:val="Titre1"/>
        <w:numPr>
          <w:ilvl w:val="0"/>
          <w:numId w:val="35"/>
        </w:numPr>
      </w:pPr>
      <w:bookmarkStart w:id="5" w:name="_Toc185532099"/>
      <w:r w:rsidRPr="00A115C9">
        <w:t>Rôle des acteurs dans le Système National de Statistiques</w:t>
      </w:r>
      <w:bookmarkEnd w:id="5"/>
    </w:p>
    <w:p w14:paraId="07381EC4" w14:textId="163D1154" w:rsidR="00D01EC5" w:rsidRPr="00D01EC5" w:rsidRDefault="00D01EC5" w:rsidP="00FC1F5F">
      <w:pPr>
        <w:spacing w:after="0" w:line="360" w:lineRule="auto"/>
        <w:jc w:val="both"/>
        <w:rPr>
          <w:rFonts w:ascii="Times New Roman" w:hAnsi="Times New Roman" w:cs="Times New Roman"/>
          <w:sz w:val="28"/>
          <w:szCs w:val="28"/>
        </w:rPr>
      </w:pPr>
      <w:r w:rsidRPr="00D01EC5">
        <w:rPr>
          <w:rFonts w:ascii="Times New Roman" w:hAnsi="Times New Roman" w:cs="Times New Roman"/>
          <w:sz w:val="28"/>
          <w:szCs w:val="28"/>
        </w:rPr>
        <w:t>Le système national de statistiques (SNS) au Bénin repose sur un ensemble d’acteurs qui jouent des rôles spécifiques pour garantir la production, la diffusion et l’utilisation des statistiques officielles. Voici une description des principaux acteurs et leurs rôles</w:t>
      </w:r>
      <w:r w:rsidR="008D11B9">
        <w:rPr>
          <w:rFonts w:ascii="Times New Roman" w:hAnsi="Times New Roman" w:cs="Times New Roman"/>
          <w:sz w:val="28"/>
          <w:szCs w:val="28"/>
        </w:rPr>
        <w:t>.</w:t>
      </w:r>
    </w:p>
    <w:p w14:paraId="1E5FC6D6" w14:textId="11AB9E6E" w:rsidR="00795AC8" w:rsidRPr="009D7319" w:rsidRDefault="00795AC8" w:rsidP="008D11B9">
      <w:pPr>
        <w:pStyle w:val="Titre2"/>
        <w:numPr>
          <w:ilvl w:val="1"/>
          <w:numId w:val="35"/>
        </w:numPr>
      </w:pPr>
      <w:r w:rsidRPr="009D7319">
        <w:t>CNS</w:t>
      </w:r>
      <w:r w:rsidR="00FA2447" w:rsidRPr="009D7319">
        <w:t xml:space="preserve"> (Conseil National Statistique)</w:t>
      </w:r>
    </w:p>
    <w:p w14:paraId="5B5BCD24" w14:textId="4E6549E0" w:rsidR="00795AC8" w:rsidRPr="009D7319" w:rsidRDefault="00FA2447" w:rsidP="00FC1F5F">
      <w:pPr>
        <w:spacing w:after="0" w:line="360" w:lineRule="auto"/>
        <w:jc w:val="both"/>
        <w:rPr>
          <w:rFonts w:ascii="Times New Roman" w:hAnsi="Times New Roman" w:cs="Times New Roman"/>
          <w:sz w:val="28"/>
          <w:szCs w:val="28"/>
        </w:rPr>
      </w:pPr>
      <w:r w:rsidRPr="009D7319">
        <w:rPr>
          <w:rFonts w:ascii="Times New Roman" w:hAnsi="Times New Roman" w:cs="Times New Roman"/>
          <w:sz w:val="28"/>
          <w:szCs w:val="28"/>
        </w:rPr>
        <w:t xml:space="preserve">Le CNS assure la coordination politique du SSN.  </w:t>
      </w:r>
      <w:r w:rsidR="00795AC8" w:rsidRPr="009D7319">
        <w:rPr>
          <w:rFonts w:ascii="Times New Roman" w:hAnsi="Times New Roman" w:cs="Times New Roman"/>
          <w:sz w:val="28"/>
          <w:szCs w:val="28"/>
        </w:rPr>
        <w:t xml:space="preserve">Le CNS, dont le secrétariat est assuré par </w:t>
      </w:r>
      <w:r w:rsidR="009A5E13" w:rsidRPr="009D7319">
        <w:rPr>
          <w:rFonts w:ascii="Times New Roman" w:hAnsi="Times New Roman" w:cs="Times New Roman"/>
          <w:sz w:val="28"/>
          <w:szCs w:val="28"/>
        </w:rPr>
        <w:t>L’</w:t>
      </w:r>
      <w:r w:rsidR="00EA48B4" w:rsidRPr="009909F1">
        <w:rPr>
          <w:rFonts w:ascii="Times New Roman" w:hAnsi="Times New Roman" w:cs="Times New Roman"/>
          <w:sz w:val="28"/>
          <w:szCs w:val="28"/>
        </w:rPr>
        <w:t>INStaD</w:t>
      </w:r>
      <w:r w:rsidR="00795AC8" w:rsidRPr="009D7319">
        <w:rPr>
          <w:rFonts w:ascii="Times New Roman" w:hAnsi="Times New Roman" w:cs="Times New Roman"/>
          <w:sz w:val="28"/>
          <w:szCs w:val="28"/>
        </w:rPr>
        <w:t xml:space="preserve">, est composé de 3 commissions que sont : la Commission du Programme des Enquêtes, </w:t>
      </w:r>
      <w:r w:rsidR="006C14FE" w:rsidRPr="009D7319">
        <w:rPr>
          <w:rFonts w:ascii="Times New Roman" w:hAnsi="Times New Roman" w:cs="Times New Roman"/>
          <w:sz w:val="28"/>
          <w:szCs w:val="28"/>
        </w:rPr>
        <w:t>Études</w:t>
      </w:r>
      <w:r w:rsidR="00795AC8" w:rsidRPr="009D7319">
        <w:rPr>
          <w:rFonts w:ascii="Times New Roman" w:hAnsi="Times New Roman" w:cs="Times New Roman"/>
          <w:sz w:val="28"/>
          <w:szCs w:val="28"/>
        </w:rPr>
        <w:t xml:space="preserve"> et Traitement (CPEET), la Commission de la Normalisation, des Nomenclatures et des Codes (CNNC) et la Commission de la Formation et de l’Utilisation des Cadres Statistiques, Démographes et Informaticiens (CFUCS). Ses membres sont nommés par décret pris en conseil des ministres sur proposition du ministre chargé de la statistique. La loi prévoit une ouverture en permettant (article 13) au CNS de « faire appel à toute personne physique ou morale pour l’aider dans l’accomplissement de sa mission ».</w:t>
      </w:r>
    </w:p>
    <w:p w14:paraId="6BD9D044" w14:textId="0D52632F" w:rsidR="009D7319" w:rsidRPr="009D7319" w:rsidRDefault="009D7319" w:rsidP="00FC1F5F">
      <w:pPr>
        <w:spacing w:after="0" w:line="360" w:lineRule="auto"/>
        <w:jc w:val="both"/>
        <w:rPr>
          <w:rFonts w:ascii="Times New Roman" w:hAnsi="Times New Roman" w:cs="Times New Roman"/>
          <w:sz w:val="28"/>
          <w:szCs w:val="28"/>
        </w:rPr>
      </w:pPr>
      <w:r w:rsidRPr="00557421">
        <w:rPr>
          <w:rFonts w:ascii="Times New Roman" w:hAnsi="Times New Roman" w:cs="Times New Roman"/>
          <w:sz w:val="28"/>
          <w:szCs w:val="28"/>
        </w:rPr>
        <w:t>Dans le cadre de son fonctionnement, le Conseil National de la Statistique (CNS) est chargé de :</w:t>
      </w:r>
    </w:p>
    <w:p w14:paraId="1E17BA04" w14:textId="77777777" w:rsidR="009D7319" w:rsidRPr="009D7319" w:rsidRDefault="009D7319" w:rsidP="00FC1F5F">
      <w:pPr>
        <w:pStyle w:val="Paragraphedeliste"/>
        <w:numPr>
          <w:ilvl w:val="0"/>
          <w:numId w:val="10"/>
        </w:numPr>
        <w:spacing w:after="0" w:line="360" w:lineRule="auto"/>
        <w:jc w:val="both"/>
        <w:rPr>
          <w:rFonts w:ascii="Times New Roman" w:hAnsi="Times New Roman" w:cs="Times New Roman"/>
          <w:sz w:val="28"/>
          <w:szCs w:val="28"/>
        </w:rPr>
      </w:pPr>
      <w:r w:rsidRPr="009D7319">
        <w:rPr>
          <w:rFonts w:ascii="Times New Roman" w:hAnsi="Times New Roman" w:cs="Times New Roman"/>
          <w:sz w:val="28"/>
          <w:szCs w:val="28"/>
        </w:rPr>
        <w:t>définir et promouvoir l’activité statistique et l’information socio- économique et de les centraliser au niveau de l’État ;</w:t>
      </w:r>
    </w:p>
    <w:p w14:paraId="0F47E1EE" w14:textId="77777777" w:rsidR="009D7319" w:rsidRPr="009D7319" w:rsidRDefault="009D7319" w:rsidP="00FC1F5F">
      <w:pPr>
        <w:pStyle w:val="Paragraphedeliste"/>
        <w:numPr>
          <w:ilvl w:val="0"/>
          <w:numId w:val="10"/>
        </w:numPr>
        <w:spacing w:after="0" w:line="360" w:lineRule="auto"/>
        <w:jc w:val="both"/>
        <w:rPr>
          <w:rFonts w:ascii="Times New Roman" w:hAnsi="Times New Roman" w:cs="Times New Roman"/>
          <w:sz w:val="28"/>
          <w:szCs w:val="28"/>
        </w:rPr>
      </w:pPr>
      <w:r w:rsidRPr="009D7319">
        <w:rPr>
          <w:rFonts w:ascii="Times New Roman" w:hAnsi="Times New Roman" w:cs="Times New Roman"/>
          <w:sz w:val="28"/>
          <w:szCs w:val="28"/>
        </w:rPr>
        <w:t>aider au développement des activités des services statistiques, organismes publics et semi-publics en procédant à une normalisation graduelle des formulaires administratifs afin de rendre leur exploitation statistique plus rationnelle ;</w:t>
      </w:r>
    </w:p>
    <w:p w14:paraId="53B31CF5" w14:textId="2CB3A73D" w:rsidR="009D7319" w:rsidRPr="009D7319" w:rsidRDefault="009D7319" w:rsidP="00FC1F5F">
      <w:pPr>
        <w:pStyle w:val="Paragraphedeliste"/>
        <w:numPr>
          <w:ilvl w:val="0"/>
          <w:numId w:val="10"/>
        </w:numPr>
        <w:spacing w:after="0" w:line="360" w:lineRule="auto"/>
        <w:jc w:val="both"/>
        <w:rPr>
          <w:rFonts w:ascii="Times New Roman" w:hAnsi="Times New Roman" w:cs="Times New Roman"/>
          <w:sz w:val="28"/>
          <w:szCs w:val="28"/>
        </w:rPr>
      </w:pPr>
      <w:r w:rsidRPr="009D7319">
        <w:rPr>
          <w:rFonts w:ascii="Times New Roman" w:hAnsi="Times New Roman" w:cs="Times New Roman"/>
          <w:sz w:val="28"/>
          <w:szCs w:val="28"/>
        </w:rPr>
        <w:lastRenderedPageBreak/>
        <w:t>définir en fonction du développement économique et social, le programme des études et enquêtes statistiques à réaliser, fixer les délais de réalisation, arrêter le programme annuel et contrôler l’exécution technique des travaux;</w:t>
      </w:r>
    </w:p>
    <w:p w14:paraId="196AD75F" w14:textId="77777777" w:rsidR="009D7319" w:rsidRPr="009D7319" w:rsidRDefault="009D7319" w:rsidP="00FC1F5F">
      <w:pPr>
        <w:pStyle w:val="Paragraphedeliste"/>
        <w:numPr>
          <w:ilvl w:val="0"/>
          <w:numId w:val="10"/>
        </w:numPr>
        <w:spacing w:after="0" w:line="360" w:lineRule="auto"/>
        <w:jc w:val="both"/>
        <w:rPr>
          <w:rFonts w:ascii="Times New Roman" w:hAnsi="Times New Roman" w:cs="Times New Roman"/>
          <w:sz w:val="28"/>
          <w:szCs w:val="28"/>
        </w:rPr>
      </w:pPr>
      <w:r w:rsidRPr="009D7319">
        <w:rPr>
          <w:rFonts w:ascii="Times New Roman" w:hAnsi="Times New Roman" w:cs="Times New Roman"/>
          <w:sz w:val="28"/>
          <w:szCs w:val="28"/>
        </w:rPr>
        <w:t>coordonner les études et enquêtes statistiques des organismes privés ou internationaux lorsque celles-ci se déroulent partiellement ou intégralement sur le territoire de la République du Bénin ;</w:t>
      </w:r>
    </w:p>
    <w:p w14:paraId="32D50E5C" w14:textId="60FD33C1" w:rsidR="009D7319" w:rsidRDefault="009D7319" w:rsidP="00FC1F5F">
      <w:pPr>
        <w:pStyle w:val="Paragraphedeliste"/>
        <w:numPr>
          <w:ilvl w:val="0"/>
          <w:numId w:val="10"/>
        </w:numPr>
        <w:spacing w:after="0" w:line="360" w:lineRule="auto"/>
        <w:jc w:val="both"/>
        <w:rPr>
          <w:rFonts w:ascii="Times New Roman" w:hAnsi="Times New Roman" w:cs="Times New Roman"/>
          <w:sz w:val="28"/>
          <w:szCs w:val="28"/>
        </w:rPr>
      </w:pPr>
      <w:r w:rsidRPr="009D7319">
        <w:rPr>
          <w:rFonts w:ascii="Times New Roman" w:hAnsi="Times New Roman" w:cs="Times New Roman"/>
          <w:sz w:val="28"/>
          <w:szCs w:val="28"/>
        </w:rPr>
        <w:t>aider au développement du traitement de l’information ; veiller au respect de l’obligation du secret professionnel en matière statistique.</w:t>
      </w:r>
    </w:p>
    <w:p w14:paraId="0E5A939A" w14:textId="0A319BE7" w:rsidR="00A115C9" w:rsidRPr="00A115C9" w:rsidRDefault="00A027FF" w:rsidP="008D11B9">
      <w:pPr>
        <w:pStyle w:val="Titre2"/>
        <w:numPr>
          <w:ilvl w:val="1"/>
          <w:numId w:val="35"/>
        </w:numPr>
      </w:pPr>
      <w:r w:rsidRPr="009D7319">
        <w:t>INStaD</w:t>
      </w:r>
      <w:r w:rsidR="009A5E13" w:rsidRPr="009D7319">
        <w:t xml:space="preserve"> </w:t>
      </w:r>
      <w:r w:rsidR="00EA48B4">
        <w:t xml:space="preserve">ex INSAE </w:t>
      </w:r>
    </w:p>
    <w:p w14:paraId="43DD33AB" w14:textId="06ED2F44" w:rsidR="006D66A7" w:rsidRPr="009D7319" w:rsidRDefault="00A027FF" w:rsidP="00FC1F5F">
      <w:pPr>
        <w:spacing w:after="0" w:line="360" w:lineRule="auto"/>
        <w:jc w:val="both"/>
        <w:rPr>
          <w:rFonts w:ascii="Times New Roman" w:hAnsi="Times New Roman" w:cs="Times New Roman"/>
          <w:sz w:val="28"/>
          <w:szCs w:val="28"/>
        </w:rPr>
      </w:pPr>
      <w:r w:rsidRPr="009D7319">
        <w:rPr>
          <w:rFonts w:ascii="Times New Roman" w:hAnsi="Times New Roman" w:cs="Times New Roman"/>
          <w:sz w:val="28"/>
          <w:szCs w:val="28"/>
        </w:rPr>
        <w:t>L’I</w:t>
      </w:r>
      <w:r w:rsidR="00EA48B4">
        <w:rPr>
          <w:rFonts w:ascii="Times New Roman" w:hAnsi="Times New Roman" w:cs="Times New Roman"/>
          <w:sz w:val="28"/>
          <w:szCs w:val="28"/>
        </w:rPr>
        <w:t>NStaD</w:t>
      </w:r>
      <w:r>
        <w:rPr>
          <w:rFonts w:ascii="Times New Roman" w:hAnsi="Times New Roman" w:cs="Times New Roman"/>
          <w:sz w:val="28"/>
          <w:szCs w:val="28"/>
        </w:rPr>
        <w:t>,</w:t>
      </w:r>
      <w:r w:rsidR="006D66A7" w:rsidRPr="006D66A7">
        <w:rPr>
          <w:rFonts w:ascii="Times New Roman" w:hAnsi="Times New Roman" w:cs="Times New Roman"/>
          <w:sz w:val="28"/>
          <w:szCs w:val="28"/>
        </w:rPr>
        <w:t xml:space="preserve"> établissement public à caractère scientifique ayant la personnalité juridique et l’autonomie financière, dont les statuts sont approuvés par décret N°2020-073 du 12 février 2020 (modifiant le décret N° 97-168 du 07 avril 1997) comporte les organes de Direction suivants </w:t>
      </w:r>
      <w:r w:rsidR="006D66A7" w:rsidRPr="009D7319">
        <w:rPr>
          <w:rFonts w:ascii="Times New Roman" w:hAnsi="Times New Roman" w:cs="Times New Roman"/>
          <w:sz w:val="28"/>
          <w:szCs w:val="28"/>
        </w:rPr>
        <w:t>:</w:t>
      </w:r>
    </w:p>
    <w:p w14:paraId="1813EDDB" w14:textId="77777777" w:rsidR="006D66A7" w:rsidRPr="009D7319" w:rsidRDefault="006D66A7" w:rsidP="00FC1F5F">
      <w:pPr>
        <w:pStyle w:val="Paragraphedeliste"/>
        <w:numPr>
          <w:ilvl w:val="0"/>
          <w:numId w:val="8"/>
        </w:numPr>
        <w:spacing w:after="0" w:line="360" w:lineRule="auto"/>
        <w:jc w:val="both"/>
        <w:rPr>
          <w:rFonts w:ascii="Times New Roman" w:hAnsi="Times New Roman" w:cs="Times New Roman"/>
          <w:sz w:val="28"/>
          <w:szCs w:val="28"/>
        </w:rPr>
      </w:pPr>
      <w:r w:rsidRPr="009D7319">
        <w:rPr>
          <w:rFonts w:ascii="Times New Roman" w:hAnsi="Times New Roman" w:cs="Times New Roman"/>
          <w:sz w:val="28"/>
          <w:szCs w:val="28"/>
        </w:rPr>
        <w:t>la Direction Générale ;</w:t>
      </w:r>
    </w:p>
    <w:p w14:paraId="4F98B004" w14:textId="77777777" w:rsidR="006D66A7" w:rsidRPr="009D7319" w:rsidRDefault="006D66A7" w:rsidP="00FC1F5F">
      <w:pPr>
        <w:pStyle w:val="Paragraphedeliste"/>
        <w:numPr>
          <w:ilvl w:val="0"/>
          <w:numId w:val="8"/>
        </w:numPr>
        <w:spacing w:after="0" w:line="360" w:lineRule="auto"/>
        <w:jc w:val="both"/>
        <w:rPr>
          <w:rFonts w:ascii="Times New Roman" w:hAnsi="Times New Roman" w:cs="Times New Roman"/>
          <w:sz w:val="28"/>
          <w:szCs w:val="28"/>
        </w:rPr>
      </w:pPr>
      <w:r w:rsidRPr="009D7319">
        <w:rPr>
          <w:rFonts w:ascii="Times New Roman" w:hAnsi="Times New Roman" w:cs="Times New Roman"/>
          <w:sz w:val="28"/>
          <w:szCs w:val="28"/>
        </w:rPr>
        <w:t>le Comité de Direction (CD), organe consultatif de la Direction Générale : en plus de la Direction Générale, de la DAF et des Directions Techniques, deux délégués du personnel élus en assemblée générale du personnel assistent au CD ;</w:t>
      </w:r>
    </w:p>
    <w:p w14:paraId="0D6ABB0B" w14:textId="77777777" w:rsidR="004C3195" w:rsidRPr="004C3195" w:rsidRDefault="006D66A7" w:rsidP="00FC1F5F">
      <w:pPr>
        <w:pStyle w:val="Paragraphedeliste"/>
        <w:numPr>
          <w:ilvl w:val="0"/>
          <w:numId w:val="8"/>
        </w:numPr>
        <w:spacing w:after="0" w:line="360" w:lineRule="auto"/>
        <w:jc w:val="both"/>
        <w:rPr>
          <w:rFonts w:ascii="Times New Roman" w:hAnsi="Times New Roman" w:cs="Times New Roman"/>
          <w:sz w:val="28"/>
          <w:szCs w:val="28"/>
        </w:rPr>
      </w:pPr>
      <w:r w:rsidRPr="009D7319">
        <w:rPr>
          <w:rFonts w:ascii="Times New Roman" w:hAnsi="Times New Roman" w:cs="Times New Roman"/>
          <w:sz w:val="28"/>
          <w:szCs w:val="28"/>
        </w:rPr>
        <w:t xml:space="preserve">le Conseil d’Administration (CA) : Ses membres sont nommés par décret pris en conseil des ministres pour une durée de trois (3) ans, sur proposition du Ministre chargé de la statistique (actuellement Ministre du Plan et du Développement). Outre le </w:t>
      </w:r>
      <w:r w:rsidRPr="006D66A7">
        <w:rPr>
          <w:rFonts w:ascii="Times New Roman" w:hAnsi="Times New Roman" w:cs="Times New Roman"/>
          <w:sz w:val="28"/>
          <w:szCs w:val="28"/>
        </w:rPr>
        <w:t xml:space="preserve">représentant du Ministre de tutelle de </w:t>
      </w:r>
      <w:r w:rsidR="009A5E13" w:rsidRPr="009D7319">
        <w:rPr>
          <w:rFonts w:ascii="Times New Roman" w:hAnsi="Times New Roman" w:cs="Times New Roman"/>
          <w:sz w:val="28"/>
          <w:szCs w:val="28"/>
        </w:rPr>
        <w:t>L’INStaD</w:t>
      </w:r>
      <w:r w:rsidRPr="006D66A7">
        <w:rPr>
          <w:rFonts w:ascii="Times New Roman" w:hAnsi="Times New Roman" w:cs="Times New Roman"/>
          <w:sz w:val="28"/>
          <w:szCs w:val="28"/>
        </w:rPr>
        <w:t xml:space="preserve"> qui assure la présidence du CA, le</w:t>
      </w:r>
      <w:r w:rsidRPr="009D7319">
        <w:rPr>
          <w:rFonts w:ascii="Times New Roman" w:hAnsi="Times New Roman" w:cs="Times New Roman"/>
          <w:sz w:val="28"/>
          <w:szCs w:val="28"/>
        </w:rPr>
        <w:t xml:space="preserve"> Ministre des Finances, les Ministères producteurs de statistiques sectorielles, les utilisateurs de statistiques (dont un représentant des organismes internationaux) et le 21 personnel de </w:t>
      </w:r>
      <w:r w:rsidR="009A5E13" w:rsidRPr="009D7319">
        <w:rPr>
          <w:rFonts w:ascii="Times New Roman" w:hAnsi="Times New Roman" w:cs="Times New Roman"/>
          <w:sz w:val="28"/>
          <w:szCs w:val="28"/>
        </w:rPr>
        <w:t>L’INStaD</w:t>
      </w:r>
      <w:r w:rsidRPr="009D7319">
        <w:rPr>
          <w:rFonts w:ascii="Times New Roman" w:hAnsi="Times New Roman" w:cs="Times New Roman"/>
          <w:sz w:val="28"/>
          <w:szCs w:val="28"/>
        </w:rPr>
        <w:t xml:space="preserve"> sont représentés au CA. Depuis février 2020, le personnel de </w:t>
      </w:r>
      <w:r w:rsidR="009A5E13" w:rsidRPr="009D7319">
        <w:rPr>
          <w:rFonts w:ascii="Times New Roman" w:hAnsi="Times New Roman" w:cs="Times New Roman"/>
          <w:sz w:val="28"/>
          <w:szCs w:val="28"/>
        </w:rPr>
        <w:t>L’INStaD</w:t>
      </w:r>
      <w:r w:rsidRPr="009D7319">
        <w:rPr>
          <w:rFonts w:ascii="Times New Roman" w:hAnsi="Times New Roman" w:cs="Times New Roman"/>
          <w:sz w:val="28"/>
          <w:szCs w:val="28"/>
        </w:rPr>
        <w:t xml:space="preserve"> n’est plus représenté au CA.</w:t>
      </w:r>
    </w:p>
    <w:p w14:paraId="64958A70" w14:textId="0BEAEBD0" w:rsidR="00557421" w:rsidRPr="004C3195" w:rsidRDefault="00557421" w:rsidP="00FC1F5F">
      <w:pPr>
        <w:spacing w:after="0" w:line="360" w:lineRule="auto"/>
        <w:jc w:val="both"/>
        <w:rPr>
          <w:rFonts w:ascii="Times New Roman" w:hAnsi="Times New Roman" w:cs="Times New Roman"/>
          <w:sz w:val="28"/>
          <w:szCs w:val="28"/>
        </w:rPr>
      </w:pPr>
      <w:r w:rsidRPr="004C3195">
        <w:rPr>
          <w:rFonts w:ascii="Times New Roman" w:hAnsi="Times New Roman" w:cs="Times New Roman"/>
          <w:sz w:val="28"/>
          <w:szCs w:val="28"/>
        </w:rPr>
        <w:t>Les statuts dotent l’IN</w:t>
      </w:r>
      <w:r w:rsidR="00A71B9F">
        <w:rPr>
          <w:rFonts w:ascii="Times New Roman" w:hAnsi="Times New Roman" w:cs="Times New Roman"/>
          <w:sz w:val="28"/>
          <w:szCs w:val="28"/>
        </w:rPr>
        <w:t>StaD</w:t>
      </w:r>
      <w:r w:rsidRPr="004C3195">
        <w:rPr>
          <w:rFonts w:ascii="Times New Roman" w:hAnsi="Times New Roman" w:cs="Times New Roman"/>
          <w:sz w:val="28"/>
          <w:szCs w:val="28"/>
        </w:rPr>
        <w:t xml:space="preserve"> d’une Direction Administrative et financière et de Cinq (5) Directions Techniques que sont : la Direction des Statistiques et Études </w:t>
      </w:r>
      <w:r w:rsidRPr="004C3195">
        <w:rPr>
          <w:rFonts w:ascii="Times New Roman" w:hAnsi="Times New Roman" w:cs="Times New Roman"/>
          <w:sz w:val="28"/>
          <w:szCs w:val="28"/>
        </w:rPr>
        <w:lastRenderedPageBreak/>
        <w:t>Économiques, la Direction des Études Démographiques, la Direction des Statistiques Sociales, la Direction du Traitement de l’Information et des Publications, la Direction de la Coordination Statistique, de la Formation et de la Recherche.</w:t>
      </w:r>
    </w:p>
    <w:p w14:paraId="3DACD1BB" w14:textId="2E8F077B" w:rsidR="00FA2447" w:rsidRPr="008F790A" w:rsidRDefault="00A71B9F" w:rsidP="00FC1F5F">
      <w:pPr>
        <w:spacing w:after="0" w:line="360" w:lineRule="auto"/>
        <w:jc w:val="both"/>
        <w:rPr>
          <w:rFonts w:ascii="Times New Roman" w:hAnsi="Times New Roman" w:cs="Times New Roman"/>
          <w:sz w:val="28"/>
          <w:szCs w:val="28"/>
        </w:rPr>
      </w:pPr>
      <w:r w:rsidRPr="001B5A92">
        <w:rPr>
          <w:rFonts w:ascii="Times New Roman" w:hAnsi="Times New Roman" w:cs="Times New Roman"/>
          <w:sz w:val="28"/>
          <w:szCs w:val="28"/>
        </w:rPr>
        <w:t>L'Institut National de la Statistique et de la Démographie (</w:t>
      </w:r>
      <w:r w:rsidRPr="009909F1">
        <w:rPr>
          <w:rFonts w:ascii="Times New Roman" w:hAnsi="Times New Roman" w:cs="Times New Roman"/>
          <w:sz w:val="28"/>
          <w:szCs w:val="28"/>
        </w:rPr>
        <w:t>INStaD</w:t>
      </w:r>
      <w:r>
        <w:rPr>
          <w:rFonts w:ascii="Times New Roman" w:hAnsi="Times New Roman" w:cs="Times New Roman"/>
          <w:sz w:val="28"/>
          <w:szCs w:val="28"/>
        </w:rPr>
        <w:t xml:space="preserve">) </w:t>
      </w:r>
      <w:r w:rsidR="00FA2447" w:rsidRPr="009D7319">
        <w:rPr>
          <w:rFonts w:ascii="Times New Roman" w:hAnsi="Times New Roman" w:cs="Times New Roman"/>
          <w:sz w:val="28"/>
          <w:szCs w:val="28"/>
        </w:rPr>
        <w:t>a pour tâche essentielle de rassembler, dépouiller, analyser et présenter au gouvernement dans les délais convenus, des statistiques sûres, scientifiquement élaborées dont notamment les indicateurs et agrégats macro-économiques d’évolution de l’économie ou de toutes autres activités nationales. Il veille aussi à assurer le traitement ou à aider au traitement des informations statistiques et comptables des organismes publics, parapublics et autres qui lui en font la demande.</w:t>
      </w:r>
    </w:p>
    <w:p w14:paraId="1C42EC32" w14:textId="46E2AF60" w:rsidR="00A115C9" w:rsidRPr="00A115C9" w:rsidRDefault="00A115C9" w:rsidP="00D87842">
      <w:pPr>
        <w:pStyle w:val="Titre2"/>
        <w:numPr>
          <w:ilvl w:val="1"/>
          <w:numId w:val="35"/>
        </w:numPr>
      </w:pPr>
      <w:r w:rsidRPr="00A115C9">
        <w:t>Les ministères sectoriels :</w:t>
      </w:r>
    </w:p>
    <w:p w14:paraId="4E6C08B0" w14:textId="6482E51D" w:rsidR="00575BAC" w:rsidRPr="009D7319" w:rsidRDefault="00575BAC" w:rsidP="00FC1F5F">
      <w:pPr>
        <w:spacing w:after="0" w:line="360" w:lineRule="auto"/>
        <w:jc w:val="both"/>
        <w:rPr>
          <w:rFonts w:ascii="Times New Roman" w:hAnsi="Times New Roman" w:cs="Times New Roman"/>
          <w:sz w:val="28"/>
          <w:szCs w:val="28"/>
        </w:rPr>
      </w:pPr>
      <w:r w:rsidRPr="009D7319">
        <w:rPr>
          <w:rFonts w:ascii="Times New Roman" w:hAnsi="Times New Roman" w:cs="Times New Roman"/>
          <w:sz w:val="28"/>
          <w:szCs w:val="28"/>
        </w:rPr>
        <w:t>Ces services collectent, centralisent, traitent et diffusent les statistiques sectorielles relevant de leurs compétences</w:t>
      </w:r>
      <w:r w:rsidR="008F790A">
        <w:rPr>
          <w:rFonts w:ascii="Times New Roman" w:hAnsi="Times New Roman" w:cs="Times New Roman"/>
          <w:sz w:val="28"/>
          <w:szCs w:val="28"/>
        </w:rPr>
        <w:t xml:space="preserve"> (santé, éducation, agriculture et économie)</w:t>
      </w:r>
      <w:r w:rsidRPr="009D7319">
        <w:rPr>
          <w:rFonts w:ascii="Times New Roman" w:hAnsi="Times New Roman" w:cs="Times New Roman"/>
          <w:sz w:val="28"/>
          <w:szCs w:val="28"/>
        </w:rPr>
        <w:t xml:space="preserve">. Les SGSI des Ministères sectoriels ne sont pas tous au même niveau d’intégration et de développement. </w:t>
      </w:r>
      <w:r w:rsidRPr="00575BAC">
        <w:rPr>
          <w:rFonts w:ascii="Times New Roman" w:hAnsi="Times New Roman" w:cs="Times New Roman"/>
          <w:sz w:val="28"/>
          <w:szCs w:val="28"/>
        </w:rPr>
        <w:t>Certaines structures sectorielles s’appuient sur les antennes départementales de leur ministère pour la collecte des informations de base. Pour la majorité d’entre elles, le mode de centralisation des données n’étant pas suffisamment informatisé, il requiert des missions de collecte sur toute l’étendue du territoire national</w:t>
      </w:r>
      <w:r w:rsidRPr="009D7319">
        <w:rPr>
          <w:rFonts w:ascii="Times New Roman" w:hAnsi="Times New Roman" w:cs="Times New Roman"/>
          <w:sz w:val="28"/>
          <w:szCs w:val="28"/>
        </w:rPr>
        <w:t>.</w:t>
      </w:r>
    </w:p>
    <w:p w14:paraId="525E01CC" w14:textId="6715E61D" w:rsidR="00C25E86" w:rsidRDefault="00575BAC" w:rsidP="00FC1F5F">
      <w:pPr>
        <w:spacing w:after="0" w:line="360" w:lineRule="auto"/>
        <w:jc w:val="both"/>
        <w:rPr>
          <w:rFonts w:ascii="Times New Roman" w:hAnsi="Times New Roman" w:cs="Times New Roman"/>
          <w:sz w:val="28"/>
          <w:szCs w:val="28"/>
        </w:rPr>
      </w:pPr>
      <w:r w:rsidRPr="009D7319">
        <w:rPr>
          <w:rFonts w:ascii="Times New Roman" w:hAnsi="Times New Roman" w:cs="Times New Roman"/>
          <w:sz w:val="28"/>
          <w:szCs w:val="28"/>
        </w:rPr>
        <w:t>Par ailleurs, la Direction Nationale de la Banque Centrale des États de l’Afrique de l’Ouest (BCEAO), autorité monétaire de l’espace UEMOA, est considérée comme membre du SSN car elle élabore et diffuse chaque année les statistiques monétaires (la situation condensée des banques) et la balance des paiements du Bénin</w:t>
      </w:r>
      <w:r w:rsidR="00343BDB">
        <w:rPr>
          <w:rFonts w:ascii="Times New Roman" w:hAnsi="Times New Roman" w:cs="Times New Roman"/>
          <w:sz w:val="28"/>
          <w:szCs w:val="28"/>
        </w:rPr>
        <w:t>.</w:t>
      </w:r>
    </w:p>
    <w:p w14:paraId="3BE97505" w14:textId="085D7504" w:rsidR="00FA2447" w:rsidRPr="008F790A" w:rsidRDefault="00A115C9" w:rsidP="00D87842">
      <w:pPr>
        <w:pStyle w:val="Titre2"/>
        <w:numPr>
          <w:ilvl w:val="1"/>
          <w:numId w:val="35"/>
        </w:numPr>
      </w:pPr>
      <w:r w:rsidRPr="00A115C9">
        <w:t>Les acteurs privés et universitaires</w:t>
      </w:r>
    </w:p>
    <w:p w14:paraId="753FB1C2" w14:textId="5BF87C18" w:rsidR="008F790A" w:rsidRDefault="008F790A" w:rsidP="00FC1F5F">
      <w:pPr>
        <w:spacing w:after="0" w:line="360" w:lineRule="auto"/>
        <w:jc w:val="both"/>
        <w:rPr>
          <w:rFonts w:ascii="Times New Roman" w:hAnsi="Times New Roman" w:cs="Times New Roman"/>
          <w:sz w:val="28"/>
          <w:szCs w:val="28"/>
        </w:rPr>
      </w:pPr>
      <w:r w:rsidRPr="008F790A">
        <w:rPr>
          <w:rFonts w:ascii="Times New Roman" w:hAnsi="Times New Roman" w:cs="Times New Roman"/>
          <w:sz w:val="28"/>
          <w:szCs w:val="28"/>
        </w:rPr>
        <w:t>Ils ont pour rôle de produire les données par le biais des recherches et d’études spécifiques.</w:t>
      </w:r>
      <w:r>
        <w:rPr>
          <w:rFonts w:ascii="Times New Roman" w:hAnsi="Times New Roman" w:cs="Times New Roman"/>
          <w:sz w:val="28"/>
          <w:szCs w:val="28"/>
        </w:rPr>
        <w:t xml:space="preserve"> </w:t>
      </w:r>
      <w:r w:rsidRPr="008F790A">
        <w:rPr>
          <w:rFonts w:ascii="Times New Roman" w:hAnsi="Times New Roman" w:cs="Times New Roman"/>
          <w:sz w:val="28"/>
          <w:szCs w:val="28"/>
        </w:rPr>
        <w:t>Ils procèdent également à la formation des statisticiens et des experts en démographie</w:t>
      </w:r>
      <w:r w:rsidR="00C157FD">
        <w:rPr>
          <w:rFonts w:ascii="Times New Roman" w:hAnsi="Times New Roman" w:cs="Times New Roman"/>
          <w:sz w:val="28"/>
          <w:szCs w:val="28"/>
        </w:rPr>
        <w:t>.</w:t>
      </w:r>
      <w:r>
        <w:rPr>
          <w:rFonts w:ascii="Times New Roman" w:hAnsi="Times New Roman" w:cs="Times New Roman"/>
          <w:sz w:val="28"/>
          <w:szCs w:val="28"/>
        </w:rPr>
        <w:t xml:space="preserve"> Par contre les acteurs du secteur privé fournissent des données </w:t>
      </w:r>
      <w:r>
        <w:rPr>
          <w:rFonts w:ascii="Times New Roman" w:hAnsi="Times New Roman" w:cs="Times New Roman"/>
          <w:sz w:val="28"/>
          <w:szCs w:val="28"/>
        </w:rPr>
        <w:lastRenderedPageBreak/>
        <w:t xml:space="preserve">économiques, commerciales ou d’autres types nécessaires pour compléter </w:t>
      </w:r>
      <w:r w:rsidR="009909F1">
        <w:rPr>
          <w:rFonts w:ascii="Times New Roman" w:hAnsi="Times New Roman" w:cs="Times New Roman"/>
          <w:sz w:val="28"/>
          <w:szCs w:val="28"/>
        </w:rPr>
        <w:t>les statistiques publiques</w:t>
      </w:r>
      <w:r>
        <w:rPr>
          <w:rFonts w:ascii="Times New Roman" w:hAnsi="Times New Roman" w:cs="Times New Roman"/>
          <w:sz w:val="28"/>
          <w:szCs w:val="28"/>
        </w:rPr>
        <w:t>.</w:t>
      </w:r>
      <w:r w:rsidRPr="008F790A">
        <w:rPr>
          <w:rFonts w:ascii="Times New Roman" w:hAnsi="Times New Roman" w:cs="Times New Roman"/>
          <w:sz w:val="28"/>
          <w:szCs w:val="28"/>
        </w:rPr>
        <w:t xml:space="preserve"> </w:t>
      </w:r>
    </w:p>
    <w:p w14:paraId="1537A8F4" w14:textId="013E203D" w:rsidR="00755793" w:rsidRPr="002B1241" w:rsidRDefault="00755793" w:rsidP="00D87842">
      <w:pPr>
        <w:pStyle w:val="Titre2"/>
        <w:numPr>
          <w:ilvl w:val="1"/>
          <w:numId w:val="35"/>
        </w:numPr>
      </w:pPr>
      <w:r w:rsidRPr="002B1241">
        <w:t>Collectivités territoriales</w:t>
      </w:r>
    </w:p>
    <w:p w14:paraId="774D0D81" w14:textId="7A0597FB" w:rsidR="00755793" w:rsidRPr="00755793" w:rsidRDefault="00755793" w:rsidP="00FC1F5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Elles fournissent de données locales (état civil, activités économique locales)</w:t>
      </w:r>
      <w:r w:rsidR="00281255">
        <w:rPr>
          <w:rFonts w:ascii="Times New Roman" w:hAnsi="Times New Roman" w:cs="Times New Roman"/>
          <w:sz w:val="28"/>
          <w:szCs w:val="28"/>
        </w:rPr>
        <w:t>.</w:t>
      </w:r>
    </w:p>
    <w:p w14:paraId="063B2141" w14:textId="2D911184" w:rsidR="00C25E86" w:rsidRPr="00A115C9" w:rsidRDefault="00C25E86" w:rsidP="00D87842">
      <w:pPr>
        <w:pStyle w:val="Titre2"/>
        <w:numPr>
          <w:ilvl w:val="1"/>
          <w:numId w:val="35"/>
        </w:numPr>
      </w:pPr>
      <w:r>
        <w:t>Les partenaires techniques et financier</w:t>
      </w:r>
      <w:r w:rsidR="009909F1">
        <w:t>s</w:t>
      </w:r>
    </w:p>
    <w:p w14:paraId="61CBF612" w14:textId="140509D2" w:rsidR="00373CA3" w:rsidRDefault="009909F1" w:rsidP="00FC1F5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Les partenaires techniques et financiers apportent leur a</w:t>
      </w:r>
      <w:r w:rsidRPr="009909F1">
        <w:rPr>
          <w:rFonts w:ascii="Times New Roman" w:hAnsi="Times New Roman" w:cs="Times New Roman"/>
          <w:sz w:val="28"/>
          <w:szCs w:val="28"/>
        </w:rPr>
        <w:t>ppui technique et financier pour la mise en œuvre des activités statistiques (recensements, enquêtes)</w:t>
      </w:r>
      <w:r w:rsidR="00373CA3">
        <w:rPr>
          <w:rFonts w:ascii="Times New Roman" w:hAnsi="Times New Roman" w:cs="Times New Roman"/>
          <w:sz w:val="28"/>
          <w:szCs w:val="28"/>
        </w:rPr>
        <w:t xml:space="preserve"> par exemple </w:t>
      </w:r>
      <w:r w:rsidR="00373CA3" w:rsidRPr="009D7319">
        <w:rPr>
          <w:rFonts w:ascii="Times New Roman" w:hAnsi="Times New Roman" w:cs="Times New Roman"/>
          <w:sz w:val="28"/>
          <w:szCs w:val="28"/>
        </w:rPr>
        <w:t>le</w:t>
      </w:r>
      <w:r w:rsidR="00373CA3">
        <w:rPr>
          <w:rFonts w:ascii="Times New Roman" w:hAnsi="Times New Roman" w:cs="Times New Roman"/>
          <w:sz w:val="28"/>
          <w:szCs w:val="28"/>
        </w:rPr>
        <w:t xml:space="preserve"> </w:t>
      </w:r>
      <w:r w:rsidR="00281255">
        <w:rPr>
          <w:rFonts w:ascii="Times New Roman" w:hAnsi="Times New Roman" w:cs="Times New Roman"/>
          <w:b/>
          <w:bCs/>
          <w:sz w:val="28"/>
          <w:szCs w:val="28"/>
        </w:rPr>
        <w:t>R</w:t>
      </w:r>
      <w:r w:rsidR="00373CA3" w:rsidRPr="00373CA3">
        <w:rPr>
          <w:rFonts w:ascii="Times New Roman" w:hAnsi="Times New Roman" w:cs="Times New Roman"/>
          <w:b/>
          <w:bCs/>
          <w:sz w:val="28"/>
          <w:szCs w:val="28"/>
        </w:rPr>
        <w:t>ecensement Général de la Population et de l'Habitat (RGPH)</w:t>
      </w:r>
      <w:r w:rsidRPr="00373CA3">
        <w:rPr>
          <w:rFonts w:ascii="Times New Roman" w:hAnsi="Times New Roman" w:cs="Times New Roman"/>
          <w:b/>
          <w:bCs/>
          <w:sz w:val="28"/>
          <w:szCs w:val="28"/>
        </w:rPr>
        <w:t>,</w:t>
      </w:r>
      <w:r>
        <w:rPr>
          <w:rFonts w:ascii="Times New Roman" w:hAnsi="Times New Roman" w:cs="Times New Roman"/>
          <w:sz w:val="28"/>
          <w:szCs w:val="28"/>
        </w:rPr>
        <w:t xml:space="preserve"> le r</w:t>
      </w:r>
      <w:r w:rsidRPr="009909F1">
        <w:rPr>
          <w:rFonts w:ascii="Times New Roman" w:hAnsi="Times New Roman" w:cs="Times New Roman"/>
          <w:sz w:val="28"/>
          <w:szCs w:val="28"/>
        </w:rPr>
        <w:t>enforcement des capacités institutionnelles et techniques du SNS.</w:t>
      </w:r>
      <w:r>
        <w:rPr>
          <w:rFonts w:ascii="Times New Roman" w:hAnsi="Times New Roman" w:cs="Times New Roman"/>
          <w:sz w:val="28"/>
          <w:szCs w:val="28"/>
        </w:rPr>
        <w:t xml:space="preserve"> Ils procèdent également à la v</w:t>
      </w:r>
      <w:r w:rsidRPr="009909F1">
        <w:rPr>
          <w:rFonts w:ascii="Times New Roman" w:hAnsi="Times New Roman" w:cs="Times New Roman"/>
          <w:sz w:val="28"/>
          <w:szCs w:val="28"/>
        </w:rPr>
        <w:t>alidation et harmonisation des méthodologies utilisées pour garantir la comparabilité des données au niveau international.</w:t>
      </w:r>
    </w:p>
    <w:p w14:paraId="3B92FD34" w14:textId="5C61D07A" w:rsidR="00755793" w:rsidRDefault="00755793" w:rsidP="00D87842">
      <w:pPr>
        <w:pStyle w:val="Titre2"/>
        <w:numPr>
          <w:ilvl w:val="1"/>
          <w:numId w:val="35"/>
        </w:numPr>
      </w:pPr>
      <w:r w:rsidRPr="00755793">
        <w:t>Société civile et médias</w:t>
      </w:r>
    </w:p>
    <w:p w14:paraId="5030E7E3" w14:textId="288530B8" w:rsidR="00914784" w:rsidRDefault="00755793" w:rsidP="00FC1F5F">
      <w:pPr>
        <w:spacing w:after="0" w:line="360" w:lineRule="auto"/>
        <w:jc w:val="both"/>
        <w:rPr>
          <w:rFonts w:ascii="Times New Roman" w:hAnsi="Times New Roman" w:cs="Times New Roman"/>
          <w:sz w:val="28"/>
          <w:szCs w:val="28"/>
        </w:rPr>
      </w:pPr>
      <w:r w:rsidRPr="00755793">
        <w:rPr>
          <w:rFonts w:ascii="Times New Roman" w:hAnsi="Times New Roman" w:cs="Times New Roman"/>
          <w:sz w:val="28"/>
          <w:szCs w:val="28"/>
        </w:rPr>
        <w:t>Ils font des plaidoyers pour des politiques basées sur des données fiables et diffusent des informations statistiques auprès du public</w:t>
      </w:r>
      <w:r>
        <w:rPr>
          <w:rFonts w:ascii="Times New Roman" w:hAnsi="Times New Roman" w:cs="Times New Roman"/>
          <w:sz w:val="28"/>
          <w:szCs w:val="28"/>
        </w:rPr>
        <w:t>.</w:t>
      </w:r>
    </w:p>
    <w:p w14:paraId="20A33171" w14:textId="1458E456" w:rsidR="009D430C" w:rsidRPr="009D430C" w:rsidRDefault="00755793" w:rsidP="005109B7">
      <w:pPr>
        <w:pStyle w:val="Titre2"/>
        <w:numPr>
          <w:ilvl w:val="1"/>
          <w:numId w:val="35"/>
        </w:numPr>
      </w:pPr>
      <w:r w:rsidRPr="009D430C">
        <w:t>Décideurs</w:t>
      </w:r>
      <w:r w:rsidR="00914784" w:rsidRPr="009D430C">
        <w:t xml:space="preserve"> politiques</w:t>
      </w:r>
    </w:p>
    <w:p w14:paraId="470F4D34" w14:textId="77777777" w:rsidR="000D1E84" w:rsidRPr="000D1E84" w:rsidRDefault="009D430C" w:rsidP="000D1E84">
      <w:pPr>
        <w:spacing w:after="0" w:line="276" w:lineRule="auto"/>
        <w:rPr>
          <w:b/>
          <w:sz w:val="6"/>
          <w:szCs w:val="6"/>
        </w:rPr>
      </w:pPr>
      <w:r>
        <w:rPr>
          <w:rFonts w:ascii="Times New Roman" w:hAnsi="Times New Roman" w:cs="Times New Roman"/>
          <w:sz w:val="28"/>
          <w:szCs w:val="28"/>
        </w:rPr>
        <w:t>Ils u</w:t>
      </w:r>
      <w:r w:rsidR="00914784" w:rsidRPr="009D430C">
        <w:rPr>
          <w:rFonts w:ascii="Times New Roman" w:hAnsi="Times New Roman" w:cs="Times New Roman"/>
          <w:sz w:val="28"/>
          <w:szCs w:val="28"/>
        </w:rPr>
        <w:t>tilisent des statistiques pour orienter les politiques nationales. Ils appuient de façon institutionnelle et financière les activités du SNS</w:t>
      </w:r>
      <w:r w:rsidR="00C92C7F">
        <w:rPr>
          <w:rFonts w:ascii="Times New Roman" w:hAnsi="Times New Roman" w:cs="Times New Roman"/>
          <w:sz w:val="28"/>
          <w:szCs w:val="28"/>
        </w:rPr>
        <w:t>.</w:t>
      </w:r>
      <w:r w:rsidR="00755793" w:rsidRPr="009D430C">
        <w:rPr>
          <w:rFonts w:ascii="Times New Roman" w:hAnsi="Times New Roman" w:cs="Times New Roman"/>
          <w:sz w:val="28"/>
          <w:szCs w:val="28"/>
        </w:rPr>
        <w:br/>
      </w:r>
    </w:p>
    <w:p w14:paraId="7076E928" w14:textId="3D63FF0D" w:rsidR="00A115C9" w:rsidRPr="0051728F" w:rsidRDefault="00A115C9" w:rsidP="000D1E84">
      <w:pPr>
        <w:pStyle w:val="Titre1"/>
        <w:numPr>
          <w:ilvl w:val="0"/>
          <w:numId w:val="35"/>
        </w:numPr>
        <w:rPr>
          <w:sz w:val="10"/>
          <w:szCs w:val="10"/>
        </w:rPr>
      </w:pPr>
      <w:bookmarkStart w:id="6" w:name="_Toc185532100"/>
      <w:r w:rsidRPr="005109B7">
        <w:t>Interaction entre les acteurs du Système National de Statistiques</w:t>
      </w:r>
      <w:bookmarkEnd w:id="6"/>
    </w:p>
    <w:p w14:paraId="17CBF53E" w14:textId="6F84C91E" w:rsidR="002B419F" w:rsidRPr="0028076A" w:rsidRDefault="002B419F" w:rsidP="00FC1F5F">
      <w:pPr>
        <w:spacing w:after="0" w:line="360" w:lineRule="auto"/>
        <w:jc w:val="both"/>
        <w:rPr>
          <w:rFonts w:ascii="Times New Roman" w:hAnsi="Times New Roman" w:cs="Times New Roman"/>
          <w:sz w:val="28"/>
          <w:szCs w:val="28"/>
        </w:rPr>
      </w:pPr>
      <w:r w:rsidRPr="0028076A">
        <w:rPr>
          <w:rFonts w:ascii="Times New Roman" w:hAnsi="Times New Roman" w:cs="Times New Roman"/>
          <w:sz w:val="28"/>
          <w:szCs w:val="28"/>
        </w:rPr>
        <w:t>Les interactions dans le SNS reposent sur une coordination étroite entre les acteurs pour assurer la cohérence et la qualité des données :</w:t>
      </w:r>
    </w:p>
    <w:p w14:paraId="068C116F" w14:textId="12209A32" w:rsidR="002B419F" w:rsidRPr="002B419F" w:rsidRDefault="002B419F" w:rsidP="000D1E84">
      <w:pPr>
        <w:pStyle w:val="Titre2"/>
        <w:numPr>
          <w:ilvl w:val="1"/>
          <w:numId w:val="35"/>
        </w:numPr>
      </w:pPr>
      <w:r w:rsidRPr="002B419F">
        <w:t>Coordination assurée par l’INStaD</w:t>
      </w:r>
    </w:p>
    <w:p w14:paraId="0DAC84FB" w14:textId="45B0CBDA" w:rsidR="002B419F" w:rsidRPr="0028076A" w:rsidRDefault="002B419F" w:rsidP="00FC1F5F">
      <w:pPr>
        <w:spacing w:after="0" w:line="360" w:lineRule="auto"/>
        <w:jc w:val="both"/>
        <w:rPr>
          <w:rFonts w:ascii="Times New Roman" w:hAnsi="Times New Roman" w:cs="Times New Roman"/>
          <w:sz w:val="28"/>
          <w:szCs w:val="28"/>
        </w:rPr>
      </w:pPr>
      <w:r w:rsidRPr="0028076A">
        <w:rPr>
          <w:rFonts w:ascii="Times New Roman" w:hAnsi="Times New Roman" w:cs="Times New Roman"/>
          <w:sz w:val="28"/>
          <w:szCs w:val="28"/>
        </w:rPr>
        <w:t>L’INStaD joue un rôle central en harmonisant les méthodes, en validant les données produites par les ministères sectoriels et en veillant à leur conformité avec les normes internationales.</w:t>
      </w:r>
    </w:p>
    <w:p w14:paraId="2E76487B" w14:textId="7B7EFEDF" w:rsidR="002B419F" w:rsidRPr="000D1E84" w:rsidRDefault="002B419F" w:rsidP="000D1E84">
      <w:pPr>
        <w:pStyle w:val="Titre2"/>
        <w:numPr>
          <w:ilvl w:val="1"/>
          <w:numId w:val="35"/>
        </w:numPr>
      </w:pPr>
      <w:r w:rsidRPr="000D1E84">
        <w:t>Échange de données entre ministères et INStaD</w:t>
      </w:r>
    </w:p>
    <w:p w14:paraId="6AFB346C" w14:textId="77777777" w:rsidR="00C67EC7" w:rsidRDefault="002B419F" w:rsidP="00C67EC7">
      <w:pPr>
        <w:spacing w:after="0" w:line="360" w:lineRule="auto"/>
        <w:jc w:val="both"/>
        <w:rPr>
          <w:rFonts w:ascii="Times New Roman" w:hAnsi="Times New Roman" w:cs="Times New Roman"/>
          <w:sz w:val="28"/>
          <w:szCs w:val="28"/>
        </w:rPr>
      </w:pPr>
      <w:r w:rsidRPr="0028076A">
        <w:rPr>
          <w:rFonts w:ascii="Times New Roman" w:hAnsi="Times New Roman" w:cs="Times New Roman"/>
          <w:sz w:val="28"/>
          <w:szCs w:val="28"/>
        </w:rPr>
        <w:t>Les ministères collectent des données sectorielles et les transmettent à l’INStaD pour intégration et diffusion.</w:t>
      </w:r>
    </w:p>
    <w:p w14:paraId="4F9F953E" w14:textId="1F7670F9" w:rsidR="002B419F" w:rsidRPr="000D1E84" w:rsidRDefault="002B419F" w:rsidP="000D1E84">
      <w:pPr>
        <w:pStyle w:val="Titre2"/>
        <w:numPr>
          <w:ilvl w:val="1"/>
          <w:numId w:val="35"/>
        </w:numPr>
      </w:pPr>
      <w:r w:rsidRPr="000D1E84">
        <w:t>Partenariat avec les PTF</w:t>
      </w:r>
    </w:p>
    <w:p w14:paraId="26930CC7" w14:textId="4DAF9D85" w:rsidR="002658AC" w:rsidRPr="0028076A" w:rsidRDefault="002658AC" w:rsidP="00FC1F5F">
      <w:pPr>
        <w:spacing w:after="0" w:line="360" w:lineRule="auto"/>
        <w:jc w:val="both"/>
        <w:rPr>
          <w:rFonts w:ascii="Times New Roman" w:hAnsi="Times New Roman" w:cs="Times New Roman"/>
          <w:sz w:val="28"/>
          <w:szCs w:val="28"/>
        </w:rPr>
      </w:pPr>
      <w:r w:rsidRPr="002658AC">
        <w:rPr>
          <w:rFonts w:ascii="Times New Roman" w:hAnsi="Times New Roman" w:cs="Times New Roman"/>
          <w:sz w:val="28"/>
          <w:szCs w:val="28"/>
        </w:rPr>
        <w:t xml:space="preserve">Les PTF appuient le SNS dans la mise en œuvre de projets spécifiques. Ils collaborent avec les agences internationales (ONU, Banque mondiale, FMI, etc.) pour l'harmonisation des méthodologies statistiques et l’aide à la collecte de </w:t>
      </w:r>
      <w:r w:rsidRPr="002658AC">
        <w:rPr>
          <w:rFonts w:ascii="Times New Roman" w:hAnsi="Times New Roman" w:cs="Times New Roman"/>
          <w:sz w:val="28"/>
          <w:szCs w:val="28"/>
        </w:rPr>
        <w:lastRenderedPageBreak/>
        <w:t>données, tels que les recensements de la population et les enquêtes sur les ménages.</w:t>
      </w:r>
    </w:p>
    <w:p w14:paraId="2A1854A1" w14:textId="59CB989A" w:rsidR="002B419F" w:rsidRPr="000D1E84" w:rsidRDefault="002B419F" w:rsidP="000D1E84">
      <w:pPr>
        <w:pStyle w:val="Titre2"/>
        <w:numPr>
          <w:ilvl w:val="1"/>
          <w:numId w:val="35"/>
        </w:numPr>
      </w:pPr>
      <w:r w:rsidRPr="000D1E84">
        <w:t>Implication des collectivités territoriales</w:t>
      </w:r>
    </w:p>
    <w:p w14:paraId="209D5267" w14:textId="7FEA4738" w:rsidR="002B419F" w:rsidRPr="00C67EC7" w:rsidRDefault="002B419F" w:rsidP="00C67EC7">
      <w:pPr>
        <w:spacing w:after="0" w:line="360" w:lineRule="auto"/>
        <w:jc w:val="both"/>
        <w:rPr>
          <w:rFonts w:ascii="Times New Roman" w:hAnsi="Times New Roman" w:cs="Times New Roman"/>
          <w:sz w:val="28"/>
          <w:szCs w:val="28"/>
        </w:rPr>
      </w:pPr>
      <w:r w:rsidRPr="00C67EC7">
        <w:rPr>
          <w:rFonts w:ascii="Times New Roman" w:hAnsi="Times New Roman" w:cs="Times New Roman"/>
          <w:sz w:val="28"/>
          <w:szCs w:val="28"/>
        </w:rPr>
        <w:t>Les données locales sont collectées par les collectivités territoriales et enrichissent les bases de données nationales.</w:t>
      </w:r>
    </w:p>
    <w:p w14:paraId="4E6EEF71" w14:textId="317DD6E7" w:rsidR="002B419F" w:rsidRPr="000D1E84" w:rsidRDefault="002B419F" w:rsidP="000D1E84">
      <w:pPr>
        <w:pStyle w:val="Titre2"/>
        <w:numPr>
          <w:ilvl w:val="1"/>
          <w:numId w:val="35"/>
        </w:numPr>
      </w:pPr>
      <w:r w:rsidRPr="000D1E84">
        <w:t>Collaboration avec les organismes de recherche</w:t>
      </w:r>
    </w:p>
    <w:p w14:paraId="30792641" w14:textId="0E173C76" w:rsidR="002B419F" w:rsidRPr="00C67EC7" w:rsidRDefault="002B419F" w:rsidP="00C67EC7">
      <w:pPr>
        <w:spacing w:after="0" w:line="360" w:lineRule="auto"/>
        <w:jc w:val="both"/>
        <w:rPr>
          <w:rFonts w:ascii="Times New Roman" w:hAnsi="Times New Roman" w:cs="Times New Roman"/>
          <w:sz w:val="28"/>
          <w:szCs w:val="28"/>
        </w:rPr>
      </w:pPr>
      <w:r w:rsidRPr="00C67EC7">
        <w:rPr>
          <w:rFonts w:ascii="Times New Roman" w:hAnsi="Times New Roman" w:cs="Times New Roman"/>
          <w:sz w:val="28"/>
          <w:szCs w:val="28"/>
        </w:rPr>
        <w:t>Ces derniers apportent une expertise analytique et méthodologique pour approfondir l’interprétation des données.</w:t>
      </w:r>
    </w:p>
    <w:p w14:paraId="515793F2" w14:textId="2BF8E49B" w:rsidR="0028076A" w:rsidRPr="000D1E84" w:rsidRDefault="0028076A" w:rsidP="00490F1D">
      <w:pPr>
        <w:pStyle w:val="Titre2"/>
        <w:numPr>
          <w:ilvl w:val="1"/>
          <w:numId w:val="35"/>
        </w:numPr>
      </w:pPr>
      <w:r w:rsidRPr="000D1E84">
        <w:t>Communication avec la société civile et les médias :</w:t>
      </w:r>
    </w:p>
    <w:p w14:paraId="1B7C34FB" w14:textId="004CBB2B" w:rsidR="002B419F" w:rsidRPr="00C67EC7" w:rsidRDefault="0028076A" w:rsidP="00C67EC7">
      <w:pPr>
        <w:spacing w:after="0" w:line="360" w:lineRule="auto"/>
        <w:jc w:val="both"/>
        <w:rPr>
          <w:rFonts w:ascii="Times New Roman" w:hAnsi="Times New Roman" w:cs="Times New Roman"/>
          <w:sz w:val="28"/>
          <w:szCs w:val="28"/>
        </w:rPr>
      </w:pPr>
      <w:r w:rsidRPr="00C67EC7">
        <w:rPr>
          <w:rFonts w:ascii="Times New Roman" w:hAnsi="Times New Roman" w:cs="Times New Roman"/>
          <w:sz w:val="28"/>
          <w:szCs w:val="28"/>
        </w:rPr>
        <w:t>Les médias et la société civile jouent un rôle crucial dans la vulgarisation des données auprès de la population et dans le plaidoyer pour des politiques publiques fondées sur des données probantes.</w:t>
      </w:r>
    </w:p>
    <w:p w14:paraId="2F94628B" w14:textId="6AD14B70" w:rsidR="00A115C9" w:rsidRPr="005559C7" w:rsidRDefault="00A115C9" w:rsidP="00490F1D">
      <w:pPr>
        <w:pStyle w:val="Titre1"/>
        <w:numPr>
          <w:ilvl w:val="0"/>
          <w:numId w:val="35"/>
        </w:numPr>
      </w:pPr>
      <w:bookmarkStart w:id="7" w:name="_Toc185532101"/>
      <w:r w:rsidRPr="005559C7">
        <w:t>Les défis de l’interaction</w:t>
      </w:r>
      <w:bookmarkEnd w:id="7"/>
      <w:r w:rsidRPr="005559C7">
        <w:t xml:space="preserve"> </w:t>
      </w:r>
    </w:p>
    <w:p w14:paraId="26B6D33C" w14:textId="4CD4ED5D" w:rsidR="00DE5340" w:rsidRPr="00DE5340" w:rsidRDefault="00DE5340" w:rsidP="00DE534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Il s’agit entre autres : </w:t>
      </w:r>
    </w:p>
    <w:p w14:paraId="6A954A48" w14:textId="77777777" w:rsidR="00A115C9" w:rsidRPr="00A115C9" w:rsidRDefault="00A115C9" w:rsidP="0016713F">
      <w:pPr>
        <w:numPr>
          <w:ilvl w:val="1"/>
          <w:numId w:val="33"/>
        </w:numPr>
        <w:spacing w:after="0" w:line="360" w:lineRule="auto"/>
        <w:jc w:val="both"/>
        <w:rPr>
          <w:rFonts w:ascii="Times New Roman" w:hAnsi="Times New Roman" w:cs="Times New Roman"/>
          <w:sz w:val="28"/>
          <w:szCs w:val="28"/>
        </w:rPr>
      </w:pPr>
      <w:r w:rsidRPr="00A115C9">
        <w:rPr>
          <w:rFonts w:ascii="Times New Roman" w:hAnsi="Times New Roman" w:cs="Times New Roman"/>
          <w:sz w:val="28"/>
          <w:szCs w:val="28"/>
        </w:rPr>
        <w:t>Problèmes de partage de données entre les acteurs publics et privés.</w:t>
      </w:r>
    </w:p>
    <w:p w14:paraId="7C4F998C" w14:textId="77777777" w:rsidR="00A115C9" w:rsidRPr="00A115C9" w:rsidRDefault="00A115C9" w:rsidP="0016713F">
      <w:pPr>
        <w:numPr>
          <w:ilvl w:val="1"/>
          <w:numId w:val="33"/>
        </w:numPr>
        <w:spacing w:after="0" w:line="360" w:lineRule="auto"/>
        <w:jc w:val="both"/>
        <w:rPr>
          <w:rFonts w:ascii="Times New Roman" w:hAnsi="Times New Roman" w:cs="Times New Roman"/>
          <w:sz w:val="28"/>
          <w:szCs w:val="28"/>
        </w:rPr>
      </w:pPr>
      <w:r w:rsidRPr="00A115C9">
        <w:rPr>
          <w:rFonts w:ascii="Times New Roman" w:hAnsi="Times New Roman" w:cs="Times New Roman"/>
          <w:sz w:val="28"/>
          <w:szCs w:val="28"/>
        </w:rPr>
        <w:t>Problèmes d’accessibilité, de confidentialité et de sécurité des données.</w:t>
      </w:r>
    </w:p>
    <w:p w14:paraId="69DAE4AA" w14:textId="77777777" w:rsidR="006D00B9" w:rsidRPr="006D00B9" w:rsidRDefault="00A115C9" w:rsidP="0016713F">
      <w:pPr>
        <w:numPr>
          <w:ilvl w:val="1"/>
          <w:numId w:val="33"/>
        </w:numPr>
        <w:spacing w:after="0" w:line="360" w:lineRule="auto"/>
        <w:jc w:val="both"/>
        <w:rPr>
          <w:rFonts w:ascii="Times New Roman" w:hAnsi="Times New Roman" w:cs="Times New Roman"/>
          <w:sz w:val="28"/>
          <w:szCs w:val="28"/>
        </w:rPr>
      </w:pPr>
      <w:r w:rsidRPr="00A115C9">
        <w:rPr>
          <w:rFonts w:ascii="Times New Roman" w:hAnsi="Times New Roman" w:cs="Times New Roman"/>
          <w:sz w:val="28"/>
          <w:szCs w:val="28"/>
        </w:rPr>
        <w:t>Problèmes d’harmonisation des méthodologies entre différents acteurs.</w:t>
      </w:r>
    </w:p>
    <w:p w14:paraId="1B6B442F" w14:textId="77777777" w:rsidR="006D00B9" w:rsidRPr="006D00B9" w:rsidRDefault="006D00B9" w:rsidP="0016713F">
      <w:pPr>
        <w:numPr>
          <w:ilvl w:val="1"/>
          <w:numId w:val="33"/>
        </w:numPr>
        <w:spacing w:after="0" w:line="360" w:lineRule="auto"/>
        <w:jc w:val="both"/>
        <w:rPr>
          <w:rFonts w:ascii="Times New Roman" w:hAnsi="Times New Roman" w:cs="Times New Roman"/>
          <w:sz w:val="28"/>
          <w:szCs w:val="28"/>
        </w:rPr>
      </w:pPr>
      <w:r w:rsidRPr="006D00B9">
        <w:rPr>
          <w:rFonts w:ascii="Times New Roman" w:hAnsi="Times New Roman" w:cs="Times New Roman"/>
          <w:sz w:val="28"/>
          <w:szCs w:val="28"/>
        </w:rPr>
        <w:t>Manque de coordination dans certaines unités sectorielles.</w:t>
      </w:r>
    </w:p>
    <w:p w14:paraId="184C2D0D" w14:textId="77777777" w:rsidR="006D00B9" w:rsidRPr="006D00B9" w:rsidRDefault="006D00B9" w:rsidP="0016713F">
      <w:pPr>
        <w:numPr>
          <w:ilvl w:val="1"/>
          <w:numId w:val="33"/>
        </w:numPr>
        <w:spacing w:after="0" w:line="360" w:lineRule="auto"/>
        <w:jc w:val="both"/>
        <w:rPr>
          <w:rFonts w:ascii="Times New Roman" w:hAnsi="Times New Roman" w:cs="Times New Roman"/>
          <w:sz w:val="28"/>
          <w:szCs w:val="28"/>
        </w:rPr>
      </w:pPr>
      <w:r w:rsidRPr="006D00B9">
        <w:rPr>
          <w:rFonts w:ascii="Times New Roman" w:hAnsi="Times New Roman" w:cs="Times New Roman"/>
          <w:sz w:val="28"/>
          <w:szCs w:val="28"/>
        </w:rPr>
        <w:t xml:space="preserve">Insuffisance des ressources humaines et financières. </w:t>
      </w:r>
    </w:p>
    <w:p w14:paraId="71F182BF" w14:textId="510626BB" w:rsidR="008954B9" w:rsidRPr="0016713F" w:rsidRDefault="006D00B9" w:rsidP="00A20520">
      <w:pPr>
        <w:numPr>
          <w:ilvl w:val="1"/>
          <w:numId w:val="33"/>
        </w:numPr>
        <w:spacing w:after="0" w:line="360" w:lineRule="auto"/>
        <w:jc w:val="both"/>
        <w:rPr>
          <w:rFonts w:ascii="Times New Roman" w:hAnsi="Times New Roman" w:cs="Times New Roman"/>
          <w:sz w:val="28"/>
          <w:szCs w:val="28"/>
        </w:rPr>
      </w:pPr>
      <w:r w:rsidRPr="0016713F">
        <w:rPr>
          <w:rFonts w:ascii="Times New Roman" w:hAnsi="Times New Roman" w:cs="Times New Roman"/>
          <w:sz w:val="28"/>
          <w:szCs w:val="28"/>
        </w:rPr>
        <w:t xml:space="preserve">Faible utilisation des statistiques par certains décideurs politiques.  </w:t>
      </w:r>
    </w:p>
    <w:p w14:paraId="5F804A77" w14:textId="77777777" w:rsidR="00194FB3" w:rsidRDefault="004C3195" w:rsidP="00490F1D">
      <w:pPr>
        <w:pStyle w:val="Titre1"/>
      </w:pPr>
      <w:r>
        <w:br w:type="page"/>
      </w:r>
      <w:bookmarkStart w:id="8" w:name="_Toc185532102"/>
      <w:r w:rsidR="00A115C9" w:rsidRPr="00A115C9">
        <w:lastRenderedPageBreak/>
        <w:t>Conclusion</w:t>
      </w:r>
      <w:bookmarkEnd w:id="8"/>
    </w:p>
    <w:p w14:paraId="019216EA" w14:textId="6D221F72" w:rsidR="0028076A" w:rsidRDefault="0028076A" w:rsidP="00FC1F5F">
      <w:pPr>
        <w:spacing w:line="360" w:lineRule="auto"/>
        <w:jc w:val="both"/>
        <w:rPr>
          <w:rFonts w:ascii="Times New Roman" w:hAnsi="Times New Roman" w:cs="Times New Roman"/>
          <w:sz w:val="28"/>
          <w:szCs w:val="28"/>
        </w:rPr>
      </w:pPr>
      <w:r w:rsidRPr="0028076A">
        <w:rPr>
          <w:rFonts w:ascii="Times New Roman" w:hAnsi="Times New Roman" w:cs="Times New Roman"/>
          <w:sz w:val="28"/>
          <w:szCs w:val="28"/>
        </w:rPr>
        <w:t>Le SNS est une structure essentielle pour le développement économique et social du Bénin. La diversité de ses acteurs et la complémentarité de leurs rôles garantissent une production statistique de qualité. Toutefois, une coordination renforcée entre ces acteurs et un appui financier constant restent cruciaux pour améliorer l’efficacité du système</w:t>
      </w:r>
      <w:r w:rsidR="00490F1D">
        <w:rPr>
          <w:rFonts w:ascii="Times New Roman" w:hAnsi="Times New Roman" w:cs="Times New Roman"/>
          <w:sz w:val="28"/>
          <w:szCs w:val="28"/>
        </w:rPr>
        <w:t xml:space="preserve">. </w:t>
      </w:r>
    </w:p>
    <w:p w14:paraId="511D4163" w14:textId="6A625F3C" w:rsidR="00490F1D" w:rsidRDefault="00490F1D" w:rsidP="00FC1F5F">
      <w:pPr>
        <w:spacing w:line="360" w:lineRule="auto"/>
        <w:jc w:val="both"/>
        <w:rPr>
          <w:rFonts w:ascii="Times New Roman" w:hAnsi="Times New Roman" w:cs="Times New Roman"/>
          <w:sz w:val="28"/>
          <w:szCs w:val="28"/>
        </w:rPr>
      </w:pPr>
    </w:p>
    <w:p w14:paraId="5AEC6CB1" w14:textId="3B12B1B8" w:rsidR="00490F1D" w:rsidRDefault="00490F1D" w:rsidP="00FC1F5F">
      <w:pPr>
        <w:spacing w:line="360" w:lineRule="auto"/>
        <w:jc w:val="both"/>
        <w:rPr>
          <w:rFonts w:ascii="Times New Roman" w:hAnsi="Times New Roman" w:cs="Times New Roman"/>
          <w:sz w:val="28"/>
          <w:szCs w:val="28"/>
        </w:rPr>
      </w:pPr>
    </w:p>
    <w:p w14:paraId="5738BD81" w14:textId="36CAD9A7" w:rsidR="00490F1D" w:rsidRDefault="00490F1D" w:rsidP="00FC1F5F">
      <w:pPr>
        <w:spacing w:line="360" w:lineRule="auto"/>
        <w:jc w:val="both"/>
        <w:rPr>
          <w:rFonts w:ascii="Times New Roman" w:hAnsi="Times New Roman" w:cs="Times New Roman"/>
          <w:sz w:val="28"/>
          <w:szCs w:val="28"/>
        </w:rPr>
      </w:pPr>
    </w:p>
    <w:p w14:paraId="1F0CA2B4" w14:textId="42CA8E5C" w:rsidR="00490F1D" w:rsidRDefault="00490F1D" w:rsidP="00FC1F5F">
      <w:pPr>
        <w:spacing w:line="360" w:lineRule="auto"/>
        <w:jc w:val="both"/>
        <w:rPr>
          <w:rFonts w:ascii="Times New Roman" w:hAnsi="Times New Roman" w:cs="Times New Roman"/>
          <w:sz w:val="28"/>
          <w:szCs w:val="28"/>
        </w:rPr>
      </w:pPr>
    </w:p>
    <w:p w14:paraId="6FC43763" w14:textId="558DB43E" w:rsidR="00490F1D" w:rsidRDefault="00490F1D" w:rsidP="00FC1F5F">
      <w:pPr>
        <w:spacing w:line="360" w:lineRule="auto"/>
        <w:jc w:val="both"/>
        <w:rPr>
          <w:rFonts w:ascii="Times New Roman" w:hAnsi="Times New Roman" w:cs="Times New Roman"/>
          <w:sz w:val="28"/>
          <w:szCs w:val="28"/>
        </w:rPr>
      </w:pPr>
    </w:p>
    <w:p w14:paraId="3848A24A" w14:textId="5586BCB6" w:rsidR="00490F1D" w:rsidRDefault="00490F1D" w:rsidP="00FC1F5F">
      <w:pPr>
        <w:spacing w:line="360" w:lineRule="auto"/>
        <w:jc w:val="both"/>
        <w:rPr>
          <w:rFonts w:ascii="Times New Roman" w:hAnsi="Times New Roman" w:cs="Times New Roman"/>
          <w:sz w:val="28"/>
          <w:szCs w:val="28"/>
        </w:rPr>
      </w:pPr>
    </w:p>
    <w:p w14:paraId="2D026510" w14:textId="4FEBF393" w:rsidR="00490F1D" w:rsidRDefault="00490F1D" w:rsidP="00FC1F5F">
      <w:pPr>
        <w:spacing w:line="360" w:lineRule="auto"/>
        <w:jc w:val="both"/>
        <w:rPr>
          <w:rFonts w:ascii="Times New Roman" w:hAnsi="Times New Roman" w:cs="Times New Roman"/>
          <w:sz w:val="28"/>
          <w:szCs w:val="28"/>
        </w:rPr>
      </w:pPr>
    </w:p>
    <w:p w14:paraId="29EC234C" w14:textId="6312ECBB" w:rsidR="00490F1D" w:rsidRDefault="00490F1D" w:rsidP="00FC1F5F">
      <w:pPr>
        <w:spacing w:line="360" w:lineRule="auto"/>
        <w:jc w:val="both"/>
        <w:rPr>
          <w:rFonts w:ascii="Times New Roman" w:hAnsi="Times New Roman" w:cs="Times New Roman"/>
          <w:sz w:val="28"/>
          <w:szCs w:val="28"/>
        </w:rPr>
      </w:pPr>
    </w:p>
    <w:p w14:paraId="68109EC5" w14:textId="60A7C76D" w:rsidR="00490F1D" w:rsidRDefault="00490F1D" w:rsidP="00FC1F5F">
      <w:pPr>
        <w:spacing w:line="360" w:lineRule="auto"/>
        <w:jc w:val="both"/>
        <w:rPr>
          <w:rFonts w:ascii="Times New Roman" w:hAnsi="Times New Roman" w:cs="Times New Roman"/>
          <w:sz w:val="28"/>
          <w:szCs w:val="28"/>
        </w:rPr>
      </w:pPr>
    </w:p>
    <w:p w14:paraId="1F9A94F7" w14:textId="08517E95" w:rsidR="00490F1D" w:rsidRDefault="00490F1D" w:rsidP="00FC1F5F">
      <w:pPr>
        <w:spacing w:line="360" w:lineRule="auto"/>
        <w:jc w:val="both"/>
        <w:rPr>
          <w:rFonts w:ascii="Times New Roman" w:hAnsi="Times New Roman" w:cs="Times New Roman"/>
          <w:sz w:val="28"/>
          <w:szCs w:val="28"/>
        </w:rPr>
      </w:pPr>
    </w:p>
    <w:p w14:paraId="3971CC1B" w14:textId="5DB00791" w:rsidR="00490F1D" w:rsidRDefault="00490F1D" w:rsidP="00FC1F5F">
      <w:pPr>
        <w:spacing w:line="360" w:lineRule="auto"/>
        <w:jc w:val="both"/>
        <w:rPr>
          <w:rFonts w:ascii="Times New Roman" w:hAnsi="Times New Roman" w:cs="Times New Roman"/>
          <w:sz w:val="28"/>
          <w:szCs w:val="28"/>
        </w:rPr>
      </w:pPr>
    </w:p>
    <w:p w14:paraId="451F24C3" w14:textId="56D21392" w:rsidR="00490F1D" w:rsidRDefault="00490F1D" w:rsidP="00FC1F5F">
      <w:pPr>
        <w:spacing w:line="360" w:lineRule="auto"/>
        <w:jc w:val="both"/>
        <w:rPr>
          <w:rFonts w:ascii="Times New Roman" w:hAnsi="Times New Roman" w:cs="Times New Roman"/>
          <w:sz w:val="28"/>
          <w:szCs w:val="28"/>
        </w:rPr>
      </w:pPr>
    </w:p>
    <w:p w14:paraId="5445B3DC" w14:textId="1111E760" w:rsidR="00490F1D" w:rsidRDefault="00490F1D" w:rsidP="00FC1F5F">
      <w:pPr>
        <w:spacing w:line="360" w:lineRule="auto"/>
        <w:jc w:val="both"/>
        <w:rPr>
          <w:rFonts w:ascii="Times New Roman" w:hAnsi="Times New Roman" w:cs="Times New Roman"/>
          <w:sz w:val="28"/>
          <w:szCs w:val="28"/>
        </w:rPr>
      </w:pPr>
    </w:p>
    <w:p w14:paraId="76E6094A" w14:textId="71FF5DA8" w:rsidR="00490F1D" w:rsidRDefault="00490F1D" w:rsidP="00FC1F5F">
      <w:pPr>
        <w:spacing w:line="360" w:lineRule="auto"/>
        <w:jc w:val="both"/>
        <w:rPr>
          <w:rFonts w:ascii="Times New Roman" w:hAnsi="Times New Roman" w:cs="Times New Roman"/>
          <w:sz w:val="28"/>
          <w:szCs w:val="28"/>
        </w:rPr>
      </w:pPr>
    </w:p>
    <w:p w14:paraId="6CB8E6F2" w14:textId="0C80C7EE" w:rsidR="00490F1D" w:rsidRDefault="00490F1D" w:rsidP="00FC1F5F">
      <w:pPr>
        <w:spacing w:line="360" w:lineRule="auto"/>
        <w:jc w:val="both"/>
        <w:rPr>
          <w:rFonts w:ascii="Times New Roman" w:hAnsi="Times New Roman" w:cs="Times New Roman"/>
          <w:sz w:val="28"/>
          <w:szCs w:val="28"/>
        </w:rPr>
      </w:pPr>
    </w:p>
    <w:p w14:paraId="4382AC3C" w14:textId="07164B2C" w:rsidR="00490F1D" w:rsidRDefault="00490F1D" w:rsidP="00FC1F5F">
      <w:pPr>
        <w:spacing w:line="360" w:lineRule="auto"/>
        <w:jc w:val="both"/>
        <w:rPr>
          <w:rFonts w:ascii="Times New Roman" w:hAnsi="Times New Roman" w:cs="Times New Roman"/>
          <w:sz w:val="28"/>
          <w:szCs w:val="28"/>
        </w:rPr>
      </w:pPr>
    </w:p>
    <w:p w14:paraId="7D4E947F" w14:textId="4AA3D136" w:rsidR="00490F1D" w:rsidRDefault="00490F1D" w:rsidP="00FC1F5F">
      <w:pPr>
        <w:spacing w:line="360" w:lineRule="auto"/>
        <w:jc w:val="both"/>
        <w:rPr>
          <w:rFonts w:ascii="Times New Roman" w:hAnsi="Times New Roman" w:cs="Times New Roman"/>
          <w:sz w:val="28"/>
          <w:szCs w:val="28"/>
        </w:rPr>
      </w:pPr>
    </w:p>
    <w:p w14:paraId="090753EA" w14:textId="77777777" w:rsidR="00C859F3" w:rsidRDefault="00194FB3" w:rsidP="00490F1D">
      <w:pPr>
        <w:pStyle w:val="Titre1"/>
      </w:pPr>
      <w:bookmarkStart w:id="9" w:name="_Toc185532103"/>
      <w:r w:rsidRPr="00194FB3">
        <w:lastRenderedPageBreak/>
        <w:t>Recommandations</w:t>
      </w:r>
      <w:bookmarkEnd w:id="9"/>
      <w:r w:rsidRPr="00194FB3">
        <w:t xml:space="preserve">  </w:t>
      </w:r>
    </w:p>
    <w:p w14:paraId="6FB14025" w14:textId="77777777" w:rsidR="00C859F3" w:rsidRPr="00C859F3" w:rsidRDefault="00194FB3" w:rsidP="00C859F3">
      <w:pPr>
        <w:pStyle w:val="Paragraphedeliste"/>
        <w:numPr>
          <w:ilvl w:val="0"/>
          <w:numId w:val="34"/>
        </w:numPr>
        <w:spacing w:after="0" w:line="360" w:lineRule="auto"/>
        <w:jc w:val="both"/>
        <w:rPr>
          <w:rFonts w:ascii="Times New Roman" w:hAnsi="Times New Roman" w:cs="Times New Roman"/>
          <w:sz w:val="28"/>
          <w:szCs w:val="28"/>
        </w:rPr>
      </w:pPr>
      <w:r w:rsidRPr="00C859F3">
        <w:rPr>
          <w:rFonts w:ascii="Times New Roman" w:hAnsi="Times New Roman" w:cs="Times New Roman"/>
          <w:sz w:val="28"/>
          <w:szCs w:val="28"/>
        </w:rPr>
        <w:t>Augmenter les financements pour les activités statistiques.</w:t>
      </w:r>
    </w:p>
    <w:p w14:paraId="7EBF10B5" w14:textId="77777777" w:rsidR="00C859F3" w:rsidRPr="00C859F3" w:rsidRDefault="00194FB3" w:rsidP="00C859F3">
      <w:pPr>
        <w:pStyle w:val="Paragraphedeliste"/>
        <w:numPr>
          <w:ilvl w:val="0"/>
          <w:numId w:val="34"/>
        </w:numPr>
        <w:spacing w:after="0" w:line="360" w:lineRule="auto"/>
        <w:jc w:val="both"/>
        <w:rPr>
          <w:rFonts w:ascii="Times New Roman" w:hAnsi="Times New Roman" w:cs="Times New Roman"/>
          <w:sz w:val="28"/>
          <w:szCs w:val="28"/>
        </w:rPr>
      </w:pPr>
      <w:r w:rsidRPr="00C859F3">
        <w:rPr>
          <w:rFonts w:ascii="Times New Roman" w:hAnsi="Times New Roman" w:cs="Times New Roman"/>
          <w:sz w:val="28"/>
          <w:szCs w:val="28"/>
        </w:rPr>
        <w:t>Renforcer les capacités des unités statistiques sectorielles.</w:t>
      </w:r>
    </w:p>
    <w:p w14:paraId="50D14911" w14:textId="5BE86D89" w:rsidR="00194FB3" w:rsidRPr="00C859F3" w:rsidRDefault="00194FB3" w:rsidP="00C859F3">
      <w:pPr>
        <w:pStyle w:val="Paragraphedeliste"/>
        <w:numPr>
          <w:ilvl w:val="0"/>
          <w:numId w:val="34"/>
        </w:numPr>
        <w:spacing w:after="0" w:line="360" w:lineRule="auto"/>
        <w:jc w:val="both"/>
        <w:rPr>
          <w:rFonts w:ascii="Times New Roman" w:hAnsi="Times New Roman" w:cs="Times New Roman"/>
          <w:b/>
          <w:bCs/>
          <w:sz w:val="28"/>
          <w:szCs w:val="28"/>
        </w:rPr>
      </w:pPr>
      <w:r w:rsidRPr="00C859F3">
        <w:rPr>
          <w:rFonts w:ascii="Times New Roman" w:hAnsi="Times New Roman" w:cs="Times New Roman"/>
          <w:sz w:val="28"/>
          <w:szCs w:val="28"/>
        </w:rPr>
        <w:t>Promouvoir une culture d’utilisation des statistiques dans les décisions publiques et privées.</w:t>
      </w:r>
    </w:p>
    <w:p w14:paraId="07ECE540" w14:textId="77777777" w:rsidR="00194FB3" w:rsidRPr="009D7319" w:rsidRDefault="00194FB3" w:rsidP="00194FB3">
      <w:pPr>
        <w:spacing w:after="0" w:line="360" w:lineRule="auto"/>
        <w:jc w:val="both"/>
        <w:rPr>
          <w:rFonts w:ascii="Times New Roman" w:hAnsi="Times New Roman" w:cs="Times New Roman"/>
          <w:sz w:val="28"/>
          <w:szCs w:val="28"/>
        </w:rPr>
      </w:pPr>
    </w:p>
    <w:p w14:paraId="4858DFEF" w14:textId="77777777" w:rsidR="00194FB3" w:rsidRPr="009D7319" w:rsidRDefault="00194FB3" w:rsidP="00194FB3">
      <w:pPr>
        <w:spacing w:line="360" w:lineRule="auto"/>
        <w:jc w:val="both"/>
        <w:rPr>
          <w:rFonts w:ascii="Times New Roman" w:hAnsi="Times New Roman" w:cs="Times New Roman"/>
          <w:sz w:val="28"/>
          <w:szCs w:val="28"/>
        </w:rPr>
      </w:pPr>
    </w:p>
    <w:p w14:paraId="35E06087" w14:textId="4308DAAC" w:rsidR="00A115C9" w:rsidRPr="009D7319" w:rsidRDefault="00A115C9" w:rsidP="006D00B9">
      <w:pPr>
        <w:spacing w:line="360" w:lineRule="auto"/>
        <w:jc w:val="both"/>
        <w:rPr>
          <w:rFonts w:ascii="Times New Roman" w:hAnsi="Times New Roman" w:cs="Times New Roman"/>
          <w:sz w:val="28"/>
          <w:szCs w:val="28"/>
        </w:rPr>
      </w:pPr>
    </w:p>
    <w:sectPr w:rsidR="00A115C9" w:rsidRPr="009D7319" w:rsidSect="002F2FF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A8F38" w14:textId="77777777" w:rsidR="0063139F" w:rsidRDefault="0063139F" w:rsidP="00560787">
      <w:pPr>
        <w:spacing w:after="0" w:line="240" w:lineRule="auto"/>
      </w:pPr>
      <w:r>
        <w:separator/>
      </w:r>
    </w:p>
  </w:endnote>
  <w:endnote w:type="continuationSeparator" w:id="0">
    <w:p w14:paraId="30680E46" w14:textId="77777777" w:rsidR="0063139F" w:rsidRDefault="0063139F" w:rsidP="00560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89C43" w14:textId="567EDAE0" w:rsidR="002F2FF0" w:rsidRDefault="002F2FF0">
    <w:pPr>
      <w:pStyle w:val="Pieddepage"/>
      <w:jc w:val="center"/>
      <w:rPr>
        <w:caps/>
        <w:color w:val="4472C4" w:themeColor="accent1"/>
      </w:rPr>
    </w:pPr>
  </w:p>
  <w:p w14:paraId="6C4F73D8" w14:textId="77777777" w:rsidR="002F2FF0" w:rsidRDefault="002F2FF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56AD5" w14:textId="77777777" w:rsidR="002F2FF0" w:rsidRPr="002F2FF0" w:rsidRDefault="002F2FF0">
    <w:pPr>
      <w:pStyle w:val="Pieddepage"/>
      <w:jc w:val="center"/>
      <w:rPr>
        <w:rFonts w:ascii="Times New Roman" w:hAnsi="Times New Roman" w:cs="Times New Roman"/>
        <w:b/>
        <w:bCs/>
        <w:caps/>
        <w:sz w:val="24"/>
        <w:szCs w:val="24"/>
      </w:rPr>
    </w:pPr>
    <w:r w:rsidRPr="002F2FF0">
      <w:rPr>
        <w:rFonts w:ascii="Times New Roman" w:hAnsi="Times New Roman" w:cs="Times New Roman"/>
        <w:b/>
        <w:bCs/>
        <w:caps/>
        <w:sz w:val="24"/>
        <w:szCs w:val="24"/>
      </w:rPr>
      <w:fldChar w:fldCharType="begin"/>
    </w:r>
    <w:r w:rsidRPr="002F2FF0">
      <w:rPr>
        <w:rFonts w:ascii="Times New Roman" w:hAnsi="Times New Roman" w:cs="Times New Roman"/>
        <w:b/>
        <w:bCs/>
        <w:caps/>
        <w:sz w:val="24"/>
        <w:szCs w:val="24"/>
      </w:rPr>
      <w:instrText>PAGE   \* MERGEFORMAT</w:instrText>
    </w:r>
    <w:r w:rsidRPr="002F2FF0">
      <w:rPr>
        <w:rFonts w:ascii="Times New Roman" w:hAnsi="Times New Roman" w:cs="Times New Roman"/>
        <w:b/>
        <w:bCs/>
        <w:caps/>
        <w:sz w:val="24"/>
        <w:szCs w:val="24"/>
      </w:rPr>
      <w:fldChar w:fldCharType="separate"/>
    </w:r>
    <w:r w:rsidRPr="002F2FF0">
      <w:rPr>
        <w:rFonts w:ascii="Times New Roman" w:hAnsi="Times New Roman" w:cs="Times New Roman"/>
        <w:b/>
        <w:bCs/>
        <w:caps/>
        <w:sz w:val="24"/>
        <w:szCs w:val="24"/>
      </w:rPr>
      <w:t>2</w:t>
    </w:r>
    <w:r w:rsidRPr="002F2FF0">
      <w:rPr>
        <w:rFonts w:ascii="Times New Roman" w:hAnsi="Times New Roman" w:cs="Times New Roman"/>
        <w:b/>
        <w:bCs/>
        <w:caps/>
        <w:sz w:val="24"/>
        <w:szCs w:val="24"/>
      </w:rPr>
      <w:fldChar w:fldCharType="end"/>
    </w:r>
  </w:p>
  <w:p w14:paraId="7B5066A6" w14:textId="77777777" w:rsidR="002F2FF0" w:rsidRDefault="002F2FF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D764E" w14:textId="77777777" w:rsidR="0063139F" w:rsidRDefault="0063139F" w:rsidP="00560787">
      <w:pPr>
        <w:spacing w:after="0" w:line="240" w:lineRule="auto"/>
      </w:pPr>
      <w:r>
        <w:separator/>
      </w:r>
    </w:p>
  </w:footnote>
  <w:footnote w:type="continuationSeparator" w:id="0">
    <w:p w14:paraId="613A8B04" w14:textId="77777777" w:rsidR="0063139F" w:rsidRDefault="0063139F" w:rsidP="005607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85D"/>
    <w:multiLevelType w:val="hybridMultilevel"/>
    <w:tmpl w:val="C4185966"/>
    <w:lvl w:ilvl="0" w:tplc="38F44B3E">
      <w:start w:val="2"/>
      <w:numFmt w:val="decimal"/>
      <w:lvlText w:val="%1.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A433CF"/>
    <w:multiLevelType w:val="multilevel"/>
    <w:tmpl w:val="89449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12CE5"/>
    <w:multiLevelType w:val="multilevel"/>
    <w:tmpl w:val="EE14315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325A8E"/>
    <w:multiLevelType w:val="hybridMultilevel"/>
    <w:tmpl w:val="AC98D892"/>
    <w:lvl w:ilvl="0" w:tplc="2A80D3BE">
      <w:start w:val="1"/>
      <w:numFmt w:val="upperRoman"/>
      <w:lvlText w:val="%1."/>
      <w:lvlJc w:val="left"/>
      <w:pPr>
        <w:ind w:left="1080" w:hanging="72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F4A4059"/>
    <w:multiLevelType w:val="hybridMultilevel"/>
    <w:tmpl w:val="C45CBA54"/>
    <w:lvl w:ilvl="0" w:tplc="52F6373C">
      <w:numFmt w:val="bullet"/>
      <w:lvlText w:val="-"/>
      <w:lvlJc w:val="left"/>
      <w:pPr>
        <w:ind w:left="1152" w:hanging="360"/>
      </w:pPr>
      <w:rPr>
        <w:rFonts w:ascii="Calibri" w:eastAsiaTheme="minorHAnsi" w:hAnsi="Calibri" w:cs="Calibri" w:hint="default"/>
      </w:rPr>
    </w:lvl>
    <w:lvl w:ilvl="1" w:tplc="040C0003" w:tentative="1">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5" w15:restartNumberingAfterBreak="0">
    <w:nsid w:val="12422756"/>
    <w:multiLevelType w:val="hybridMultilevel"/>
    <w:tmpl w:val="9618B41E"/>
    <w:lvl w:ilvl="0" w:tplc="52F637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566267F"/>
    <w:multiLevelType w:val="hybridMultilevel"/>
    <w:tmpl w:val="6F044DE4"/>
    <w:lvl w:ilvl="0" w:tplc="985EB336">
      <w:start w:val="6"/>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AF54E12"/>
    <w:multiLevelType w:val="hybridMultilevel"/>
    <w:tmpl w:val="56045E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D8D587B"/>
    <w:multiLevelType w:val="hybridMultilevel"/>
    <w:tmpl w:val="6EDC51CC"/>
    <w:lvl w:ilvl="0" w:tplc="6FBCFED2">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E735780"/>
    <w:multiLevelType w:val="hybridMultilevel"/>
    <w:tmpl w:val="63924002"/>
    <w:lvl w:ilvl="0" w:tplc="DEBA4288">
      <w:start w:val="6"/>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EF844E7"/>
    <w:multiLevelType w:val="hybridMultilevel"/>
    <w:tmpl w:val="3A1229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04D57B9"/>
    <w:multiLevelType w:val="hybridMultilevel"/>
    <w:tmpl w:val="19EE3F92"/>
    <w:lvl w:ilvl="0" w:tplc="F3D6E240">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27A4D76"/>
    <w:multiLevelType w:val="multilevel"/>
    <w:tmpl w:val="70B68C48"/>
    <w:lvl w:ilvl="0">
      <w:start w:val="1"/>
      <w:numFmt w:val="upperRoman"/>
      <w:lvlText w:val="%1."/>
      <w:lvlJc w:val="left"/>
      <w:pPr>
        <w:ind w:left="1080" w:hanging="720"/>
      </w:pPr>
      <w:rPr>
        <w:rFonts w:hint="default"/>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6CD3B80"/>
    <w:multiLevelType w:val="hybridMultilevel"/>
    <w:tmpl w:val="D6E6BE6E"/>
    <w:lvl w:ilvl="0" w:tplc="269A2DF2">
      <w:start w:val="1"/>
      <w:numFmt w:val="decimal"/>
      <w:lvlText w:val="%1.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26E14FF6"/>
    <w:multiLevelType w:val="hybridMultilevel"/>
    <w:tmpl w:val="A7B2FBD6"/>
    <w:lvl w:ilvl="0" w:tplc="040C0001">
      <w:start w:val="1"/>
      <w:numFmt w:val="bullet"/>
      <w:lvlText w:val=""/>
      <w:lvlJc w:val="left"/>
      <w:pPr>
        <w:ind w:left="792" w:hanging="360"/>
      </w:pPr>
      <w:rPr>
        <w:rFonts w:ascii="Symbol" w:hAnsi="Symbol" w:hint="default"/>
      </w:rPr>
    </w:lvl>
    <w:lvl w:ilvl="1" w:tplc="040C0003" w:tentative="1">
      <w:start w:val="1"/>
      <w:numFmt w:val="bullet"/>
      <w:lvlText w:val="o"/>
      <w:lvlJc w:val="left"/>
      <w:pPr>
        <w:ind w:left="1512" w:hanging="360"/>
      </w:pPr>
      <w:rPr>
        <w:rFonts w:ascii="Courier New" w:hAnsi="Courier New" w:cs="Courier New" w:hint="default"/>
      </w:rPr>
    </w:lvl>
    <w:lvl w:ilvl="2" w:tplc="040C0005" w:tentative="1">
      <w:start w:val="1"/>
      <w:numFmt w:val="bullet"/>
      <w:lvlText w:val=""/>
      <w:lvlJc w:val="left"/>
      <w:pPr>
        <w:ind w:left="2232" w:hanging="360"/>
      </w:pPr>
      <w:rPr>
        <w:rFonts w:ascii="Wingdings" w:hAnsi="Wingdings" w:hint="default"/>
      </w:rPr>
    </w:lvl>
    <w:lvl w:ilvl="3" w:tplc="040C0001" w:tentative="1">
      <w:start w:val="1"/>
      <w:numFmt w:val="bullet"/>
      <w:lvlText w:val=""/>
      <w:lvlJc w:val="left"/>
      <w:pPr>
        <w:ind w:left="2952" w:hanging="360"/>
      </w:pPr>
      <w:rPr>
        <w:rFonts w:ascii="Symbol" w:hAnsi="Symbol" w:hint="default"/>
      </w:rPr>
    </w:lvl>
    <w:lvl w:ilvl="4" w:tplc="040C0003" w:tentative="1">
      <w:start w:val="1"/>
      <w:numFmt w:val="bullet"/>
      <w:lvlText w:val="o"/>
      <w:lvlJc w:val="left"/>
      <w:pPr>
        <w:ind w:left="3672" w:hanging="360"/>
      </w:pPr>
      <w:rPr>
        <w:rFonts w:ascii="Courier New" w:hAnsi="Courier New" w:cs="Courier New" w:hint="default"/>
      </w:rPr>
    </w:lvl>
    <w:lvl w:ilvl="5" w:tplc="040C0005" w:tentative="1">
      <w:start w:val="1"/>
      <w:numFmt w:val="bullet"/>
      <w:lvlText w:val=""/>
      <w:lvlJc w:val="left"/>
      <w:pPr>
        <w:ind w:left="4392" w:hanging="360"/>
      </w:pPr>
      <w:rPr>
        <w:rFonts w:ascii="Wingdings" w:hAnsi="Wingdings" w:hint="default"/>
      </w:rPr>
    </w:lvl>
    <w:lvl w:ilvl="6" w:tplc="040C0001" w:tentative="1">
      <w:start w:val="1"/>
      <w:numFmt w:val="bullet"/>
      <w:lvlText w:val=""/>
      <w:lvlJc w:val="left"/>
      <w:pPr>
        <w:ind w:left="5112" w:hanging="360"/>
      </w:pPr>
      <w:rPr>
        <w:rFonts w:ascii="Symbol" w:hAnsi="Symbol" w:hint="default"/>
      </w:rPr>
    </w:lvl>
    <w:lvl w:ilvl="7" w:tplc="040C0003" w:tentative="1">
      <w:start w:val="1"/>
      <w:numFmt w:val="bullet"/>
      <w:lvlText w:val="o"/>
      <w:lvlJc w:val="left"/>
      <w:pPr>
        <w:ind w:left="5832" w:hanging="360"/>
      </w:pPr>
      <w:rPr>
        <w:rFonts w:ascii="Courier New" w:hAnsi="Courier New" w:cs="Courier New" w:hint="default"/>
      </w:rPr>
    </w:lvl>
    <w:lvl w:ilvl="8" w:tplc="040C0005" w:tentative="1">
      <w:start w:val="1"/>
      <w:numFmt w:val="bullet"/>
      <w:lvlText w:val=""/>
      <w:lvlJc w:val="left"/>
      <w:pPr>
        <w:ind w:left="6552" w:hanging="360"/>
      </w:pPr>
      <w:rPr>
        <w:rFonts w:ascii="Wingdings" w:hAnsi="Wingdings" w:hint="default"/>
      </w:rPr>
    </w:lvl>
  </w:abstractNum>
  <w:abstractNum w:abstractNumId="15" w15:restartNumberingAfterBreak="0">
    <w:nsid w:val="34E039E2"/>
    <w:multiLevelType w:val="hybridMultilevel"/>
    <w:tmpl w:val="93A24438"/>
    <w:lvl w:ilvl="0" w:tplc="52F637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5A945B2"/>
    <w:multiLevelType w:val="multilevel"/>
    <w:tmpl w:val="0AA00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FF172B"/>
    <w:multiLevelType w:val="hybridMultilevel"/>
    <w:tmpl w:val="565A1304"/>
    <w:lvl w:ilvl="0" w:tplc="D6E82D6A">
      <w:start w:val="1"/>
      <w:numFmt w:val="upperLetter"/>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A160E63"/>
    <w:multiLevelType w:val="hybridMultilevel"/>
    <w:tmpl w:val="5E4AD61E"/>
    <w:lvl w:ilvl="0" w:tplc="831A09A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42462A3"/>
    <w:multiLevelType w:val="hybridMultilevel"/>
    <w:tmpl w:val="A7B69508"/>
    <w:lvl w:ilvl="0" w:tplc="52F6373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567516C"/>
    <w:multiLevelType w:val="multilevel"/>
    <w:tmpl w:val="E474CD9C"/>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26DBD"/>
    <w:multiLevelType w:val="hybridMultilevel"/>
    <w:tmpl w:val="79563E8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AE91D88"/>
    <w:multiLevelType w:val="multilevel"/>
    <w:tmpl w:val="4434FB3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4B67782F"/>
    <w:multiLevelType w:val="hybridMultilevel"/>
    <w:tmpl w:val="B74085F0"/>
    <w:lvl w:ilvl="0" w:tplc="B7DC1FAC">
      <w:start w:val="2"/>
      <w:numFmt w:val="decimal"/>
      <w:lvlText w:val="%1.2."/>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D7A0989"/>
    <w:multiLevelType w:val="multilevel"/>
    <w:tmpl w:val="13FCFCD6"/>
    <w:lvl w:ilvl="0">
      <w:start w:val="3"/>
      <w:numFmt w:val="decimal"/>
      <w:lvlText w:val="%1."/>
      <w:lvlJc w:val="left"/>
      <w:pPr>
        <w:ind w:left="450" w:hanging="450"/>
      </w:pPr>
      <w:rPr>
        <w:rFonts w:hint="default"/>
        <w:b/>
      </w:rPr>
    </w:lvl>
    <w:lvl w:ilvl="1">
      <w:start w:val="1"/>
      <w:numFmt w:val="decimal"/>
      <w:lvlText w:val="%1.%2."/>
      <w:lvlJc w:val="left"/>
      <w:pPr>
        <w:ind w:left="2007" w:hanging="720"/>
      </w:pPr>
      <w:rPr>
        <w:rFonts w:hint="default"/>
        <w:b/>
      </w:rPr>
    </w:lvl>
    <w:lvl w:ilvl="2">
      <w:start w:val="1"/>
      <w:numFmt w:val="decimal"/>
      <w:lvlText w:val="%1.%2.%3."/>
      <w:lvlJc w:val="left"/>
      <w:pPr>
        <w:ind w:left="3294" w:hanging="720"/>
      </w:pPr>
      <w:rPr>
        <w:rFonts w:hint="default"/>
        <w:b/>
      </w:rPr>
    </w:lvl>
    <w:lvl w:ilvl="3">
      <w:start w:val="1"/>
      <w:numFmt w:val="decimal"/>
      <w:lvlText w:val="%1.%2.%3.%4."/>
      <w:lvlJc w:val="left"/>
      <w:pPr>
        <w:ind w:left="4941" w:hanging="1080"/>
      </w:pPr>
      <w:rPr>
        <w:rFonts w:hint="default"/>
        <w:b/>
      </w:rPr>
    </w:lvl>
    <w:lvl w:ilvl="4">
      <w:start w:val="1"/>
      <w:numFmt w:val="decimal"/>
      <w:lvlText w:val="%1.%2.%3.%4.%5."/>
      <w:lvlJc w:val="left"/>
      <w:pPr>
        <w:ind w:left="6228" w:hanging="1080"/>
      </w:pPr>
      <w:rPr>
        <w:rFonts w:hint="default"/>
        <w:b/>
      </w:rPr>
    </w:lvl>
    <w:lvl w:ilvl="5">
      <w:start w:val="1"/>
      <w:numFmt w:val="decimal"/>
      <w:lvlText w:val="%1.%2.%3.%4.%5.%6."/>
      <w:lvlJc w:val="left"/>
      <w:pPr>
        <w:ind w:left="7875" w:hanging="1440"/>
      </w:pPr>
      <w:rPr>
        <w:rFonts w:hint="default"/>
        <w:b/>
      </w:rPr>
    </w:lvl>
    <w:lvl w:ilvl="6">
      <w:start w:val="1"/>
      <w:numFmt w:val="decimal"/>
      <w:lvlText w:val="%1.%2.%3.%4.%5.%6.%7."/>
      <w:lvlJc w:val="left"/>
      <w:pPr>
        <w:ind w:left="9522" w:hanging="1800"/>
      </w:pPr>
      <w:rPr>
        <w:rFonts w:hint="default"/>
        <w:b/>
      </w:rPr>
    </w:lvl>
    <w:lvl w:ilvl="7">
      <w:start w:val="1"/>
      <w:numFmt w:val="decimal"/>
      <w:lvlText w:val="%1.%2.%3.%4.%5.%6.%7.%8."/>
      <w:lvlJc w:val="left"/>
      <w:pPr>
        <w:ind w:left="10809" w:hanging="1800"/>
      </w:pPr>
      <w:rPr>
        <w:rFonts w:hint="default"/>
        <w:b/>
      </w:rPr>
    </w:lvl>
    <w:lvl w:ilvl="8">
      <w:start w:val="1"/>
      <w:numFmt w:val="decimal"/>
      <w:lvlText w:val="%1.%2.%3.%4.%5.%6.%7.%8.%9."/>
      <w:lvlJc w:val="left"/>
      <w:pPr>
        <w:ind w:left="12456" w:hanging="2160"/>
      </w:pPr>
      <w:rPr>
        <w:rFonts w:hint="default"/>
        <w:b/>
      </w:rPr>
    </w:lvl>
  </w:abstractNum>
  <w:abstractNum w:abstractNumId="25" w15:restartNumberingAfterBreak="0">
    <w:nsid w:val="4DD2395E"/>
    <w:multiLevelType w:val="hybridMultilevel"/>
    <w:tmpl w:val="02DC3208"/>
    <w:lvl w:ilvl="0" w:tplc="269A2DF2">
      <w:start w:val="1"/>
      <w:numFmt w:val="decimal"/>
      <w:lvlText w:val="%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59F97019"/>
    <w:multiLevelType w:val="multilevel"/>
    <w:tmpl w:val="A0681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E84BDE"/>
    <w:multiLevelType w:val="hybridMultilevel"/>
    <w:tmpl w:val="C9F2DC24"/>
    <w:lvl w:ilvl="0" w:tplc="E8BC0298">
      <w:start w:val="2"/>
      <w:numFmt w:val="decimal"/>
      <w:lvlText w:val="%1.3."/>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D8B6BB8"/>
    <w:multiLevelType w:val="hybridMultilevel"/>
    <w:tmpl w:val="7B088850"/>
    <w:lvl w:ilvl="0" w:tplc="52F6373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FAB703A"/>
    <w:multiLevelType w:val="hybridMultilevel"/>
    <w:tmpl w:val="6E5A0CAC"/>
    <w:lvl w:ilvl="0" w:tplc="52F6373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2B16F50"/>
    <w:multiLevelType w:val="hybridMultilevel"/>
    <w:tmpl w:val="A7D8AA9A"/>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31" w15:restartNumberingAfterBreak="0">
    <w:nsid w:val="676D0C34"/>
    <w:multiLevelType w:val="hybridMultilevel"/>
    <w:tmpl w:val="CFFCAB8A"/>
    <w:lvl w:ilvl="0" w:tplc="52F6373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B5317CC"/>
    <w:multiLevelType w:val="multilevel"/>
    <w:tmpl w:val="3D0AF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DD1957"/>
    <w:multiLevelType w:val="hybridMultilevel"/>
    <w:tmpl w:val="A120B5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8250046"/>
    <w:multiLevelType w:val="multilevel"/>
    <w:tmpl w:val="443E67E4"/>
    <w:lvl w:ilvl="0">
      <w:start w:val="1"/>
      <w:numFmt w:val="bullet"/>
      <w:lvlText w:val=""/>
      <w:lvlJc w:val="left"/>
      <w:pPr>
        <w:tabs>
          <w:tab w:val="num" w:pos="720"/>
        </w:tabs>
        <w:ind w:left="720" w:hanging="360"/>
      </w:pPr>
      <w:rPr>
        <w:rFonts w:ascii="Symbol" w:hAnsi="Symbol" w:hint="default"/>
      </w:rPr>
    </w:lvl>
    <w:lvl w:ilvl="1">
      <w:numFmt w:val="bullet"/>
      <w:lvlText w:val="-"/>
      <w:lvlJc w:val="left"/>
      <w:pPr>
        <w:tabs>
          <w:tab w:val="num" w:pos="1440"/>
        </w:tabs>
        <w:ind w:left="1440" w:hanging="360"/>
      </w:pPr>
      <w:rPr>
        <w:rFonts w:ascii="Calibri" w:eastAsiaTheme="minorHAnsi" w:hAnsi="Calibri" w:cs="Calibri"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390509"/>
    <w:multiLevelType w:val="hybridMultilevel"/>
    <w:tmpl w:val="A51A8928"/>
    <w:lvl w:ilvl="0" w:tplc="FFFFFFFF">
      <w:start w:val="2"/>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8"/>
  </w:num>
  <w:num w:numId="2">
    <w:abstractNumId w:val="1"/>
  </w:num>
  <w:num w:numId="3">
    <w:abstractNumId w:val="16"/>
  </w:num>
  <w:num w:numId="4">
    <w:abstractNumId w:val="20"/>
  </w:num>
  <w:num w:numId="5">
    <w:abstractNumId w:val="2"/>
  </w:num>
  <w:num w:numId="6">
    <w:abstractNumId w:val="32"/>
  </w:num>
  <w:num w:numId="7">
    <w:abstractNumId w:val="26"/>
  </w:num>
  <w:num w:numId="8">
    <w:abstractNumId w:val="19"/>
  </w:num>
  <w:num w:numId="9">
    <w:abstractNumId w:val="29"/>
  </w:num>
  <w:num w:numId="10">
    <w:abstractNumId w:val="31"/>
  </w:num>
  <w:num w:numId="11">
    <w:abstractNumId w:val="3"/>
  </w:num>
  <w:num w:numId="12">
    <w:abstractNumId w:val="22"/>
  </w:num>
  <w:num w:numId="13">
    <w:abstractNumId w:val="8"/>
  </w:num>
  <w:num w:numId="14">
    <w:abstractNumId w:val="18"/>
  </w:num>
  <w:num w:numId="15">
    <w:abstractNumId w:val="10"/>
  </w:num>
  <w:num w:numId="16">
    <w:abstractNumId w:val="17"/>
  </w:num>
  <w:num w:numId="17">
    <w:abstractNumId w:val="13"/>
  </w:num>
  <w:num w:numId="18">
    <w:abstractNumId w:val="0"/>
  </w:num>
  <w:num w:numId="19">
    <w:abstractNumId w:val="25"/>
  </w:num>
  <w:num w:numId="20">
    <w:abstractNumId w:val="35"/>
  </w:num>
  <w:num w:numId="21">
    <w:abstractNumId w:val="23"/>
  </w:num>
  <w:num w:numId="22">
    <w:abstractNumId w:val="27"/>
  </w:num>
  <w:num w:numId="23">
    <w:abstractNumId w:val="21"/>
  </w:num>
  <w:num w:numId="24">
    <w:abstractNumId w:val="14"/>
  </w:num>
  <w:num w:numId="25">
    <w:abstractNumId w:val="6"/>
  </w:num>
  <w:num w:numId="26">
    <w:abstractNumId w:val="30"/>
  </w:num>
  <w:num w:numId="27">
    <w:abstractNumId w:val="33"/>
  </w:num>
  <w:num w:numId="28">
    <w:abstractNumId w:val="11"/>
  </w:num>
  <w:num w:numId="29">
    <w:abstractNumId w:val="9"/>
  </w:num>
  <w:num w:numId="30">
    <w:abstractNumId w:val="24"/>
  </w:num>
  <w:num w:numId="31">
    <w:abstractNumId w:val="15"/>
  </w:num>
  <w:num w:numId="32">
    <w:abstractNumId w:val="4"/>
  </w:num>
  <w:num w:numId="33">
    <w:abstractNumId w:val="34"/>
  </w:num>
  <w:num w:numId="34">
    <w:abstractNumId w:val="5"/>
  </w:num>
  <w:num w:numId="35">
    <w:abstractNumId w:val="12"/>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5C9"/>
    <w:rsid w:val="0001747E"/>
    <w:rsid w:val="00055A97"/>
    <w:rsid w:val="000A776A"/>
    <w:rsid w:val="000D1E84"/>
    <w:rsid w:val="000D795D"/>
    <w:rsid w:val="00107FF9"/>
    <w:rsid w:val="00120FE6"/>
    <w:rsid w:val="00150AFE"/>
    <w:rsid w:val="0016444C"/>
    <w:rsid w:val="0016713F"/>
    <w:rsid w:val="001711F0"/>
    <w:rsid w:val="00194FB3"/>
    <w:rsid w:val="001A1AED"/>
    <w:rsid w:val="001B5A92"/>
    <w:rsid w:val="001D4540"/>
    <w:rsid w:val="001E3B7E"/>
    <w:rsid w:val="001F438D"/>
    <w:rsid w:val="00201BBC"/>
    <w:rsid w:val="00214957"/>
    <w:rsid w:val="00235259"/>
    <w:rsid w:val="00251047"/>
    <w:rsid w:val="00253B94"/>
    <w:rsid w:val="002658AC"/>
    <w:rsid w:val="002801E0"/>
    <w:rsid w:val="0028076A"/>
    <w:rsid w:val="00281255"/>
    <w:rsid w:val="00292105"/>
    <w:rsid w:val="002B1241"/>
    <w:rsid w:val="002B419F"/>
    <w:rsid w:val="002F2FF0"/>
    <w:rsid w:val="00343BDB"/>
    <w:rsid w:val="0035420D"/>
    <w:rsid w:val="00354DD4"/>
    <w:rsid w:val="00373CA3"/>
    <w:rsid w:val="003831A0"/>
    <w:rsid w:val="00385D20"/>
    <w:rsid w:val="003B22A9"/>
    <w:rsid w:val="0040316B"/>
    <w:rsid w:val="00472B2B"/>
    <w:rsid w:val="00490F1D"/>
    <w:rsid w:val="004C3195"/>
    <w:rsid w:val="004D2030"/>
    <w:rsid w:val="00501E85"/>
    <w:rsid w:val="005109B7"/>
    <w:rsid w:val="0051728F"/>
    <w:rsid w:val="00531BEE"/>
    <w:rsid w:val="005363F2"/>
    <w:rsid w:val="0055595D"/>
    <w:rsid w:val="005559C7"/>
    <w:rsid w:val="00557421"/>
    <w:rsid w:val="00560787"/>
    <w:rsid w:val="00575BAC"/>
    <w:rsid w:val="005F76FC"/>
    <w:rsid w:val="006036CB"/>
    <w:rsid w:val="0063139F"/>
    <w:rsid w:val="00632422"/>
    <w:rsid w:val="006C14FE"/>
    <w:rsid w:val="006C5A89"/>
    <w:rsid w:val="006D00B9"/>
    <w:rsid w:val="006D66A7"/>
    <w:rsid w:val="00742985"/>
    <w:rsid w:val="007528B4"/>
    <w:rsid w:val="00755793"/>
    <w:rsid w:val="00765FD8"/>
    <w:rsid w:val="00773CE8"/>
    <w:rsid w:val="00795AC8"/>
    <w:rsid w:val="007F375F"/>
    <w:rsid w:val="008540FB"/>
    <w:rsid w:val="0085570E"/>
    <w:rsid w:val="00882A55"/>
    <w:rsid w:val="008954B9"/>
    <w:rsid w:val="008A2AED"/>
    <w:rsid w:val="008D0AA3"/>
    <w:rsid w:val="008D11B9"/>
    <w:rsid w:val="008F790A"/>
    <w:rsid w:val="00914784"/>
    <w:rsid w:val="009467B6"/>
    <w:rsid w:val="009663D9"/>
    <w:rsid w:val="009909F1"/>
    <w:rsid w:val="009A5E13"/>
    <w:rsid w:val="009B134F"/>
    <w:rsid w:val="009D430C"/>
    <w:rsid w:val="009D7319"/>
    <w:rsid w:val="009E12F0"/>
    <w:rsid w:val="00A027FF"/>
    <w:rsid w:val="00A07229"/>
    <w:rsid w:val="00A115C9"/>
    <w:rsid w:val="00A71B9F"/>
    <w:rsid w:val="00A9723E"/>
    <w:rsid w:val="00A974AF"/>
    <w:rsid w:val="00AF7BBB"/>
    <w:rsid w:val="00B03783"/>
    <w:rsid w:val="00B818E2"/>
    <w:rsid w:val="00C12210"/>
    <w:rsid w:val="00C157FD"/>
    <w:rsid w:val="00C25E86"/>
    <w:rsid w:val="00C354D4"/>
    <w:rsid w:val="00C42BE0"/>
    <w:rsid w:val="00C67EC7"/>
    <w:rsid w:val="00C859F3"/>
    <w:rsid w:val="00C92C7F"/>
    <w:rsid w:val="00CD6EB9"/>
    <w:rsid w:val="00D01EC5"/>
    <w:rsid w:val="00D7584D"/>
    <w:rsid w:val="00D87842"/>
    <w:rsid w:val="00D94A9D"/>
    <w:rsid w:val="00DE5340"/>
    <w:rsid w:val="00E01BA6"/>
    <w:rsid w:val="00E135BD"/>
    <w:rsid w:val="00E354EE"/>
    <w:rsid w:val="00E94536"/>
    <w:rsid w:val="00EA48B4"/>
    <w:rsid w:val="00EC7094"/>
    <w:rsid w:val="00ED5EAD"/>
    <w:rsid w:val="00F2127C"/>
    <w:rsid w:val="00FA2447"/>
    <w:rsid w:val="00FB7A2A"/>
    <w:rsid w:val="00FC1F5F"/>
    <w:rsid w:val="00FE62F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7BB17"/>
  <w15:chartTrackingRefBased/>
  <w15:docId w15:val="{698F8E8B-0164-492F-BD31-088BCD0B4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974AF"/>
    <w:pPr>
      <w:keepNext/>
      <w:keepLines/>
      <w:spacing w:before="240" w:after="0"/>
      <w:outlineLvl w:val="0"/>
    </w:pPr>
    <w:rPr>
      <w:rFonts w:ascii="Times New Roman" w:eastAsiaTheme="majorEastAsia" w:hAnsi="Times New Roman" w:cstheme="majorBidi"/>
      <w:b/>
      <w:sz w:val="28"/>
      <w:szCs w:val="32"/>
    </w:rPr>
  </w:style>
  <w:style w:type="paragraph" w:styleId="Titre2">
    <w:name w:val="heading 2"/>
    <w:basedOn w:val="Normal"/>
    <w:next w:val="Normal"/>
    <w:link w:val="Titre2Car"/>
    <w:uiPriority w:val="9"/>
    <w:unhideWhenUsed/>
    <w:qFormat/>
    <w:rsid w:val="00D7584D"/>
    <w:pPr>
      <w:keepNext/>
      <w:keepLines/>
      <w:spacing w:before="40" w:after="0"/>
      <w:outlineLvl w:val="1"/>
    </w:pPr>
    <w:rPr>
      <w:rFonts w:ascii="Times New Roman" w:eastAsiaTheme="majorEastAsia" w:hAnsi="Times New Roman" w:cstheme="majorBidi"/>
      <w:b/>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115C9"/>
    <w:pPr>
      <w:ind w:left="720"/>
      <w:contextualSpacing/>
    </w:pPr>
  </w:style>
  <w:style w:type="paragraph" w:styleId="En-tte">
    <w:name w:val="header"/>
    <w:basedOn w:val="Normal"/>
    <w:link w:val="En-tteCar"/>
    <w:uiPriority w:val="99"/>
    <w:unhideWhenUsed/>
    <w:rsid w:val="00560787"/>
    <w:pPr>
      <w:tabs>
        <w:tab w:val="center" w:pos="4536"/>
        <w:tab w:val="right" w:pos="9072"/>
      </w:tabs>
      <w:spacing w:after="0" w:line="240" w:lineRule="auto"/>
    </w:pPr>
  </w:style>
  <w:style w:type="character" w:customStyle="1" w:styleId="En-tteCar">
    <w:name w:val="En-tête Car"/>
    <w:basedOn w:val="Policepardfaut"/>
    <w:link w:val="En-tte"/>
    <w:uiPriority w:val="99"/>
    <w:rsid w:val="00560787"/>
    <w:rPr>
      <w:lang w:val="fr-FR"/>
    </w:rPr>
  </w:style>
  <w:style w:type="paragraph" w:styleId="Pieddepage">
    <w:name w:val="footer"/>
    <w:basedOn w:val="Normal"/>
    <w:link w:val="PieddepageCar"/>
    <w:uiPriority w:val="99"/>
    <w:unhideWhenUsed/>
    <w:rsid w:val="005607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0787"/>
    <w:rPr>
      <w:lang w:val="fr-FR"/>
    </w:rPr>
  </w:style>
  <w:style w:type="character" w:customStyle="1" w:styleId="Titre1Car">
    <w:name w:val="Titre 1 Car"/>
    <w:basedOn w:val="Policepardfaut"/>
    <w:link w:val="Titre1"/>
    <w:uiPriority w:val="9"/>
    <w:rsid w:val="00A974AF"/>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D7584D"/>
    <w:rPr>
      <w:rFonts w:ascii="Times New Roman" w:eastAsiaTheme="majorEastAsia" w:hAnsi="Times New Roman" w:cstheme="majorBidi"/>
      <w:b/>
      <w:sz w:val="26"/>
      <w:szCs w:val="26"/>
    </w:rPr>
  </w:style>
  <w:style w:type="paragraph" w:styleId="TM1">
    <w:name w:val="toc 1"/>
    <w:basedOn w:val="Normal"/>
    <w:next w:val="Normal"/>
    <w:autoRedefine/>
    <w:uiPriority w:val="39"/>
    <w:unhideWhenUsed/>
    <w:rsid w:val="00490F1D"/>
    <w:pPr>
      <w:spacing w:after="100"/>
    </w:pPr>
  </w:style>
  <w:style w:type="paragraph" w:styleId="TM2">
    <w:name w:val="toc 2"/>
    <w:basedOn w:val="Normal"/>
    <w:next w:val="Normal"/>
    <w:autoRedefine/>
    <w:uiPriority w:val="39"/>
    <w:unhideWhenUsed/>
    <w:rsid w:val="00490F1D"/>
    <w:pPr>
      <w:spacing w:after="100"/>
      <w:ind w:left="220"/>
    </w:pPr>
  </w:style>
  <w:style w:type="character" w:styleId="Lienhypertexte">
    <w:name w:val="Hyperlink"/>
    <w:basedOn w:val="Policepardfaut"/>
    <w:uiPriority w:val="99"/>
    <w:unhideWhenUsed/>
    <w:rsid w:val="00490F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3931">
      <w:bodyDiv w:val="1"/>
      <w:marLeft w:val="0"/>
      <w:marRight w:val="0"/>
      <w:marTop w:val="0"/>
      <w:marBottom w:val="0"/>
      <w:divBdr>
        <w:top w:val="none" w:sz="0" w:space="0" w:color="auto"/>
        <w:left w:val="none" w:sz="0" w:space="0" w:color="auto"/>
        <w:bottom w:val="none" w:sz="0" w:space="0" w:color="auto"/>
        <w:right w:val="none" w:sz="0" w:space="0" w:color="auto"/>
      </w:divBdr>
    </w:div>
    <w:div w:id="100341037">
      <w:bodyDiv w:val="1"/>
      <w:marLeft w:val="0"/>
      <w:marRight w:val="0"/>
      <w:marTop w:val="0"/>
      <w:marBottom w:val="0"/>
      <w:divBdr>
        <w:top w:val="none" w:sz="0" w:space="0" w:color="auto"/>
        <w:left w:val="none" w:sz="0" w:space="0" w:color="auto"/>
        <w:bottom w:val="none" w:sz="0" w:space="0" w:color="auto"/>
        <w:right w:val="none" w:sz="0" w:space="0" w:color="auto"/>
      </w:divBdr>
    </w:div>
    <w:div w:id="110784324">
      <w:bodyDiv w:val="1"/>
      <w:marLeft w:val="0"/>
      <w:marRight w:val="0"/>
      <w:marTop w:val="0"/>
      <w:marBottom w:val="0"/>
      <w:divBdr>
        <w:top w:val="none" w:sz="0" w:space="0" w:color="auto"/>
        <w:left w:val="none" w:sz="0" w:space="0" w:color="auto"/>
        <w:bottom w:val="none" w:sz="0" w:space="0" w:color="auto"/>
        <w:right w:val="none" w:sz="0" w:space="0" w:color="auto"/>
      </w:divBdr>
    </w:div>
    <w:div w:id="152532180">
      <w:bodyDiv w:val="1"/>
      <w:marLeft w:val="0"/>
      <w:marRight w:val="0"/>
      <w:marTop w:val="0"/>
      <w:marBottom w:val="0"/>
      <w:divBdr>
        <w:top w:val="none" w:sz="0" w:space="0" w:color="auto"/>
        <w:left w:val="none" w:sz="0" w:space="0" w:color="auto"/>
        <w:bottom w:val="none" w:sz="0" w:space="0" w:color="auto"/>
        <w:right w:val="none" w:sz="0" w:space="0" w:color="auto"/>
      </w:divBdr>
    </w:div>
    <w:div w:id="201211630">
      <w:bodyDiv w:val="1"/>
      <w:marLeft w:val="0"/>
      <w:marRight w:val="0"/>
      <w:marTop w:val="0"/>
      <w:marBottom w:val="0"/>
      <w:divBdr>
        <w:top w:val="none" w:sz="0" w:space="0" w:color="auto"/>
        <w:left w:val="none" w:sz="0" w:space="0" w:color="auto"/>
        <w:bottom w:val="none" w:sz="0" w:space="0" w:color="auto"/>
        <w:right w:val="none" w:sz="0" w:space="0" w:color="auto"/>
      </w:divBdr>
    </w:div>
    <w:div w:id="299112856">
      <w:bodyDiv w:val="1"/>
      <w:marLeft w:val="0"/>
      <w:marRight w:val="0"/>
      <w:marTop w:val="0"/>
      <w:marBottom w:val="0"/>
      <w:divBdr>
        <w:top w:val="none" w:sz="0" w:space="0" w:color="auto"/>
        <w:left w:val="none" w:sz="0" w:space="0" w:color="auto"/>
        <w:bottom w:val="none" w:sz="0" w:space="0" w:color="auto"/>
        <w:right w:val="none" w:sz="0" w:space="0" w:color="auto"/>
      </w:divBdr>
    </w:div>
    <w:div w:id="363792825">
      <w:bodyDiv w:val="1"/>
      <w:marLeft w:val="0"/>
      <w:marRight w:val="0"/>
      <w:marTop w:val="0"/>
      <w:marBottom w:val="0"/>
      <w:divBdr>
        <w:top w:val="none" w:sz="0" w:space="0" w:color="auto"/>
        <w:left w:val="none" w:sz="0" w:space="0" w:color="auto"/>
        <w:bottom w:val="none" w:sz="0" w:space="0" w:color="auto"/>
        <w:right w:val="none" w:sz="0" w:space="0" w:color="auto"/>
      </w:divBdr>
    </w:div>
    <w:div w:id="410740600">
      <w:bodyDiv w:val="1"/>
      <w:marLeft w:val="0"/>
      <w:marRight w:val="0"/>
      <w:marTop w:val="0"/>
      <w:marBottom w:val="0"/>
      <w:divBdr>
        <w:top w:val="none" w:sz="0" w:space="0" w:color="auto"/>
        <w:left w:val="none" w:sz="0" w:space="0" w:color="auto"/>
        <w:bottom w:val="none" w:sz="0" w:space="0" w:color="auto"/>
        <w:right w:val="none" w:sz="0" w:space="0" w:color="auto"/>
      </w:divBdr>
    </w:div>
    <w:div w:id="711853163">
      <w:bodyDiv w:val="1"/>
      <w:marLeft w:val="0"/>
      <w:marRight w:val="0"/>
      <w:marTop w:val="0"/>
      <w:marBottom w:val="0"/>
      <w:divBdr>
        <w:top w:val="none" w:sz="0" w:space="0" w:color="auto"/>
        <w:left w:val="none" w:sz="0" w:space="0" w:color="auto"/>
        <w:bottom w:val="none" w:sz="0" w:space="0" w:color="auto"/>
        <w:right w:val="none" w:sz="0" w:space="0" w:color="auto"/>
      </w:divBdr>
    </w:div>
    <w:div w:id="738408131">
      <w:bodyDiv w:val="1"/>
      <w:marLeft w:val="0"/>
      <w:marRight w:val="0"/>
      <w:marTop w:val="0"/>
      <w:marBottom w:val="0"/>
      <w:divBdr>
        <w:top w:val="none" w:sz="0" w:space="0" w:color="auto"/>
        <w:left w:val="none" w:sz="0" w:space="0" w:color="auto"/>
        <w:bottom w:val="none" w:sz="0" w:space="0" w:color="auto"/>
        <w:right w:val="none" w:sz="0" w:space="0" w:color="auto"/>
      </w:divBdr>
    </w:div>
    <w:div w:id="749698088">
      <w:bodyDiv w:val="1"/>
      <w:marLeft w:val="0"/>
      <w:marRight w:val="0"/>
      <w:marTop w:val="0"/>
      <w:marBottom w:val="0"/>
      <w:divBdr>
        <w:top w:val="none" w:sz="0" w:space="0" w:color="auto"/>
        <w:left w:val="none" w:sz="0" w:space="0" w:color="auto"/>
        <w:bottom w:val="none" w:sz="0" w:space="0" w:color="auto"/>
        <w:right w:val="none" w:sz="0" w:space="0" w:color="auto"/>
      </w:divBdr>
    </w:div>
    <w:div w:id="825509317">
      <w:bodyDiv w:val="1"/>
      <w:marLeft w:val="0"/>
      <w:marRight w:val="0"/>
      <w:marTop w:val="0"/>
      <w:marBottom w:val="0"/>
      <w:divBdr>
        <w:top w:val="none" w:sz="0" w:space="0" w:color="auto"/>
        <w:left w:val="none" w:sz="0" w:space="0" w:color="auto"/>
        <w:bottom w:val="none" w:sz="0" w:space="0" w:color="auto"/>
        <w:right w:val="none" w:sz="0" w:space="0" w:color="auto"/>
      </w:divBdr>
    </w:div>
    <w:div w:id="936981371">
      <w:bodyDiv w:val="1"/>
      <w:marLeft w:val="0"/>
      <w:marRight w:val="0"/>
      <w:marTop w:val="0"/>
      <w:marBottom w:val="0"/>
      <w:divBdr>
        <w:top w:val="none" w:sz="0" w:space="0" w:color="auto"/>
        <w:left w:val="none" w:sz="0" w:space="0" w:color="auto"/>
        <w:bottom w:val="none" w:sz="0" w:space="0" w:color="auto"/>
        <w:right w:val="none" w:sz="0" w:space="0" w:color="auto"/>
      </w:divBdr>
    </w:div>
    <w:div w:id="972949521">
      <w:bodyDiv w:val="1"/>
      <w:marLeft w:val="0"/>
      <w:marRight w:val="0"/>
      <w:marTop w:val="0"/>
      <w:marBottom w:val="0"/>
      <w:divBdr>
        <w:top w:val="none" w:sz="0" w:space="0" w:color="auto"/>
        <w:left w:val="none" w:sz="0" w:space="0" w:color="auto"/>
        <w:bottom w:val="none" w:sz="0" w:space="0" w:color="auto"/>
        <w:right w:val="none" w:sz="0" w:space="0" w:color="auto"/>
      </w:divBdr>
    </w:div>
    <w:div w:id="991101985">
      <w:bodyDiv w:val="1"/>
      <w:marLeft w:val="0"/>
      <w:marRight w:val="0"/>
      <w:marTop w:val="0"/>
      <w:marBottom w:val="0"/>
      <w:divBdr>
        <w:top w:val="none" w:sz="0" w:space="0" w:color="auto"/>
        <w:left w:val="none" w:sz="0" w:space="0" w:color="auto"/>
        <w:bottom w:val="none" w:sz="0" w:space="0" w:color="auto"/>
        <w:right w:val="none" w:sz="0" w:space="0" w:color="auto"/>
      </w:divBdr>
    </w:div>
    <w:div w:id="1129126674">
      <w:bodyDiv w:val="1"/>
      <w:marLeft w:val="0"/>
      <w:marRight w:val="0"/>
      <w:marTop w:val="0"/>
      <w:marBottom w:val="0"/>
      <w:divBdr>
        <w:top w:val="none" w:sz="0" w:space="0" w:color="auto"/>
        <w:left w:val="none" w:sz="0" w:space="0" w:color="auto"/>
        <w:bottom w:val="none" w:sz="0" w:space="0" w:color="auto"/>
        <w:right w:val="none" w:sz="0" w:space="0" w:color="auto"/>
      </w:divBdr>
    </w:div>
    <w:div w:id="1160119209">
      <w:bodyDiv w:val="1"/>
      <w:marLeft w:val="0"/>
      <w:marRight w:val="0"/>
      <w:marTop w:val="0"/>
      <w:marBottom w:val="0"/>
      <w:divBdr>
        <w:top w:val="none" w:sz="0" w:space="0" w:color="auto"/>
        <w:left w:val="none" w:sz="0" w:space="0" w:color="auto"/>
        <w:bottom w:val="none" w:sz="0" w:space="0" w:color="auto"/>
        <w:right w:val="none" w:sz="0" w:space="0" w:color="auto"/>
      </w:divBdr>
    </w:div>
    <w:div w:id="1485972676">
      <w:bodyDiv w:val="1"/>
      <w:marLeft w:val="0"/>
      <w:marRight w:val="0"/>
      <w:marTop w:val="0"/>
      <w:marBottom w:val="0"/>
      <w:divBdr>
        <w:top w:val="none" w:sz="0" w:space="0" w:color="auto"/>
        <w:left w:val="none" w:sz="0" w:space="0" w:color="auto"/>
        <w:bottom w:val="none" w:sz="0" w:space="0" w:color="auto"/>
        <w:right w:val="none" w:sz="0" w:space="0" w:color="auto"/>
      </w:divBdr>
    </w:div>
    <w:div w:id="1670014092">
      <w:bodyDiv w:val="1"/>
      <w:marLeft w:val="0"/>
      <w:marRight w:val="0"/>
      <w:marTop w:val="0"/>
      <w:marBottom w:val="0"/>
      <w:divBdr>
        <w:top w:val="none" w:sz="0" w:space="0" w:color="auto"/>
        <w:left w:val="none" w:sz="0" w:space="0" w:color="auto"/>
        <w:bottom w:val="none" w:sz="0" w:space="0" w:color="auto"/>
        <w:right w:val="none" w:sz="0" w:space="0" w:color="auto"/>
      </w:divBdr>
    </w:div>
    <w:div w:id="1816218495">
      <w:bodyDiv w:val="1"/>
      <w:marLeft w:val="0"/>
      <w:marRight w:val="0"/>
      <w:marTop w:val="0"/>
      <w:marBottom w:val="0"/>
      <w:divBdr>
        <w:top w:val="none" w:sz="0" w:space="0" w:color="auto"/>
        <w:left w:val="none" w:sz="0" w:space="0" w:color="auto"/>
        <w:bottom w:val="none" w:sz="0" w:space="0" w:color="auto"/>
        <w:right w:val="none" w:sz="0" w:space="0" w:color="auto"/>
      </w:divBdr>
    </w:div>
    <w:div w:id="1943755896">
      <w:bodyDiv w:val="1"/>
      <w:marLeft w:val="0"/>
      <w:marRight w:val="0"/>
      <w:marTop w:val="0"/>
      <w:marBottom w:val="0"/>
      <w:divBdr>
        <w:top w:val="none" w:sz="0" w:space="0" w:color="auto"/>
        <w:left w:val="none" w:sz="0" w:space="0" w:color="auto"/>
        <w:bottom w:val="none" w:sz="0" w:space="0" w:color="auto"/>
        <w:right w:val="none" w:sz="0" w:space="0" w:color="auto"/>
      </w:divBdr>
    </w:div>
    <w:div w:id="1962495767">
      <w:bodyDiv w:val="1"/>
      <w:marLeft w:val="0"/>
      <w:marRight w:val="0"/>
      <w:marTop w:val="0"/>
      <w:marBottom w:val="0"/>
      <w:divBdr>
        <w:top w:val="none" w:sz="0" w:space="0" w:color="auto"/>
        <w:left w:val="none" w:sz="0" w:space="0" w:color="auto"/>
        <w:bottom w:val="none" w:sz="0" w:space="0" w:color="auto"/>
        <w:right w:val="none" w:sz="0" w:space="0" w:color="auto"/>
      </w:divBdr>
    </w:div>
    <w:div w:id="205384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2AF62-4E48-47DD-9DC9-246E9A9E2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12</Pages>
  <Words>2347</Words>
  <Characters>12911</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Kossi John Fulbert DEGBEVI</dc:creator>
  <cp:keywords/>
  <dc:description/>
  <cp:lastModifiedBy>Fabrice OLOUKOU</cp:lastModifiedBy>
  <cp:revision>9</cp:revision>
  <dcterms:created xsi:type="dcterms:W3CDTF">2024-12-17T11:52:00Z</dcterms:created>
  <dcterms:modified xsi:type="dcterms:W3CDTF">2024-12-20T17:49:00Z</dcterms:modified>
</cp:coreProperties>
</file>