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06" w:rsidRPr="00D36A06" w:rsidRDefault="00D36A06" w:rsidP="00D36A06">
      <w:pPr>
        <w:spacing w:line="288" w:lineRule="auto"/>
        <w:jc w:val="both"/>
        <w:rPr>
          <w:rFonts w:ascii="Garamond" w:hAnsi="Garamond"/>
          <w:b/>
          <w:bCs/>
          <w:u w:val="single"/>
        </w:rPr>
      </w:pPr>
      <w:r w:rsidRPr="002E68B2">
        <w:rPr>
          <w:b/>
          <w:noProof/>
          <w:sz w:val="28"/>
          <w:lang w:eastAsia="fr-FR"/>
        </w:rPr>
        <w:drawing>
          <wp:anchor distT="0" distB="0" distL="114300" distR="114300" simplePos="0" relativeHeight="251660288" behindDoc="0" locked="0" layoutInCell="1" allowOverlap="1" wp14:anchorId="56D76CD7" wp14:editId="2177494D">
            <wp:simplePos x="0" y="0"/>
            <wp:positionH relativeFrom="margin">
              <wp:posOffset>5043805</wp:posOffset>
            </wp:positionH>
            <wp:positionV relativeFrom="paragraph">
              <wp:posOffset>-414020</wp:posOffset>
            </wp:positionV>
            <wp:extent cx="1037590" cy="1114425"/>
            <wp:effectExtent l="0" t="0" r="0" b="9525"/>
            <wp:wrapNone/>
            <wp:docPr id="11" name="Image 11" descr="C:\Users\HP\Desktop\logo université pk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ogo université pko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759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8B2">
        <w:rPr>
          <w:b/>
          <w:noProof/>
          <w:sz w:val="28"/>
          <w:lang w:eastAsia="fr-FR"/>
        </w:rPr>
        <w:drawing>
          <wp:anchor distT="0" distB="0" distL="114300" distR="114300" simplePos="0" relativeHeight="251659264" behindDoc="0" locked="0" layoutInCell="1" allowOverlap="1" wp14:anchorId="7843D69A" wp14:editId="5D8CC4A9">
            <wp:simplePos x="0" y="0"/>
            <wp:positionH relativeFrom="column">
              <wp:posOffset>-290195</wp:posOffset>
            </wp:positionH>
            <wp:positionV relativeFrom="paragraph">
              <wp:posOffset>-337820</wp:posOffset>
            </wp:positionV>
            <wp:extent cx="895350" cy="1123950"/>
            <wp:effectExtent l="0" t="0" r="0" b="0"/>
            <wp:wrapNone/>
            <wp:docPr id="10" name="Image 10" descr="C:\Users\HP\Desktop\logo en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logo ensp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A06" w:rsidRPr="002E68B2" w:rsidRDefault="00D36A06" w:rsidP="00D36A06">
      <w:pPr>
        <w:spacing w:line="288" w:lineRule="auto"/>
        <w:ind w:left="2160"/>
        <w:rPr>
          <w:rFonts w:ascii="Garamond" w:hAnsi="Garamond" w:cs="Times New Roman"/>
          <w:b/>
          <w:color w:val="000000"/>
          <w:sz w:val="26"/>
          <w:szCs w:val="26"/>
        </w:rPr>
      </w:pPr>
      <w:r w:rsidRPr="002E68B2">
        <w:rPr>
          <w:rFonts w:ascii="Garamond" w:hAnsi="Garamond" w:cs="Times New Roman"/>
          <w:b/>
          <w:color w:val="000000"/>
          <w:sz w:val="28"/>
          <w:szCs w:val="24"/>
        </w:rPr>
        <w:t xml:space="preserve">              </w:t>
      </w:r>
      <w:r w:rsidRPr="002E68B2">
        <w:rPr>
          <w:rFonts w:ascii="Garamond" w:hAnsi="Garamond" w:cs="Times New Roman"/>
          <w:b/>
          <w:color w:val="000000"/>
          <w:sz w:val="26"/>
          <w:szCs w:val="26"/>
        </w:rPr>
        <w:t>REPUBLIQUE DU BENIN</w:t>
      </w:r>
    </w:p>
    <w:p w:rsidR="00D36A06" w:rsidRPr="002E68B2" w:rsidRDefault="00D36A06" w:rsidP="00D36A06">
      <w:pPr>
        <w:spacing w:line="288" w:lineRule="auto"/>
        <w:jc w:val="center"/>
        <w:rPr>
          <w:rFonts w:ascii="Garamond" w:hAnsi="Garamond" w:cs="Times New Roman"/>
          <w:b/>
          <w:color w:val="000000"/>
          <w:sz w:val="26"/>
          <w:szCs w:val="26"/>
        </w:rPr>
      </w:pPr>
      <w:r w:rsidRPr="002E68B2">
        <w:rPr>
          <w:rFonts w:ascii="Garamond" w:hAnsi="Garamond" w:cs="Times New Roman"/>
          <w:b/>
          <w:color w:val="000000"/>
          <w:sz w:val="26"/>
          <w:szCs w:val="26"/>
        </w:rPr>
        <w:t>******</w:t>
      </w:r>
    </w:p>
    <w:p w:rsidR="00D36A06" w:rsidRPr="002E68B2" w:rsidRDefault="00D36A06" w:rsidP="00D36A06">
      <w:pPr>
        <w:spacing w:line="288" w:lineRule="auto"/>
        <w:jc w:val="center"/>
        <w:rPr>
          <w:rFonts w:ascii="Garamond" w:hAnsi="Garamond" w:cs="Times New Roman"/>
          <w:b/>
          <w:color w:val="000000"/>
          <w:sz w:val="26"/>
          <w:szCs w:val="26"/>
        </w:rPr>
      </w:pPr>
      <w:r w:rsidRPr="002E68B2">
        <w:rPr>
          <w:rFonts w:ascii="Garamond" w:hAnsi="Garamond" w:cs="Times New Roman"/>
          <w:b/>
          <w:color w:val="000000"/>
          <w:sz w:val="26"/>
          <w:szCs w:val="26"/>
        </w:rPr>
        <w:t>MINISTERE DE L’ENSEIGNEMENT SUPERIEUR ET DE LA RECHERCHE SCIENTIFIQUE (MESRS)</w:t>
      </w:r>
    </w:p>
    <w:p w:rsidR="00D36A06" w:rsidRPr="002E68B2" w:rsidRDefault="00D36A06" w:rsidP="00D36A06">
      <w:pPr>
        <w:spacing w:line="288" w:lineRule="auto"/>
        <w:jc w:val="center"/>
        <w:rPr>
          <w:rFonts w:ascii="Garamond" w:hAnsi="Garamond" w:cs="Times New Roman"/>
          <w:b/>
          <w:color w:val="000000"/>
          <w:sz w:val="26"/>
          <w:szCs w:val="26"/>
        </w:rPr>
      </w:pPr>
      <w:r w:rsidRPr="002E68B2">
        <w:rPr>
          <w:rFonts w:ascii="Garamond" w:hAnsi="Garamond" w:cs="Times New Roman"/>
          <w:b/>
          <w:color w:val="000000"/>
          <w:sz w:val="26"/>
          <w:szCs w:val="26"/>
        </w:rPr>
        <w:t>******</w:t>
      </w:r>
    </w:p>
    <w:p w:rsidR="00D36A06" w:rsidRPr="002E68B2" w:rsidRDefault="00D36A06" w:rsidP="00D36A06">
      <w:pPr>
        <w:spacing w:line="288" w:lineRule="auto"/>
        <w:jc w:val="center"/>
        <w:rPr>
          <w:rFonts w:ascii="Garamond" w:hAnsi="Garamond" w:cs="Times New Roman"/>
          <w:b/>
          <w:color w:val="000000"/>
          <w:sz w:val="26"/>
          <w:szCs w:val="26"/>
        </w:rPr>
      </w:pPr>
      <w:r w:rsidRPr="002E68B2">
        <w:rPr>
          <w:rFonts w:ascii="Garamond" w:hAnsi="Garamond" w:cs="Times New Roman"/>
          <w:b/>
          <w:color w:val="000000"/>
          <w:sz w:val="26"/>
          <w:szCs w:val="26"/>
        </w:rPr>
        <w:t>UNIVERSITE DE PARAKOU</w:t>
      </w:r>
    </w:p>
    <w:p w:rsidR="00D36A06" w:rsidRPr="002E68B2" w:rsidRDefault="00D36A06" w:rsidP="00D36A06">
      <w:pPr>
        <w:spacing w:line="288" w:lineRule="auto"/>
        <w:jc w:val="center"/>
        <w:rPr>
          <w:rFonts w:ascii="Garamond" w:hAnsi="Garamond" w:cs="Times New Roman"/>
          <w:b/>
          <w:color w:val="000000"/>
          <w:sz w:val="26"/>
          <w:szCs w:val="26"/>
        </w:rPr>
      </w:pPr>
      <w:r w:rsidRPr="002E68B2">
        <w:rPr>
          <w:rFonts w:ascii="Garamond" w:hAnsi="Garamond" w:cs="Times New Roman"/>
          <w:b/>
          <w:color w:val="000000"/>
          <w:sz w:val="26"/>
          <w:szCs w:val="26"/>
        </w:rPr>
        <w:t>******</w:t>
      </w:r>
    </w:p>
    <w:p w:rsidR="00D36A06" w:rsidRPr="002E68B2" w:rsidRDefault="00D36A06" w:rsidP="00D36A06">
      <w:pPr>
        <w:spacing w:line="288" w:lineRule="auto"/>
        <w:jc w:val="center"/>
        <w:rPr>
          <w:rFonts w:ascii="Garamond" w:hAnsi="Garamond" w:cs="Times New Roman"/>
          <w:b/>
          <w:color w:val="000000"/>
          <w:sz w:val="26"/>
          <w:szCs w:val="26"/>
        </w:rPr>
      </w:pPr>
      <w:r w:rsidRPr="002E68B2">
        <w:rPr>
          <w:rFonts w:ascii="Garamond" w:hAnsi="Garamond" w:cs="Times New Roman"/>
          <w:b/>
          <w:color w:val="000000"/>
          <w:sz w:val="26"/>
          <w:szCs w:val="26"/>
        </w:rPr>
        <w:t>ECOLE NATIONALE DE LA STATISTIQUE, DE LA PLANIFICATION ET DE LA DEMOGRAPHIE (ENSPD)</w:t>
      </w:r>
    </w:p>
    <w:p w:rsidR="00D36A06" w:rsidRPr="00E91C27" w:rsidRDefault="00D36A06" w:rsidP="00D36A06">
      <w:pPr>
        <w:spacing w:line="288" w:lineRule="auto"/>
        <w:rPr>
          <w:rFonts w:ascii="Garamond" w:hAnsi="Garamond"/>
          <w:b/>
          <w:bCs/>
          <w:sz w:val="28"/>
          <w:szCs w:val="28"/>
        </w:rPr>
      </w:pPr>
      <w:r w:rsidRPr="002E68B2">
        <w:rPr>
          <w:rFonts w:ascii="Garamond" w:hAnsi="Garamond"/>
          <w:noProof/>
          <w:lang w:eastAsia="fr-FR"/>
        </w:rPr>
        <mc:AlternateContent>
          <mc:Choice Requires="wps">
            <w:drawing>
              <wp:anchor distT="0" distB="0" distL="114300" distR="114300" simplePos="0" relativeHeight="251661312" behindDoc="0" locked="0" layoutInCell="1" allowOverlap="1" wp14:anchorId="7C6164D4" wp14:editId="3F660643">
                <wp:simplePos x="0" y="0"/>
                <wp:positionH relativeFrom="margin">
                  <wp:align>left</wp:align>
                </wp:positionH>
                <wp:positionV relativeFrom="paragraph">
                  <wp:posOffset>213995</wp:posOffset>
                </wp:positionV>
                <wp:extent cx="6343650" cy="1001949"/>
                <wp:effectExtent l="0" t="0" r="19050" b="27305"/>
                <wp:wrapNone/>
                <wp:docPr id="2" name="Rectangle 2"/>
                <wp:cNvGraphicFramePr/>
                <a:graphic xmlns:a="http://schemas.openxmlformats.org/drawingml/2006/main">
                  <a:graphicData uri="http://schemas.microsoft.com/office/word/2010/wordprocessingShape">
                    <wps:wsp>
                      <wps:cNvSpPr/>
                      <wps:spPr>
                        <a:xfrm>
                          <a:off x="0" y="0"/>
                          <a:ext cx="6343650" cy="100194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B11B6" w:rsidRDefault="00D36A06" w:rsidP="001B11B6">
                            <w:pPr>
                              <w:rPr>
                                <w:rFonts w:ascii="Garamond" w:hAnsi="Garamond"/>
                                <w:b/>
                                <w:bCs/>
                                <w:sz w:val="32"/>
                                <w:szCs w:val="32"/>
                                <w:u w:val="single"/>
                              </w:rPr>
                            </w:pPr>
                            <w:r w:rsidRPr="002E68B2">
                              <w:rPr>
                                <w:rFonts w:ascii="Garamond" w:hAnsi="Garamond"/>
                                <w:b/>
                                <w:bCs/>
                                <w:sz w:val="32"/>
                                <w:szCs w:val="32"/>
                              </w:rPr>
                              <w:t xml:space="preserve">                     </w:t>
                            </w:r>
                            <w:r w:rsidR="00A6526E">
                              <w:rPr>
                                <w:rFonts w:ascii="Garamond" w:hAnsi="Garamond"/>
                                <w:b/>
                                <w:bCs/>
                                <w:sz w:val="32"/>
                                <w:szCs w:val="32"/>
                              </w:rPr>
                              <w:t xml:space="preserve">                               </w:t>
                            </w:r>
                            <w:r w:rsidRPr="002E68B2">
                              <w:rPr>
                                <w:rFonts w:ascii="Garamond" w:hAnsi="Garamond"/>
                                <w:b/>
                                <w:bCs/>
                                <w:sz w:val="32"/>
                                <w:szCs w:val="32"/>
                                <w:u w:val="single"/>
                              </w:rPr>
                              <w:t>Cours</w:t>
                            </w:r>
                            <w:r w:rsidRPr="002E68B2">
                              <w:rPr>
                                <w:rFonts w:ascii="Garamond" w:hAnsi="Garamond"/>
                                <w:b/>
                                <w:bCs/>
                                <w:sz w:val="32"/>
                                <w:szCs w:val="32"/>
                              </w:rPr>
                              <w:t> :</w:t>
                            </w:r>
                          </w:p>
                          <w:p w:rsidR="00D36A06" w:rsidRPr="001B11B6" w:rsidRDefault="001B11B6" w:rsidP="001B11B6">
                            <w:pPr>
                              <w:rPr>
                                <w:rFonts w:ascii="Garamond" w:hAnsi="Garamond"/>
                                <w:b/>
                                <w:bCs/>
                                <w:sz w:val="32"/>
                                <w:szCs w:val="32"/>
                                <w:u w:val="single"/>
                              </w:rPr>
                            </w:pPr>
                            <w:r w:rsidRPr="001B11B6">
                              <w:rPr>
                                <w:rFonts w:ascii="Garamond" w:hAnsi="Garamond"/>
                                <w:b/>
                                <w:bCs/>
                                <w:sz w:val="36"/>
                                <w:szCs w:val="36"/>
                              </w:rPr>
                              <w:t xml:space="preserve"> </w:t>
                            </w:r>
                            <w:r w:rsidR="00D36A06" w:rsidRPr="001B11B6">
                              <w:rPr>
                                <w:rFonts w:ascii="Garamond" w:hAnsi="Garamond"/>
                                <w:b/>
                                <w:bCs/>
                                <w:sz w:val="36"/>
                                <w:szCs w:val="36"/>
                              </w:rPr>
                              <w:t>Règlementation et Texte en vigueur en matière de Statistiques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164D4" id="Rectangle 2" o:spid="_x0000_s1026" style="position:absolute;margin-left:0;margin-top:16.85pt;width:499.5pt;height:7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" fillcolor="white [3201]" strokecolor="white [3212]" strokeweight="1pt">
                <v:textbox>
                  <w:txbxContent>
                    <w:p w:rsidR="001B11B6" w:rsidRDefault="00D36A06" w:rsidP="001B11B6">
                      <w:pPr>
                        <w:rPr>
                          <w:rFonts w:ascii="Garamond" w:hAnsi="Garamond"/>
                          <w:b/>
                          <w:bCs/>
                          <w:sz w:val="32"/>
                          <w:szCs w:val="32"/>
                          <w:u w:val="single"/>
                        </w:rPr>
                      </w:pPr>
                      <w:r w:rsidRPr="002E68B2">
                        <w:rPr>
                          <w:rFonts w:ascii="Garamond" w:hAnsi="Garamond"/>
                          <w:b/>
                          <w:bCs/>
                          <w:sz w:val="32"/>
                          <w:szCs w:val="32"/>
                        </w:rPr>
                        <w:t xml:space="preserve">                     </w:t>
                      </w:r>
                      <w:r w:rsidR="00A6526E">
                        <w:rPr>
                          <w:rFonts w:ascii="Garamond" w:hAnsi="Garamond"/>
                          <w:b/>
                          <w:bCs/>
                          <w:sz w:val="32"/>
                          <w:szCs w:val="32"/>
                        </w:rPr>
                        <w:t xml:space="preserve">                               </w:t>
                      </w:r>
                      <w:r w:rsidRPr="002E68B2">
                        <w:rPr>
                          <w:rFonts w:ascii="Garamond" w:hAnsi="Garamond"/>
                          <w:b/>
                          <w:bCs/>
                          <w:sz w:val="32"/>
                          <w:szCs w:val="32"/>
                          <w:u w:val="single"/>
                        </w:rPr>
                        <w:t>Cours</w:t>
                      </w:r>
                      <w:r w:rsidRPr="002E68B2">
                        <w:rPr>
                          <w:rFonts w:ascii="Garamond" w:hAnsi="Garamond"/>
                          <w:b/>
                          <w:bCs/>
                          <w:sz w:val="32"/>
                          <w:szCs w:val="32"/>
                        </w:rPr>
                        <w:t> :</w:t>
                      </w:r>
                    </w:p>
                    <w:p w:rsidR="00D36A06" w:rsidRPr="001B11B6" w:rsidRDefault="001B11B6" w:rsidP="001B11B6">
                      <w:pPr>
                        <w:rPr>
                          <w:rFonts w:ascii="Garamond" w:hAnsi="Garamond"/>
                          <w:b/>
                          <w:bCs/>
                          <w:sz w:val="32"/>
                          <w:szCs w:val="32"/>
                          <w:u w:val="single"/>
                        </w:rPr>
                      </w:pPr>
                      <w:r w:rsidRPr="001B11B6">
                        <w:rPr>
                          <w:rFonts w:ascii="Garamond" w:hAnsi="Garamond"/>
                          <w:b/>
                          <w:bCs/>
                          <w:sz w:val="36"/>
                          <w:szCs w:val="36"/>
                        </w:rPr>
                        <w:t xml:space="preserve"> </w:t>
                      </w:r>
                      <w:r w:rsidR="00D36A06" w:rsidRPr="001B11B6">
                        <w:rPr>
                          <w:rFonts w:ascii="Garamond" w:hAnsi="Garamond"/>
                          <w:b/>
                          <w:bCs/>
                          <w:sz w:val="36"/>
                          <w:szCs w:val="36"/>
                        </w:rPr>
                        <w:t>Règlementation et Texte en vigueur en matière de Statistiques</w:t>
                      </w:r>
                    </w:p>
                  </w:txbxContent>
                </v:textbox>
                <w10:wrap anchorx="margin"/>
              </v:rect>
            </w:pict>
          </mc:Fallback>
        </mc:AlternateContent>
      </w:r>
      <w:r w:rsidRPr="002E68B2">
        <w:rPr>
          <w:rFonts w:ascii="Garamond" w:hAnsi="Garamond"/>
          <w:b/>
          <w:bCs/>
          <w:sz w:val="28"/>
          <w:szCs w:val="28"/>
        </w:rPr>
        <w:t xml:space="preserve"> </w:t>
      </w:r>
      <w:r w:rsidRPr="002E68B2">
        <w:rPr>
          <w:rFonts w:ascii="Garamond" w:hAnsi="Garamond"/>
          <w:b/>
          <w:bCs/>
          <w:sz w:val="28"/>
          <w:szCs w:val="28"/>
          <w:u w:val="single"/>
        </w:rPr>
        <w:t>Master 1</w:t>
      </w:r>
    </w:p>
    <w:p w:rsidR="00D36A06" w:rsidRPr="002E68B2" w:rsidRDefault="00D36A06" w:rsidP="00D36A06">
      <w:pPr>
        <w:spacing w:line="288" w:lineRule="auto"/>
        <w:jc w:val="both"/>
        <w:rPr>
          <w:rFonts w:ascii="Garamond" w:hAnsi="Garamond"/>
          <w:b/>
          <w:bCs/>
          <w:sz w:val="28"/>
          <w:szCs w:val="28"/>
          <w:u w:val="single"/>
        </w:rPr>
      </w:pPr>
    </w:p>
    <w:p w:rsidR="00D36A06" w:rsidRPr="002E68B2" w:rsidRDefault="00D36A06" w:rsidP="00D36A06">
      <w:pPr>
        <w:spacing w:line="288" w:lineRule="auto"/>
        <w:jc w:val="both"/>
        <w:rPr>
          <w:rFonts w:ascii="Garamond" w:hAnsi="Garamond"/>
          <w:b/>
          <w:bCs/>
          <w:sz w:val="28"/>
          <w:szCs w:val="28"/>
          <w:u w:val="single"/>
        </w:rPr>
      </w:pPr>
    </w:p>
    <w:p w:rsidR="00D36A06" w:rsidRPr="002E68B2" w:rsidRDefault="00D36A06" w:rsidP="00D36A06">
      <w:pPr>
        <w:spacing w:line="288" w:lineRule="auto"/>
        <w:jc w:val="both"/>
        <w:rPr>
          <w:rFonts w:ascii="Garamond" w:hAnsi="Garamond"/>
          <w:sz w:val="28"/>
          <w:szCs w:val="28"/>
        </w:rPr>
      </w:pPr>
      <w:r w:rsidRPr="002E68B2">
        <w:rPr>
          <w:rFonts w:ascii="Garamond" w:hAnsi="Garamond"/>
          <w:noProof/>
          <w:sz w:val="28"/>
          <w:szCs w:val="28"/>
          <w:lang w:eastAsia="fr-FR"/>
        </w:rPr>
        <mc:AlternateContent>
          <mc:Choice Requires="wps">
            <w:drawing>
              <wp:anchor distT="0" distB="0" distL="114300" distR="114300" simplePos="0" relativeHeight="251664384" behindDoc="0" locked="0" layoutInCell="1" allowOverlap="1" wp14:anchorId="77C8BD76" wp14:editId="6B19470F">
                <wp:simplePos x="0" y="0"/>
                <wp:positionH relativeFrom="column">
                  <wp:posOffset>1329055</wp:posOffset>
                </wp:positionH>
                <wp:positionV relativeFrom="paragraph">
                  <wp:posOffset>20955</wp:posOffset>
                </wp:positionV>
                <wp:extent cx="3048000" cy="3143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3048000" cy="314325"/>
                        </a:xfrm>
                        <a:prstGeom prst="rect">
                          <a:avLst/>
                        </a:prstGeom>
                        <a:solidFill>
                          <a:schemeClr val="lt1"/>
                        </a:solidFill>
                        <a:ln w="6350">
                          <a:noFill/>
                        </a:ln>
                      </wps:spPr>
                      <wps:txbx>
                        <w:txbxContent>
                          <w:p w:rsidR="00D36A06" w:rsidRPr="009D7746" w:rsidRDefault="00D36A06" w:rsidP="00D36A06">
                            <w:pPr>
                              <w:jc w:val="center"/>
                              <w:rPr>
                                <w:rFonts w:ascii="Garamond" w:hAnsi="Garamond" w:cs="Times New Roman"/>
                                <w:b/>
                                <w:color w:val="000000"/>
                                <w:sz w:val="32"/>
                                <w:szCs w:val="32"/>
                                <w:u w:val="single"/>
                              </w:rPr>
                            </w:pPr>
                            <w:r>
                              <w:rPr>
                                <w:rFonts w:ascii="Garamond" w:hAnsi="Garamond" w:cs="Times New Roman"/>
                                <w:b/>
                                <w:color w:val="000000"/>
                                <w:sz w:val="26"/>
                                <w:szCs w:val="26"/>
                              </w:rPr>
                              <w:t xml:space="preserve">    </w:t>
                            </w:r>
                            <w:r w:rsidRPr="009D7746">
                              <w:rPr>
                                <w:rFonts w:ascii="Garamond" w:hAnsi="Garamond" w:cs="Times New Roman"/>
                                <w:b/>
                                <w:color w:val="000000"/>
                                <w:sz w:val="32"/>
                                <w:szCs w:val="32"/>
                                <w:u w:val="single"/>
                              </w:rPr>
                              <w:t>Travaux d’Exposé du Groupe 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8BD76" id="_x0000_t202" coordsize="21600,21600" o:spt="202" path="m,l,21600r21600,l21600,xe">
                <v:stroke joinstyle="miter"/>
                <v:path gradientshapeok="t" o:connecttype="rect"/>
              </v:shapetype>
              <v:shape id="Zone de texte 9" o:spid="_x0000_s1027" type="#_x0000_t202" style="position:absolute;left:0;text-align:left;margin-left:104.65pt;margin-top:1.65pt;width:240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" fillcolor="white [3201]" stroked="f" strokeweight=".5pt">
                <v:textbox>
                  <w:txbxContent>
                    <w:p w:rsidR="00D36A06" w:rsidRPr="009D7746" w:rsidRDefault="00D36A06" w:rsidP="00D36A06">
                      <w:pPr>
                        <w:jc w:val="center"/>
                        <w:rPr>
                          <w:rFonts w:ascii="Garamond" w:hAnsi="Garamond" w:cs="Times New Roman"/>
                          <w:b/>
                          <w:color w:val="000000"/>
                          <w:sz w:val="32"/>
                          <w:szCs w:val="32"/>
                          <w:u w:val="single"/>
                        </w:rPr>
                      </w:pPr>
                      <w:r>
                        <w:rPr>
                          <w:rFonts w:ascii="Garamond" w:hAnsi="Garamond" w:cs="Times New Roman"/>
                          <w:b/>
                          <w:color w:val="000000"/>
                          <w:sz w:val="26"/>
                          <w:szCs w:val="26"/>
                        </w:rPr>
                        <w:t xml:space="preserve">    </w:t>
                      </w:r>
                      <w:r w:rsidRPr="009D7746">
                        <w:rPr>
                          <w:rFonts w:ascii="Garamond" w:hAnsi="Garamond" w:cs="Times New Roman"/>
                          <w:b/>
                          <w:color w:val="000000"/>
                          <w:sz w:val="32"/>
                          <w:szCs w:val="32"/>
                          <w:u w:val="single"/>
                        </w:rPr>
                        <w:t>Travaux d’Exposé du Groupe n°5</w:t>
                      </w:r>
                    </w:p>
                  </w:txbxContent>
                </v:textbox>
              </v:shape>
            </w:pict>
          </mc:Fallback>
        </mc:AlternateContent>
      </w:r>
    </w:p>
    <w:p w:rsidR="00D36A06" w:rsidRPr="002E68B2" w:rsidRDefault="00D36A06" w:rsidP="00D36A06">
      <w:pPr>
        <w:spacing w:line="288" w:lineRule="auto"/>
        <w:jc w:val="both"/>
        <w:rPr>
          <w:rFonts w:ascii="Garamond" w:hAnsi="Garamond" w:cs="Times New Roman"/>
          <w:bCs/>
          <w:sz w:val="28"/>
          <w:szCs w:val="28"/>
        </w:rPr>
      </w:pPr>
      <w:r w:rsidRPr="002E68B2">
        <w:rPr>
          <w:rFonts w:ascii="Garamond" w:hAnsi="Garamond"/>
          <w:b/>
          <w:bCs/>
          <w:noProof/>
          <w:sz w:val="28"/>
          <w:szCs w:val="28"/>
          <w:u w:val="single"/>
          <w:lang w:eastAsia="fr-FR"/>
        </w:rPr>
        <mc:AlternateContent>
          <mc:Choice Requires="wps">
            <w:drawing>
              <wp:anchor distT="0" distB="0" distL="114300" distR="114300" simplePos="0" relativeHeight="251662336" behindDoc="0" locked="0" layoutInCell="1" allowOverlap="1" wp14:anchorId="386C521F" wp14:editId="2E975457">
                <wp:simplePos x="0" y="0"/>
                <wp:positionH relativeFrom="margin">
                  <wp:posOffset>-308610</wp:posOffset>
                </wp:positionH>
                <wp:positionV relativeFrom="paragraph">
                  <wp:posOffset>114300</wp:posOffset>
                </wp:positionV>
                <wp:extent cx="6496050" cy="9620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6496050" cy="962025"/>
                        </a:xfrm>
                        <a:prstGeom prst="roundRect">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D36A06" w:rsidRPr="00D36A06" w:rsidRDefault="00D36A06" w:rsidP="00D36A06">
                            <w:pPr>
                              <w:jc w:val="center"/>
                              <w:rPr>
                                <w:rFonts w:ascii="Garamond" w:hAnsi="Garamond" w:cs="Times New Roman"/>
                                <w:b/>
                                <w:bCs/>
                                <w:sz w:val="44"/>
                                <w:szCs w:val="44"/>
                              </w:rPr>
                            </w:pPr>
                            <w:r w:rsidRPr="00D36A06">
                              <w:rPr>
                                <w:rFonts w:ascii="Garamond" w:hAnsi="Garamond" w:cs="Times New Roman"/>
                                <w:b/>
                                <w:bCs/>
                                <w:sz w:val="44"/>
                                <w:szCs w:val="44"/>
                              </w:rPr>
                              <w:t>Analyse du processus d</w:t>
                            </w:r>
                            <w:bookmarkStart w:id="0" w:name="_GoBack"/>
                            <w:bookmarkEnd w:id="0"/>
                            <w:r w:rsidRPr="00D36A06">
                              <w:rPr>
                                <w:rFonts w:ascii="Garamond" w:hAnsi="Garamond" w:cs="Times New Roman"/>
                                <w:b/>
                                <w:bCs/>
                                <w:sz w:val="44"/>
                                <w:szCs w:val="44"/>
                              </w:rPr>
                              <w:t>e l’applicabilité des lois en République du Bénin : Institution</w:t>
                            </w:r>
                            <w:r w:rsidR="00A566CF">
                              <w:rPr>
                                <w:rFonts w:ascii="Garamond" w:hAnsi="Garamond" w:cs="Times New Roman"/>
                                <w:b/>
                                <w:bCs/>
                                <w:sz w:val="44"/>
                                <w:szCs w:val="44"/>
                              </w:rPr>
                              <w:t>s</w:t>
                            </w:r>
                            <w:r w:rsidRPr="00D36A06">
                              <w:rPr>
                                <w:rFonts w:ascii="Garamond" w:hAnsi="Garamond" w:cs="Times New Roman"/>
                                <w:b/>
                                <w:bCs/>
                                <w:sz w:val="44"/>
                                <w:szCs w:val="44"/>
                              </w:rPr>
                              <w:t xml:space="preserve"> et 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6C521F" id="Rectangle : coins arrondis 4" o:spid="_x0000_s1028" style="position:absolute;left:0;text-align:left;margin-left:-24.3pt;margin-top:9pt;width:511.5pt;height:75.7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" fillcolor="#deeaf6 [664]" strokecolor="#5b9bd5 [3208]" strokeweight=".5pt">
                <v:stroke joinstyle="miter"/>
                <v:textbox>
                  <w:txbxContent>
                    <w:p w:rsidR="00D36A06" w:rsidRPr="00D36A06" w:rsidRDefault="00D36A06" w:rsidP="00D36A06">
                      <w:pPr>
                        <w:jc w:val="center"/>
                        <w:rPr>
                          <w:rFonts w:ascii="Garamond" w:hAnsi="Garamond" w:cs="Times New Roman"/>
                          <w:b/>
                          <w:bCs/>
                          <w:sz w:val="44"/>
                          <w:szCs w:val="44"/>
                        </w:rPr>
                      </w:pPr>
                      <w:r w:rsidRPr="00D36A06">
                        <w:rPr>
                          <w:rFonts w:ascii="Garamond" w:hAnsi="Garamond" w:cs="Times New Roman"/>
                          <w:b/>
                          <w:bCs/>
                          <w:sz w:val="44"/>
                          <w:szCs w:val="44"/>
                        </w:rPr>
                        <w:t>Analyse du processus de l’applicabilité des lois en République du Bénin : Institution</w:t>
                      </w:r>
                      <w:r w:rsidR="00A566CF">
                        <w:rPr>
                          <w:rFonts w:ascii="Garamond" w:hAnsi="Garamond" w:cs="Times New Roman"/>
                          <w:b/>
                          <w:bCs/>
                          <w:sz w:val="44"/>
                          <w:szCs w:val="44"/>
                        </w:rPr>
                        <w:t>s</w:t>
                      </w:r>
                      <w:r w:rsidRPr="00D36A06">
                        <w:rPr>
                          <w:rFonts w:ascii="Garamond" w:hAnsi="Garamond" w:cs="Times New Roman"/>
                          <w:b/>
                          <w:bCs/>
                          <w:sz w:val="44"/>
                          <w:szCs w:val="44"/>
                        </w:rPr>
                        <w:t xml:space="preserve"> et rôle  </w:t>
                      </w:r>
                    </w:p>
                  </w:txbxContent>
                </v:textbox>
                <w10:wrap anchorx="margin"/>
              </v:roundrect>
            </w:pict>
          </mc:Fallback>
        </mc:AlternateContent>
      </w:r>
      <w:r w:rsidRPr="002E68B2">
        <w:rPr>
          <w:rFonts w:ascii="Garamond" w:hAnsi="Garamond" w:cs="Times New Roman"/>
          <w:bCs/>
          <w:sz w:val="28"/>
          <w:szCs w:val="28"/>
        </w:rPr>
        <w:tab/>
      </w:r>
      <w:r w:rsidRPr="002E68B2">
        <w:rPr>
          <w:rFonts w:ascii="Garamond" w:hAnsi="Garamond" w:cs="Times New Roman"/>
          <w:bCs/>
          <w:sz w:val="28"/>
          <w:szCs w:val="28"/>
        </w:rPr>
        <w:tab/>
      </w:r>
    </w:p>
    <w:p w:rsidR="00D36A06" w:rsidRPr="002E68B2" w:rsidRDefault="00D36A06" w:rsidP="00D36A06">
      <w:pPr>
        <w:spacing w:line="288" w:lineRule="auto"/>
        <w:jc w:val="both"/>
        <w:rPr>
          <w:rFonts w:ascii="Garamond" w:hAnsi="Garamond" w:cs="Times New Roman"/>
          <w:bCs/>
          <w:sz w:val="28"/>
          <w:szCs w:val="28"/>
        </w:rPr>
      </w:pPr>
    </w:p>
    <w:p w:rsidR="00D36A06" w:rsidRDefault="00D36A06" w:rsidP="00D36A06">
      <w:pPr>
        <w:spacing w:line="288" w:lineRule="auto"/>
        <w:jc w:val="both"/>
        <w:rPr>
          <w:rFonts w:ascii="Garamond" w:hAnsi="Garamond" w:cs="Times New Roman"/>
          <w:bCs/>
          <w:sz w:val="28"/>
          <w:szCs w:val="28"/>
        </w:rPr>
      </w:pPr>
    </w:p>
    <w:p w:rsidR="00A6526E" w:rsidRPr="002E68B2" w:rsidRDefault="00A6526E" w:rsidP="00A6526E">
      <w:pPr>
        <w:spacing w:after="120" w:line="288" w:lineRule="auto"/>
        <w:jc w:val="both"/>
        <w:rPr>
          <w:rFonts w:ascii="Garamond" w:hAnsi="Garamond" w:cs="Times New Roman"/>
          <w:bCs/>
          <w:sz w:val="28"/>
          <w:szCs w:val="28"/>
        </w:rPr>
      </w:pPr>
    </w:p>
    <w:tbl>
      <w:tblPr>
        <w:tblStyle w:val="Grilledutableau"/>
        <w:tblW w:w="1006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5812"/>
        <w:gridCol w:w="4253"/>
      </w:tblGrid>
      <w:tr w:rsidR="00D36A06" w:rsidRPr="002E68B2" w:rsidTr="00E356AA">
        <w:tc>
          <w:tcPr>
            <w:tcW w:w="5812" w:type="dxa"/>
          </w:tcPr>
          <w:p w:rsidR="00D36A06" w:rsidRPr="002E68B2" w:rsidRDefault="00D36A06" w:rsidP="00E356AA">
            <w:pPr>
              <w:spacing w:line="360" w:lineRule="auto"/>
              <w:rPr>
                <w:rFonts w:ascii="Garamond" w:hAnsi="Garamond" w:cs="Times New Roman"/>
                <w:b/>
                <w:sz w:val="28"/>
                <w:szCs w:val="28"/>
                <w:u w:val="single"/>
              </w:rPr>
            </w:pPr>
            <w:r w:rsidRPr="002E68B2">
              <w:rPr>
                <w:rFonts w:ascii="Garamond" w:hAnsi="Garamond" w:cs="Times New Roman"/>
                <w:b/>
                <w:sz w:val="28"/>
                <w:szCs w:val="28"/>
                <w:u w:val="single"/>
              </w:rPr>
              <w:t>Produit par</w:t>
            </w:r>
            <w:r w:rsidRPr="002E68B2">
              <w:rPr>
                <w:rFonts w:ascii="Garamond" w:hAnsi="Garamond" w:cs="Times New Roman"/>
                <w:b/>
                <w:sz w:val="28"/>
                <w:szCs w:val="28"/>
              </w:rPr>
              <w:t> :</w:t>
            </w:r>
          </w:p>
        </w:tc>
        <w:tc>
          <w:tcPr>
            <w:tcW w:w="4253" w:type="dxa"/>
          </w:tcPr>
          <w:p w:rsidR="00D36A06" w:rsidRPr="002E68B2" w:rsidRDefault="00D36A06" w:rsidP="00E356AA">
            <w:pPr>
              <w:spacing w:line="360" w:lineRule="auto"/>
              <w:jc w:val="both"/>
              <w:rPr>
                <w:rFonts w:ascii="Garamond" w:hAnsi="Garamond" w:cs="Times New Roman"/>
                <w:b/>
                <w:sz w:val="28"/>
                <w:szCs w:val="28"/>
                <w:u w:val="single"/>
              </w:rPr>
            </w:pPr>
            <w:r w:rsidRPr="002E68B2">
              <w:rPr>
                <w:rFonts w:ascii="Garamond" w:hAnsi="Garamond" w:cs="Times New Roman"/>
                <w:b/>
                <w:sz w:val="28"/>
                <w:szCs w:val="28"/>
                <w:u w:val="single"/>
              </w:rPr>
              <w:t>Sous la supervision du</w:t>
            </w:r>
            <w:r w:rsidRPr="002E68B2">
              <w:rPr>
                <w:rFonts w:ascii="Garamond" w:hAnsi="Garamond" w:cs="Times New Roman"/>
                <w:b/>
                <w:sz w:val="28"/>
                <w:szCs w:val="28"/>
              </w:rPr>
              <w:t> :</w:t>
            </w:r>
          </w:p>
        </w:tc>
      </w:tr>
      <w:tr w:rsidR="00D36A06" w:rsidRPr="002E68B2" w:rsidTr="00E356AA">
        <w:tc>
          <w:tcPr>
            <w:tcW w:w="5812" w:type="dxa"/>
          </w:tcPr>
          <w:p w:rsidR="00B35332" w:rsidRPr="00DF039B" w:rsidRDefault="00B35332" w:rsidP="00DF039B">
            <w:pPr>
              <w:pStyle w:val="Paragraphedeliste"/>
              <w:numPr>
                <w:ilvl w:val="0"/>
                <w:numId w:val="1"/>
              </w:numPr>
              <w:spacing w:line="360" w:lineRule="auto"/>
              <w:jc w:val="both"/>
              <w:rPr>
                <w:rFonts w:ascii="Garamond" w:hAnsi="Garamond" w:cs="Times New Roman"/>
                <w:bCs/>
                <w:sz w:val="27"/>
                <w:szCs w:val="27"/>
              </w:rPr>
            </w:pPr>
            <w:r w:rsidRPr="00DF039B">
              <w:rPr>
                <w:rFonts w:ascii="Garamond" w:hAnsi="Garamond" w:cs="Times New Roman"/>
                <w:bCs/>
                <w:sz w:val="27"/>
                <w:szCs w:val="27"/>
              </w:rPr>
              <w:t xml:space="preserve">AGBESSI Sènouwa Henry Philippe </w:t>
            </w:r>
          </w:p>
          <w:p w:rsidR="00D36A06" w:rsidRDefault="00D36A06" w:rsidP="00D36A06">
            <w:pPr>
              <w:pStyle w:val="Paragraphedeliste"/>
              <w:numPr>
                <w:ilvl w:val="0"/>
                <w:numId w:val="1"/>
              </w:numPr>
              <w:spacing w:line="360" w:lineRule="auto"/>
              <w:jc w:val="both"/>
              <w:rPr>
                <w:rFonts w:ascii="Garamond" w:hAnsi="Garamond" w:cs="Times New Roman"/>
                <w:bCs/>
                <w:sz w:val="27"/>
                <w:szCs w:val="27"/>
              </w:rPr>
            </w:pPr>
            <w:r w:rsidRPr="00DB22F6">
              <w:rPr>
                <w:rFonts w:ascii="Garamond" w:hAnsi="Garamond" w:cs="Times New Roman"/>
                <w:bCs/>
                <w:sz w:val="27"/>
                <w:szCs w:val="27"/>
              </w:rPr>
              <w:t>AWE Oluwarotimi Faki David</w:t>
            </w:r>
          </w:p>
          <w:p w:rsidR="00EA39F8" w:rsidRDefault="00EA39F8" w:rsidP="00D36A06">
            <w:pPr>
              <w:pStyle w:val="Paragraphedeliste"/>
              <w:numPr>
                <w:ilvl w:val="0"/>
                <w:numId w:val="1"/>
              </w:numPr>
              <w:spacing w:line="360" w:lineRule="auto"/>
              <w:jc w:val="both"/>
              <w:rPr>
                <w:rFonts w:ascii="Garamond" w:hAnsi="Garamond" w:cs="Times New Roman"/>
                <w:bCs/>
                <w:sz w:val="27"/>
                <w:szCs w:val="27"/>
              </w:rPr>
            </w:pPr>
            <w:r>
              <w:rPr>
                <w:rFonts w:ascii="Garamond" w:hAnsi="Garamond" w:cs="Times New Roman"/>
                <w:bCs/>
                <w:sz w:val="27"/>
                <w:szCs w:val="27"/>
              </w:rPr>
              <w:t>DAKO Epiphanie</w:t>
            </w:r>
          </w:p>
          <w:p w:rsidR="00DF039B" w:rsidRPr="00DB22F6" w:rsidRDefault="00DF039B" w:rsidP="00D36A06">
            <w:pPr>
              <w:pStyle w:val="Paragraphedeliste"/>
              <w:numPr>
                <w:ilvl w:val="0"/>
                <w:numId w:val="1"/>
              </w:numPr>
              <w:spacing w:line="360" w:lineRule="auto"/>
              <w:jc w:val="both"/>
              <w:rPr>
                <w:rFonts w:ascii="Garamond" w:hAnsi="Garamond" w:cs="Times New Roman"/>
                <w:bCs/>
                <w:sz w:val="27"/>
                <w:szCs w:val="27"/>
              </w:rPr>
            </w:pPr>
            <w:r>
              <w:rPr>
                <w:rFonts w:ascii="Garamond" w:hAnsi="Garamond" w:cs="Times New Roman"/>
                <w:bCs/>
                <w:sz w:val="27"/>
                <w:szCs w:val="27"/>
              </w:rPr>
              <w:t xml:space="preserve">MOUSSA Aboudou Baki </w:t>
            </w:r>
          </w:p>
          <w:p w:rsidR="00D36A06" w:rsidRPr="00DB22F6" w:rsidRDefault="00D36A06" w:rsidP="00D36A06">
            <w:pPr>
              <w:pStyle w:val="Paragraphedeliste"/>
              <w:numPr>
                <w:ilvl w:val="0"/>
                <w:numId w:val="1"/>
              </w:numPr>
              <w:spacing w:line="360" w:lineRule="auto"/>
              <w:jc w:val="both"/>
              <w:rPr>
                <w:rFonts w:ascii="Garamond" w:hAnsi="Garamond" w:cs="Times New Roman"/>
                <w:bCs/>
                <w:sz w:val="27"/>
                <w:szCs w:val="27"/>
              </w:rPr>
            </w:pPr>
            <w:r w:rsidRPr="00DB22F6">
              <w:rPr>
                <w:rFonts w:ascii="Garamond" w:hAnsi="Garamond" w:cs="Times New Roman"/>
                <w:bCs/>
                <w:sz w:val="27"/>
                <w:szCs w:val="27"/>
              </w:rPr>
              <w:t xml:space="preserve">ISSOTINA Fousséna </w:t>
            </w:r>
          </w:p>
          <w:p w:rsidR="00D36A06" w:rsidRPr="00DB22F6" w:rsidRDefault="00D36A06" w:rsidP="00D36A06">
            <w:pPr>
              <w:pStyle w:val="Paragraphedeliste"/>
              <w:numPr>
                <w:ilvl w:val="0"/>
                <w:numId w:val="1"/>
              </w:numPr>
              <w:spacing w:line="360" w:lineRule="auto"/>
              <w:jc w:val="both"/>
              <w:rPr>
                <w:rFonts w:ascii="Garamond" w:hAnsi="Garamond" w:cs="Times New Roman"/>
                <w:bCs/>
                <w:sz w:val="27"/>
                <w:szCs w:val="27"/>
              </w:rPr>
            </w:pPr>
            <w:r w:rsidRPr="00DB22F6">
              <w:rPr>
                <w:rFonts w:ascii="Garamond" w:hAnsi="Garamond" w:cs="Times New Roman"/>
                <w:bCs/>
                <w:sz w:val="27"/>
                <w:szCs w:val="27"/>
              </w:rPr>
              <w:t xml:space="preserve">VODA Eustache </w:t>
            </w:r>
          </w:p>
          <w:p w:rsidR="00D36A06" w:rsidRPr="00DB22F6" w:rsidRDefault="00D36A06" w:rsidP="00D36A06">
            <w:pPr>
              <w:pStyle w:val="Paragraphedeliste"/>
              <w:numPr>
                <w:ilvl w:val="0"/>
                <w:numId w:val="1"/>
              </w:numPr>
              <w:spacing w:line="360" w:lineRule="auto"/>
              <w:jc w:val="both"/>
              <w:rPr>
                <w:rFonts w:ascii="Garamond" w:hAnsi="Garamond" w:cs="Times New Roman"/>
                <w:bCs/>
                <w:sz w:val="27"/>
                <w:szCs w:val="27"/>
              </w:rPr>
            </w:pPr>
            <w:r w:rsidRPr="00DB22F6">
              <w:rPr>
                <w:rFonts w:ascii="Garamond" w:hAnsi="Garamond" w:cs="Times New Roman"/>
                <w:bCs/>
                <w:sz w:val="27"/>
                <w:szCs w:val="27"/>
              </w:rPr>
              <w:t>YORO Esaïe</w:t>
            </w:r>
          </w:p>
          <w:p w:rsidR="00EA39F8" w:rsidRPr="00EA39F8" w:rsidRDefault="00436DF3" w:rsidP="00EA39F8">
            <w:pPr>
              <w:pStyle w:val="Paragraphedeliste"/>
              <w:numPr>
                <w:ilvl w:val="0"/>
                <w:numId w:val="1"/>
              </w:numPr>
              <w:spacing w:line="360" w:lineRule="auto"/>
              <w:jc w:val="both"/>
              <w:rPr>
                <w:rFonts w:ascii="Garamond" w:hAnsi="Garamond" w:cs="Times New Roman"/>
                <w:bCs/>
                <w:sz w:val="28"/>
                <w:szCs w:val="28"/>
              </w:rPr>
            </w:pPr>
            <w:r w:rsidRPr="00DB22F6">
              <w:rPr>
                <w:rFonts w:ascii="Garamond" w:hAnsi="Garamond" w:cs="Times New Roman"/>
                <w:bCs/>
                <w:sz w:val="27"/>
                <w:szCs w:val="27"/>
              </w:rPr>
              <w:t xml:space="preserve">MAFFON </w:t>
            </w:r>
            <w:r w:rsidR="00B35332" w:rsidRPr="00DB22F6">
              <w:rPr>
                <w:rFonts w:ascii="Garamond" w:hAnsi="Garamond" w:cs="Times New Roman"/>
                <w:bCs/>
                <w:sz w:val="27"/>
                <w:szCs w:val="27"/>
              </w:rPr>
              <w:t>Charbel</w:t>
            </w:r>
          </w:p>
        </w:tc>
        <w:tc>
          <w:tcPr>
            <w:tcW w:w="4253" w:type="dxa"/>
          </w:tcPr>
          <w:p w:rsidR="007F7845" w:rsidRPr="00636662" w:rsidRDefault="00D36A06" w:rsidP="007F7845">
            <w:pPr>
              <w:rPr>
                <w:rFonts w:ascii="Times New Roman" w:hAnsi="Times New Roman" w:cs="Times New Roman"/>
                <w:sz w:val="28"/>
                <w:szCs w:val="28"/>
              </w:rPr>
            </w:pPr>
            <w:r w:rsidRPr="007F7845">
              <w:rPr>
                <w:rFonts w:ascii="Times New Roman" w:hAnsi="Times New Roman" w:cs="Times New Roman"/>
                <w:sz w:val="28"/>
                <w:szCs w:val="28"/>
              </w:rPr>
              <w:t>Dr. Ir. Armel</w:t>
            </w:r>
            <w:r w:rsidR="007F7845" w:rsidRPr="007F7845">
              <w:rPr>
                <w:rFonts w:ascii="Times New Roman" w:hAnsi="Times New Roman" w:cs="Times New Roman"/>
                <w:sz w:val="28"/>
                <w:szCs w:val="28"/>
              </w:rPr>
              <w:t xml:space="preserve"> Oussou  </w:t>
            </w:r>
            <w:r w:rsidRPr="007F7845">
              <w:rPr>
                <w:rFonts w:ascii="Times New Roman" w:hAnsi="Times New Roman" w:cs="Times New Roman"/>
                <w:sz w:val="28"/>
                <w:szCs w:val="28"/>
              </w:rPr>
              <w:t xml:space="preserve"> KOUGBLENOU</w:t>
            </w:r>
          </w:p>
        </w:tc>
      </w:tr>
    </w:tbl>
    <w:p w:rsidR="00996D3F" w:rsidRPr="00EA39F8" w:rsidRDefault="00436DF3" w:rsidP="00EA39F8">
      <w:pPr>
        <w:spacing w:line="288" w:lineRule="auto"/>
        <w:jc w:val="both"/>
        <w:rPr>
          <w:rFonts w:ascii="Garamond" w:hAnsi="Garamond" w:cs="Times New Roman"/>
          <w:bCs/>
          <w:sz w:val="28"/>
          <w:szCs w:val="28"/>
        </w:rPr>
      </w:pPr>
      <w:r w:rsidRPr="002E68B2">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52A6C75E" wp14:editId="633B3537">
                <wp:simplePos x="0" y="0"/>
                <wp:positionH relativeFrom="margin">
                  <wp:posOffset>1745615</wp:posOffset>
                </wp:positionH>
                <wp:positionV relativeFrom="paragraph">
                  <wp:posOffset>391714</wp:posOffset>
                </wp:positionV>
                <wp:extent cx="2558375"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2558375" cy="390525"/>
                        </a:xfrm>
                        <a:prstGeom prst="rect">
                          <a:avLst/>
                        </a:prstGeom>
                        <a:solidFill>
                          <a:schemeClr val="lt1"/>
                        </a:solidFill>
                        <a:ln w="6350">
                          <a:noFill/>
                        </a:ln>
                      </wps:spPr>
                      <wps:txbx>
                        <w:txbxContent>
                          <w:p w:rsidR="00D36A06" w:rsidRPr="00DB22F6" w:rsidRDefault="00D36A06" w:rsidP="00436DF3">
                            <w:pPr>
                              <w:rPr>
                                <w:rFonts w:ascii="Garamond" w:hAnsi="Garamond" w:cs="Times New Roman"/>
                                <w:sz w:val="24"/>
                                <w:szCs w:val="24"/>
                              </w:rPr>
                            </w:pPr>
                            <w:r w:rsidRPr="00DB22F6">
                              <w:rPr>
                                <w:rFonts w:ascii="Garamond" w:hAnsi="Garamond" w:cs="Times New Roman"/>
                                <w:b/>
                                <w:bCs/>
                                <w:sz w:val="24"/>
                                <w:szCs w:val="24"/>
                                <w:u w:val="single"/>
                              </w:rPr>
                              <w:t>Année Académique :</w:t>
                            </w:r>
                            <w:r w:rsidR="00EA39F8">
                              <w:rPr>
                                <w:rFonts w:ascii="Garamond" w:hAnsi="Garamond" w:cs="Times New Roman"/>
                                <w:sz w:val="24"/>
                                <w:szCs w:val="24"/>
                              </w:rPr>
                              <w:t xml:space="preserve">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A6C75E" id="Zone de texte 7" o:spid="_x0000_s1029" type="#_x0000_t202" style="position:absolute;left:0;text-align:left;margin-left:137.45pt;margin-top:30.85pt;width:201.45pt;height:30.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" fillcolor="white [3201]" stroked="f" strokeweight=".5pt">
                <v:textbox>
                  <w:txbxContent>
                    <w:p w:rsidR="00D36A06" w:rsidRPr="00DB22F6" w:rsidRDefault="00D36A06" w:rsidP="00436DF3">
                      <w:pPr>
                        <w:rPr>
                          <w:rFonts w:ascii="Garamond" w:hAnsi="Garamond" w:cs="Times New Roman"/>
                          <w:sz w:val="24"/>
                          <w:szCs w:val="24"/>
                        </w:rPr>
                      </w:pPr>
                      <w:r w:rsidRPr="00DB22F6">
                        <w:rPr>
                          <w:rFonts w:ascii="Garamond" w:hAnsi="Garamond" w:cs="Times New Roman"/>
                          <w:b/>
                          <w:bCs/>
                          <w:sz w:val="24"/>
                          <w:szCs w:val="24"/>
                          <w:u w:val="single"/>
                        </w:rPr>
                        <w:t>Année Académique :</w:t>
                      </w:r>
                      <w:r w:rsidR="00EA39F8">
                        <w:rPr>
                          <w:rFonts w:ascii="Garamond" w:hAnsi="Garamond" w:cs="Times New Roman"/>
                          <w:sz w:val="24"/>
                          <w:szCs w:val="24"/>
                        </w:rPr>
                        <w:t xml:space="preserve"> 2024-2025</w:t>
                      </w:r>
                    </w:p>
                  </w:txbxContent>
                </v:textbox>
                <w10:wrap anchorx="margin"/>
              </v:shape>
            </w:pict>
          </mc:Fallback>
        </mc:AlternateContent>
      </w:r>
      <w:r w:rsidR="00B35332">
        <w:rPr>
          <w:rFonts w:ascii="Times New Roman" w:eastAsia="Times New Roman" w:hAnsi="Times New Roman" w:cs="Times New Roman"/>
          <w:b/>
          <w:bCs/>
          <w:sz w:val="44"/>
          <w:szCs w:val="44"/>
        </w:rPr>
        <w:t xml:space="preserve">  </w:t>
      </w:r>
    </w:p>
    <w:p w:rsidR="00385E4C" w:rsidRPr="00436DF3" w:rsidRDefault="00EA39F8" w:rsidP="00EA39F8">
      <w:pPr>
        <w:spacing w:line="288" w:lineRule="auto"/>
        <w:ind w:left="1416" w:firstLine="708"/>
        <w:rPr>
          <w:rFonts w:ascii="Times New Roman" w:eastAsia="Times New Roman" w:hAnsi="Times New Roman" w:cs="Times New Roman"/>
          <w:b/>
          <w:bCs/>
          <w:sz w:val="18"/>
          <w:szCs w:val="18"/>
        </w:rPr>
      </w:pPr>
      <w:r>
        <w:rPr>
          <w:rFonts w:ascii="Times New Roman" w:eastAsia="Times New Roman" w:hAnsi="Times New Roman" w:cs="Times New Roman"/>
          <w:b/>
          <w:bCs/>
          <w:sz w:val="44"/>
          <w:szCs w:val="44"/>
        </w:rPr>
        <w:lastRenderedPageBreak/>
        <w:t xml:space="preserve">   </w:t>
      </w:r>
      <w:r w:rsidR="00D36A06" w:rsidRPr="00436DF3">
        <w:rPr>
          <w:rFonts w:ascii="Times New Roman" w:eastAsia="Times New Roman" w:hAnsi="Times New Roman" w:cs="Times New Roman"/>
          <w:b/>
          <w:bCs/>
          <w:sz w:val="44"/>
          <w:szCs w:val="44"/>
        </w:rPr>
        <w:t>PLAN</w:t>
      </w:r>
    </w:p>
    <w:p w:rsidR="00D36A06" w:rsidRPr="009D7746" w:rsidRDefault="009D7746" w:rsidP="00EA39F8">
      <w:pPr>
        <w:spacing w:line="288" w:lineRule="auto"/>
        <w:rPr>
          <w:rFonts w:ascii="Times New Roman" w:eastAsia="Times New Roman" w:hAnsi="Times New Roman" w:cs="Times New Roman"/>
          <w:b/>
          <w:sz w:val="32"/>
          <w:szCs w:val="32"/>
        </w:rPr>
      </w:pPr>
      <w:r>
        <w:rPr>
          <w:rFonts w:ascii="Times New Roman" w:eastAsia="Times New Roman" w:hAnsi="Times New Roman" w:cs="Times New Roman"/>
          <w:b/>
          <w:sz w:val="27"/>
          <w:szCs w:val="27"/>
        </w:rPr>
        <w:t xml:space="preserve">                            </w:t>
      </w:r>
      <w:r w:rsidR="009C40E0" w:rsidRPr="009C40E0">
        <w:rPr>
          <w:rFonts w:ascii="Times New Roman" w:eastAsia="Times New Roman" w:hAnsi="Times New Roman" w:cs="Times New Roman"/>
          <w:b/>
          <w:sz w:val="27"/>
          <w:szCs w:val="27"/>
        </w:rPr>
        <w:t xml:space="preserve"> </w:t>
      </w:r>
      <w:r w:rsidR="00D36A06" w:rsidRPr="009D7746">
        <w:rPr>
          <w:rFonts w:ascii="Times New Roman" w:eastAsia="Times New Roman" w:hAnsi="Times New Roman" w:cs="Times New Roman"/>
          <w:b/>
          <w:sz w:val="32"/>
          <w:szCs w:val="32"/>
        </w:rPr>
        <w:t>INTRODUCTION</w:t>
      </w:r>
    </w:p>
    <w:p w:rsidR="00D36A06" w:rsidRPr="009D7746" w:rsidRDefault="009C40E0" w:rsidP="00EA39F8">
      <w:pPr>
        <w:pStyle w:val="Paragraphedeliste"/>
        <w:numPr>
          <w:ilvl w:val="0"/>
          <w:numId w:val="3"/>
        </w:numPr>
        <w:spacing w:line="288" w:lineRule="auto"/>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Clarification conceptuelle</w:t>
      </w:r>
    </w:p>
    <w:p w:rsidR="00D36A06" w:rsidRPr="009D7746" w:rsidRDefault="00D36A06" w:rsidP="00EA39F8">
      <w:pPr>
        <w:pStyle w:val="Paragraphedeliste"/>
        <w:numPr>
          <w:ilvl w:val="0"/>
          <w:numId w:val="3"/>
        </w:numPr>
        <w:spacing w:line="288" w:lineRule="auto"/>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Processus d’élaboration des lois</w:t>
      </w:r>
    </w:p>
    <w:p w:rsidR="00D36A06" w:rsidRPr="009D7746" w:rsidRDefault="00D36A06" w:rsidP="00EA39F8">
      <w:pPr>
        <w:pStyle w:val="Paragraphedeliste"/>
        <w:numPr>
          <w:ilvl w:val="0"/>
          <w:numId w:val="4"/>
        </w:numPr>
        <w:spacing w:line="288" w:lineRule="auto"/>
        <w:ind w:firstLine="0"/>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Etapes clés de l’élaboration des lois</w:t>
      </w:r>
    </w:p>
    <w:p w:rsidR="0079675E" w:rsidRPr="009D7746" w:rsidRDefault="0079675E" w:rsidP="00EA39F8">
      <w:pPr>
        <w:pStyle w:val="Paragraphedeliste"/>
        <w:numPr>
          <w:ilvl w:val="0"/>
          <w:numId w:val="4"/>
        </w:numPr>
        <w:spacing w:line="288" w:lineRule="auto"/>
        <w:ind w:firstLine="0"/>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Rôle des institutions impliqué</w:t>
      </w:r>
      <w:r w:rsidR="00637567" w:rsidRPr="009D7746">
        <w:rPr>
          <w:rFonts w:ascii="Times New Roman" w:eastAsia="Times New Roman" w:hAnsi="Times New Roman" w:cs="Times New Roman"/>
          <w:b/>
          <w:sz w:val="30"/>
          <w:szCs w:val="30"/>
        </w:rPr>
        <w:t>e</w:t>
      </w:r>
      <w:r w:rsidRPr="009D7746">
        <w:rPr>
          <w:rFonts w:ascii="Times New Roman" w:eastAsia="Times New Roman" w:hAnsi="Times New Roman" w:cs="Times New Roman"/>
          <w:b/>
          <w:sz w:val="30"/>
          <w:szCs w:val="30"/>
        </w:rPr>
        <w:t xml:space="preserve">s dans le processus d’élaboration des lois </w:t>
      </w:r>
      <w:r w:rsidR="00637567" w:rsidRPr="009D7746">
        <w:rPr>
          <w:rFonts w:ascii="Times New Roman" w:eastAsia="Times New Roman" w:hAnsi="Times New Roman" w:cs="Times New Roman"/>
          <w:b/>
          <w:sz w:val="30"/>
          <w:szCs w:val="30"/>
        </w:rPr>
        <w:t>en République du Bénin</w:t>
      </w:r>
    </w:p>
    <w:p w:rsidR="00D36A06" w:rsidRPr="009D7746" w:rsidRDefault="00D36A06" w:rsidP="00EA39F8">
      <w:pPr>
        <w:pStyle w:val="Paragraphedeliste"/>
        <w:numPr>
          <w:ilvl w:val="0"/>
          <w:numId w:val="3"/>
        </w:numPr>
        <w:spacing w:line="288" w:lineRule="auto"/>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Applicabilité des lois en République du Bénin</w:t>
      </w:r>
    </w:p>
    <w:p w:rsidR="00D36A06" w:rsidRPr="009D7746" w:rsidRDefault="00D36A06" w:rsidP="00EA39F8">
      <w:pPr>
        <w:pStyle w:val="Paragraphedeliste"/>
        <w:numPr>
          <w:ilvl w:val="0"/>
          <w:numId w:val="6"/>
        </w:numPr>
        <w:spacing w:line="288" w:lineRule="auto"/>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Institutions impliquées dans l’applicabilité de ces lois</w:t>
      </w:r>
    </w:p>
    <w:p w:rsidR="00A00F1D" w:rsidRPr="009D7746" w:rsidRDefault="00A00F1D" w:rsidP="00EA39F8">
      <w:pPr>
        <w:pStyle w:val="Paragraphedeliste"/>
        <w:numPr>
          <w:ilvl w:val="1"/>
          <w:numId w:val="6"/>
        </w:numPr>
        <w:spacing w:line="288" w:lineRule="auto"/>
        <w:rPr>
          <w:rFonts w:ascii="Times New Roman" w:eastAsia="Times New Roman" w:hAnsi="Times New Roman" w:cs="Times New Roman"/>
          <w:b/>
          <w:sz w:val="30"/>
          <w:szCs w:val="30"/>
        </w:rPr>
      </w:pPr>
      <w:r w:rsidRPr="009D7746">
        <w:rPr>
          <w:rFonts w:ascii="Times New Roman" w:hAnsi="Times New Roman" w:cs="Times New Roman"/>
          <w:b/>
          <w:sz w:val="30"/>
          <w:szCs w:val="30"/>
        </w:rPr>
        <w:t>Les normes juridiques</w:t>
      </w:r>
    </w:p>
    <w:p w:rsidR="00A00F1D" w:rsidRPr="009D7746" w:rsidRDefault="00A00F1D" w:rsidP="00EA39F8">
      <w:pPr>
        <w:pStyle w:val="Paragraphedeliste"/>
        <w:numPr>
          <w:ilvl w:val="1"/>
          <w:numId w:val="6"/>
        </w:numPr>
        <w:spacing w:line="288" w:lineRule="auto"/>
        <w:rPr>
          <w:rFonts w:ascii="Times New Roman" w:eastAsia="Times New Roman" w:hAnsi="Times New Roman" w:cs="Times New Roman"/>
          <w:b/>
          <w:sz w:val="30"/>
          <w:szCs w:val="30"/>
        </w:rPr>
      </w:pPr>
      <w:r w:rsidRPr="009D7746">
        <w:rPr>
          <w:rFonts w:ascii="Times New Roman" w:hAnsi="Times New Roman" w:cs="Times New Roman"/>
          <w:b/>
          <w:sz w:val="30"/>
          <w:szCs w:val="30"/>
        </w:rPr>
        <w:t>Les institutions judiciaires</w:t>
      </w:r>
    </w:p>
    <w:p w:rsidR="00A00F1D" w:rsidRPr="009D7746" w:rsidRDefault="00A00F1D" w:rsidP="00EA39F8">
      <w:pPr>
        <w:pStyle w:val="Paragraphedeliste"/>
        <w:numPr>
          <w:ilvl w:val="1"/>
          <w:numId w:val="6"/>
        </w:numPr>
        <w:spacing w:line="288" w:lineRule="auto"/>
        <w:rPr>
          <w:rFonts w:ascii="Times New Roman" w:eastAsia="Times New Roman" w:hAnsi="Times New Roman" w:cs="Times New Roman"/>
          <w:b/>
          <w:sz w:val="30"/>
          <w:szCs w:val="30"/>
        </w:rPr>
      </w:pPr>
      <w:r w:rsidRPr="009D7746">
        <w:rPr>
          <w:rFonts w:ascii="Times New Roman" w:hAnsi="Times New Roman" w:cs="Times New Roman"/>
          <w:b/>
          <w:sz w:val="30"/>
          <w:szCs w:val="30"/>
        </w:rPr>
        <w:t>Les institutions administratives</w:t>
      </w:r>
    </w:p>
    <w:p w:rsidR="00B92BAF" w:rsidRPr="009D7746" w:rsidRDefault="00B92BAF" w:rsidP="00EA39F8">
      <w:pPr>
        <w:pStyle w:val="Paragraphedeliste"/>
        <w:numPr>
          <w:ilvl w:val="0"/>
          <w:numId w:val="6"/>
        </w:numPr>
        <w:spacing w:line="288" w:lineRule="auto"/>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Les acteurs de l’applicabilité des lois</w:t>
      </w:r>
    </w:p>
    <w:p w:rsidR="00D36A06" w:rsidRPr="009D7746" w:rsidRDefault="00D36A06" w:rsidP="00EA39F8">
      <w:pPr>
        <w:pStyle w:val="Paragraphedeliste"/>
        <w:numPr>
          <w:ilvl w:val="0"/>
          <w:numId w:val="6"/>
        </w:numPr>
        <w:spacing w:line="288" w:lineRule="auto"/>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Rôle de l’applicabilité des lois en République du Bénin</w:t>
      </w:r>
    </w:p>
    <w:p w:rsidR="00D36A06" w:rsidRPr="009D7746" w:rsidRDefault="00EA7CEF" w:rsidP="00EA39F8">
      <w:pPr>
        <w:pStyle w:val="Paragraphedeliste"/>
        <w:numPr>
          <w:ilvl w:val="0"/>
          <w:numId w:val="3"/>
        </w:numPr>
        <w:spacing w:line="288" w:lineRule="auto"/>
        <w:rPr>
          <w:rFonts w:ascii="Times New Roman" w:eastAsia="Times New Roman" w:hAnsi="Times New Roman" w:cs="Times New Roman"/>
          <w:b/>
          <w:sz w:val="30"/>
          <w:szCs w:val="30"/>
        </w:rPr>
      </w:pPr>
      <w:r w:rsidRPr="009D7746">
        <w:rPr>
          <w:rFonts w:ascii="Times New Roman" w:eastAsia="Times New Roman" w:hAnsi="Times New Roman" w:cs="Times New Roman"/>
          <w:b/>
          <w:sz w:val="30"/>
          <w:szCs w:val="30"/>
        </w:rPr>
        <w:t>Défis</w:t>
      </w:r>
      <w:r w:rsidR="00D36A06" w:rsidRPr="009D7746">
        <w:rPr>
          <w:rFonts w:ascii="Times New Roman" w:eastAsia="Times New Roman" w:hAnsi="Times New Roman" w:cs="Times New Roman"/>
          <w:b/>
          <w:sz w:val="30"/>
          <w:szCs w:val="30"/>
        </w:rPr>
        <w:t xml:space="preserve"> </w:t>
      </w:r>
      <w:r w:rsidRPr="009D7746">
        <w:rPr>
          <w:rFonts w:ascii="Times New Roman" w:eastAsia="Times New Roman" w:hAnsi="Times New Roman" w:cs="Times New Roman"/>
          <w:b/>
          <w:sz w:val="30"/>
          <w:szCs w:val="30"/>
        </w:rPr>
        <w:t>rencontrés dans l’applicabilité de ces lois</w:t>
      </w:r>
    </w:p>
    <w:p w:rsidR="00D36A06" w:rsidRPr="009D7746" w:rsidRDefault="009C40E0" w:rsidP="00EA39F8">
      <w:pPr>
        <w:spacing w:line="288" w:lineRule="auto"/>
        <w:rPr>
          <w:rFonts w:ascii="Times New Roman" w:eastAsia="Times New Roman" w:hAnsi="Times New Roman" w:cs="Times New Roman"/>
          <w:sz w:val="32"/>
          <w:szCs w:val="32"/>
        </w:rPr>
      </w:pPr>
      <w:r w:rsidRPr="009C40E0">
        <w:rPr>
          <w:rFonts w:ascii="Times New Roman" w:eastAsia="Times New Roman" w:hAnsi="Times New Roman" w:cs="Times New Roman"/>
          <w:b/>
          <w:sz w:val="27"/>
          <w:szCs w:val="27"/>
        </w:rPr>
        <w:t xml:space="preserve">                                  </w:t>
      </w:r>
      <w:r w:rsidR="00637567">
        <w:rPr>
          <w:rFonts w:ascii="Times New Roman" w:eastAsia="Times New Roman" w:hAnsi="Times New Roman" w:cs="Times New Roman"/>
          <w:b/>
          <w:sz w:val="27"/>
          <w:szCs w:val="27"/>
        </w:rPr>
        <w:t xml:space="preserve">   </w:t>
      </w:r>
      <w:r w:rsidR="009D7746">
        <w:rPr>
          <w:rFonts w:ascii="Times New Roman" w:eastAsia="Times New Roman" w:hAnsi="Times New Roman" w:cs="Times New Roman"/>
          <w:b/>
          <w:sz w:val="27"/>
          <w:szCs w:val="27"/>
        </w:rPr>
        <w:t xml:space="preserve">        </w:t>
      </w:r>
      <w:r w:rsidR="00D36A06" w:rsidRPr="009D7746">
        <w:rPr>
          <w:rFonts w:ascii="Times New Roman" w:eastAsia="Times New Roman" w:hAnsi="Times New Roman" w:cs="Times New Roman"/>
          <w:b/>
          <w:sz w:val="32"/>
          <w:szCs w:val="32"/>
        </w:rPr>
        <w:t>CONCLUSION</w:t>
      </w:r>
    </w:p>
    <w:p w:rsidR="00D36A06" w:rsidRDefault="00D36A06" w:rsidP="00436DF3">
      <w:pPr>
        <w:jc w:val="center"/>
      </w:pPr>
    </w:p>
    <w:p w:rsidR="00D36A06" w:rsidRDefault="00D36A06" w:rsidP="00436DF3">
      <w:pPr>
        <w:jc w:val="center"/>
      </w:pPr>
    </w:p>
    <w:p w:rsidR="00D36A06" w:rsidRDefault="00D36A06" w:rsidP="00436DF3">
      <w:pPr>
        <w:jc w:val="center"/>
      </w:pPr>
    </w:p>
    <w:p w:rsidR="00D36A06" w:rsidRDefault="00D36A06" w:rsidP="00436DF3">
      <w:pPr>
        <w:jc w:val="center"/>
      </w:pPr>
    </w:p>
    <w:p w:rsidR="00D36A06" w:rsidRDefault="00D36A06" w:rsidP="00436DF3">
      <w:pPr>
        <w:jc w:val="center"/>
      </w:pPr>
    </w:p>
    <w:p w:rsidR="00D36A06" w:rsidRDefault="00D36A06" w:rsidP="00436DF3">
      <w:pPr>
        <w:jc w:val="center"/>
      </w:pPr>
    </w:p>
    <w:p w:rsidR="00567DF3" w:rsidRDefault="00567DF3" w:rsidP="00436DF3">
      <w:pPr>
        <w:jc w:val="center"/>
      </w:pPr>
    </w:p>
    <w:p w:rsidR="00567DF3" w:rsidRDefault="00567DF3" w:rsidP="00436DF3">
      <w:pPr>
        <w:jc w:val="center"/>
      </w:pPr>
    </w:p>
    <w:p w:rsidR="00567DF3" w:rsidRDefault="00567DF3" w:rsidP="00436DF3">
      <w:pPr>
        <w:jc w:val="center"/>
      </w:pPr>
    </w:p>
    <w:p w:rsidR="00567DF3" w:rsidRDefault="00567DF3" w:rsidP="00436DF3">
      <w:pPr>
        <w:jc w:val="center"/>
      </w:pPr>
    </w:p>
    <w:p w:rsidR="00567DF3" w:rsidRDefault="00567DF3" w:rsidP="00436DF3">
      <w:pPr>
        <w:jc w:val="center"/>
      </w:pPr>
    </w:p>
    <w:p w:rsidR="00EA7CEF" w:rsidRDefault="00EA7CEF" w:rsidP="00436DF3">
      <w:pPr>
        <w:jc w:val="center"/>
      </w:pPr>
    </w:p>
    <w:p w:rsidR="00D36A06" w:rsidRDefault="00D36A06" w:rsidP="00436DF3">
      <w:pPr>
        <w:jc w:val="center"/>
      </w:pPr>
    </w:p>
    <w:p w:rsidR="00B35332" w:rsidRDefault="00A566CF" w:rsidP="00A566CF">
      <w:pPr>
        <w:rPr>
          <w:rFonts w:ascii="Times New Roman" w:hAnsi="Times New Roman" w:cs="Times New Roman"/>
          <w:sz w:val="36"/>
          <w:szCs w:val="36"/>
        </w:rPr>
      </w:pPr>
      <w:r>
        <w:rPr>
          <w:rFonts w:ascii="Times New Roman" w:hAnsi="Times New Roman" w:cs="Times New Roman"/>
          <w:sz w:val="36"/>
          <w:szCs w:val="36"/>
        </w:rPr>
        <w:t xml:space="preserve">                                 </w:t>
      </w:r>
    </w:p>
    <w:p w:rsidR="00D36A06" w:rsidRPr="008D5696" w:rsidRDefault="00B35332" w:rsidP="00A566CF">
      <w:pPr>
        <w:rPr>
          <w:rFonts w:ascii="Times New Roman" w:hAnsi="Times New Roman" w:cs="Times New Roman"/>
          <w:b/>
          <w:sz w:val="36"/>
          <w:szCs w:val="36"/>
        </w:rPr>
      </w:pPr>
      <w:r w:rsidRPr="008D5696">
        <w:rPr>
          <w:rFonts w:ascii="Times New Roman" w:hAnsi="Times New Roman" w:cs="Times New Roman"/>
          <w:b/>
          <w:sz w:val="36"/>
          <w:szCs w:val="36"/>
        </w:rPr>
        <w:lastRenderedPageBreak/>
        <w:t xml:space="preserve">                                </w:t>
      </w:r>
      <w:r w:rsidR="00A566CF" w:rsidRPr="008D5696">
        <w:rPr>
          <w:rFonts w:ascii="Times New Roman" w:hAnsi="Times New Roman" w:cs="Times New Roman"/>
          <w:b/>
          <w:sz w:val="36"/>
          <w:szCs w:val="36"/>
        </w:rPr>
        <w:t xml:space="preserve"> </w:t>
      </w:r>
      <w:r w:rsidR="00567DF3" w:rsidRPr="008D5696">
        <w:rPr>
          <w:rFonts w:ascii="Times New Roman" w:hAnsi="Times New Roman" w:cs="Times New Roman"/>
          <w:b/>
          <w:sz w:val="36"/>
          <w:szCs w:val="36"/>
        </w:rPr>
        <w:t>INTRODUCTION</w:t>
      </w:r>
    </w:p>
    <w:p w:rsidR="00637567" w:rsidRDefault="00637567" w:rsidP="00637567">
      <w:pPr>
        <w:jc w:val="center"/>
      </w:pPr>
    </w:p>
    <w:p w:rsidR="002334C4" w:rsidRDefault="00515BD1" w:rsidP="00637567">
      <w:pPr>
        <w:spacing w:line="360" w:lineRule="auto"/>
        <w:jc w:val="both"/>
        <w:rPr>
          <w:rFonts w:ascii="Times New Roman" w:hAnsi="Times New Roman" w:cs="Times New Roman"/>
          <w:sz w:val="27"/>
          <w:szCs w:val="27"/>
        </w:rPr>
      </w:pPr>
      <w:r w:rsidRPr="008555E6">
        <w:rPr>
          <w:rFonts w:ascii="Times New Roman" w:hAnsi="Times New Roman" w:cs="Times New Roman"/>
          <w:sz w:val="27"/>
          <w:szCs w:val="27"/>
        </w:rPr>
        <w:t>Dans un État de droit, l'applicabilité des lois constitue une condition essentielle pour garantir la justice et l'égalité</w:t>
      </w:r>
      <w:r w:rsidR="00A205E8">
        <w:rPr>
          <w:rFonts w:ascii="Times New Roman" w:hAnsi="Times New Roman" w:cs="Times New Roman"/>
          <w:sz w:val="27"/>
          <w:szCs w:val="27"/>
        </w:rPr>
        <w:t xml:space="preserve"> à tous et pour tous</w:t>
      </w:r>
      <w:r w:rsidRPr="008555E6">
        <w:rPr>
          <w:rFonts w:ascii="Times New Roman" w:hAnsi="Times New Roman" w:cs="Times New Roman"/>
          <w:sz w:val="27"/>
          <w:szCs w:val="27"/>
        </w:rPr>
        <w:t xml:space="preserve">. En République du Bénin, l’applicabilité des lois constitue un enjeu majeur pour la consolidation de l’Etat de droit et le développement socio-économique du pays. En tant qu’instrument régulateur des comportements individuels et collectifs, le cadre juridique doit non seulement être bien défini mais également être appliqué de manière efficace et équitable. Les institutions judiciaires, administratives et législatives jouent un rôle crucial dans ce processus, en veillant à ce que les lois soient respectées et mise en </w:t>
      </w:r>
      <w:r w:rsidRPr="00BC7FF0">
        <w:rPr>
          <w:rFonts w:ascii="Times New Roman" w:hAnsi="Times New Roman" w:cs="Times New Roman"/>
          <w:sz w:val="27"/>
          <w:szCs w:val="27"/>
        </w:rPr>
        <w:t xml:space="preserve">œuvre. Cependant plusieurs défis entravent cette applicabilité, tels que la corruption, le manque de ressources et l’insuffisance de formation des acteurs impliqués. Cette analyse se propose d’explorer le fonctionnement des institutions responsables de l’application des lois en République du Bénin, tout en mettant en lumière </w:t>
      </w:r>
      <w:r w:rsidR="00BC7FF0" w:rsidRPr="00BC7FF0">
        <w:rPr>
          <w:rFonts w:ascii="Times New Roman" w:hAnsi="Times New Roman" w:cs="Times New Roman"/>
          <w:sz w:val="27"/>
          <w:szCs w:val="27"/>
        </w:rPr>
        <w:t>leurs rôles</w:t>
      </w:r>
      <w:r w:rsidR="009E0266">
        <w:rPr>
          <w:rFonts w:ascii="Times New Roman" w:hAnsi="Times New Roman" w:cs="Times New Roman"/>
          <w:sz w:val="27"/>
          <w:szCs w:val="27"/>
        </w:rPr>
        <w:t xml:space="preserve"> </w:t>
      </w:r>
      <w:r w:rsidR="00BC7FF0" w:rsidRPr="00BC7FF0">
        <w:rPr>
          <w:rFonts w:ascii="Times New Roman" w:hAnsi="Times New Roman" w:cs="Times New Roman"/>
          <w:sz w:val="27"/>
          <w:szCs w:val="27"/>
        </w:rPr>
        <w:t xml:space="preserve">et les difficultés </w:t>
      </w:r>
      <w:r w:rsidRPr="00BC7FF0">
        <w:rPr>
          <w:rFonts w:ascii="Times New Roman" w:hAnsi="Times New Roman" w:cs="Times New Roman"/>
          <w:sz w:val="27"/>
          <w:szCs w:val="27"/>
        </w:rPr>
        <w:t xml:space="preserve">auxquels elles sont confrontées et les solutions potentielles pour améliorer le respect du droit dans le pays. L’objectif est d’analyser le processus de l’applicabilité de ces lois au Benin tout en relevant les institutions qui interagissent dans ce processus pour comprendre leur contribution à la mise en œuvre efficace des normes juridiques tout en explorant </w:t>
      </w:r>
      <w:r w:rsidR="00637567">
        <w:rPr>
          <w:rFonts w:ascii="Times New Roman" w:hAnsi="Times New Roman" w:cs="Times New Roman"/>
          <w:sz w:val="27"/>
          <w:szCs w:val="27"/>
        </w:rPr>
        <w:t>des perspectives d’amélioration</w:t>
      </w:r>
    </w:p>
    <w:p w:rsidR="00637567" w:rsidRDefault="00637567" w:rsidP="00637567">
      <w:pPr>
        <w:spacing w:line="360" w:lineRule="auto"/>
        <w:jc w:val="both"/>
        <w:rPr>
          <w:rFonts w:ascii="Times New Roman" w:hAnsi="Times New Roman" w:cs="Times New Roman"/>
          <w:sz w:val="27"/>
          <w:szCs w:val="27"/>
        </w:rPr>
      </w:pPr>
    </w:p>
    <w:p w:rsidR="00637567" w:rsidRDefault="00637567" w:rsidP="00637567">
      <w:pPr>
        <w:spacing w:line="360" w:lineRule="auto"/>
        <w:jc w:val="both"/>
        <w:rPr>
          <w:rFonts w:ascii="Times New Roman" w:hAnsi="Times New Roman" w:cs="Times New Roman"/>
          <w:sz w:val="27"/>
          <w:szCs w:val="27"/>
        </w:rPr>
      </w:pPr>
    </w:p>
    <w:p w:rsidR="00637567" w:rsidRDefault="00637567" w:rsidP="00637567">
      <w:pPr>
        <w:spacing w:line="360" w:lineRule="auto"/>
        <w:jc w:val="both"/>
        <w:rPr>
          <w:rFonts w:ascii="Times New Roman" w:hAnsi="Times New Roman" w:cs="Times New Roman"/>
          <w:sz w:val="27"/>
          <w:szCs w:val="27"/>
        </w:rPr>
      </w:pPr>
    </w:p>
    <w:p w:rsidR="00637567" w:rsidRDefault="00637567" w:rsidP="00637567">
      <w:pPr>
        <w:spacing w:line="360" w:lineRule="auto"/>
        <w:jc w:val="both"/>
        <w:rPr>
          <w:rFonts w:ascii="Times New Roman" w:hAnsi="Times New Roman" w:cs="Times New Roman"/>
          <w:sz w:val="27"/>
          <w:szCs w:val="27"/>
        </w:rPr>
      </w:pPr>
    </w:p>
    <w:p w:rsidR="00637567" w:rsidRDefault="00637567" w:rsidP="00637567">
      <w:pPr>
        <w:spacing w:line="360" w:lineRule="auto"/>
        <w:jc w:val="both"/>
        <w:rPr>
          <w:rFonts w:ascii="Times New Roman" w:hAnsi="Times New Roman" w:cs="Times New Roman"/>
          <w:sz w:val="27"/>
          <w:szCs w:val="27"/>
        </w:rPr>
      </w:pPr>
    </w:p>
    <w:p w:rsidR="00637567" w:rsidRDefault="00637567" w:rsidP="00637567">
      <w:pPr>
        <w:spacing w:line="360" w:lineRule="auto"/>
        <w:jc w:val="both"/>
        <w:rPr>
          <w:rFonts w:ascii="Times New Roman" w:hAnsi="Times New Roman" w:cs="Times New Roman"/>
          <w:sz w:val="27"/>
          <w:szCs w:val="27"/>
        </w:rPr>
      </w:pPr>
    </w:p>
    <w:p w:rsidR="00637567" w:rsidRDefault="00637567" w:rsidP="00637567">
      <w:pPr>
        <w:spacing w:line="360" w:lineRule="auto"/>
        <w:jc w:val="both"/>
        <w:rPr>
          <w:rFonts w:ascii="Times New Roman" w:hAnsi="Times New Roman" w:cs="Times New Roman"/>
          <w:sz w:val="27"/>
          <w:szCs w:val="27"/>
        </w:rPr>
      </w:pPr>
    </w:p>
    <w:p w:rsidR="00637567" w:rsidRPr="00637567" w:rsidRDefault="00637567" w:rsidP="00637567">
      <w:pPr>
        <w:spacing w:line="360" w:lineRule="auto"/>
        <w:jc w:val="both"/>
        <w:rPr>
          <w:rFonts w:ascii="Times New Roman" w:hAnsi="Times New Roman" w:cs="Times New Roman"/>
          <w:sz w:val="27"/>
          <w:szCs w:val="27"/>
        </w:rPr>
      </w:pPr>
    </w:p>
    <w:p w:rsidR="00D36A06" w:rsidRPr="00B35332" w:rsidRDefault="009C40E0" w:rsidP="00637567">
      <w:pPr>
        <w:pStyle w:val="Paragraphedeliste"/>
        <w:numPr>
          <w:ilvl w:val="0"/>
          <w:numId w:val="17"/>
        </w:numPr>
        <w:spacing w:line="360" w:lineRule="auto"/>
        <w:rPr>
          <w:rFonts w:ascii="Times New Roman" w:hAnsi="Times New Roman" w:cs="Times New Roman"/>
          <w:b/>
          <w:bCs/>
          <w:sz w:val="32"/>
          <w:szCs w:val="32"/>
          <w:u w:val="single"/>
        </w:rPr>
      </w:pPr>
      <w:r w:rsidRPr="00B35332">
        <w:rPr>
          <w:rFonts w:ascii="Times New Roman" w:hAnsi="Times New Roman" w:cs="Times New Roman"/>
          <w:b/>
          <w:bCs/>
          <w:sz w:val="32"/>
          <w:szCs w:val="32"/>
          <w:u w:val="single"/>
        </w:rPr>
        <w:lastRenderedPageBreak/>
        <w:t>CLARIFICATION CONCEPTUELLE</w:t>
      </w:r>
    </w:p>
    <w:p w:rsidR="00D36A06" w:rsidRPr="00B35332" w:rsidRDefault="00637567" w:rsidP="00B35332">
      <w:pPr>
        <w:pStyle w:val="Paragraphedeliste"/>
        <w:numPr>
          <w:ilvl w:val="0"/>
          <w:numId w:val="19"/>
        </w:numPr>
        <w:spacing w:line="360" w:lineRule="auto"/>
        <w:jc w:val="both"/>
        <w:rPr>
          <w:rFonts w:ascii="Times New Roman" w:hAnsi="Times New Roman" w:cs="Times New Roman"/>
          <w:sz w:val="27"/>
          <w:szCs w:val="27"/>
        </w:rPr>
      </w:pPr>
      <w:r w:rsidRPr="00DF039B">
        <w:rPr>
          <w:rFonts w:ascii="Times New Roman" w:hAnsi="Times New Roman" w:cs="Times New Roman"/>
          <w:b/>
          <w:sz w:val="27"/>
          <w:szCs w:val="27"/>
        </w:rPr>
        <w:t>L’</w:t>
      </w:r>
      <w:r w:rsidR="00D36A06" w:rsidRPr="00DF039B">
        <w:rPr>
          <w:rFonts w:ascii="Times New Roman" w:hAnsi="Times New Roman" w:cs="Times New Roman"/>
          <w:b/>
          <w:sz w:val="27"/>
          <w:szCs w:val="27"/>
        </w:rPr>
        <w:t>Analyse</w:t>
      </w:r>
      <w:r w:rsidRPr="00B35332">
        <w:rPr>
          <w:rFonts w:ascii="Times New Roman" w:hAnsi="Times New Roman" w:cs="Times New Roman"/>
          <w:sz w:val="27"/>
          <w:szCs w:val="27"/>
        </w:rPr>
        <w:t xml:space="preserve"> est l’</w:t>
      </w:r>
      <w:r w:rsidR="0012492B" w:rsidRPr="00B35332">
        <w:rPr>
          <w:rFonts w:ascii="Times New Roman" w:hAnsi="Times New Roman" w:cs="Times New Roman"/>
          <w:sz w:val="27"/>
          <w:szCs w:val="27"/>
        </w:rPr>
        <w:t>ensemble d’examen qui tente de dégager les éléments pr</w:t>
      </w:r>
      <w:r w:rsidR="00A93C98" w:rsidRPr="00B35332">
        <w:rPr>
          <w:rFonts w:ascii="Times New Roman" w:hAnsi="Times New Roman" w:cs="Times New Roman"/>
          <w:sz w:val="27"/>
          <w:szCs w:val="27"/>
        </w:rPr>
        <w:t>opres à expliquer une situation, un sentiment</w:t>
      </w:r>
    </w:p>
    <w:p w:rsidR="00D36A06" w:rsidRDefault="00D36A06" w:rsidP="00B35332">
      <w:pPr>
        <w:pStyle w:val="Paragraphedeliste"/>
        <w:numPr>
          <w:ilvl w:val="0"/>
          <w:numId w:val="19"/>
        </w:numPr>
        <w:spacing w:line="360" w:lineRule="auto"/>
        <w:jc w:val="both"/>
        <w:rPr>
          <w:rFonts w:ascii="Times New Roman" w:hAnsi="Times New Roman" w:cs="Times New Roman"/>
          <w:sz w:val="27"/>
          <w:szCs w:val="27"/>
        </w:rPr>
      </w:pPr>
      <w:r w:rsidRPr="00DF039B">
        <w:rPr>
          <w:rFonts w:ascii="Times New Roman" w:hAnsi="Times New Roman" w:cs="Times New Roman"/>
          <w:b/>
          <w:sz w:val="27"/>
          <w:szCs w:val="27"/>
        </w:rPr>
        <w:t>Processus</w:t>
      </w:r>
      <w:r w:rsidR="00A93C98">
        <w:rPr>
          <w:rFonts w:ascii="Times New Roman" w:hAnsi="Times New Roman" w:cs="Times New Roman"/>
          <w:sz w:val="27"/>
          <w:szCs w:val="27"/>
        </w:rPr>
        <w:t xml:space="preserve"> est un ensemble d’activités corrélées ou en interaction qui utilise les éléments d’entrées pour produire un résultat escompté</w:t>
      </w:r>
    </w:p>
    <w:p w:rsidR="00D36A06" w:rsidRDefault="00D36A06" w:rsidP="00B35332">
      <w:pPr>
        <w:pStyle w:val="Paragraphedeliste"/>
        <w:numPr>
          <w:ilvl w:val="0"/>
          <w:numId w:val="19"/>
        </w:numPr>
        <w:spacing w:line="360" w:lineRule="auto"/>
        <w:jc w:val="both"/>
        <w:rPr>
          <w:rFonts w:ascii="Times New Roman" w:hAnsi="Times New Roman" w:cs="Times New Roman"/>
          <w:sz w:val="27"/>
          <w:szCs w:val="27"/>
        </w:rPr>
      </w:pPr>
      <w:r w:rsidRPr="00DF039B">
        <w:rPr>
          <w:rFonts w:ascii="Times New Roman" w:hAnsi="Times New Roman" w:cs="Times New Roman"/>
          <w:b/>
          <w:sz w:val="27"/>
          <w:szCs w:val="27"/>
        </w:rPr>
        <w:t>Applicabilité</w:t>
      </w:r>
      <w:r w:rsidR="00A93C98">
        <w:rPr>
          <w:rFonts w:ascii="Times New Roman" w:hAnsi="Times New Roman" w:cs="Times New Roman"/>
          <w:sz w:val="27"/>
          <w:szCs w:val="27"/>
        </w:rPr>
        <w:t xml:space="preserve"> est l’autorité qui s’attache aux dispositions d’un contrat, d’un texte de loi ou d’un règlement administratif, pour régir une situation juridique donnée</w:t>
      </w:r>
    </w:p>
    <w:p w:rsidR="00D36A06" w:rsidRDefault="0079675E" w:rsidP="00B35332">
      <w:pPr>
        <w:pStyle w:val="Paragraphedeliste"/>
        <w:numPr>
          <w:ilvl w:val="0"/>
          <w:numId w:val="19"/>
        </w:numPr>
        <w:spacing w:line="360" w:lineRule="auto"/>
        <w:jc w:val="both"/>
        <w:rPr>
          <w:rFonts w:ascii="Times New Roman" w:hAnsi="Times New Roman" w:cs="Times New Roman"/>
          <w:sz w:val="27"/>
          <w:szCs w:val="27"/>
        </w:rPr>
      </w:pPr>
      <w:r w:rsidRPr="00DF039B">
        <w:rPr>
          <w:rFonts w:ascii="Times New Roman" w:hAnsi="Times New Roman" w:cs="Times New Roman"/>
          <w:b/>
          <w:sz w:val="27"/>
          <w:szCs w:val="27"/>
        </w:rPr>
        <w:t xml:space="preserve">Institution </w:t>
      </w:r>
      <w:r>
        <w:rPr>
          <w:rFonts w:ascii="Times New Roman" w:hAnsi="Times New Roman" w:cs="Times New Roman"/>
          <w:sz w:val="27"/>
          <w:szCs w:val="27"/>
        </w:rPr>
        <w:t>est</w:t>
      </w:r>
      <w:r w:rsidR="00A93C98">
        <w:rPr>
          <w:rFonts w:ascii="Times New Roman" w:hAnsi="Times New Roman" w:cs="Times New Roman"/>
          <w:sz w:val="27"/>
          <w:szCs w:val="27"/>
        </w:rPr>
        <w:t xml:space="preserve"> l’ensemble des formes ou des structures politiques, telles que sont établies par la loi ou la coutume et qui relèvent du droit public</w:t>
      </w:r>
    </w:p>
    <w:p w:rsidR="00D36A06" w:rsidRDefault="00D36A06" w:rsidP="00B35332">
      <w:pPr>
        <w:pStyle w:val="Paragraphedeliste"/>
        <w:numPr>
          <w:ilvl w:val="0"/>
          <w:numId w:val="19"/>
        </w:numPr>
        <w:spacing w:line="360" w:lineRule="auto"/>
        <w:jc w:val="both"/>
        <w:rPr>
          <w:rFonts w:ascii="Times New Roman" w:hAnsi="Times New Roman" w:cs="Times New Roman"/>
          <w:sz w:val="27"/>
          <w:szCs w:val="27"/>
        </w:rPr>
      </w:pPr>
      <w:r w:rsidRPr="00DF039B">
        <w:rPr>
          <w:rFonts w:ascii="Times New Roman" w:hAnsi="Times New Roman" w:cs="Times New Roman"/>
          <w:b/>
          <w:sz w:val="27"/>
          <w:szCs w:val="27"/>
        </w:rPr>
        <w:t>Rôle</w:t>
      </w:r>
      <w:r w:rsidR="00A93C98" w:rsidRPr="00DF039B">
        <w:rPr>
          <w:rFonts w:ascii="Times New Roman" w:hAnsi="Times New Roman" w:cs="Times New Roman"/>
          <w:b/>
          <w:sz w:val="27"/>
          <w:szCs w:val="27"/>
        </w:rPr>
        <w:t xml:space="preserve"> </w:t>
      </w:r>
      <w:r w:rsidR="00A93C98">
        <w:rPr>
          <w:rFonts w:ascii="Times New Roman" w:hAnsi="Times New Roman" w:cs="Times New Roman"/>
          <w:sz w:val="27"/>
          <w:szCs w:val="27"/>
        </w:rPr>
        <w:t>est ce que doit dire un acteur dans une pièce de théâtre, un film. Il est la représentation et l’exécution d’une tache</w:t>
      </w:r>
    </w:p>
    <w:p w:rsidR="00DF039B" w:rsidRDefault="00A93C98" w:rsidP="00DF039B">
      <w:pPr>
        <w:pStyle w:val="Paragraphedeliste"/>
        <w:numPr>
          <w:ilvl w:val="0"/>
          <w:numId w:val="19"/>
        </w:numPr>
        <w:spacing w:line="360" w:lineRule="auto"/>
        <w:jc w:val="both"/>
        <w:rPr>
          <w:rFonts w:ascii="Times New Roman" w:hAnsi="Times New Roman" w:cs="Times New Roman"/>
          <w:sz w:val="27"/>
          <w:szCs w:val="27"/>
        </w:rPr>
      </w:pPr>
      <w:r w:rsidRPr="00DF039B">
        <w:rPr>
          <w:rFonts w:ascii="Times New Roman" w:hAnsi="Times New Roman" w:cs="Times New Roman"/>
          <w:b/>
          <w:sz w:val="27"/>
          <w:szCs w:val="27"/>
        </w:rPr>
        <w:t xml:space="preserve">La loi </w:t>
      </w:r>
      <w:r>
        <w:rPr>
          <w:rFonts w:ascii="Times New Roman" w:hAnsi="Times New Roman" w:cs="Times New Roman"/>
          <w:sz w:val="27"/>
          <w:szCs w:val="27"/>
        </w:rPr>
        <w:t>au sens large est une dispositio</w:t>
      </w:r>
      <w:r w:rsidR="0079675E">
        <w:rPr>
          <w:rFonts w:ascii="Times New Roman" w:hAnsi="Times New Roman" w:cs="Times New Roman"/>
          <w:sz w:val="27"/>
          <w:szCs w:val="27"/>
        </w:rPr>
        <w:t>n normative et abstraite posant</w:t>
      </w:r>
      <w:r>
        <w:rPr>
          <w:rFonts w:ascii="Times New Roman" w:hAnsi="Times New Roman" w:cs="Times New Roman"/>
          <w:sz w:val="27"/>
          <w:szCs w:val="27"/>
        </w:rPr>
        <w:t xml:space="preserve"> une règle juridique d’</w:t>
      </w:r>
      <w:r w:rsidR="0079675E">
        <w:rPr>
          <w:rFonts w:ascii="Times New Roman" w:hAnsi="Times New Roman" w:cs="Times New Roman"/>
          <w:sz w:val="27"/>
          <w:szCs w:val="27"/>
        </w:rPr>
        <w:t>application obligatoire.</w:t>
      </w:r>
    </w:p>
    <w:p w:rsidR="00DF039B" w:rsidRPr="00DF039B" w:rsidRDefault="00DF039B" w:rsidP="00DF039B">
      <w:pPr>
        <w:pStyle w:val="Paragraphedeliste"/>
        <w:spacing w:line="360" w:lineRule="auto"/>
        <w:jc w:val="both"/>
        <w:rPr>
          <w:rFonts w:ascii="Times New Roman" w:hAnsi="Times New Roman" w:cs="Times New Roman"/>
          <w:sz w:val="27"/>
          <w:szCs w:val="27"/>
        </w:rPr>
      </w:pPr>
    </w:p>
    <w:p w:rsidR="00D36A06" w:rsidRPr="00EA39F8" w:rsidRDefault="00D36A06" w:rsidP="00436DF3">
      <w:pPr>
        <w:pStyle w:val="Paragraphedeliste"/>
        <w:numPr>
          <w:ilvl w:val="0"/>
          <w:numId w:val="8"/>
        </w:numPr>
        <w:spacing w:line="480" w:lineRule="auto"/>
        <w:jc w:val="both"/>
        <w:rPr>
          <w:rFonts w:ascii="Times New Roman" w:eastAsia="Times New Roman" w:hAnsi="Times New Roman" w:cs="Times New Roman"/>
          <w:b/>
          <w:bCs/>
          <w:sz w:val="32"/>
          <w:szCs w:val="32"/>
          <w:u w:val="single"/>
        </w:rPr>
      </w:pPr>
      <w:r w:rsidRPr="00EA39F8">
        <w:rPr>
          <w:rFonts w:ascii="Times New Roman" w:eastAsia="Times New Roman" w:hAnsi="Times New Roman" w:cs="Times New Roman"/>
          <w:b/>
          <w:bCs/>
          <w:sz w:val="32"/>
          <w:szCs w:val="32"/>
          <w:u w:val="single"/>
        </w:rPr>
        <w:t>PROCESSUS D’ELABORATION DES LOIS</w:t>
      </w:r>
    </w:p>
    <w:p w:rsidR="00D36A06" w:rsidRPr="008D5696" w:rsidRDefault="009D7746" w:rsidP="009D7746">
      <w:pPr>
        <w:pStyle w:val="Paragraphedeliste"/>
        <w:spacing w:line="276" w:lineRule="auto"/>
        <w:ind w:left="1080"/>
        <w:jc w:val="both"/>
        <w:rPr>
          <w:rFonts w:ascii="Times New Roman" w:hAnsi="Times New Roman" w:cs="Times New Roman"/>
          <w:b/>
          <w:bCs/>
          <w:sz w:val="32"/>
          <w:szCs w:val="32"/>
        </w:rPr>
      </w:pPr>
      <w:r>
        <w:rPr>
          <w:rFonts w:ascii="Times New Roman" w:hAnsi="Times New Roman" w:cs="Times New Roman"/>
          <w:b/>
          <w:bCs/>
          <w:sz w:val="32"/>
          <w:szCs w:val="32"/>
        </w:rPr>
        <w:t xml:space="preserve">   A-</w:t>
      </w:r>
      <w:r w:rsidR="008D5696">
        <w:rPr>
          <w:rFonts w:ascii="Times New Roman" w:hAnsi="Times New Roman" w:cs="Times New Roman"/>
          <w:b/>
          <w:bCs/>
          <w:sz w:val="32"/>
          <w:szCs w:val="32"/>
        </w:rPr>
        <w:t xml:space="preserve"> </w:t>
      </w:r>
      <w:r w:rsidR="00D36A06" w:rsidRPr="008D5696">
        <w:rPr>
          <w:rFonts w:ascii="Times New Roman" w:hAnsi="Times New Roman" w:cs="Times New Roman"/>
          <w:b/>
          <w:bCs/>
          <w:sz w:val="32"/>
          <w:szCs w:val="32"/>
        </w:rPr>
        <w:t>Les étapes clés de l’élaboration des lois</w:t>
      </w:r>
    </w:p>
    <w:p w:rsidR="00D36A06" w:rsidRPr="00B87515" w:rsidRDefault="00D36A06" w:rsidP="00436DF3">
      <w:pPr>
        <w:spacing w:line="276" w:lineRule="auto"/>
        <w:jc w:val="both"/>
        <w:rPr>
          <w:rFonts w:ascii="Times New Roman" w:hAnsi="Times New Roman" w:cs="Times New Roman"/>
          <w:sz w:val="27"/>
          <w:szCs w:val="27"/>
        </w:rPr>
      </w:pPr>
      <w:r w:rsidRPr="00B87515">
        <w:rPr>
          <w:rFonts w:ascii="Times New Roman" w:hAnsi="Times New Roman" w:cs="Times New Roman"/>
          <w:sz w:val="27"/>
          <w:szCs w:val="27"/>
        </w:rPr>
        <w:t>Le processus d'élaboration des lois au Bénin se déroule en plusieurs étapes clés :</w:t>
      </w:r>
    </w:p>
    <w:p w:rsidR="00D36A06" w:rsidRPr="00B87515" w:rsidRDefault="00D36A06" w:rsidP="00DF039B">
      <w:pPr>
        <w:pStyle w:val="Paragraphedeliste"/>
        <w:numPr>
          <w:ilvl w:val="0"/>
          <w:numId w:val="2"/>
        </w:numPr>
        <w:spacing w:line="276" w:lineRule="auto"/>
        <w:jc w:val="center"/>
        <w:rPr>
          <w:rFonts w:ascii="Times New Roman" w:hAnsi="Times New Roman" w:cs="Times New Roman"/>
          <w:sz w:val="27"/>
          <w:szCs w:val="27"/>
        </w:rPr>
      </w:pPr>
      <w:r w:rsidRPr="00751442">
        <w:rPr>
          <w:rFonts w:ascii="Times New Roman" w:hAnsi="Times New Roman" w:cs="Times New Roman"/>
          <w:b/>
          <w:bCs/>
          <w:sz w:val="27"/>
          <w:szCs w:val="27"/>
        </w:rPr>
        <w:t>Initiative législative</w:t>
      </w:r>
      <w:r>
        <w:rPr>
          <w:rFonts w:ascii="Times New Roman" w:hAnsi="Times New Roman" w:cs="Times New Roman"/>
          <w:b/>
          <w:bCs/>
          <w:sz w:val="27"/>
          <w:szCs w:val="27"/>
        </w:rPr>
        <w:t> :</w:t>
      </w:r>
    </w:p>
    <w:p w:rsidR="00D36A06" w:rsidRPr="00B87515" w:rsidRDefault="00D36A06" w:rsidP="00DF039B">
      <w:pPr>
        <w:spacing w:line="276" w:lineRule="auto"/>
        <w:jc w:val="both"/>
        <w:rPr>
          <w:rFonts w:ascii="Times New Roman" w:hAnsi="Times New Roman" w:cs="Times New Roman"/>
          <w:sz w:val="27"/>
          <w:szCs w:val="27"/>
        </w:rPr>
      </w:pPr>
      <w:r w:rsidRPr="00B87515">
        <w:rPr>
          <w:rFonts w:ascii="Times New Roman" w:hAnsi="Times New Roman" w:cs="Times New Roman"/>
          <w:sz w:val="27"/>
          <w:szCs w:val="27"/>
        </w:rPr>
        <w:t>Le processus commence par l'initiative législative, où les projets de loi peuvent être proposés par le gouvernement ou par des députés.</w:t>
      </w:r>
    </w:p>
    <w:p w:rsidR="00D36A06" w:rsidRDefault="00D36A06" w:rsidP="00DF039B">
      <w:pPr>
        <w:pStyle w:val="Paragraphedeliste"/>
        <w:numPr>
          <w:ilvl w:val="0"/>
          <w:numId w:val="2"/>
        </w:numPr>
        <w:spacing w:line="276" w:lineRule="auto"/>
        <w:jc w:val="center"/>
        <w:rPr>
          <w:rFonts w:ascii="Times New Roman" w:hAnsi="Times New Roman" w:cs="Times New Roman"/>
          <w:sz w:val="27"/>
          <w:szCs w:val="27"/>
        </w:rPr>
      </w:pPr>
      <w:r w:rsidRPr="00751442">
        <w:rPr>
          <w:rFonts w:ascii="Times New Roman" w:hAnsi="Times New Roman" w:cs="Times New Roman"/>
          <w:b/>
          <w:bCs/>
          <w:sz w:val="27"/>
          <w:szCs w:val="27"/>
        </w:rPr>
        <w:t>Rédaction :</w:t>
      </w:r>
    </w:p>
    <w:p w:rsidR="00D36A06" w:rsidRPr="00B87515" w:rsidRDefault="00D36A06" w:rsidP="00DF039B">
      <w:pPr>
        <w:spacing w:line="276" w:lineRule="auto"/>
        <w:jc w:val="both"/>
        <w:rPr>
          <w:rFonts w:ascii="Times New Roman" w:hAnsi="Times New Roman" w:cs="Times New Roman"/>
          <w:sz w:val="27"/>
          <w:szCs w:val="27"/>
        </w:rPr>
      </w:pPr>
      <w:r w:rsidRPr="00B87515">
        <w:rPr>
          <w:rFonts w:ascii="Times New Roman" w:hAnsi="Times New Roman" w:cs="Times New Roman"/>
          <w:sz w:val="27"/>
          <w:szCs w:val="27"/>
        </w:rPr>
        <w:t>Une fois qu'une proposition est acceptée, elle est rédigée en texte légal. Ce texte est ensuite soumis à des commissions parlementaires pour examen.</w:t>
      </w:r>
    </w:p>
    <w:p w:rsidR="00D36A06" w:rsidRPr="00B87515" w:rsidRDefault="00D36A06" w:rsidP="00DF039B">
      <w:pPr>
        <w:pStyle w:val="Paragraphedeliste"/>
        <w:numPr>
          <w:ilvl w:val="0"/>
          <w:numId w:val="2"/>
        </w:numPr>
        <w:spacing w:line="276" w:lineRule="auto"/>
        <w:jc w:val="center"/>
        <w:rPr>
          <w:rFonts w:ascii="Times New Roman" w:hAnsi="Times New Roman" w:cs="Times New Roman"/>
          <w:sz w:val="27"/>
          <w:szCs w:val="27"/>
        </w:rPr>
      </w:pPr>
      <w:r w:rsidRPr="00751442">
        <w:rPr>
          <w:rFonts w:ascii="Times New Roman" w:hAnsi="Times New Roman" w:cs="Times New Roman"/>
          <w:b/>
          <w:bCs/>
          <w:sz w:val="27"/>
          <w:szCs w:val="27"/>
        </w:rPr>
        <w:t>Examen en commission :</w:t>
      </w:r>
    </w:p>
    <w:p w:rsidR="00B35332" w:rsidRDefault="00D36A06" w:rsidP="00DF039B">
      <w:pPr>
        <w:spacing w:line="276" w:lineRule="auto"/>
        <w:jc w:val="both"/>
        <w:rPr>
          <w:rFonts w:ascii="Times New Roman" w:hAnsi="Times New Roman" w:cs="Times New Roman"/>
          <w:sz w:val="27"/>
          <w:szCs w:val="27"/>
        </w:rPr>
      </w:pPr>
      <w:r w:rsidRPr="00B87515">
        <w:rPr>
          <w:rFonts w:ascii="Times New Roman" w:hAnsi="Times New Roman" w:cs="Times New Roman"/>
          <w:sz w:val="27"/>
          <w:szCs w:val="27"/>
        </w:rPr>
        <w:t>Les commissions parlementaires, composées de députés spécialisés examinent le projet de loi en détail. Elles peuvent proposer des amendements pour améliorer le texte.</w:t>
      </w:r>
    </w:p>
    <w:p w:rsidR="009D7746" w:rsidRPr="00B87515" w:rsidRDefault="009D7746" w:rsidP="00DF039B">
      <w:pPr>
        <w:spacing w:line="276" w:lineRule="auto"/>
        <w:jc w:val="both"/>
        <w:rPr>
          <w:rFonts w:ascii="Times New Roman" w:hAnsi="Times New Roman" w:cs="Times New Roman"/>
          <w:sz w:val="27"/>
          <w:szCs w:val="27"/>
        </w:rPr>
      </w:pPr>
    </w:p>
    <w:p w:rsidR="00D36A06" w:rsidRDefault="00D36A06" w:rsidP="00DF039B">
      <w:pPr>
        <w:pStyle w:val="Paragraphedeliste"/>
        <w:numPr>
          <w:ilvl w:val="0"/>
          <w:numId w:val="2"/>
        </w:numPr>
        <w:spacing w:line="276" w:lineRule="auto"/>
        <w:jc w:val="center"/>
        <w:rPr>
          <w:rFonts w:ascii="Times New Roman" w:hAnsi="Times New Roman" w:cs="Times New Roman"/>
          <w:sz w:val="27"/>
          <w:szCs w:val="27"/>
        </w:rPr>
      </w:pPr>
      <w:r w:rsidRPr="00751442">
        <w:rPr>
          <w:rFonts w:ascii="Times New Roman" w:hAnsi="Times New Roman" w:cs="Times New Roman"/>
          <w:b/>
          <w:bCs/>
          <w:sz w:val="27"/>
          <w:szCs w:val="27"/>
        </w:rPr>
        <w:lastRenderedPageBreak/>
        <w:t>Débats en plénière :</w:t>
      </w:r>
    </w:p>
    <w:p w:rsidR="00D36A06" w:rsidRPr="00B87515" w:rsidRDefault="00D36A06" w:rsidP="00DF039B">
      <w:pPr>
        <w:spacing w:line="276" w:lineRule="auto"/>
        <w:jc w:val="both"/>
        <w:rPr>
          <w:rFonts w:ascii="Times New Roman" w:hAnsi="Times New Roman" w:cs="Times New Roman"/>
          <w:sz w:val="27"/>
          <w:szCs w:val="27"/>
        </w:rPr>
      </w:pPr>
      <w:r w:rsidRPr="00B87515">
        <w:rPr>
          <w:rFonts w:ascii="Times New Roman" w:hAnsi="Times New Roman" w:cs="Times New Roman"/>
          <w:sz w:val="27"/>
          <w:szCs w:val="27"/>
        </w:rPr>
        <w:t>Après l'examen en commission, le projet de loi est débattu en plénière, où tous les députés peuvent exprimer leurs opinions. Ce stade est crucial pour la transparence et l'ouverture du processus législatif.</w:t>
      </w:r>
    </w:p>
    <w:p w:rsidR="00D36A06" w:rsidRPr="009D7746" w:rsidRDefault="009D7746" w:rsidP="009D7746">
      <w:pPr>
        <w:spacing w:line="276" w:lineRule="auto"/>
        <w:jc w:val="center"/>
        <w:rPr>
          <w:rFonts w:ascii="Times New Roman" w:hAnsi="Times New Roman" w:cs="Times New Roman"/>
          <w:sz w:val="27"/>
          <w:szCs w:val="27"/>
        </w:rPr>
      </w:pPr>
      <w:r>
        <w:rPr>
          <w:rFonts w:ascii="Times New Roman" w:hAnsi="Times New Roman" w:cs="Times New Roman"/>
          <w:b/>
          <w:bCs/>
          <w:sz w:val="27"/>
          <w:szCs w:val="27"/>
        </w:rPr>
        <w:t xml:space="preserve">- </w:t>
      </w:r>
      <w:r w:rsidR="00D36A06" w:rsidRPr="009D7746">
        <w:rPr>
          <w:rFonts w:ascii="Times New Roman" w:hAnsi="Times New Roman" w:cs="Times New Roman"/>
          <w:b/>
          <w:bCs/>
          <w:sz w:val="27"/>
          <w:szCs w:val="27"/>
        </w:rPr>
        <w:t>Vote :</w:t>
      </w:r>
    </w:p>
    <w:p w:rsidR="00D36A06" w:rsidRPr="00B87515" w:rsidRDefault="00D36A06" w:rsidP="00DF039B">
      <w:pPr>
        <w:spacing w:line="276" w:lineRule="auto"/>
        <w:jc w:val="both"/>
        <w:rPr>
          <w:rFonts w:ascii="Times New Roman" w:hAnsi="Times New Roman" w:cs="Times New Roman"/>
          <w:sz w:val="27"/>
          <w:szCs w:val="27"/>
        </w:rPr>
      </w:pPr>
      <w:r w:rsidRPr="00B87515">
        <w:rPr>
          <w:rFonts w:ascii="Times New Roman" w:hAnsi="Times New Roman" w:cs="Times New Roman"/>
          <w:sz w:val="27"/>
          <w:szCs w:val="27"/>
        </w:rPr>
        <w:t>Enfin, le projet de loi est soumis au vote. S'il est adopté, il est promulgué par le président et devient loi. Des exemples récents de lois adoptées, comme celles sur la décentralisation ou la protection de l'environnement, montrent comment ce processus fonctionne en pratique.</w:t>
      </w:r>
    </w:p>
    <w:p w:rsidR="00D36A06" w:rsidRPr="008D5696" w:rsidRDefault="00637567" w:rsidP="00DF039B">
      <w:pPr>
        <w:pStyle w:val="Paragraphedeliste"/>
        <w:numPr>
          <w:ilvl w:val="0"/>
          <w:numId w:val="10"/>
        </w:numPr>
        <w:spacing w:line="360" w:lineRule="auto"/>
        <w:jc w:val="center"/>
        <w:rPr>
          <w:rFonts w:ascii="Times New Roman" w:hAnsi="Times New Roman" w:cs="Times New Roman"/>
          <w:b/>
          <w:bCs/>
          <w:sz w:val="32"/>
          <w:szCs w:val="32"/>
          <w:u w:val="single"/>
        </w:rPr>
      </w:pPr>
      <w:r w:rsidRPr="008D5696">
        <w:rPr>
          <w:rFonts w:ascii="Times New Roman" w:hAnsi="Times New Roman" w:cs="Times New Roman"/>
          <w:b/>
          <w:bCs/>
          <w:sz w:val="32"/>
          <w:szCs w:val="32"/>
          <w:u w:val="single"/>
        </w:rPr>
        <w:t>Rôle des i</w:t>
      </w:r>
      <w:r w:rsidR="00D36A06" w:rsidRPr="008D5696">
        <w:rPr>
          <w:rFonts w:ascii="Times New Roman" w:hAnsi="Times New Roman" w:cs="Times New Roman"/>
          <w:b/>
          <w:bCs/>
          <w:sz w:val="32"/>
          <w:szCs w:val="32"/>
          <w:u w:val="single"/>
        </w:rPr>
        <w:t>nstitutions impl</w:t>
      </w:r>
      <w:r w:rsidRPr="008D5696">
        <w:rPr>
          <w:rFonts w:ascii="Times New Roman" w:hAnsi="Times New Roman" w:cs="Times New Roman"/>
          <w:b/>
          <w:bCs/>
          <w:sz w:val="32"/>
          <w:szCs w:val="32"/>
          <w:u w:val="single"/>
        </w:rPr>
        <w:t>iquées dans l’élaboration des</w:t>
      </w:r>
      <w:r w:rsidR="00D36A06" w:rsidRPr="008D5696">
        <w:rPr>
          <w:rFonts w:ascii="Times New Roman" w:hAnsi="Times New Roman" w:cs="Times New Roman"/>
          <w:b/>
          <w:bCs/>
          <w:sz w:val="32"/>
          <w:szCs w:val="32"/>
          <w:u w:val="single"/>
        </w:rPr>
        <w:t xml:space="preserve"> lois</w:t>
      </w:r>
      <w:r w:rsidRPr="008D5696">
        <w:rPr>
          <w:rFonts w:ascii="Times New Roman" w:hAnsi="Times New Roman" w:cs="Times New Roman"/>
          <w:b/>
          <w:bCs/>
          <w:sz w:val="32"/>
          <w:szCs w:val="32"/>
          <w:u w:val="single"/>
        </w:rPr>
        <w:t xml:space="preserve"> en République du Bénin</w:t>
      </w:r>
    </w:p>
    <w:p w:rsidR="00F5236B" w:rsidRDefault="00B35332" w:rsidP="00CF5A78">
      <w:pPr>
        <w:spacing w:line="360" w:lineRule="auto"/>
        <w:jc w:val="both"/>
        <w:rPr>
          <w:rFonts w:ascii="Times New Roman" w:eastAsia="Times New Roman" w:hAnsi="Times New Roman" w:cs="Times New Roman"/>
          <w:b/>
          <w:bCs/>
          <w:sz w:val="27"/>
          <w:szCs w:val="27"/>
        </w:rPr>
      </w:pPr>
      <w:r>
        <w:rPr>
          <w:rFonts w:ascii="Times New Roman" w:hAnsi="Times New Roman" w:cs="Times New Roman"/>
          <w:bCs/>
          <w:sz w:val="27"/>
          <w:szCs w:val="27"/>
        </w:rPr>
        <w:t xml:space="preserve"> </w:t>
      </w:r>
      <w:r w:rsidR="00CF5A78" w:rsidRPr="00CF5A78">
        <w:rPr>
          <w:rFonts w:ascii="Times New Roman" w:hAnsi="Times New Roman" w:cs="Times New Roman"/>
          <w:bCs/>
          <w:sz w:val="27"/>
          <w:szCs w:val="27"/>
        </w:rPr>
        <w:t>Les institutions impliquées dans l’élaboration des lois en République du Bénin jouent un rôle essentiel dans le processus législatif et le bon fonctionnement de la démocratie</w:t>
      </w:r>
      <w:r w:rsidR="00CF5A78">
        <w:rPr>
          <w:rFonts w:ascii="Times New Roman" w:eastAsia="Times New Roman" w:hAnsi="Times New Roman" w:cs="Times New Roman"/>
          <w:b/>
          <w:bCs/>
          <w:sz w:val="27"/>
          <w:szCs w:val="27"/>
        </w:rPr>
        <w:t xml:space="preserve">. Ces </w:t>
      </w:r>
      <w:r w:rsidR="00CF5A78" w:rsidRPr="00F5236B">
        <w:rPr>
          <w:rFonts w:ascii="Times New Roman" w:eastAsia="Times New Roman" w:hAnsi="Times New Roman" w:cs="Times New Roman"/>
          <w:bCs/>
          <w:sz w:val="27"/>
          <w:szCs w:val="27"/>
        </w:rPr>
        <w:t>institut</w:t>
      </w:r>
      <w:r w:rsidR="00F5236B" w:rsidRPr="00F5236B">
        <w:rPr>
          <w:rFonts w:ascii="Times New Roman" w:eastAsia="Times New Roman" w:hAnsi="Times New Roman" w:cs="Times New Roman"/>
          <w:bCs/>
          <w:sz w:val="27"/>
          <w:szCs w:val="27"/>
        </w:rPr>
        <w:t>ions</w:t>
      </w:r>
      <w:r w:rsidR="00F5236B">
        <w:rPr>
          <w:rFonts w:ascii="Times New Roman" w:eastAsia="Times New Roman" w:hAnsi="Times New Roman" w:cs="Times New Roman"/>
          <w:bCs/>
          <w:sz w:val="27"/>
          <w:szCs w:val="27"/>
        </w:rPr>
        <w:t xml:space="preserve"> colla</w:t>
      </w:r>
      <w:r w:rsidR="00CF5A78">
        <w:rPr>
          <w:rFonts w:ascii="Times New Roman" w:eastAsia="Times New Roman" w:hAnsi="Times New Roman" w:cs="Times New Roman"/>
          <w:bCs/>
          <w:sz w:val="27"/>
          <w:szCs w:val="27"/>
        </w:rPr>
        <w:t xml:space="preserve">borent </w:t>
      </w:r>
      <w:r w:rsidR="00F5236B">
        <w:rPr>
          <w:rFonts w:ascii="Times New Roman" w:eastAsia="Times New Roman" w:hAnsi="Times New Roman" w:cs="Times New Roman"/>
          <w:bCs/>
          <w:sz w:val="27"/>
          <w:szCs w:val="27"/>
        </w:rPr>
        <w:t xml:space="preserve">de manière objective afin de s’assurer que l’élaboration des lois soit représentative, efficace et conforme aux besoins et aspirations de la population béninoise. Voici un aperçu des principales institutions et de leurs rôles : </w:t>
      </w:r>
      <w:r w:rsidR="00CF5A78" w:rsidRPr="00CF5A78">
        <w:rPr>
          <w:rFonts w:ascii="Times New Roman" w:eastAsia="Times New Roman" w:hAnsi="Times New Roman" w:cs="Times New Roman"/>
          <w:b/>
          <w:bCs/>
          <w:sz w:val="27"/>
          <w:szCs w:val="27"/>
        </w:rPr>
        <w:t xml:space="preserve"> </w:t>
      </w:r>
    </w:p>
    <w:p w:rsidR="00CF5A78" w:rsidRDefault="00F5236B" w:rsidP="00F5236B">
      <w:pPr>
        <w:pStyle w:val="Paragraphedeliste"/>
        <w:numPr>
          <w:ilvl w:val="0"/>
          <w:numId w:val="2"/>
        </w:numPr>
        <w:spacing w:line="360" w:lineRule="auto"/>
        <w:jc w:val="both"/>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 xml:space="preserve">L’Assemblée Nationale : </w:t>
      </w:r>
      <w:r w:rsidRPr="00F5236B">
        <w:rPr>
          <w:rFonts w:ascii="Times New Roman" w:eastAsia="Times New Roman" w:hAnsi="Times New Roman" w:cs="Times New Roman"/>
          <w:bCs/>
          <w:sz w:val="27"/>
          <w:szCs w:val="27"/>
        </w:rPr>
        <w:t xml:space="preserve">C’est le principal organe législatif </w:t>
      </w:r>
      <w:r>
        <w:rPr>
          <w:rFonts w:ascii="Times New Roman" w:eastAsia="Times New Roman" w:hAnsi="Times New Roman" w:cs="Times New Roman"/>
          <w:bCs/>
          <w:sz w:val="27"/>
          <w:szCs w:val="27"/>
        </w:rPr>
        <w:t xml:space="preserve">du pays. Elle est responsable </w:t>
      </w:r>
      <w:r w:rsidR="00FE0FBF">
        <w:rPr>
          <w:rFonts w:ascii="Times New Roman" w:eastAsia="Times New Roman" w:hAnsi="Times New Roman" w:cs="Times New Roman"/>
          <w:bCs/>
          <w:sz w:val="27"/>
          <w:szCs w:val="27"/>
        </w:rPr>
        <w:t>de l’examen, de la modification et de l’adoption des projets de lois. Les députés représentent les citoyens et doivent prendre en compte leurs intérêts lors de l’élaboration des lois.</w:t>
      </w:r>
    </w:p>
    <w:p w:rsidR="00FE0FBF" w:rsidRDefault="00FE0FBF" w:rsidP="00F5236B">
      <w:pPr>
        <w:pStyle w:val="Paragraphedeliste"/>
        <w:numPr>
          <w:ilvl w:val="0"/>
          <w:numId w:val="2"/>
        </w:numPr>
        <w:spacing w:line="360" w:lineRule="auto"/>
        <w:jc w:val="both"/>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Le Gouvernement :</w:t>
      </w:r>
      <w:r>
        <w:rPr>
          <w:rFonts w:ascii="Times New Roman" w:eastAsia="Times New Roman" w:hAnsi="Times New Roman" w:cs="Times New Roman"/>
          <w:bCs/>
          <w:sz w:val="27"/>
          <w:szCs w:val="27"/>
        </w:rPr>
        <w:t xml:space="preserve"> Il propose des projets de lois à l’assemblée Nationale. Le Gouvernement par le biais de ses ministères, joue un rôle crucial dans l’identification des besoins législatifs et la rédaction des textes proposés. </w:t>
      </w:r>
    </w:p>
    <w:p w:rsidR="00FE0FBF" w:rsidRDefault="00FE0FBF" w:rsidP="00F5236B">
      <w:pPr>
        <w:pStyle w:val="Paragraphedeliste"/>
        <w:numPr>
          <w:ilvl w:val="0"/>
          <w:numId w:val="2"/>
        </w:numPr>
        <w:spacing w:line="360" w:lineRule="auto"/>
        <w:jc w:val="both"/>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Le Président de la République :</w:t>
      </w:r>
      <w:r>
        <w:rPr>
          <w:rFonts w:ascii="Times New Roman" w:eastAsia="Times New Roman" w:hAnsi="Times New Roman" w:cs="Times New Roman"/>
          <w:bCs/>
          <w:sz w:val="27"/>
          <w:szCs w:val="27"/>
        </w:rPr>
        <w:t xml:space="preserve"> Il a le pouvoir de promulguer les lois adoptées par l’Assemblée Nationale. Le Président peut également initier des réformes législatives et jouer un rôle d’arbitre dans le processus législatif </w:t>
      </w:r>
    </w:p>
    <w:p w:rsidR="00FE0FBF" w:rsidRDefault="00FE0FBF" w:rsidP="00F5236B">
      <w:pPr>
        <w:pStyle w:val="Paragraphedeliste"/>
        <w:numPr>
          <w:ilvl w:val="0"/>
          <w:numId w:val="2"/>
        </w:numPr>
        <w:spacing w:line="360" w:lineRule="auto"/>
        <w:jc w:val="both"/>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La Cour Constitutionnelle :</w:t>
      </w:r>
      <w:r w:rsidR="00BE4912">
        <w:rPr>
          <w:rFonts w:ascii="Times New Roman" w:eastAsia="Times New Roman" w:hAnsi="Times New Roman" w:cs="Times New Roman"/>
          <w:bCs/>
          <w:sz w:val="27"/>
          <w:szCs w:val="27"/>
        </w:rPr>
        <w:t xml:space="preserve"> </w:t>
      </w:r>
      <w:r>
        <w:rPr>
          <w:rFonts w:ascii="Times New Roman" w:eastAsia="Times New Roman" w:hAnsi="Times New Roman" w:cs="Times New Roman"/>
          <w:bCs/>
          <w:sz w:val="27"/>
          <w:szCs w:val="27"/>
        </w:rPr>
        <w:t xml:space="preserve">Bien que son rôle </w:t>
      </w:r>
      <w:r w:rsidR="00BE4912">
        <w:rPr>
          <w:rFonts w:ascii="Times New Roman" w:eastAsia="Times New Roman" w:hAnsi="Times New Roman" w:cs="Times New Roman"/>
          <w:bCs/>
          <w:sz w:val="27"/>
          <w:szCs w:val="27"/>
        </w:rPr>
        <w:t>soit</w:t>
      </w:r>
      <w:r>
        <w:rPr>
          <w:rFonts w:ascii="Times New Roman" w:eastAsia="Times New Roman" w:hAnsi="Times New Roman" w:cs="Times New Roman"/>
          <w:bCs/>
          <w:sz w:val="27"/>
          <w:szCs w:val="27"/>
        </w:rPr>
        <w:t xml:space="preserve"> de veiller à la conformité des lois avec la Constitution, elle peut également influencer le </w:t>
      </w:r>
      <w:r w:rsidR="00BE4912">
        <w:rPr>
          <w:rFonts w:ascii="Times New Roman" w:eastAsia="Times New Roman" w:hAnsi="Times New Roman" w:cs="Times New Roman"/>
          <w:bCs/>
          <w:sz w:val="27"/>
          <w:szCs w:val="27"/>
        </w:rPr>
        <w:t>processus</w:t>
      </w:r>
      <w:r>
        <w:rPr>
          <w:rFonts w:ascii="Times New Roman" w:eastAsia="Times New Roman" w:hAnsi="Times New Roman" w:cs="Times New Roman"/>
          <w:bCs/>
          <w:sz w:val="27"/>
          <w:szCs w:val="27"/>
        </w:rPr>
        <w:t xml:space="preserve"> </w:t>
      </w:r>
      <w:r w:rsidR="00BE4912">
        <w:rPr>
          <w:rFonts w:ascii="Times New Roman" w:eastAsia="Times New Roman" w:hAnsi="Times New Roman" w:cs="Times New Roman"/>
          <w:bCs/>
          <w:sz w:val="27"/>
          <w:szCs w:val="27"/>
        </w:rPr>
        <w:t>d’élaboration des lois en émettant des avis sur des questions constitutionnelles</w:t>
      </w:r>
    </w:p>
    <w:p w:rsidR="00BE4912" w:rsidRDefault="00BE4912" w:rsidP="00F5236B">
      <w:pPr>
        <w:pStyle w:val="Paragraphedeliste"/>
        <w:numPr>
          <w:ilvl w:val="0"/>
          <w:numId w:val="2"/>
        </w:numPr>
        <w:spacing w:line="360" w:lineRule="auto"/>
        <w:jc w:val="both"/>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lastRenderedPageBreak/>
        <w:t>Les acteurs de la Société Civile :</w:t>
      </w:r>
      <w:r>
        <w:rPr>
          <w:rFonts w:ascii="Times New Roman" w:eastAsia="Times New Roman" w:hAnsi="Times New Roman" w:cs="Times New Roman"/>
          <w:bCs/>
          <w:sz w:val="27"/>
          <w:szCs w:val="27"/>
        </w:rPr>
        <w:t xml:space="preserve"> Les organisations non gouvernementales, les syndicats et d’autres groupes de la société civile peuvent participer au processus législatif en plaidant pour des lois qui répondent aux besoins de la population et en contribuant à des consultations publiques</w:t>
      </w:r>
    </w:p>
    <w:p w:rsidR="00BE4912" w:rsidRDefault="00BE4912" w:rsidP="00F5236B">
      <w:pPr>
        <w:pStyle w:val="Paragraphedeliste"/>
        <w:numPr>
          <w:ilvl w:val="0"/>
          <w:numId w:val="2"/>
        </w:numPr>
        <w:spacing w:line="360" w:lineRule="auto"/>
        <w:jc w:val="both"/>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Les experts et universitaires :</w:t>
      </w:r>
      <w:r>
        <w:rPr>
          <w:rFonts w:ascii="Times New Roman" w:eastAsia="Times New Roman" w:hAnsi="Times New Roman" w:cs="Times New Roman"/>
          <w:bCs/>
          <w:sz w:val="27"/>
          <w:szCs w:val="27"/>
        </w:rPr>
        <w:t xml:space="preserve"> Ils apportent leurs expertises techniques et leurs analyses lors de l’élaboration des lois, en fournissant des recommandations basées sur des recherches et des études de cas. </w:t>
      </w:r>
    </w:p>
    <w:p w:rsidR="00BE4912" w:rsidRPr="00F5236B" w:rsidRDefault="00BE4912" w:rsidP="00F5236B">
      <w:pPr>
        <w:pStyle w:val="Paragraphedeliste"/>
        <w:numPr>
          <w:ilvl w:val="0"/>
          <w:numId w:val="2"/>
        </w:numPr>
        <w:spacing w:line="360" w:lineRule="auto"/>
        <w:jc w:val="both"/>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 xml:space="preserve">Les collectivités locales : </w:t>
      </w:r>
      <w:r w:rsidRPr="00BE4912">
        <w:rPr>
          <w:rFonts w:ascii="Times New Roman" w:eastAsia="Times New Roman" w:hAnsi="Times New Roman" w:cs="Times New Roman"/>
          <w:bCs/>
          <w:sz w:val="27"/>
          <w:szCs w:val="27"/>
        </w:rPr>
        <w:t>Elles peuvent également jouer un rôle</w:t>
      </w:r>
      <w:r w:rsidR="0064505C">
        <w:rPr>
          <w:rFonts w:ascii="Times New Roman" w:eastAsia="Times New Roman" w:hAnsi="Times New Roman" w:cs="Times New Roman"/>
          <w:bCs/>
          <w:sz w:val="27"/>
          <w:szCs w:val="27"/>
        </w:rPr>
        <w:t xml:space="preserve">  </w:t>
      </w:r>
      <w:r w:rsidRPr="00BE4912">
        <w:rPr>
          <w:rFonts w:ascii="Times New Roman" w:eastAsia="Times New Roman" w:hAnsi="Times New Roman" w:cs="Times New Roman"/>
          <w:bCs/>
          <w:sz w:val="27"/>
          <w:szCs w:val="27"/>
        </w:rPr>
        <w:t xml:space="preserve"> dans l’élaboration des lois qui touchent aux compétences locales, en émettant des avis et en participant à des consultations</w:t>
      </w:r>
      <w:r>
        <w:rPr>
          <w:rFonts w:ascii="Times New Roman" w:eastAsia="Times New Roman" w:hAnsi="Times New Roman" w:cs="Times New Roman"/>
          <w:bCs/>
          <w:sz w:val="27"/>
          <w:szCs w:val="27"/>
        </w:rPr>
        <w:t xml:space="preserve">  </w:t>
      </w:r>
    </w:p>
    <w:p w:rsidR="00D36A06" w:rsidRPr="008D5696" w:rsidRDefault="00012A5E" w:rsidP="00436DF3">
      <w:pPr>
        <w:pStyle w:val="Paragraphedeliste"/>
        <w:numPr>
          <w:ilvl w:val="0"/>
          <w:numId w:val="8"/>
        </w:numPr>
        <w:spacing w:line="288" w:lineRule="auto"/>
        <w:jc w:val="both"/>
        <w:rPr>
          <w:rFonts w:ascii="Times New Roman" w:eastAsia="Times New Roman" w:hAnsi="Times New Roman" w:cs="Times New Roman"/>
          <w:b/>
          <w:bCs/>
          <w:sz w:val="28"/>
          <w:szCs w:val="28"/>
          <w:u w:val="single"/>
        </w:rPr>
      </w:pPr>
      <w:r w:rsidRPr="008D5696">
        <w:rPr>
          <w:rFonts w:ascii="Times New Roman" w:eastAsia="Times New Roman" w:hAnsi="Times New Roman" w:cs="Times New Roman"/>
          <w:b/>
          <w:bCs/>
          <w:sz w:val="28"/>
          <w:szCs w:val="28"/>
          <w:u w:val="single"/>
        </w:rPr>
        <w:t>APPLICABILITE DES LOIS EN REPUBLIQUE DU BENIN</w:t>
      </w:r>
    </w:p>
    <w:p w:rsidR="00012A5E" w:rsidRPr="008D5696" w:rsidRDefault="00012A5E" w:rsidP="00436DF3">
      <w:pPr>
        <w:pStyle w:val="Paragraphedeliste"/>
        <w:numPr>
          <w:ilvl w:val="1"/>
          <w:numId w:val="14"/>
        </w:numPr>
        <w:spacing w:line="276" w:lineRule="auto"/>
        <w:jc w:val="both"/>
        <w:rPr>
          <w:rFonts w:ascii="Times New Roman" w:hAnsi="Times New Roman" w:cs="Times New Roman"/>
          <w:b/>
          <w:bCs/>
          <w:sz w:val="28"/>
          <w:szCs w:val="28"/>
          <w:u w:val="single"/>
        </w:rPr>
      </w:pPr>
      <w:r w:rsidRPr="008D5696">
        <w:rPr>
          <w:rFonts w:ascii="Times New Roman" w:hAnsi="Times New Roman" w:cs="Times New Roman"/>
          <w:b/>
          <w:bCs/>
          <w:sz w:val="28"/>
          <w:szCs w:val="28"/>
          <w:u w:val="single"/>
        </w:rPr>
        <w:t>Institutions impliquées dans l’applicabilité des lois</w:t>
      </w:r>
    </w:p>
    <w:p w:rsidR="00D36A06" w:rsidRPr="00012A5E" w:rsidRDefault="00D36A06" w:rsidP="00DF039B">
      <w:pPr>
        <w:spacing w:line="276" w:lineRule="auto"/>
        <w:jc w:val="both"/>
        <w:rPr>
          <w:rFonts w:ascii="Times New Roman" w:hAnsi="Times New Roman" w:cs="Times New Roman"/>
          <w:sz w:val="27"/>
          <w:szCs w:val="27"/>
        </w:rPr>
      </w:pPr>
      <w:r w:rsidRPr="00012A5E">
        <w:rPr>
          <w:rFonts w:ascii="Times New Roman" w:hAnsi="Times New Roman" w:cs="Times New Roman"/>
          <w:sz w:val="27"/>
          <w:szCs w:val="27"/>
        </w:rPr>
        <w:t>Le cadre juridique et Institutionnel en République du Bénin est un pilier fondamental pour assurer l’applicabilité des lois.  Ce cadre comprend à la fois des normes juridiques qui régissent le pays et les institutions responsables de leur mise en œuvre.</w:t>
      </w:r>
    </w:p>
    <w:p w:rsidR="00D36A06" w:rsidRPr="00170510" w:rsidRDefault="008D5696" w:rsidP="00436DF3">
      <w:pPr>
        <w:spacing w:line="276" w:lineRule="auto"/>
        <w:jc w:val="both"/>
        <w:rPr>
          <w:rFonts w:ascii="Times New Roman" w:hAnsi="Times New Roman" w:cs="Times New Roman"/>
          <w:sz w:val="27"/>
          <w:szCs w:val="27"/>
        </w:rPr>
      </w:pPr>
      <w:r>
        <w:rPr>
          <w:rFonts w:ascii="Times New Roman" w:hAnsi="Times New Roman" w:cs="Times New Roman"/>
          <w:b/>
          <w:sz w:val="27"/>
          <w:szCs w:val="27"/>
        </w:rPr>
        <w:t xml:space="preserve">                                    </w:t>
      </w:r>
      <w:r w:rsidR="00077881">
        <w:rPr>
          <w:rFonts w:ascii="Times New Roman" w:hAnsi="Times New Roman" w:cs="Times New Roman"/>
          <w:b/>
          <w:sz w:val="27"/>
          <w:szCs w:val="27"/>
        </w:rPr>
        <w:t xml:space="preserve">3.1.1. </w:t>
      </w:r>
      <w:r w:rsidR="00D36A06" w:rsidRPr="008D5696">
        <w:rPr>
          <w:rFonts w:ascii="Times New Roman" w:hAnsi="Times New Roman" w:cs="Times New Roman"/>
          <w:b/>
          <w:sz w:val="28"/>
          <w:szCs w:val="28"/>
        </w:rPr>
        <w:t>L</w:t>
      </w:r>
      <w:r w:rsidR="00077881" w:rsidRPr="008D5696">
        <w:rPr>
          <w:rFonts w:ascii="Times New Roman" w:hAnsi="Times New Roman" w:cs="Times New Roman"/>
          <w:b/>
          <w:sz w:val="28"/>
          <w:szCs w:val="28"/>
        </w:rPr>
        <w:t>es normes juridiques</w:t>
      </w:r>
    </w:p>
    <w:p w:rsidR="00D36A06" w:rsidRPr="00A8739C" w:rsidRDefault="00A8739C" w:rsidP="008D5696">
      <w:pPr>
        <w:pStyle w:val="Titre3"/>
        <w:spacing w:before="0" w:after="160" w:line="276" w:lineRule="auto"/>
        <w:jc w:val="center"/>
        <w:rPr>
          <w:rFonts w:ascii="Times New Roman" w:hAnsi="Times New Roman" w:cs="Times New Roman"/>
          <w:b/>
          <w:bCs/>
          <w:color w:val="auto"/>
          <w:sz w:val="27"/>
          <w:szCs w:val="27"/>
        </w:rPr>
      </w:pPr>
      <w:r w:rsidRPr="00A8739C">
        <w:rPr>
          <w:rFonts w:ascii="Times New Roman" w:hAnsi="Times New Roman" w:cs="Times New Roman"/>
          <w:b/>
          <w:bCs/>
          <w:color w:val="auto"/>
          <w:sz w:val="27"/>
          <w:szCs w:val="27"/>
        </w:rPr>
        <w:t>3.1.1.1</w:t>
      </w:r>
      <w:r w:rsidR="00D36A06" w:rsidRPr="00A8739C">
        <w:rPr>
          <w:rFonts w:ascii="Times New Roman" w:hAnsi="Times New Roman" w:cs="Times New Roman"/>
          <w:b/>
          <w:bCs/>
          <w:color w:val="auto"/>
          <w:sz w:val="27"/>
          <w:szCs w:val="27"/>
        </w:rPr>
        <w:t>.</w:t>
      </w:r>
      <w:r w:rsidRPr="00A8739C">
        <w:rPr>
          <w:rFonts w:ascii="Times New Roman" w:hAnsi="Times New Roman" w:cs="Times New Roman"/>
          <w:b/>
          <w:bCs/>
          <w:color w:val="auto"/>
          <w:sz w:val="27"/>
          <w:szCs w:val="27"/>
        </w:rPr>
        <w:t xml:space="preserve"> </w:t>
      </w:r>
      <w:r w:rsidR="00D36A06" w:rsidRPr="00A8739C">
        <w:rPr>
          <w:rFonts w:ascii="Times New Roman" w:hAnsi="Times New Roman" w:cs="Times New Roman"/>
          <w:b/>
          <w:bCs/>
          <w:color w:val="auto"/>
          <w:sz w:val="27"/>
          <w:szCs w:val="27"/>
        </w:rPr>
        <w:t>La Constitution de la République du Bénin</w:t>
      </w:r>
    </w:p>
    <w:p w:rsidR="00D36A06" w:rsidRPr="00170510" w:rsidRDefault="00D36A06" w:rsidP="008D5696">
      <w:pPr>
        <w:spacing w:line="276" w:lineRule="auto"/>
        <w:ind w:firstLine="708"/>
        <w:jc w:val="both"/>
        <w:rPr>
          <w:rFonts w:ascii="Times New Roman" w:hAnsi="Times New Roman" w:cs="Times New Roman"/>
          <w:sz w:val="27"/>
          <w:szCs w:val="27"/>
        </w:rPr>
      </w:pPr>
      <w:r w:rsidRPr="00170510">
        <w:rPr>
          <w:rFonts w:ascii="Times New Roman" w:hAnsi="Times New Roman" w:cs="Times New Roman"/>
          <w:sz w:val="27"/>
          <w:szCs w:val="27"/>
        </w:rPr>
        <w:t>Adoptée en 1990, la Constitution du Bénin constitue le socle de l’État de droit et garantit la primauté des lois. Elle établit les droits fondamentaux des citoyens et affirme les principes de séparation des pouvoirs. En son article 1, elle proclame que "la République du Bénin est un État de droit", posant ainsi les bases d’un cadre juridique cohérent et légitime pour l’ensemble des lois. La Constitution encadre également les procédures législatives et réglementaires, assurant ainsi une cohérence institutionnelle. Elle garantit les droits fondamentaux tels que : la liberté d’expression, le droit à un procès équitable, l’égalité devant la loi et elle impose des obligations aux institutions de l’Etat pour assurer le respect de ces droits.</w:t>
      </w:r>
    </w:p>
    <w:p w:rsidR="00D36A06" w:rsidRPr="003566F4" w:rsidRDefault="003566F4" w:rsidP="008D5696">
      <w:pPr>
        <w:spacing w:line="276" w:lineRule="auto"/>
        <w:jc w:val="center"/>
        <w:rPr>
          <w:rFonts w:ascii="Times New Roman" w:hAnsi="Times New Roman" w:cs="Times New Roman"/>
          <w:b/>
          <w:bCs/>
          <w:sz w:val="27"/>
          <w:szCs w:val="27"/>
        </w:rPr>
      </w:pPr>
      <w:r w:rsidRPr="003566F4">
        <w:rPr>
          <w:rFonts w:ascii="Times New Roman" w:hAnsi="Times New Roman" w:cs="Times New Roman"/>
          <w:b/>
          <w:bCs/>
          <w:sz w:val="27"/>
          <w:szCs w:val="27"/>
        </w:rPr>
        <w:t>3.1.1.2</w:t>
      </w:r>
      <w:r w:rsidR="00D36A06" w:rsidRPr="003566F4">
        <w:rPr>
          <w:rFonts w:ascii="Times New Roman" w:hAnsi="Times New Roman" w:cs="Times New Roman"/>
          <w:b/>
          <w:bCs/>
          <w:sz w:val="27"/>
          <w:szCs w:val="27"/>
        </w:rPr>
        <w:t>. Législation Nationale</w:t>
      </w:r>
    </w:p>
    <w:p w:rsidR="00D36A06" w:rsidRPr="00170510" w:rsidRDefault="00D36A06" w:rsidP="008D5696">
      <w:pPr>
        <w:spacing w:line="276" w:lineRule="auto"/>
        <w:ind w:firstLine="708"/>
        <w:jc w:val="both"/>
        <w:rPr>
          <w:rFonts w:ascii="Times New Roman" w:hAnsi="Times New Roman" w:cs="Times New Roman"/>
          <w:sz w:val="27"/>
          <w:szCs w:val="27"/>
        </w:rPr>
      </w:pPr>
      <w:r w:rsidRPr="00170510">
        <w:rPr>
          <w:rFonts w:ascii="Times New Roman" w:hAnsi="Times New Roman" w:cs="Times New Roman"/>
          <w:sz w:val="27"/>
          <w:szCs w:val="27"/>
        </w:rPr>
        <w:t xml:space="preserve">La Législation Nationale se compose des lois organiques qui régissent les institutions de l’Etat et des lois ordinaires qui traitent des affaires courantes. Les décrets et arrêtés sont des actes réglementaires pris par l’exécutif pour préciser l’application des lois. Le processus d’élaboration des lois de commerce par une initiative législative, suivi de l’examen par les commissions de l’Assemblée </w:t>
      </w:r>
      <w:r w:rsidRPr="00170510">
        <w:rPr>
          <w:rFonts w:ascii="Times New Roman" w:hAnsi="Times New Roman" w:cs="Times New Roman"/>
          <w:sz w:val="27"/>
          <w:szCs w:val="27"/>
        </w:rPr>
        <w:lastRenderedPageBreak/>
        <w:t>Nationale des débats en plénière et de l’adoption. Les lois doivent être promulguées par le Président de la République pour entrer en vigueur</w:t>
      </w:r>
    </w:p>
    <w:p w:rsidR="00D36A06" w:rsidRDefault="00001497" w:rsidP="008D5696">
      <w:pPr>
        <w:spacing w:line="276" w:lineRule="auto"/>
        <w:jc w:val="center"/>
        <w:rPr>
          <w:rFonts w:ascii="Times New Roman" w:hAnsi="Times New Roman" w:cs="Times New Roman"/>
          <w:b/>
          <w:sz w:val="27"/>
          <w:szCs w:val="27"/>
        </w:rPr>
      </w:pPr>
      <w:r w:rsidRPr="003566F4">
        <w:rPr>
          <w:rFonts w:ascii="Times New Roman" w:hAnsi="Times New Roman" w:cs="Times New Roman"/>
          <w:b/>
          <w:bCs/>
          <w:sz w:val="27"/>
          <w:szCs w:val="27"/>
        </w:rPr>
        <w:t>3.1.1.</w:t>
      </w:r>
      <w:r>
        <w:rPr>
          <w:rFonts w:ascii="Times New Roman" w:hAnsi="Times New Roman" w:cs="Times New Roman"/>
          <w:b/>
          <w:bCs/>
          <w:sz w:val="27"/>
          <w:szCs w:val="27"/>
        </w:rPr>
        <w:t>3</w:t>
      </w:r>
      <w:r w:rsidRPr="003566F4">
        <w:rPr>
          <w:rFonts w:ascii="Times New Roman" w:hAnsi="Times New Roman" w:cs="Times New Roman"/>
          <w:b/>
          <w:bCs/>
          <w:sz w:val="27"/>
          <w:szCs w:val="27"/>
        </w:rPr>
        <w:t xml:space="preserve">. </w:t>
      </w:r>
      <w:r w:rsidR="0064505C">
        <w:rPr>
          <w:rFonts w:ascii="Times New Roman" w:hAnsi="Times New Roman" w:cs="Times New Roman"/>
          <w:b/>
          <w:sz w:val="27"/>
          <w:szCs w:val="27"/>
        </w:rPr>
        <w:t>Règlements et décrets</w:t>
      </w:r>
    </w:p>
    <w:p w:rsidR="0064505C" w:rsidRDefault="0064505C" w:rsidP="008D5696">
      <w:pPr>
        <w:spacing w:line="276" w:lineRule="auto"/>
        <w:jc w:val="both"/>
        <w:rPr>
          <w:rFonts w:ascii="Times New Roman" w:hAnsi="Times New Roman" w:cs="Times New Roman"/>
          <w:sz w:val="27"/>
          <w:szCs w:val="27"/>
        </w:rPr>
      </w:pPr>
      <w:r w:rsidRPr="0064505C">
        <w:rPr>
          <w:rFonts w:ascii="Times New Roman" w:hAnsi="Times New Roman" w:cs="Times New Roman"/>
          <w:sz w:val="27"/>
          <w:szCs w:val="27"/>
        </w:rPr>
        <w:t>Le Gouvernement émet des règlements et des décrets pour mettre ne œuvre les lois et réguler des aspects spécifiques de la vie publique et administrative.</w:t>
      </w:r>
    </w:p>
    <w:p w:rsidR="0064505C" w:rsidRDefault="0064505C" w:rsidP="008D5696">
      <w:pPr>
        <w:spacing w:line="276" w:lineRule="auto"/>
        <w:jc w:val="center"/>
        <w:rPr>
          <w:rFonts w:ascii="Times New Roman" w:hAnsi="Times New Roman" w:cs="Times New Roman"/>
          <w:b/>
          <w:sz w:val="27"/>
          <w:szCs w:val="27"/>
        </w:rPr>
      </w:pPr>
      <w:r w:rsidRPr="0064505C">
        <w:rPr>
          <w:rFonts w:ascii="Times New Roman" w:hAnsi="Times New Roman" w:cs="Times New Roman"/>
          <w:b/>
          <w:sz w:val="27"/>
          <w:szCs w:val="27"/>
        </w:rPr>
        <w:t xml:space="preserve">3.1.1.4. </w:t>
      </w:r>
      <w:r>
        <w:rPr>
          <w:rFonts w:ascii="Times New Roman" w:hAnsi="Times New Roman" w:cs="Times New Roman"/>
          <w:b/>
          <w:sz w:val="27"/>
          <w:szCs w:val="27"/>
        </w:rPr>
        <w:t>Normes internationales :</w:t>
      </w:r>
    </w:p>
    <w:p w:rsidR="0064505C" w:rsidRPr="0064505C" w:rsidRDefault="0064505C" w:rsidP="008D5696">
      <w:pPr>
        <w:spacing w:line="276" w:lineRule="auto"/>
        <w:jc w:val="both"/>
        <w:rPr>
          <w:rFonts w:ascii="Times New Roman" w:hAnsi="Times New Roman" w:cs="Times New Roman"/>
          <w:sz w:val="27"/>
          <w:szCs w:val="27"/>
        </w:rPr>
      </w:pPr>
      <w:r w:rsidRPr="0064505C">
        <w:rPr>
          <w:rFonts w:ascii="Times New Roman" w:hAnsi="Times New Roman" w:cs="Times New Roman"/>
          <w:sz w:val="27"/>
          <w:szCs w:val="27"/>
        </w:rPr>
        <w:t>Le Bénin est signat</w:t>
      </w:r>
      <w:r w:rsidR="00B35332">
        <w:rPr>
          <w:rFonts w:ascii="Times New Roman" w:hAnsi="Times New Roman" w:cs="Times New Roman"/>
          <w:sz w:val="27"/>
          <w:szCs w:val="27"/>
        </w:rPr>
        <w:t>a</w:t>
      </w:r>
      <w:r w:rsidRPr="0064505C">
        <w:rPr>
          <w:rFonts w:ascii="Times New Roman" w:hAnsi="Times New Roman" w:cs="Times New Roman"/>
          <w:sz w:val="27"/>
          <w:szCs w:val="27"/>
        </w:rPr>
        <w:t>ire de plusieurs traités et conventions internationaux, dont ceux relatifs aux droits de l’homme qui influencent le cadre juridique national.</w:t>
      </w:r>
    </w:p>
    <w:p w:rsidR="0064505C" w:rsidRDefault="0064505C" w:rsidP="008D5696">
      <w:pPr>
        <w:spacing w:line="276" w:lineRule="auto"/>
        <w:jc w:val="center"/>
        <w:rPr>
          <w:rFonts w:ascii="Times New Roman" w:hAnsi="Times New Roman" w:cs="Times New Roman"/>
          <w:b/>
          <w:sz w:val="27"/>
          <w:szCs w:val="27"/>
        </w:rPr>
      </w:pPr>
      <w:r>
        <w:rPr>
          <w:rFonts w:ascii="Times New Roman" w:hAnsi="Times New Roman" w:cs="Times New Roman"/>
          <w:b/>
          <w:sz w:val="27"/>
          <w:szCs w:val="27"/>
        </w:rPr>
        <w:t>3.1.1.5. Jurisprudence</w:t>
      </w:r>
    </w:p>
    <w:p w:rsidR="0064505C" w:rsidRPr="00436DF3" w:rsidRDefault="0064505C" w:rsidP="008D5696">
      <w:pPr>
        <w:spacing w:line="276" w:lineRule="auto"/>
        <w:jc w:val="both"/>
        <w:rPr>
          <w:rFonts w:ascii="Times New Roman" w:hAnsi="Times New Roman" w:cs="Times New Roman"/>
          <w:sz w:val="27"/>
          <w:szCs w:val="27"/>
        </w:rPr>
      </w:pPr>
      <w:r w:rsidRPr="0064505C">
        <w:rPr>
          <w:rFonts w:ascii="Times New Roman" w:hAnsi="Times New Roman" w:cs="Times New Roman"/>
          <w:sz w:val="27"/>
          <w:szCs w:val="27"/>
        </w:rPr>
        <w:t>Les décisions des tribunaux, notamment de la Cour Constitutionnelle et des juridictions suprêmes contribuent à l’interprétation et l’application des lois</w:t>
      </w:r>
    </w:p>
    <w:p w:rsidR="00D36A06" w:rsidRPr="00CC6F82" w:rsidRDefault="00CC6F82" w:rsidP="008D5696">
      <w:pPr>
        <w:pStyle w:val="Titre3"/>
        <w:spacing w:before="0" w:after="160" w:line="276" w:lineRule="auto"/>
        <w:jc w:val="center"/>
        <w:rPr>
          <w:rFonts w:ascii="Times New Roman" w:hAnsi="Times New Roman" w:cs="Times New Roman"/>
          <w:b/>
          <w:bCs/>
          <w:color w:val="auto"/>
          <w:sz w:val="27"/>
          <w:szCs w:val="27"/>
        </w:rPr>
      </w:pPr>
      <w:r w:rsidRPr="00CC6F82">
        <w:rPr>
          <w:rFonts w:ascii="Times New Roman" w:hAnsi="Times New Roman" w:cs="Times New Roman"/>
          <w:b/>
          <w:bCs/>
          <w:color w:val="auto"/>
          <w:sz w:val="27"/>
          <w:szCs w:val="27"/>
        </w:rPr>
        <w:t>3</w:t>
      </w:r>
      <w:r w:rsidR="00D36A06" w:rsidRPr="00CC6F82">
        <w:rPr>
          <w:rFonts w:ascii="Times New Roman" w:hAnsi="Times New Roman" w:cs="Times New Roman"/>
          <w:b/>
          <w:bCs/>
          <w:color w:val="auto"/>
          <w:sz w:val="27"/>
          <w:szCs w:val="27"/>
        </w:rPr>
        <w:t>.</w:t>
      </w:r>
      <w:r w:rsidRPr="00CC6F82">
        <w:rPr>
          <w:rFonts w:ascii="Times New Roman" w:hAnsi="Times New Roman" w:cs="Times New Roman"/>
          <w:b/>
          <w:bCs/>
          <w:color w:val="auto"/>
          <w:sz w:val="27"/>
          <w:szCs w:val="27"/>
        </w:rPr>
        <w:t>1.2.</w:t>
      </w:r>
      <w:r w:rsidR="00D36A06" w:rsidRPr="00CC6F82">
        <w:rPr>
          <w:rFonts w:ascii="Times New Roman" w:hAnsi="Times New Roman" w:cs="Times New Roman"/>
          <w:b/>
          <w:bCs/>
          <w:color w:val="auto"/>
          <w:sz w:val="27"/>
          <w:szCs w:val="27"/>
        </w:rPr>
        <w:t xml:space="preserve"> </w:t>
      </w:r>
      <w:r w:rsidR="00D36A06" w:rsidRPr="00B35332">
        <w:rPr>
          <w:rFonts w:ascii="Times New Roman" w:hAnsi="Times New Roman" w:cs="Times New Roman"/>
          <w:b/>
          <w:bCs/>
          <w:color w:val="auto"/>
        </w:rPr>
        <w:t>Les Institutions Judiciaires</w:t>
      </w:r>
    </w:p>
    <w:p w:rsidR="00D36A06" w:rsidRPr="0037690C" w:rsidRDefault="00B04BA7" w:rsidP="008D5696">
      <w:pPr>
        <w:spacing w:line="276" w:lineRule="auto"/>
        <w:jc w:val="center"/>
        <w:rPr>
          <w:rFonts w:ascii="Times New Roman" w:hAnsi="Times New Roman" w:cs="Times New Roman"/>
          <w:b/>
          <w:bCs/>
          <w:sz w:val="27"/>
          <w:szCs w:val="27"/>
        </w:rPr>
      </w:pPr>
      <w:r w:rsidRPr="0037690C">
        <w:rPr>
          <w:rFonts w:ascii="Times New Roman" w:hAnsi="Times New Roman" w:cs="Times New Roman"/>
          <w:b/>
          <w:bCs/>
          <w:sz w:val="27"/>
          <w:szCs w:val="27"/>
        </w:rPr>
        <w:t>3.</w:t>
      </w:r>
      <w:r w:rsidR="00D36A06" w:rsidRPr="0037690C">
        <w:rPr>
          <w:rFonts w:ascii="Times New Roman" w:hAnsi="Times New Roman" w:cs="Times New Roman"/>
          <w:b/>
          <w:bCs/>
          <w:sz w:val="27"/>
          <w:szCs w:val="27"/>
        </w:rPr>
        <w:t>1</w:t>
      </w:r>
      <w:r w:rsidRPr="0037690C">
        <w:rPr>
          <w:rFonts w:ascii="Times New Roman" w:hAnsi="Times New Roman" w:cs="Times New Roman"/>
          <w:b/>
          <w:bCs/>
          <w:sz w:val="27"/>
          <w:szCs w:val="27"/>
        </w:rPr>
        <w:t xml:space="preserve">.2.1. </w:t>
      </w:r>
      <w:r w:rsidR="00D36A06" w:rsidRPr="0037690C">
        <w:rPr>
          <w:rFonts w:ascii="Times New Roman" w:hAnsi="Times New Roman" w:cs="Times New Roman"/>
          <w:b/>
          <w:bCs/>
          <w:sz w:val="27"/>
          <w:szCs w:val="27"/>
        </w:rPr>
        <w:t>La Cour Suprême</w:t>
      </w:r>
    </w:p>
    <w:p w:rsidR="00D36A06" w:rsidRPr="00170510" w:rsidRDefault="00D36A06"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La Cour Suprême joue un rôle central dans le contrôle de l’application des lois. Elle veille au respect des principes constitutionnels et à la protection des droits fondamentaux des citoyens. Elle examine également les recours en cas de cassation et les litiges d’ordre administratif, assurant ainsi l’harmonisation de la jurisprudence.</w:t>
      </w:r>
    </w:p>
    <w:p w:rsidR="00D36A06" w:rsidRPr="00170510" w:rsidRDefault="00722974" w:rsidP="008D5696">
      <w:pPr>
        <w:spacing w:line="276" w:lineRule="auto"/>
        <w:jc w:val="center"/>
        <w:rPr>
          <w:rFonts w:ascii="Times New Roman" w:hAnsi="Times New Roman" w:cs="Times New Roman"/>
          <w:sz w:val="27"/>
          <w:szCs w:val="27"/>
        </w:rPr>
      </w:pPr>
      <w:r w:rsidRPr="0037690C">
        <w:rPr>
          <w:rFonts w:ascii="Times New Roman" w:hAnsi="Times New Roman" w:cs="Times New Roman"/>
          <w:b/>
          <w:bCs/>
          <w:sz w:val="27"/>
          <w:szCs w:val="27"/>
        </w:rPr>
        <w:t>3.1.2.</w:t>
      </w:r>
      <w:r>
        <w:rPr>
          <w:rFonts w:ascii="Times New Roman" w:hAnsi="Times New Roman" w:cs="Times New Roman"/>
          <w:b/>
          <w:bCs/>
          <w:sz w:val="27"/>
          <w:szCs w:val="27"/>
        </w:rPr>
        <w:t xml:space="preserve">2. </w:t>
      </w:r>
      <w:r w:rsidR="00D36A06" w:rsidRPr="00170510">
        <w:rPr>
          <w:rFonts w:ascii="Times New Roman" w:hAnsi="Times New Roman" w:cs="Times New Roman"/>
          <w:b/>
          <w:sz w:val="27"/>
          <w:szCs w:val="27"/>
        </w:rPr>
        <w:t>Tribunaux de première instance</w:t>
      </w:r>
    </w:p>
    <w:p w:rsidR="00D36A06" w:rsidRPr="00170510" w:rsidRDefault="00D36A06"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 xml:space="preserve">Les juridictions de première instance assurent une application directe des lois dans les litiges quotidiens, influençant ainsi leur interprétation et leur mise en œuvre. Elles sont chargées de traiter les affaires civiles, pénales et commerciales. Leur structure comprend des juges spécialisés ce qui permet une meilleure expertise dans des domaines variés. Leurs actions ont un impact direct sur la vie quotidienne des citoyens et contribuent à la </w:t>
      </w:r>
      <w:r w:rsidR="00907FE4" w:rsidRPr="00170510">
        <w:rPr>
          <w:rFonts w:ascii="Times New Roman" w:hAnsi="Times New Roman" w:cs="Times New Roman"/>
          <w:sz w:val="27"/>
          <w:szCs w:val="27"/>
        </w:rPr>
        <w:t>crédibilité</w:t>
      </w:r>
      <w:r w:rsidRPr="00170510">
        <w:rPr>
          <w:rFonts w:ascii="Times New Roman" w:hAnsi="Times New Roman" w:cs="Times New Roman"/>
          <w:sz w:val="27"/>
          <w:szCs w:val="27"/>
        </w:rPr>
        <w:t xml:space="preserve"> du système judiciaire.</w:t>
      </w:r>
    </w:p>
    <w:p w:rsidR="00D36A06" w:rsidRPr="00722974" w:rsidRDefault="00722974" w:rsidP="008D5696">
      <w:pPr>
        <w:spacing w:line="276" w:lineRule="auto"/>
        <w:jc w:val="center"/>
        <w:rPr>
          <w:rFonts w:ascii="Times New Roman" w:hAnsi="Times New Roman" w:cs="Times New Roman"/>
          <w:b/>
          <w:bCs/>
          <w:sz w:val="27"/>
          <w:szCs w:val="27"/>
        </w:rPr>
      </w:pPr>
      <w:r w:rsidRPr="00722974">
        <w:rPr>
          <w:rFonts w:ascii="Times New Roman" w:hAnsi="Times New Roman" w:cs="Times New Roman"/>
          <w:b/>
          <w:bCs/>
          <w:sz w:val="27"/>
          <w:szCs w:val="27"/>
        </w:rPr>
        <w:t>3.1.2.</w:t>
      </w:r>
      <w:r w:rsidR="00D36A06" w:rsidRPr="00722974">
        <w:rPr>
          <w:rFonts w:ascii="Times New Roman" w:hAnsi="Times New Roman" w:cs="Times New Roman"/>
          <w:b/>
          <w:bCs/>
          <w:sz w:val="27"/>
          <w:szCs w:val="27"/>
        </w:rPr>
        <w:t>3</w:t>
      </w:r>
      <w:r w:rsidRPr="00722974">
        <w:rPr>
          <w:rFonts w:ascii="Times New Roman" w:hAnsi="Times New Roman" w:cs="Times New Roman"/>
          <w:b/>
          <w:bCs/>
          <w:sz w:val="27"/>
          <w:szCs w:val="27"/>
        </w:rPr>
        <w:t>.</w:t>
      </w:r>
      <w:r w:rsidR="00D36A06" w:rsidRPr="00722974">
        <w:rPr>
          <w:rFonts w:ascii="Times New Roman" w:hAnsi="Times New Roman" w:cs="Times New Roman"/>
          <w:b/>
          <w:bCs/>
          <w:sz w:val="27"/>
          <w:szCs w:val="27"/>
        </w:rPr>
        <w:t xml:space="preserve"> Médiation et arbitrage :</w:t>
      </w:r>
    </w:p>
    <w:p w:rsidR="00D36A06" w:rsidRDefault="00D36A06"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La médiation et l’arbitrage sont des mécanismes alternatifs de résolution des conflits qui permettent de d’désengorger les tribunaux. Ils offrent une approche plus rapide et souvent moins couteuse pour résoudre des différends. Bien que ces méthodes aient leurs avantages, leur reconnaissance et leur utilisation doivent être encouragées pour renforcer l’accès à la justice.</w:t>
      </w:r>
    </w:p>
    <w:p w:rsidR="008D5696" w:rsidRDefault="008D5696" w:rsidP="00436DF3">
      <w:pPr>
        <w:spacing w:line="276" w:lineRule="auto"/>
        <w:ind w:firstLine="708"/>
        <w:jc w:val="both"/>
        <w:rPr>
          <w:rFonts w:ascii="Times New Roman" w:hAnsi="Times New Roman" w:cs="Times New Roman"/>
          <w:sz w:val="27"/>
          <w:szCs w:val="27"/>
        </w:rPr>
      </w:pPr>
    </w:p>
    <w:p w:rsidR="008D5696" w:rsidRPr="00170510" w:rsidRDefault="008D5696" w:rsidP="00436DF3">
      <w:pPr>
        <w:spacing w:line="276" w:lineRule="auto"/>
        <w:ind w:firstLine="708"/>
        <w:jc w:val="both"/>
        <w:rPr>
          <w:rFonts w:ascii="Times New Roman" w:hAnsi="Times New Roman" w:cs="Times New Roman"/>
          <w:sz w:val="27"/>
          <w:szCs w:val="27"/>
        </w:rPr>
      </w:pPr>
    </w:p>
    <w:p w:rsidR="00D36A06" w:rsidRPr="00170510" w:rsidRDefault="00D46F59" w:rsidP="008D5696">
      <w:pPr>
        <w:spacing w:line="276" w:lineRule="auto"/>
        <w:jc w:val="center"/>
        <w:rPr>
          <w:rFonts w:ascii="Times New Roman" w:hAnsi="Times New Roman" w:cs="Times New Roman"/>
          <w:sz w:val="27"/>
          <w:szCs w:val="27"/>
        </w:rPr>
      </w:pPr>
      <w:r w:rsidRPr="00722974">
        <w:rPr>
          <w:rFonts w:ascii="Times New Roman" w:hAnsi="Times New Roman" w:cs="Times New Roman"/>
          <w:b/>
          <w:bCs/>
          <w:sz w:val="27"/>
          <w:szCs w:val="27"/>
        </w:rPr>
        <w:lastRenderedPageBreak/>
        <w:t>3.1.</w:t>
      </w:r>
      <w:r w:rsidR="00F8641D">
        <w:rPr>
          <w:rFonts w:ascii="Times New Roman" w:hAnsi="Times New Roman" w:cs="Times New Roman"/>
          <w:b/>
          <w:bCs/>
          <w:sz w:val="27"/>
          <w:szCs w:val="27"/>
        </w:rPr>
        <w:t>3</w:t>
      </w:r>
      <w:r w:rsidR="008D5696">
        <w:rPr>
          <w:rFonts w:ascii="Times New Roman" w:hAnsi="Times New Roman" w:cs="Times New Roman"/>
          <w:b/>
          <w:bCs/>
          <w:sz w:val="27"/>
          <w:szCs w:val="27"/>
        </w:rPr>
        <w:t xml:space="preserve">. </w:t>
      </w:r>
      <w:r w:rsidR="00D36A06" w:rsidRPr="008D5696">
        <w:rPr>
          <w:rFonts w:ascii="Times New Roman" w:hAnsi="Times New Roman" w:cs="Times New Roman"/>
          <w:b/>
          <w:sz w:val="32"/>
          <w:szCs w:val="32"/>
        </w:rPr>
        <w:t>Les institutions administratives</w:t>
      </w:r>
    </w:p>
    <w:p w:rsidR="00D36A06" w:rsidRPr="00F8641D" w:rsidRDefault="00D36A06" w:rsidP="008D5696">
      <w:pPr>
        <w:pStyle w:val="Paragraphedeliste"/>
        <w:numPr>
          <w:ilvl w:val="3"/>
          <w:numId w:val="16"/>
        </w:numPr>
        <w:spacing w:line="276" w:lineRule="auto"/>
        <w:jc w:val="center"/>
        <w:rPr>
          <w:rFonts w:ascii="Times New Roman" w:hAnsi="Times New Roman" w:cs="Times New Roman"/>
          <w:sz w:val="27"/>
          <w:szCs w:val="27"/>
        </w:rPr>
      </w:pPr>
      <w:r w:rsidRPr="00F8641D">
        <w:rPr>
          <w:rFonts w:ascii="Times New Roman" w:hAnsi="Times New Roman" w:cs="Times New Roman"/>
          <w:b/>
          <w:sz w:val="27"/>
          <w:szCs w:val="27"/>
        </w:rPr>
        <w:t xml:space="preserve">Ministères et </w:t>
      </w:r>
      <w:r w:rsidR="00D46F59" w:rsidRPr="00F8641D">
        <w:rPr>
          <w:rFonts w:ascii="Times New Roman" w:hAnsi="Times New Roman" w:cs="Times New Roman"/>
          <w:b/>
          <w:sz w:val="27"/>
          <w:szCs w:val="27"/>
        </w:rPr>
        <w:t>A</w:t>
      </w:r>
      <w:r w:rsidRPr="00F8641D">
        <w:rPr>
          <w:rFonts w:ascii="Times New Roman" w:hAnsi="Times New Roman" w:cs="Times New Roman"/>
          <w:b/>
          <w:sz w:val="27"/>
          <w:szCs w:val="27"/>
        </w:rPr>
        <w:t>gences gouvernementales</w:t>
      </w:r>
    </w:p>
    <w:p w:rsidR="00D36A06" w:rsidRPr="00170510" w:rsidRDefault="00D36A06"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Les ministères mettent en œuvre les politiques publiques et sont responsables de l’application des lois dans leurs domaines respectifs. Leur efficacité dépend souvent des ressources humaines et financières dont ils disposent. Les agences gouvernementales comme l’Agence de protection de l’environnement ont pour mission de veiller à la conformité des activités avec les lois en vigueur notamment en matière de règlementation environnementale.</w:t>
      </w:r>
    </w:p>
    <w:p w:rsidR="00D36A06" w:rsidRPr="00094CE1" w:rsidRDefault="00D36A06" w:rsidP="008D5696">
      <w:pPr>
        <w:pStyle w:val="Paragraphedeliste"/>
        <w:numPr>
          <w:ilvl w:val="3"/>
          <w:numId w:val="16"/>
        </w:numPr>
        <w:spacing w:line="276" w:lineRule="auto"/>
        <w:jc w:val="center"/>
        <w:rPr>
          <w:rFonts w:ascii="Times New Roman" w:hAnsi="Times New Roman" w:cs="Times New Roman"/>
          <w:b/>
          <w:sz w:val="27"/>
          <w:szCs w:val="27"/>
        </w:rPr>
      </w:pPr>
      <w:r w:rsidRPr="00094CE1">
        <w:rPr>
          <w:rFonts w:ascii="Times New Roman" w:hAnsi="Times New Roman" w:cs="Times New Roman"/>
          <w:b/>
          <w:sz w:val="27"/>
          <w:szCs w:val="27"/>
        </w:rPr>
        <w:t>Collectivités locales</w:t>
      </w:r>
    </w:p>
    <w:p w:rsidR="00D36A06" w:rsidRPr="00170510" w:rsidRDefault="00D36A06"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Les collectivités locales jouent un rôle essentiel dans l’application des lois au niveau communautaire. Elles sont responsables de la mise en œuvre des politiques publiques et de la gestion des affaires locales. La décentralisation permet aux collectivités locales d’adapter les lois aux réalités locales, mais nécessite également un renforcement de leurs capacités et de leurs ressources pour être réellement efficace.</w:t>
      </w:r>
    </w:p>
    <w:p w:rsidR="00D36A06" w:rsidRPr="00F8641D" w:rsidRDefault="00F8641D" w:rsidP="008D5696">
      <w:pPr>
        <w:pStyle w:val="Titre3"/>
        <w:spacing w:before="0" w:after="160" w:line="276" w:lineRule="auto"/>
        <w:jc w:val="center"/>
        <w:rPr>
          <w:rFonts w:ascii="Times New Roman" w:hAnsi="Times New Roman" w:cs="Times New Roman"/>
          <w:b/>
          <w:bCs/>
          <w:color w:val="auto"/>
          <w:sz w:val="27"/>
          <w:szCs w:val="27"/>
        </w:rPr>
      </w:pPr>
      <w:r w:rsidRPr="00F8641D">
        <w:rPr>
          <w:rFonts w:ascii="Times New Roman" w:hAnsi="Times New Roman" w:cs="Times New Roman"/>
          <w:b/>
          <w:bCs/>
          <w:color w:val="auto"/>
          <w:sz w:val="27"/>
          <w:szCs w:val="27"/>
        </w:rPr>
        <w:t xml:space="preserve">3.1.4. </w:t>
      </w:r>
      <w:r w:rsidR="00D36A06" w:rsidRPr="00F8641D">
        <w:rPr>
          <w:rFonts w:ascii="Times New Roman" w:hAnsi="Times New Roman" w:cs="Times New Roman"/>
          <w:b/>
          <w:bCs/>
          <w:color w:val="auto"/>
          <w:sz w:val="27"/>
          <w:szCs w:val="27"/>
        </w:rPr>
        <w:t xml:space="preserve"> </w:t>
      </w:r>
      <w:r w:rsidR="00D36A06" w:rsidRPr="00B35332">
        <w:rPr>
          <w:rFonts w:ascii="Times New Roman" w:hAnsi="Times New Roman" w:cs="Times New Roman"/>
          <w:b/>
          <w:bCs/>
          <w:color w:val="auto"/>
        </w:rPr>
        <w:t xml:space="preserve">Les institutions </w:t>
      </w:r>
      <w:r w:rsidR="00907FE4" w:rsidRPr="00B35332">
        <w:rPr>
          <w:rFonts w:ascii="Times New Roman" w:hAnsi="Times New Roman" w:cs="Times New Roman"/>
          <w:b/>
          <w:bCs/>
          <w:color w:val="auto"/>
        </w:rPr>
        <w:t>législatives</w:t>
      </w:r>
    </w:p>
    <w:p w:rsidR="00D36A06" w:rsidRPr="00F8641D" w:rsidRDefault="00F8641D" w:rsidP="008D5696">
      <w:pPr>
        <w:pStyle w:val="Titre3"/>
        <w:spacing w:before="0" w:after="160" w:line="276" w:lineRule="auto"/>
        <w:jc w:val="center"/>
        <w:rPr>
          <w:rFonts w:ascii="Times New Roman" w:hAnsi="Times New Roman" w:cs="Times New Roman"/>
          <w:b/>
          <w:bCs/>
          <w:color w:val="auto"/>
          <w:sz w:val="27"/>
          <w:szCs w:val="27"/>
        </w:rPr>
      </w:pPr>
      <w:r w:rsidRPr="00F8641D">
        <w:rPr>
          <w:rFonts w:ascii="Times New Roman" w:hAnsi="Times New Roman" w:cs="Times New Roman"/>
          <w:b/>
          <w:bCs/>
          <w:color w:val="auto"/>
          <w:sz w:val="27"/>
          <w:szCs w:val="27"/>
        </w:rPr>
        <w:t>3.</w:t>
      </w:r>
      <w:r w:rsidR="00D36A06" w:rsidRPr="00F8641D">
        <w:rPr>
          <w:rFonts w:ascii="Times New Roman" w:hAnsi="Times New Roman" w:cs="Times New Roman"/>
          <w:b/>
          <w:bCs/>
          <w:color w:val="auto"/>
          <w:sz w:val="27"/>
          <w:szCs w:val="27"/>
        </w:rPr>
        <w:t>1.</w:t>
      </w:r>
      <w:r w:rsidRPr="00F8641D">
        <w:rPr>
          <w:rFonts w:ascii="Times New Roman" w:hAnsi="Times New Roman" w:cs="Times New Roman"/>
          <w:b/>
          <w:bCs/>
          <w:color w:val="auto"/>
          <w:sz w:val="27"/>
          <w:szCs w:val="27"/>
        </w:rPr>
        <w:t>4.1.</w:t>
      </w:r>
      <w:r w:rsidR="00D36A06" w:rsidRPr="00F8641D">
        <w:rPr>
          <w:rFonts w:ascii="Times New Roman" w:hAnsi="Times New Roman" w:cs="Times New Roman"/>
          <w:b/>
          <w:bCs/>
          <w:color w:val="auto"/>
          <w:sz w:val="27"/>
          <w:szCs w:val="27"/>
        </w:rPr>
        <w:t xml:space="preserve"> Le Parlement</w:t>
      </w:r>
    </w:p>
    <w:p w:rsidR="00BC55DE" w:rsidRDefault="00D36A06"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Le Parlement, composé principalement de l’Assemblée nationale, est responsable de l’élaboration des lois. Ce processus comprend plusieurs étapes, dont l’examen des textes par des commissions spécialisées appelés commissions parlementaires. Ces dernières jouent un rôle essentiel dans l’évaluation de la pertinence et de la conformité des lois aux principes juridiques et aux attentes sociales. Le Parlement veille ainsi à ce que les lois adoptées soient adaptées aux réalités du pays.</w:t>
      </w:r>
    </w:p>
    <w:p w:rsidR="00250B6A" w:rsidRPr="008D5696" w:rsidRDefault="00DF039B" w:rsidP="00DF039B">
      <w:pPr>
        <w:pStyle w:val="Paragraphedeliste"/>
        <w:spacing w:line="276" w:lineRule="auto"/>
        <w:ind w:left="840"/>
        <w:jc w:val="both"/>
        <w:rPr>
          <w:rFonts w:ascii="Times New Roman" w:hAnsi="Times New Roman" w:cs="Times New Roman"/>
          <w:b/>
          <w:bCs/>
          <w:sz w:val="32"/>
          <w:szCs w:val="32"/>
        </w:rPr>
      </w:pPr>
      <w:r>
        <w:rPr>
          <w:rFonts w:ascii="Times New Roman" w:hAnsi="Times New Roman" w:cs="Times New Roman"/>
          <w:b/>
          <w:bCs/>
          <w:sz w:val="32"/>
          <w:szCs w:val="32"/>
        </w:rPr>
        <w:t xml:space="preserve">                3.2 </w:t>
      </w:r>
      <w:r w:rsidR="00BC55DE" w:rsidRPr="009D7746">
        <w:rPr>
          <w:rFonts w:ascii="Times New Roman" w:hAnsi="Times New Roman" w:cs="Times New Roman"/>
          <w:b/>
          <w:bCs/>
          <w:sz w:val="32"/>
          <w:szCs w:val="32"/>
          <w:u w:val="single"/>
        </w:rPr>
        <w:t xml:space="preserve">Les Acteurs de </w:t>
      </w:r>
      <w:r w:rsidR="00A7081A" w:rsidRPr="009D7746">
        <w:rPr>
          <w:rFonts w:ascii="Times New Roman" w:hAnsi="Times New Roman" w:cs="Times New Roman"/>
          <w:b/>
          <w:bCs/>
          <w:sz w:val="32"/>
          <w:szCs w:val="32"/>
          <w:u w:val="single"/>
        </w:rPr>
        <w:t>l’applicabilité des lois</w:t>
      </w:r>
    </w:p>
    <w:p w:rsidR="00250B6A" w:rsidRPr="00B92BAF" w:rsidRDefault="00250B6A" w:rsidP="008D5696">
      <w:pPr>
        <w:pStyle w:val="Titre3"/>
        <w:spacing w:before="0" w:after="160" w:line="276" w:lineRule="auto"/>
        <w:jc w:val="center"/>
        <w:rPr>
          <w:rFonts w:ascii="Times New Roman" w:hAnsi="Times New Roman" w:cs="Times New Roman"/>
          <w:b/>
          <w:bCs/>
          <w:color w:val="auto"/>
          <w:sz w:val="27"/>
          <w:szCs w:val="27"/>
        </w:rPr>
      </w:pPr>
      <w:r w:rsidRPr="00B92BAF">
        <w:rPr>
          <w:rFonts w:ascii="Times New Roman" w:hAnsi="Times New Roman" w:cs="Times New Roman"/>
          <w:b/>
          <w:bCs/>
          <w:color w:val="auto"/>
          <w:sz w:val="27"/>
          <w:szCs w:val="27"/>
        </w:rPr>
        <w:t>a.) Le Gouvernement</w:t>
      </w:r>
    </w:p>
    <w:p w:rsidR="00250B6A" w:rsidRPr="00170510" w:rsidRDefault="00250B6A"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En tant qu’organe exécutif, le gouvernement a pour mission de mettre en œuvre les lois adoptées par le Parlement. Les ministères et administrations publiques assurent leur application pratique et veillent à ce qu’elles atteignent leurs objectifs. Cependant, des défis comme le manque de ressources, la bureaucratie excessive et une coordination institutionnelle insuffisante peuvent freiner l’efficacité de cette mise en œuvre.</w:t>
      </w:r>
    </w:p>
    <w:p w:rsidR="00250B6A" w:rsidRPr="00B92BAF" w:rsidRDefault="00250B6A" w:rsidP="008D5696">
      <w:pPr>
        <w:pStyle w:val="Titre3"/>
        <w:spacing w:before="0" w:after="160" w:line="276" w:lineRule="auto"/>
        <w:jc w:val="center"/>
        <w:rPr>
          <w:rFonts w:ascii="Times New Roman" w:hAnsi="Times New Roman" w:cs="Times New Roman"/>
          <w:b/>
          <w:bCs/>
          <w:color w:val="auto"/>
          <w:sz w:val="27"/>
          <w:szCs w:val="27"/>
        </w:rPr>
      </w:pPr>
      <w:r w:rsidRPr="00B92BAF">
        <w:rPr>
          <w:rFonts w:ascii="Times New Roman" w:hAnsi="Times New Roman" w:cs="Times New Roman"/>
          <w:b/>
          <w:bCs/>
          <w:color w:val="auto"/>
          <w:sz w:val="27"/>
          <w:szCs w:val="27"/>
        </w:rPr>
        <w:t>b.) Les Forces de l’Ordre</w:t>
      </w:r>
    </w:p>
    <w:p w:rsidR="00250B6A" w:rsidRDefault="00250B6A"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 xml:space="preserve">La police et la gendarmerie jouent un rôle déterminant dans le respect des lois et le maintien de l’ordre public. Leur mission consiste à prévenir la criminalité et à </w:t>
      </w:r>
      <w:r w:rsidRPr="00170510">
        <w:rPr>
          <w:rFonts w:ascii="Times New Roman" w:hAnsi="Times New Roman" w:cs="Times New Roman"/>
          <w:sz w:val="27"/>
          <w:szCs w:val="27"/>
        </w:rPr>
        <w:lastRenderedPageBreak/>
        <w:t>garantir la sécurité des citoyens. Toutefois, des problèmes liés à un déficit de formation, au manque de ressources matérielles et à des pratiques abusives affectent parfois leur légitimité et leur efficacité.</w:t>
      </w:r>
    </w:p>
    <w:p w:rsidR="00250B6A" w:rsidRPr="00B92BAF" w:rsidRDefault="00DF039B" w:rsidP="00DF039B">
      <w:pPr>
        <w:spacing w:line="276" w:lineRule="auto"/>
        <w:rPr>
          <w:rFonts w:ascii="Times New Roman" w:hAnsi="Times New Roman" w:cs="Times New Roman"/>
          <w:b/>
          <w:bCs/>
          <w:sz w:val="27"/>
          <w:szCs w:val="27"/>
        </w:rPr>
      </w:pPr>
      <w:r>
        <w:rPr>
          <w:rFonts w:ascii="Times New Roman" w:hAnsi="Times New Roman" w:cs="Times New Roman"/>
          <w:b/>
          <w:bCs/>
          <w:sz w:val="27"/>
          <w:szCs w:val="27"/>
        </w:rPr>
        <w:t xml:space="preserve">                                              </w:t>
      </w:r>
      <w:r w:rsidR="00250B6A" w:rsidRPr="00B92BAF">
        <w:rPr>
          <w:rFonts w:ascii="Times New Roman" w:hAnsi="Times New Roman" w:cs="Times New Roman"/>
          <w:b/>
          <w:bCs/>
          <w:sz w:val="27"/>
          <w:szCs w:val="27"/>
        </w:rPr>
        <w:t>c.). La Société Civile</w:t>
      </w:r>
    </w:p>
    <w:p w:rsidR="00250B6A" w:rsidRDefault="00250B6A" w:rsidP="008D5696">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Les organisations de la société civile, telles que les ONG et les mouvements sociaux, sont des acteurs clés dans la promotion de l’applicabilité des lois. Elles sensibilisent la population à ses droits, encouragent une participation citoyenne active et exercent une pression sur les institutions pour renforcer la transparence et la responsabilité. Leur action complète celle des structures étatiques.</w:t>
      </w:r>
    </w:p>
    <w:p w:rsidR="00501B77" w:rsidRPr="00DF039B" w:rsidRDefault="00DF039B" w:rsidP="00436DF3">
      <w:pPr>
        <w:pStyle w:val="Paragraphedeliste"/>
        <w:numPr>
          <w:ilvl w:val="1"/>
          <w:numId w:val="16"/>
        </w:numPr>
        <w:spacing w:line="276" w:lineRule="auto"/>
        <w:jc w:val="both"/>
        <w:rPr>
          <w:rFonts w:ascii="Times New Roman" w:hAnsi="Times New Roman" w:cs="Times New Roman"/>
          <w:b/>
          <w:bCs/>
          <w:sz w:val="28"/>
          <w:szCs w:val="28"/>
          <w:u w:val="single"/>
        </w:rPr>
      </w:pPr>
      <w:r w:rsidRPr="00DF039B">
        <w:rPr>
          <w:rFonts w:ascii="Times New Roman" w:hAnsi="Times New Roman" w:cs="Times New Roman"/>
          <w:b/>
          <w:bCs/>
          <w:sz w:val="28"/>
          <w:szCs w:val="28"/>
        </w:rPr>
        <w:t xml:space="preserve">  </w:t>
      </w:r>
      <w:r w:rsidR="00501B77" w:rsidRPr="00DF039B">
        <w:rPr>
          <w:rFonts w:ascii="Times New Roman" w:hAnsi="Times New Roman" w:cs="Times New Roman"/>
          <w:b/>
          <w:bCs/>
          <w:sz w:val="28"/>
          <w:szCs w:val="28"/>
          <w:u w:val="single"/>
        </w:rPr>
        <w:t>Rôle de l’applicabilité des lois en République du Bénin</w:t>
      </w:r>
    </w:p>
    <w:p w:rsidR="00E91C27" w:rsidRDefault="00B35332" w:rsidP="00E91C27">
      <w:pPr>
        <w:spacing w:line="276" w:lineRule="auto"/>
        <w:jc w:val="both"/>
        <w:rPr>
          <w:rFonts w:ascii="Times New Roman" w:hAnsi="Times New Roman" w:cs="Times New Roman"/>
          <w:bCs/>
          <w:sz w:val="27"/>
          <w:szCs w:val="27"/>
        </w:rPr>
      </w:pPr>
      <w:r>
        <w:rPr>
          <w:rFonts w:ascii="Times New Roman" w:hAnsi="Times New Roman" w:cs="Times New Roman"/>
          <w:bCs/>
          <w:sz w:val="27"/>
          <w:szCs w:val="27"/>
        </w:rPr>
        <w:t xml:space="preserve">            </w:t>
      </w:r>
      <w:r w:rsidR="00E91C27" w:rsidRPr="00E91C27">
        <w:rPr>
          <w:rFonts w:ascii="Times New Roman" w:hAnsi="Times New Roman" w:cs="Times New Roman"/>
          <w:bCs/>
          <w:sz w:val="27"/>
          <w:szCs w:val="27"/>
        </w:rPr>
        <w:t xml:space="preserve">L’applicabilité des lois en République du Bénin joue un rôle crucial dans le fonctionnement de l’Etat de droit et la garantie des droits des citoyens. </w:t>
      </w:r>
      <w:r w:rsidR="00E91C27">
        <w:rPr>
          <w:rFonts w:ascii="Times New Roman" w:hAnsi="Times New Roman" w:cs="Times New Roman"/>
          <w:bCs/>
          <w:sz w:val="27"/>
          <w:szCs w:val="27"/>
        </w:rPr>
        <w:t>Elle est fondamentale car elle permet d’assurer un environnement juridique juste, stable et respectueux des droits de tous. Voici quelques aspe</w:t>
      </w:r>
      <w:r w:rsidR="00AC0FFB">
        <w:rPr>
          <w:rFonts w:ascii="Times New Roman" w:hAnsi="Times New Roman" w:cs="Times New Roman"/>
          <w:bCs/>
          <w:sz w:val="27"/>
          <w:szCs w:val="27"/>
        </w:rPr>
        <w:t>cts clés de cette applicabilité :</w:t>
      </w:r>
    </w:p>
    <w:p w:rsidR="00AC0FFB" w:rsidRDefault="00AC0FFB" w:rsidP="00AC0FFB">
      <w:pPr>
        <w:pStyle w:val="Paragraphedeliste"/>
        <w:numPr>
          <w:ilvl w:val="0"/>
          <w:numId w:val="2"/>
        </w:numPr>
        <w:spacing w:line="276" w:lineRule="auto"/>
        <w:jc w:val="both"/>
        <w:rPr>
          <w:rFonts w:ascii="Times New Roman" w:hAnsi="Times New Roman" w:cs="Times New Roman"/>
          <w:bCs/>
          <w:sz w:val="27"/>
          <w:szCs w:val="27"/>
        </w:rPr>
      </w:pPr>
      <w:r w:rsidRPr="00AB5EC7">
        <w:rPr>
          <w:rFonts w:ascii="Times New Roman" w:hAnsi="Times New Roman" w:cs="Times New Roman"/>
          <w:b/>
          <w:bCs/>
          <w:sz w:val="27"/>
          <w:szCs w:val="27"/>
        </w:rPr>
        <w:t>Respect des droits fondamentaux</w:t>
      </w:r>
      <w:r>
        <w:rPr>
          <w:rFonts w:ascii="Times New Roman" w:hAnsi="Times New Roman" w:cs="Times New Roman"/>
          <w:bCs/>
          <w:sz w:val="27"/>
          <w:szCs w:val="27"/>
        </w:rPr>
        <w:t xml:space="preserve"> : Les lois garantissent les droits et libertés des citoyens. Leur applicabilité permet de protéger ces droits contre d’éventuelles violations </w:t>
      </w:r>
    </w:p>
    <w:p w:rsidR="00AC0FFB" w:rsidRDefault="00AC0FFB" w:rsidP="00AC0FFB">
      <w:pPr>
        <w:pStyle w:val="Paragraphedeliste"/>
        <w:numPr>
          <w:ilvl w:val="0"/>
          <w:numId w:val="2"/>
        </w:numPr>
        <w:spacing w:line="276" w:lineRule="auto"/>
        <w:jc w:val="both"/>
        <w:rPr>
          <w:rFonts w:ascii="Times New Roman" w:hAnsi="Times New Roman" w:cs="Times New Roman"/>
          <w:bCs/>
          <w:sz w:val="27"/>
          <w:szCs w:val="27"/>
        </w:rPr>
      </w:pPr>
      <w:r w:rsidRPr="00AB5EC7">
        <w:rPr>
          <w:rFonts w:ascii="Times New Roman" w:hAnsi="Times New Roman" w:cs="Times New Roman"/>
          <w:b/>
          <w:bCs/>
          <w:sz w:val="27"/>
          <w:szCs w:val="27"/>
        </w:rPr>
        <w:t>Sécurité juridique</w:t>
      </w:r>
      <w:r>
        <w:rPr>
          <w:rFonts w:ascii="Times New Roman" w:hAnsi="Times New Roman" w:cs="Times New Roman"/>
          <w:bCs/>
          <w:sz w:val="27"/>
          <w:szCs w:val="27"/>
        </w:rPr>
        <w:t xml:space="preserve"> : L’applicabilité des </w:t>
      </w:r>
      <w:r w:rsidR="00AB5EC7">
        <w:rPr>
          <w:rFonts w:ascii="Times New Roman" w:hAnsi="Times New Roman" w:cs="Times New Roman"/>
          <w:bCs/>
          <w:sz w:val="27"/>
          <w:szCs w:val="27"/>
        </w:rPr>
        <w:t xml:space="preserve">lois assure une certaine prévisibilité et stabilité dans les relations juridiques. </w:t>
      </w:r>
      <w:r>
        <w:rPr>
          <w:rFonts w:ascii="Times New Roman" w:hAnsi="Times New Roman" w:cs="Times New Roman"/>
          <w:bCs/>
          <w:sz w:val="27"/>
          <w:szCs w:val="27"/>
        </w:rPr>
        <w:t xml:space="preserve"> </w:t>
      </w:r>
    </w:p>
    <w:p w:rsidR="00AC0FFB" w:rsidRDefault="00AC0FFB" w:rsidP="00AC0FFB">
      <w:pPr>
        <w:pStyle w:val="Paragraphedeliste"/>
        <w:numPr>
          <w:ilvl w:val="0"/>
          <w:numId w:val="2"/>
        </w:numPr>
        <w:spacing w:line="276" w:lineRule="auto"/>
        <w:jc w:val="both"/>
        <w:rPr>
          <w:rFonts w:ascii="Times New Roman" w:hAnsi="Times New Roman" w:cs="Times New Roman"/>
          <w:bCs/>
          <w:sz w:val="27"/>
          <w:szCs w:val="27"/>
        </w:rPr>
      </w:pPr>
      <w:r w:rsidRPr="00AB5EC7">
        <w:rPr>
          <w:rFonts w:ascii="Times New Roman" w:hAnsi="Times New Roman" w:cs="Times New Roman"/>
          <w:b/>
          <w:bCs/>
          <w:sz w:val="27"/>
          <w:szCs w:val="27"/>
        </w:rPr>
        <w:t>Lutte contre l’</w:t>
      </w:r>
      <w:r w:rsidR="00AB5EC7" w:rsidRPr="00AB5EC7">
        <w:rPr>
          <w:rFonts w:ascii="Times New Roman" w:hAnsi="Times New Roman" w:cs="Times New Roman"/>
          <w:b/>
          <w:bCs/>
          <w:sz w:val="27"/>
          <w:szCs w:val="27"/>
        </w:rPr>
        <w:t>arbitraire</w:t>
      </w:r>
      <w:r w:rsidR="00AB5EC7">
        <w:rPr>
          <w:rFonts w:ascii="Times New Roman" w:hAnsi="Times New Roman" w:cs="Times New Roman"/>
          <w:bCs/>
          <w:sz w:val="27"/>
          <w:szCs w:val="27"/>
        </w:rPr>
        <w:t xml:space="preserve"> : En garantissant que les lois s’appliquent  de manière égale à tous, on réduit les risques d’abus de pouvoir arbitraire de la part des autorités publiques. </w:t>
      </w:r>
    </w:p>
    <w:p w:rsidR="00AC0FFB" w:rsidRDefault="00AB5EC7" w:rsidP="00AC0FFB">
      <w:pPr>
        <w:pStyle w:val="Paragraphedeliste"/>
        <w:numPr>
          <w:ilvl w:val="0"/>
          <w:numId w:val="2"/>
        </w:numPr>
        <w:spacing w:line="276" w:lineRule="auto"/>
        <w:jc w:val="both"/>
        <w:rPr>
          <w:rFonts w:ascii="Times New Roman" w:hAnsi="Times New Roman" w:cs="Times New Roman"/>
          <w:bCs/>
          <w:sz w:val="27"/>
          <w:szCs w:val="27"/>
        </w:rPr>
      </w:pPr>
      <w:r w:rsidRPr="00AB5EC7">
        <w:rPr>
          <w:rFonts w:ascii="Times New Roman" w:hAnsi="Times New Roman" w:cs="Times New Roman"/>
          <w:b/>
          <w:bCs/>
          <w:sz w:val="27"/>
          <w:szCs w:val="27"/>
        </w:rPr>
        <w:t>Régulation des comportements</w:t>
      </w:r>
      <w:r>
        <w:rPr>
          <w:rFonts w:ascii="Times New Roman" w:hAnsi="Times New Roman" w:cs="Times New Roman"/>
          <w:bCs/>
          <w:sz w:val="27"/>
          <w:szCs w:val="27"/>
        </w:rPr>
        <w:t xml:space="preserve"> : Les lois établissent des normes de comportements et des sanctions en cas de non-respect ce qui contribue à l’ordre public </w:t>
      </w:r>
    </w:p>
    <w:p w:rsidR="00AC0FFB" w:rsidRDefault="00AB5EC7" w:rsidP="00AC0FFB">
      <w:pPr>
        <w:pStyle w:val="Paragraphedeliste"/>
        <w:numPr>
          <w:ilvl w:val="0"/>
          <w:numId w:val="2"/>
        </w:numPr>
        <w:spacing w:line="276" w:lineRule="auto"/>
        <w:jc w:val="both"/>
        <w:rPr>
          <w:rFonts w:ascii="Times New Roman" w:hAnsi="Times New Roman" w:cs="Times New Roman"/>
          <w:bCs/>
          <w:sz w:val="27"/>
          <w:szCs w:val="27"/>
        </w:rPr>
      </w:pPr>
      <w:r w:rsidRPr="00AB5EC7">
        <w:rPr>
          <w:rFonts w:ascii="Times New Roman" w:hAnsi="Times New Roman" w:cs="Times New Roman"/>
          <w:b/>
          <w:bCs/>
          <w:sz w:val="27"/>
          <w:szCs w:val="27"/>
        </w:rPr>
        <w:t>Promouvoir la justice</w:t>
      </w:r>
      <w:r>
        <w:rPr>
          <w:rFonts w:ascii="Times New Roman" w:hAnsi="Times New Roman" w:cs="Times New Roman"/>
          <w:bCs/>
          <w:sz w:val="27"/>
          <w:szCs w:val="27"/>
        </w:rPr>
        <w:t xml:space="preserve"> : Une bonne applicabilité des lois est essentielle pour le fonctionnement efficace du système judiciaire, permettant aux tribunaux de rendre des décisions justes et équitables </w:t>
      </w:r>
    </w:p>
    <w:p w:rsidR="00AC0FFB" w:rsidRPr="00AC0FFB" w:rsidRDefault="00AC0FFB" w:rsidP="00AC0FFB">
      <w:pPr>
        <w:pStyle w:val="Paragraphedeliste"/>
        <w:numPr>
          <w:ilvl w:val="0"/>
          <w:numId w:val="2"/>
        </w:numPr>
        <w:spacing w:line="276" w:lineRule="auto"/>
        <w:jc w:val="both"/>
        <w:rPr>
          <w:rFonts w:ascii="Times New Roman" w:hAnsi="Times New Roman" w:cs="Times New Roman"/>
          <w:bCs/>
          <w:sz w:val="27"/>
          <w:szCs w:val="27"/>
        </w:rPr>
      </w:pPr>
      <w:r w:rsidRPr="00AB5EC7">
        <w:rPr>
          <w:rFonts w:ascii="Times New Roman" w:hAnsi="Times New Roman" w:cs="Times New Roman"/>
          <w:b/>
          <w:bCs/>
          <w:sz w:val="27"/>
          <w:szCs w:val="27"/>
        </w:rPr>
        <w:t>Adaptation des évolutions</w:t>
      </w:r>
      <w:r w:rsidR="00AB5EC7">
        <w:rPr>
          <w:rFonts w:ascii="Times New Roman" w:hAnsi="Times New Roman" w:cs="Times New Roman"/>
          <w:bCs/>
          <w:sz w:val="27"/>
          <w:szCs w:val="27"/>
        </w:rPr>
        <w:t xml:space="preserve"> sociales : Les lois doivent être appliquées de manière dynamique, tenant compte des changements dans la société et des besoins des citoyens </w:t>
      </w:r>
      <w:r>
        <w:rPr>
          <w:rFonts w:ascii="Times New Roman" w:hAnsi="Times New Roman" w:cs="Times New Roman"/>
          <w:bCs/>
          <w:sz w:val="27"/>
          <w:szCs w:val="27"/>
        </w:rPr>
        <w:t xml:space="preserve"> </w:t>
      </w:r>
    </w:p>
    <w:p w:rsidR="00D36A06" w:rsidRPr="00436DF3" w:rsidRDefault="00DF039B" w:rsidP="00436DF3">
      <w:pPr>
        <w:pStyle w:val="Titre2"/>
        <w:spacing w:before="0" w:after="160" w:line="276" w:lineRule="auto"/>
        <w:jc w:val="both"/>
        <w:rPr>
          <w:rFonts w:ascii="Times New Roman" w:hAnsi="Times New Roman" w:cs="Times New Roman"/>
          <w:color w:val="auto"/>
          <w:sz w:val="27"/>
          <w:szCs w:val="27"/>
        </w:rPr>
      </w:pPr>
      <w:r>
        <w:rPr>
          <w:rFonts w:ascii="Times New Roman" w:hAnsi="Times New Roman" w:cs="Times New Roman"/>
          <w:b/>
          <w:color w:val="auto"/>
          <w:sz w:val="27"/>
          <w:szCs w:val="27"/>
        </w:rPr>
        <w:t xml:space="preserve">                                               </w:t>
      </w:r>
      <w:r w:rsidR="00D36A06" w:rsidRPr="009D435C">
        <w:rPr>
          <w:rFonts w:ascii="Times New Roman" w:hAnsi="Times New Roman" w:cs="Times New Roman"/>
          <w:b/>
          <w:color w:val="auto"/>
          <w:sz w:val="27"/>
          <w:szCs w:val="27"/>
        </w:rPr>
        <w:t>III.</w:t>
      </w:r>
      <w:r w:rsidR="00D36A06" w:rsidRPr="00436DF3">
        <w:rPr>
          <w:rFonts w:ascii="Times New Roman" w:hAnsi="Times New Roman" w:cs="Times New Roman"/>
          <w:color w:val="auto"/>
          <w:sz w:val="27"/>
          <w:szCs w:val="27"/>
        </w:rPr>
        <w:t xml:space="preserve"> </w:t>
      </w:r>
      <w:r w:rsidR="00D36A06" w:rsidRPr="00DF039B">
        <w:rPr>
          <w:rFonts w:ascii="Times New Roman" w:hAnsi="Times New Roman" w:cs="Times New Roman"/>
          <w:b/>
          <w:color w:val="auto"/>
          <w:sz w:val="28"/>
          <w:szCs w:val="28"/>
          <w:u w:val="single"/>
        </w:rPr>
        <w:t>Défis et Perspectives</w:t>
      </w:r>
    </w:p>
    <w:p w:rsidR="00D36A06" w:rsidRPr="0079675E" w:rsidRDefault="00D36A06" w:rsidP="008D5696">
      <w:pPr>
        <w:pStyle w:val="Titre3"/>
        <w:numPr>
          <w:ilvl w:val="0"/>
          <w:numId w:val="12"/>
        </w:numPr>
        <w:tabs>
          <w:tab w:val="num" w:pos="360"/>
        </w:tabs>
        <w:spacing w:before="0" w:after="160" w:line="276" w:lineRule="auto"/>
        <w:ind w:left="0" w:firstLine="0"/>
        <w:jc w:val="center"/>
        <w:rPr>
          <w:rFonts w:ascii="Times New Roman" w:hAnsi="Times New Roman" w:cs="Times New Roman"/>
          <w:b/>
          <w:color w:val="auto"/>
          <w:sz w:val="27"/>
          <w:szCs w:val="27"/>
        </w:rPr>
      </w:pPr>
      <w:r w:rsidRPr="0079675E">
        <w:rPr>
          <w:rFonts w:ascii="Times New Roman" w:hAnsi="Times New Roman" w:cs="Times New Roman"/>
          <w:b/>
          <w:color w:val="auto"/>
          <w:sz w:val="27"/>
          <w:szCs w:val="27"/>
        </w:rPr>
        <w:t>Défis Rencontrés</w:t>
      </w:r>
    </w:p>
    <w:p w:rsidR="00D36A06" w:rsidRPr="00436DF3" w:rsidRDefault="00D36A06" w:rsidP="00DF039B">
      <w:pPr>
        <w:spacing w:line="276" w:lineRule="auto"/>
        <w:jc w:val="both"/>
        <w:rPr>
          <w:rFonts w:ascii="Times New Roman" w:hAnsi="Times New Roman" w:cs="Times New Roman"/>
          <w:sz w:val="27"/>
          <w:szCs w:val="27"/>
        </w:rPr>
      </w:pPr>
      <w:r w:rsidRPr="00436DF3">
        <w:rPr>
          <w:rFonts w:ascii="Times New Roman" w:hAnsi="Times New Roman" w:cs="Times New Roman"/>
          <w:sz w:val="27"/>
          <w:szCs w:val="27"/>
        </w:rPr>
        <w:t>Malgré les progrès, plusieurs défis entravent l'acceptabilité des lois au Bénin, il s’agit de:</w:t>
      </w:r>
    </w:p>
    <w:p w:rsidR="00D36A06" w:rsidRPr="00436DF3" w:rsidRDefault="00D36A06" w:rsidP="00DF039B">
      <w:pPr>
        <w:spacing w:line="276" w:lineRule="auto"/>
        <w:jc w:val="both"/>
        <w:rPr>
          <w:rFonts w:ascii="Times New Roman" w:hAnsi="Times New Roman" w:cs="Times New Roman"/>
          <w:sz w:val="27"/>
          <w:szCs w:val="27"/>
        </w:rPr>
      </w:pPr>
      <w:r w:rsidRPr="00436DF3">
        <w:rPr>
          <w:rFonts w:ascii="Times New Roman" w:hAnsi="Times New Roman" w:cs="Times New Roman"/>
          <w:sz w:val="27"/>
          <w:szCs w:val="27"/>
        </w:rPr>
        <w:lastRenderedPageBreak/>
        <w:t>- Manque de confiance dans les institutions : La méfiance envers les institutions publiques est un problème majeur. Des scandales de corruption et des abus de pouvoir ont érodé la confiance des citoyens dans le système législatif. Cette méfiance se traduit souvent par une faible participation des citoyens dans le processus législatif.</w:t>
      </w:r>
    </w:p>
    <w:p w:rsidR="00D36A06" w:rsidRPr="00436DF3" w:rsidRDefault="00D36A06" w:rsidP="00DF039B">
      <w:pPr>
        <w:spacing w:line="276" w:lineRule="auto"/>
        <w:jc w:val="both"/>
        <w:rPr>
          <w:rFonts w:ascii="Times New Roman" w:hAnsi="Times New Roman" w:cs="Times New Roman"/>
          <w:sz w:val="27"/>
          <w:szCs w:val="27"/>
        </w:rPr>
      </w:pPr>
      <w:r w:rsidRPr="00436DF3">
        <w:rPr>
          <w:rFonts w:ascii="Times New Roman" w:hAnsi="Times New Roman" w:cs="Times New Roman"/>
          <w:sz w:val="27"/>
          <w:szCs w:val="27"/>
        </w:rPr>
        <w:t>- Problèmes de communication et d'information : Le manque d'information sur les nouvelles lois limite l'engagement des citoyens. Lorsque les lois sont adoptées sans une communication claire, les citoyens peuvent se sentir exclus du processus et méfiants à l'égard de leur contenu.</w:t>
      </w:r>
    </w:p>
    <w:p w:rsidR="00D36A06" w:rsidRPr="00436DF3" w:rsidRDefault="00D36A06" w:rsidP="00DF039B">
      <w:pPr>
        <w:spacing w:line="276" w:lineRule="auto"/>
        <w:jc w:val="both"/>
        <w:rPr>
          <w:rFonts w:ascii="Times New Roman" w:hAnsi="Times New Roman" w:cs="Times New Roman"/>
          <w:sz w:val="27"/>
          <w:szCs w:val="27"/>
        </w:rPr>
      </w:pPr>
      <w:r w:rsidRPr="00436DF3">
        <w:rPr>
          <w:rFonts w:ascii="Times New Roman" w:hAnsi="Times New Roman" w:cs="Times New Roman"/>
          <w:sz w:val="27"/>
          <w:szCs w:val="27"/>
        </w:rPr>
        <w:t>- Influence des intérêts politiques et économiques : Les groupes d'intérêt et les lobbies exercent souvent une influence sur le processus législatif. Cette influence peut conduire à l'adoption de lois favorisant des intérêts particuliers plutôt que l'intérêt général, ce qui nuit à l'acceptabilité des lois.</w:t>
      </w:r>
    </w:p>
    <w:p w:rsidR="00D36A06" w:rsidRPr="00436DF3" w:rsidRDefault="00D36A06" w:rsidP="00DF039B">
      <w:pPr>
        <w:spacing w:line="276" w:lineRule="auto"/>
        <w:jc w:val="both"/>
        <w:rPr>
          <w:rFonts w:ascii="Times New Roman" w:hAnsi="Times New Roman" w:cs="Times New Roman"/>
          <w:sz w:val="27"/>
          <w:szCs w:val="27"/>
        </w:rPr>
      </w:pPr>
      <w:r w:rsidRPr="00436DF3">
        <w:rPr>
          <w:rFonts w:ascii="Times New Roman" w:hAnsi="Times New Roman" w:cs="Times New Roman"/>
          <w:sz w:val="27"/>
          <w:szCs w:val="27"/>
        </w:rPr>
        <w:t>Par ailleurs, les institutions judiciaires et exécutives manquent souvent de moyens financiers, techniques et humains pour assurer leurs missions. Enfin, l’absence de programmes de formation continue limite la capacité des agents publics à interpréter et appliquer les lois de manière efficace.</w:t>
      </w:r>
    </w:p>
    <w:p w:rsidR="00D36A06" w:rsidRPr="009D7746" w:rsidRDefault="00D36A06" w:rsidP="008D5696">
      <w:pPr>
        <w:pStyle w:val="Titre3"/>
        <w:numPr>
          <w:ilvl w:val="0"/>
          <w:numId w:val="12"/>
        </w:numPr>
        <w:tabs>
          <w:tab w:val="num" w:pos="360"/>
        </w:tabs>
        <w:spacing w:before="0" w:after="160" w:line="276" w:lineRule="auto"/>
        <w:ind w:left="0" w:firstLine="0"/>
        <w:jc w:val="center"/>
        <w:rPr>
          <w:rFonts w:ascii="Times New Roman" w:hAnsi="Times New Roman" w:cs="Times New Roman"/>
          <w:b/>
          <w:color w:val="auto"/>
          <w:u w:val="single"/>
        </w:rPr>
      </w:pPr>
      <w:r w:rsidRPr="009D7746">
        <w:rPr>
          <w:rFonts w:ascii="Times New Roman" w:hAnsi="Times New Roman" w:cs="Times New Roman"/>
          <w:b/>
          <w:color w:val="auto"/>
          <w:u w:val="single"/>
        </w:rPr>
        <w:t>Perspectives d’amélioration</w:t>
      </w:r>
    </w:p>
    <w:p w:rsidR="009E2F6D" w:rsidRPr="00637567" w:rsidRDefault="00D36A06" w:rsidP="008D5696">
      <w:pPr>
        <w:spacing w:line="276" w:lineRule="auto"/>
        <w:jc w:val="both"/>
        <w:rPr>
          <w:rFonts w:ascii="Times New Roman" w:hAnsi="Times New Roman" w:cs="Times New Roman"/>
          <w:sz w:val="27"/>
          <w:szCs w:val="27"/>
        </w:rPr>
      </w:pPr>
      <w:r w:rsidRPr="00436DF3">
        <w:rPr>
          <w:rFonts w:ascii="Times New Roman" w:hAnsi="Times New Roman" w:cs="Times New Roman"/>
          <w:sz w:val="27"/>
          <w:szCs w:val="27"/>
        </w:rPr>
        <w:t>Renforcer les institutions en leur dotant de ressources adéquates et moderniser leurs infrastructures. Mettre en place des programmes de formation réguliers pour les agents publics et promouvoir la transparence ainsi que la reddition de comptes. Enfin, impliquer davantage la population dans le processus législatif et renforcer la sensibilisation des citoyens à leurs droits.</w:t>
      </w:r>
    </w:p>
    <w:p w:rsidR="00D36A06" w:rsidRPr="009D7746" w:rsidRDefault="00A566CF" w:rsidP="00436DF3">
      <w:pPr>
        <w:pStyle w:val="Titre2"/>
        <w:spacing w:before="0" w:after="160" w:line="276" w:lineRule="auto"/>
        <w:jc w:val="both"/>
        <w:rPr>
          <w:rFonts w:ascii="Times New Roman" w:hAnsi="Times New Roman" w:cs="Times New Roman"/>
          <w:b/>
          <w:color w:val="auto"/>
          <w:u w:val="single"/>
        </w:rPr>
      </w:pPr>
      <w:r>
        <w:rPr>
          <w:rFonts w:ascii="Times New Roman" w:hAnsi="Times New Roman" w:cs="Times New Roman"/>
          <w:b/>
          <w:color w:val="auto"/>
          <w:sz w:val="27"/>
          <w:szCs w:val="27"/>
        </w:rPr>
        <w:t xml:space="preserve">                                                  </w:t>
      </w:r>
      <w:r w:rsidR="009E2F6D" w:rsidRPr="009D7746">
        <w:rPr>
          <w:rFonts w:ascii="Times New Roman" w:hAnsi="Times New Roman" w:cs="Times New Roman"/>
          <w:b/>
          <w:color w:val="auto"/>
          <w:u w:val="single"/>
        </w:rPr>
        <w:t>CONCLUSION</w:t>
      </w:r>
    </w:p>
    <w:p w:rsidR="00D36A06" w:rsidRPr="00170510" w:rsidRDefault="00D36A06" w:rsidP="00436DF3">
      <w:pPr>
        <w:spacing w:line="276" w:lineRule="auto"/>
        <w:jc w:val="both"/>
        <w:rPr>
          <w:rFonts w:ascii="Times New Roman" w:hAnsi="Times New Roman" w:cs="Times New Roman"/>
          <w:sz w:val="27"/>
          <w:szCs w:val="27"/>
        </w:rPr>
      </w:pPr>
      <w:r w:rsidRPr="00170510">
        <w:rPr>
          <w:rFonts w:ascii="Times New Roman" w:hAnsi="Times New Roman" w:cs="Times New Roman"/>
          <w:sz w:val="27"/>
          <w:szCs w:val="27"/>
        </w:rPr>
        <w:t>L’applicabilité des lois constitue un pilier fondamental de l’État de droit et de la démocratie en République du Bénin. Les institutions clés, bien que confrontées à d’importants défis, ont un rôle crucial à jouer dans la mise en œuvre des normes juridiques. En renforçant leurs capacités, en encourageant la transparence et en promouvant la participation citoyenne, il est possible de consolider la confiance des citoyens et de garantir une justice équitable. Un engagement collectif est indispensable pour surmonter les obstacles actuels et bâtir un système juridique plus performant et inclusif.</w:t>
      </w:r>
    </w:p>
    <w:p w:rsidR="00D36A06" w:rsidRDefault="00D36A06"/>
    <w:p w:rsidR="00AB5EC7" w:rsidRDefault="00AB5EC7">
      <w:pPr>
        <w:rPr>
          <w:sz w:val="27"/>
          <w:szCs w:val="27"/>
        </w:rPr>
      </w:pPr>
    </w:p>
    <w:p w:rsidR="00637567" w:rsidRPr="00A566CF" w:rsidRDefault="00AB5EC7">
      <w:pPr>
        <w:rPr>
          <w:b/>
          <w:sz w:val="32"/>
          <w:szCs w:val="32"/>
        </w:rPr>
      </w:pPr>
      <w:r>
        <w:rPr>
          <w:sz w:val="27"/>
          <w:szCs w:val="27"/>
        </w:rPr>
        <w:lastRenderedPageBreak/>
        <w:t xml:space="preserve">                                </w:t>
      </w:r>
      <w:r w:rsidR="00637567" w:rsidRPr="009D7746">
        <w:rPr>
          <w:b/>
          <w:sz w:val="32"/>
          <w:szCs w:val="32"/>
          <w:u w:val="single"/>
        </w:rPr>
        <w:t>REFERENCE BIBLIOGRAPHIQUE</w:t>
      </w:r>
      <w:r w:rsidR="00637567" w:rsidRPr="00A566CF">
        <w:rPr>
          <w:b/>
          <w:sz w:val="32"/>
          <w:szCs w:val="32"/>
        </w:rPr>
        <w:t xml:space="preserve"> : </w:t>
      </w:r>
    </w:p>
    <w:p w:rsidR="00637567" w:rsidRPr="009D435C" w:rsidRDefault="00637567" w:rsidP="00A566CF">
      <w:pPr>
        <w:pStyle w:val="Paragraphedeliste"/>
        <w:numPr>
          <w:ilvl w:val="0"/>
          <w:numId w:val="18"/>
        </w:numPr>
        <w:jc w:val="both"/>
        <w:rPr>
          <w:b/>
          <w:sz w:val="27"/>
          <w:szCs w:val="27"/>
        </w:rPr>
      </w:pPr>
      <w:r w:rsidRPr="009D435C">
        <w:rPr>
          <w:b/>
          <w:sz w:val="27"/>
          <w:szCs w:val="27"/>
        </w:rPr>
        <w:t xml:space="preserve">Constitution de la République du Bénin : </w:t>
      </w:r>
      <w:r w:rsidR="00074CDF" w:rsidRPr="009D435C">
        <w:rPr>
          <w:b/>
          <w:sz w:val="27"/>
          <w:szCs w:val="27"/>
        </w:rPr>
        <w:t xml:space="preserve">(1990). Texte officiel de la constitution </w:t>
      </w:r>
    </w:p>
    <w:p w:rsidR="00074CDF" w:rsidRPr="009D435C" w:rsidRDefault="00074CDF" w:rsidP="00A566CF">
      <w:pPr>
        <w:pStyle w:val="Paragraphedeliste"/>
        <w:numPr>
          <w:ilvl w:val="0"/>
          <w:numId w:val="18"/>
        </w:numPr>
        <w:jc w:val="both"/>
        <w:rPr>
          <w:b/>
          <w:sz w:val="27"/>
          <w:szCs w:val="27"/>
        </w:rPr>
      </w:pPr>
      <w:r w:rsidRPr="009D435C">
        <w:rPr>
          <w:b/>
          <w:sz w:val="27"/>
          <w:szCs w:val="27"/>
        </w:rPr>
        <w:t>Législation Nationale :</w:t>
      </w:r>
    </w:p>
    <w:p w:rsidR="00074CDF" w:rsidRPr="009D435C" w:rsidRDefault="00074CDF" w:rsidP="00A566CF">
      <w:pPr>
        <w:pStyle w:val="Paragraphedeliste"/>
        <w:numPr>
          <w:ilvl w:val="0"/>
          <w:numId w:val="2"/>
        </w:numPr>
        <w:jc w:val="both"/>
        <w:rPr>
          <w:b/>
          <w:sz w:val="27"/>
          <w:szCs w:val="27"/>
        </w:rPr>
      </w:pPr>
      <w:r w:rsidRPr="009D435C">
        <w:rPr>
          <w:b/>
          <w:sz w:val="27"/>
          <w:szCs w:val="27"/>
        </w:rPr>
        <w:t xml:space="preserve">République du Bénin. (2005) Code des lois organiques et ordinaires. Publications officielles  </w:t>
      </w:r>
    </w:p>
    <w:p w:rsidR="00074CDF" w:rsidRPr="009D435C" w:rsidRDefault="00074CDF" w:rsidP="00A566CF">
      <w:pPr>
        <w:pStyle w:val="Paragraphedeliste"/>
        <w:numPr>
          <w:ilvl w:val="0"/>
          <w:numId w:val="18"/>
        </w:numPr>
        <w:jc w:val="both"/>
        <w:rPr>
          <w:b/>
          <w:sz w:val="27"/>
          <w:szCs w:val="27"/>
        </w:rPr>
      </w:pPr>
      <w:r w:rsidRPr="009D435C">
        <w:rPr>
          <w:b/>
          <w:sz w:val="27"/>
          <w:szCs w:val="27"/>
        </w:rPr>
        <w:t>Règlements et normes secondaires :</w:t>
      </w:r>
    </w:p>
    <w:p w:rsidR="00074CDF" w:rsidRPr="009D435C" w:rsidRDefault="00074CDF" w:rsidP="00A566CF">
      <w:pPr>
        <w:pStyle w:val="Paragraphedeliste"/>
        <w:numPr>
          <w:ilvl w:val="0"/>
          <w:numId w:val="2"/>
        </w:numPr>
        <w:jc w:val="both"/>
        <w:rPr>
          <w:b/>
          <w:sz w:val="27"/>
          <w:szCs w:val="27"/>
        </w:rPr>
      </w:pPr>
      <w:r w:rsidRPr="009D435C">
        <w:rPr>
          <w:b/>
          <w:sz w:val="27"/>
          <w:szCs w:val="27"/>
        </w:rPr>
        <w:t xml:space="preserve">Ministère de la Justice et de la Législation. (2007) Règlementations administratives en République du Bénin </w:t>
      </w:r>
    </w:p>
    <w:p w:rsidR="00074CDF" w:rsidRPr="009D435C" w:rsidRDefault="00074CDF" w:rsidP="00A566CF">
      <w:pPr>
        <w:pStyle w:val="Paragraphedeliste"/>
        <w:numPr>
          <w:ilvl w:val="0"/>
          <w:numId w:val="18"/>
        </w:numPr>
        <w:jc w:val="both"/>
        <w:rPr>
          <w:b/>
          <w:sz w:val="27"/>
          <w:szCs w:val="27"/>
        </w:rPr>
      </w:pPr>
      <w:r w:rsidRPr="009D435C">
        <w:rPr>
          <w:b/>
          <w:sz w:val="27"/>
          <w:szCs w:val="27"/>
        </w:rPr>
        <w:t xml:space="preserve">Les institutions judiciaires : </w:t>
      </w:r>
    </w:p>
    <w:p w:rsidR="00074CDF" w:rsidRPr="009D435C" w:rsidRDefault="00074CDF" w:rsidP="00A566CF">
      <w:pPr>
        <w:pStyle w:val="Paragraphedeliste"/>
        <w:numPr>
          <w:ilvl w:val="0"/>
          <w:numId w:val="2"/>
        </w:numPr>
        <w:jc w:val="both"/>
        <w:rPr>
          <w:b/>
          <w:sz w:val="27"/>
          <w:szCs w:val="27"/>
        </w:rPr>
      </w:pPr>
      <w:r w:rsidRPr="009D435C">
        <w:rPr>
          <w:b/>
          <w:sz w:val="27"/>
          <w:szCs w:val="27"/>
        </w:rPr>
        <w:t xml:space="preserve">Cour suprême du Bénin. (2018) Rapport annuel sur l’état judiciaire </w:t>
      </w:r>
    </w:p>
    <w:p w:rsidR="00074CDF" w:rsidRPr="009D435C" w:rsidRDefault="00074CDF" w:rsidP="00A566CF">
      <w:pPr>
        <w:pStyle w:val="Paragraphedeliste"/>
        <w:numPr>
          <w:ilvl w:val="0"/>
          <w:numId w:val="18"/>
        </w:numPr>
        <w:jc w:val="both"/>
        <w:rPr>
          <w:b/>
          <w:sz w:val="27"/>
          <w:szCs w:val="27"/>
        </w:rPr>
      </w:pPr>
      <w:r w:rsidRPr="009D435C">
        <w:rPr>
          <w:b/>
          <w:sz w:val="27"/>
          <w:szCs w:val="27"/>
        </w:rPr>
        <w:t xml:space="preserve">Les institutions administratives : </w:t>
      </w:r>
    </w:p>
    <w:p w:rsidR="00074CDF" w:rsidRPr="009D435C" w:rsidRDefault="00074CDF" w:rsidP="00A566CF">
      <w:pPr>
        <w:pStyle w:val="Paragraphedeliste"/>
        <w:numPr>
          <w:ilvl w:val="0"/>
          <w:numId w:val="2"/>
        </w:numPr>
        <w:jc w:val="both"/>
        <w:rPr>
          <w:b/>
          <w:sz w:val="27"/>
          <w:szCs w:val="27"/>
        </w:rPr>
      </w:pPr>
      <w:r w:rsidRPr="009D435C">
        <w:rPr>
          <w:b/>
          <w:sz w:val="27"/>
          <w:szCs w:val="27"/>
        </w:rPr>
        <w:t xml:space="preserve">Ministères et agence gouvernementales du Bénin. (2019) Politiques publiques et mise en œuvre </w:t>
      </w:r>
      <w:r w:rsidR="00A566CF" w:rsidRPr="009D435C">
        <w:rPr>
          <w:b/>
          <w:sz w:val="27"/>
          <w:szCs w:val="27"/>
        </w:rPr>
        <w:t>des lois</w:t>
      </w:r>
    </w:p>
    <w:p w:rsidR="00A566CF" w:rsidRPr="009D435C" w:rsidRDefault="00A566CF" w:rsidP="00A566CF">
      <w:pPr>
        <w:pStyle w:val="Paragraphedeliste"/>
        <w:numPr>
          <w:ilvl w:val="0"/>
          <w:numId w:val="18"/>
        </w:numPr>
        <w:jc w:val="both"/>
        <w:rPr>
          <w:b/>
          <w:sz w:val="27"/>
          <w:szCs w:val="27"/>
        </w:rPr>
      </w:pPr>
      <w:r w:rsidRPr="009D435C">
        <w:rPr>
          <w:b/>
          <w:sz w:val="27"/>
          <w:szCs w:val="27"/>
        </w:rPr>
        <w:t xml:space="preserve">Les institutions législatives </w:t>
      </w:r>
    </w:p>
    <w:p w:rsidR="00A566CF" w:rsidRPr="009D435C" w:rsidRDefault="00A566CF" w:rsidP="00A566CF">
      <w:pPr>
        <w:pStyle w:val="Paragraphedeliste"/>
        <w:numPr>
          <w:ilvl w:val="0"/>
          <w:numId w:val="2"/>
        </w:numPr>
        <w:jc w:val="both"/>
        <w:rPr>
          <w:b/>
          <w:sz w:val="27"/>
          <w:szCs w:val="27"/>
        </w:rPr>
      </w:pPr>
      <w:r w:rsidRPr="009D435C">
        <w:rPr>
          <w:b/>
          <w:sz w:val="27"/>
          <w:szCs w:val="27"/>
        </w:rPr>
        <w:t xml:space="preserve">Assemblée Nationale du Bénin. (2020). Rapport sur l’élaboration des lois </w:t>
      </w:r>
    </w:p>
    <w:p w:rsidR="00A566CF" w:rsidRPr="009D435C" w:rsidRDefault="00A566CF" w:rsidP="00A566CF">
      <w:pPr>
        <w:pStyle w:val="Paragraphedeliste"/>
        <w:numPr>
          <w:ilvl w:val="0"/>
          <w:numId w:val="18"/>
        </w:numPr>
        <w:jc w:val="both"/>
        <w:rPr>
          <w:b/>
          <w:sz w:val="27"/>
          <w:szCs w:val="27"/>
        </w:rPr>
      </w:pPr>
      <w:r w:rsidRPr="009D435C">
        <w:rPr>
          <w:b/>
          <w:sz w:val="27"/>
          <w:szCs w:val="27"/>
        </w:rPr>
        <w:t xml:space="preserve">Les Acteurs de l’applicabilité des lois </w:t>
      </w:r>
    </w:p>
    <w:p w:rsidR="00A566CF" w:rsidRPr="009D435C" w:rsidRDefault="00A566CF" w:rsidP="00A566CF">
      <w:pPr>
        <w:pStyle w:val="Paragraphedeliste"/>
        <w:numPr>
          <w:ilvl w:val="0"/>
          <w:numId w:val="2"/>
        </w:numPr>
        <w:jc w:val="both"/>
        <w:rPr>
          <w:b/>
          <w:sz w:val="27"/>
          <w:szCs w:val="27"/>
        </w:rPr>
      </w:pPr>
      <w:r w:rsidRPr="009D435C">
        <w:rPr>
          <w:b/>
          <w:sz w:val="27"/>
          <w:szCs w:val="27"/>
        </w:rPr>
        <w:t xml:space="preserve">ONU Bénin. (2021). Rôle des forces de l’ordre et de la société civile dans l’applicabilité des lois </w:t>
      </w:r>
    </w:p>
    <w:p w:rsidR="00A566CF" w:rsidRPr="009D435C" w:rsidRDefault="00A566CF" w:rsidP="00A566CF">
      <w:pPr>
        <w:pStyle w:val="Paragraphedeliste"/>
        <w:numPr>
          <w:ilvl w:val="0"/>
          <w:numId w:val="18"/>
        </w:numPr>
        <w:jc w:val="both"/>
        <w:rPr>
          <w:b/>
          <w:sz w:val="27"/>
          <w:szCs w:val="27"/>
        </w:rPr>
      </w:pPr>
      <w:r w:rsidRPr="009D435C">
        <w:rPr>
          <w:b/>
          <w:sz w:val="27"/>
          <w:szCs w:val="27"/>
        </w:rPr>
        <w:t xml:space="preserve">Processus d’élaboration des lois </w:t>
      </w:r>
    </w:p>
    <w:p w:rsidR="00A566CF" w:rsidRPr="009D435C" w:rsidRDefault="00A566CF" w:rsidP="00A566CF">
      <w:pPr>
        <w:pStyle w:val="Paragraphedeliste"/>
        <w:numPr>
          <w:ilvl w:val="0"/>
          <w:numId w:val="2"/>
        </w:numPr>
        <w:jc w:val="both"/>
        <w:rPr>
          <w:b/>
          <w:sz w:val="27"/>
          <w:szCs w:val="27"/>
        </w:rPr>
      </w:pPr>
      <w:r w:rsidRPr="009D435C">
        <w:rPr>
          <w:b/>
          <w:sz w:val="27"/>
          <w:szCs w:val="27"/>
        </w:rPr>
        <w:t>République du Bénin. (2016). Guide sur le processus législatif (publication officielle)</w:t>
      </w:r>
    </w:p>
    <w:p w:rsidR="00A566CF" w:rsidRPr="009D435C" w:rsidRDefault="00A566CF" w:rsidP="00A566CF">
      <w:pPr>
        <w:pStyle w:val="Paragraphedeliste"/>
        <w:numPr>
          <w:ilvl w:val="0"/>
          <w:numId w:val="18"/>
        </w:numPr>
        <w:jc w:val="both"/>
        <w:rPr>
          <w:b/>
          <w:sz w:val="27"/>
          <w:szCs w:val="27"/>
        </w:rPr>
      </w:pPr>
      <w:r w:rsidRPr="009D435C">
        <w:rPr>
          <w:b/>
          <w:sz w:val="27"/>
          <w:szCs w:val="27"/>
        </w:rPr>
        <w:t>Défis et perspectives</w:t>
      </w:r>
    </w:p>
    <w:p w:rsidR="00D36A06" w:rsidRPr="00A566CF" w:rsidRDefault="00A566CF" w:rsidP="00A566CF">
      <w:pPr>
        <w:pStyle w:val="Paragraphedeliste"/>
        <w:numPr>
          <w:ilvl w:val="0"/>
          <w:numId w:val="2"/>
        </w:numPr>
        <w:jc w:val="both"/>
        <w:rPr>
          <w:sz w:val="27"/>
          <w:szCs w:val="27"/>
        </w:rPr>
      </w:pPr>
      <w:r w:rsidRPr="009D435C">
        <w:rPr>
          <w:b/>
          <w:sz w:val="27"/>
          <w:szCs w:val="27"/>
        </w:rPr>
        <w:t>Banque Mondiale. (2022). Rapport sur la gouvernance et l’état de droit au Bénin</w:t>
      </w:r>
    </w:p>
    <w:sectPr w:rsidR="00D36A06" w:rsidRPr="00A566CF" w:rsidSect="00D36A06">
      <w:pgSz w:w="11906" w:h="16838"/>
      <w:pgMar w:top="1417" w:right="1417" w:bottom="1417" w:left="1417" w:header="708" w:footer="708" w:gutter="0"/>
      <w:pgBorders w:display="firstPage" w:offsetFrom="page">
        <w:top w:val="poinsettias" w:sz="10" w:space="24" w:color="auto"/>
        <w:left w:val="poinsettias" w:sz="10" w:space="24" w:color="auto"/>
        <w:bottom w:val="poinsettias" w:sz="10" w:space="24" w:color="auto"/>
        <w:right w:val="poinsettias" w:sz="1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631" w:rsidRDefault="00C35631" w:rsidP="00D36A06">
      <w:pPr>
        <w:spacing w:after="0" w:line="240" w:lineRule="auto"/>
      </w:pPr>
      <w:r>
        <w:separator/>
      </w:r>
    </w:p>
  </w:endnote>
  <w:endnote w:type="continuationSeparator" w:id="0">
    <w:p w:rsidR="00C35631" w:rsidRDefault="00C35631" w:rsidP="00D3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631" w:rsidRDefault="00C35631" w:rsidP="00D36A06">
      <w:pPr>
        <w:spacing w:after="0" w:line="240" w:lineRule="auto"/>
      </w:pPr>
      <w:r>
        <w:separator/>
      </w:r>
    </w:p>
  </w:footnote>
  <w:footnote w:type="continuationSeparator" w:id="0">
    <w:p w:rsidR="00C35631" w:rsidRDefault="00C35631" w:rsidP="00D36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F0F7D"/>
    <w:multiLevelType w:val="hybridMultilevel"/>
    <w:tmpl w:val="D82ED756"/>
    <w:lvl w:ilvl="0" w:tplc="104CAC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1F7188"/>
    <w:multiLevelType w:val="multilevel"/>
    <w:tmpl w:val="A0B6DA8E"/>
    <w:lvl w:ilvl="0">
      <w:start w:val="3"/>
      <w:numFmt w:val="decimal"/>
      <w:lvlText w:val="%1."/>
      <w:lvlJc w:val="left"/>
      <w:pPr>
        <w:ind w:left="840" w:hanging="840"/>
      </w:pPr>
      <w:rPr>
        <w:rFonts w:hint="default"/>
        <w:b/>
      </w:rPr>
    </w:lvl>
    <w:lvl w:ilvl="1">
      <w:start w:val="1"/>
      <w:numFmt w:val="decimal"/>
      <w:lvlText w:val="%1.%2."/>
      <w:lvlJc w:val="left"/>
      <w:pPr>
        <w:ind w:left="840" w:hanging="840"/>
      </w:pPr>
      <w:rPr>
        <w:rFonts w:hint="default"/>
        <w:b/>
      </w:rPr>
    </w:lvl>
    <w:lvl w:ilvl="2">
      <w:start w:val="3"/>
      <w:numFmt w:val="decimal"/>
      <w:lvlText w:val="%1.%2.%3."/>
      <w:lvlJc w:val="left"/>
      <w:pPr>
        <w:ind w:left="840" w:hanging="84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0E93621E"/>
    <w:multiLevelType w:val="hybridMultilevel"/>
    <w:tmpl w:val="5A48E4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4B321A"/>
    <w:multiLevelType w:val="hybridMultilevel"/>
    <w:tmpl w:val="80E2E1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5B1562"/>
    <w:multiLevelType w:val="hybridMultilevel"/>
    <w:tmpl w:val="F4D66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405F6F"/>
    <w:multiLevelType w:val="hybridMultilevel"/>
    <w:tmpl w:val="792E5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7B6803"/>
    <w:multiLevelType w:val="hybridMultilevel"/>
    <w:tmpl w:val="F53CC2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4642123"/>
    <w:multiLevelType w:val="hybridMultilevel"/>
    <w:tmpl w:val="7DE8CC10"/>
    <w:lvl w:ilvl="0" w:tplc="86C6E1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226F01"/>
    <w:multiLevelType w:val="hybridMultilevel"/>
    <w:tmpl w:val="2DD00E60"/>
    <w:lvl w:ilvl="0" w:tplc="A46685F2">
      <w:start w:val="2"/>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nsid w:val="3F7D59FA"/>
    <w:multiLevelType w:val="hybridMultilevel"/>
    <w:tmpl w:val="EA962454"/>
    <w:lvl w:ilvl="0" w:tplc="120CB546">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559628F0"/>
    <w:multiLevelType w:val="hybridMultilevel"/>
    <w:tmpl w:val="A0AEC1AC"/>
    <w:lvl w:ilvl="0" w:tplc="040C0001">
      <w:start w:val="1"/>
      <w:numFmt w:val="bullet"/>
      <w:lvlText w:val=""/>
      <w:lvlJc w:val="left"/>
      <w:pPr>
        <w:ind w:left="1724" w:hanging="360"/>
      </w:pPr>
      <w:rPr>
        <w:rFonts w:ascii="Symbol" w:hAnsi="Symbol" w:hint="default"/>
      </w:rPr>
    </w:lvl>
    <w:lvl w:ilvl="1" w:tplc="040C0003">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1">
    <w:nsid w:val="57464DE7"/>
    <w:multiLevelType w:val="multilevel"/>
    <w:tmpl w:val="A654964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BB5029C"/>
    <w:multiLevelType w:val="hybridMultilevel"/>
    <w:tmpl w:val="2D8A6CC2"/>
    <w:lvl w:ilvl="0" w:tplc="7968E8B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10F4196"/>
    <w:multiLevelType w:val="hybridMultilevel"/>
    <w:tmpl w:val="9DB83568"/>
    <w:lvl w:ilvl="0" w:tplc="5C56ACE0">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1641126"/>
    <w:multiLevelType w:val="hybridMultilevel"/>
    <w:tmpl w:val="BFE8A9FA"/>
    <w:lvl w:ilvl="0" w:tplc="576C50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9F65443"/>
    <w:multiLevelType w:val="hybridMultilevel"/>
    <w:tmpl w:val="C7849508"/>
    <w:lvl w:ilvl="0" w:tplc="08C26220">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6AF15E9B"/>
    <w:multiLevelType w:val="hybridMultilevel"/>
    <w:tmpl w:val="C8BEA4D8"/>
    <w:lvl w:ilvl="0" w:tplc="5C56AC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755D3E1C"/>
    <w:multiLevelType w:val="hybridMultilevel"/>
    <w:tmpl w:val="D9F053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FE96239"/>
    <w:multiLevelType w:val="hybridMultilevel"/>
    <w:tmpl w:val="850A430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6"/>
  </w:num>
  <w:num w:numId="5">
    <w:abstractNumId w:val="8"/>
  </w:num>
  <w:num w:numId="6">
    <w:abstractNumId w:val="10"/>
  </w:num>
  <w:num w:numId="7">
    <w:abstractNumId w:val="4"/>
  </w:num>
  <w:num w:numId="8">
    <w:abstractNumId w:val="7"/>
  </w:num>
  <w:num w:numId="9">
    <w:abstractNumId w:val="3"/>
  </w:num>
  <w:num w:numId="10">
    <w:abstractNumId w:val="12"/>
  </w:num>
  <w:num w:numId="11">
    <w:abstractNumId w:val="5"/>
  </w:num>
  <w:num w:numId="12">
    <w:abstractNumId w:val="17"/>
  </w:num>
  <w:num w:numId="13">
    <w:abstractNumId w:val="14"/>
  </w:num>
  <w:num w:numId="14">
    <w:abstractNumId w:val="11"/>
  </w:num>
  <w:num w:numId="15">
    <w:abstractNumId w:val="15"/>
  </w:num>
  <w:num w:numId="16">
    <w:abstractNumId w:val="1"/>
  </w:num>
  <w:num w:numId="17">
    <w:abstractNumId w:val="9"/>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06"/>
    <w:rsid w:val="00001497"/>
    <w:rsid w:val="00012A5E"/>
    <w:rsid w:val="00074CDF"/>
    <w:rsid w:val="00077881"/>
    <w:rsid w:val="00094CE1"/>
    <w:rsid w:val="000D3269"/>
    <w:rsid w:val="0012492B"/>
    <w:rsid w:val="001A7A82"/>
    <w:rsid w:val="001B11B6"/>
    <w:rsid w:val="002334C4"/>
    <w:rsid w:val="00250B6A"/>
    <w:rsid w:val="0025433B"/>
    <w:rsid w:val="0026465C"/>
    <w:rsid w:val="003566F4"/>
    <w:rsid w:val="0037690C"/>
    <w:rsid w:val="00385E4C"/>
    <w:rsid w:val="0042646F"/>
    <w:rsid w:val="00436DF3"/>
    <w:rsid w:val="00501B77"/>
    <w:rsid w:val="00503BE0"/>
    <w:rsid w:val="005072FF"/>
    <w:rsid w:val="00515BD1"/>
    <w:rsid w:val="00567DF3"/>
    <w:rsid w:val="005D1A13"/>
    <w:rsid w:val="005D2E5F"/>
    <w:rsid w:val="00636662"/>
    <w:rsid w:val="00637567"/>
    <w:rsid w:val="0064505C"/>
    <w:rsid w:val="00722974"/>
    <w:rsid w:val="0079099E"/>
    <w:rsid w:val="0079675E"/>
    <w:rsid w:val="007B48D7"/>
    <w:rsid w:val="007F7845"/>
    <w:rsid w:val="00867D89"/>
    <w:rsid w:val="008C3774"/>
    <w:rsid w:val="008D5696"/>
    <w:rsid w:val="00907FE4"/>
    <w:rsid w:val="009159A9"/>
    <w:rsid w:val="00996D3F"/>
    <w:rsid w:val="009C40E0"/>
    <w:rsid w:val="009D435C"/>
    <w:rsid w:val="009D7746"/>
    <w:rsid w:val="009E0266"/>
    <w:rsid w:val="009E2F6D"/>
    <w:rsid w:val="00A00F1D"/>
    <w:rsid w:val="00A205E8"/>
    <w:rsid w:val="00A4528F"/>
    <w:rsid w:val="00A566CF"/>
    <w:rsid w:val="00A6526E"/>
    <w:rsid w:val="00A7081A"/>
    <w:rsid w:val="00A8739C"/>
    <w:rsid w:val="00A93C98"/>
    <w:rsid w:val="00AB5EC7"/>
    <w:rsid w:val="00AC0FFB"/>
    <w:rsid w:val="00B04BA7"/>
    <w:rsid w:val="00B35332"/>
    <w:rsid w:val="00B60432"/>
    <w:rsid w:val="00B92BAF"/>
    <w:rsid w:val="00B94601"/>
    <w:rsid w:val="00BC07DC"/>
    <w:rsid w:val="00BC55DE"/>
    <w:rsid w:val="00BC7FF0"/>
    <w:rsid w:val="00BE4912"/>
    <w:rsid w:val="00C35631"/>
    <w:rsid w:val="00CC6F82"/>
    <w:rsid w:val="00CD4985"/>
    <w:rsid w:val="00CF5A78"/>
    <w:rsid w:val="00D36A06"/>
    <w:rsid w:val="00D46F59"/>
    <w:rsid w:val="00DB22F6"/>
    <w:rsid w:val="00DF039B"/>
    <w:rsid w:val="00DF716B"/>
    <w:rsid w:val="00E76BA6"/>
    <w:rsid w:val="00E91C27"/>
    <w:rsid w:val="00EA39F8"/>
    <w:rsid w:val="00EA7CEF"/>
    <w:rsid w:val="00F5236B"/>
    <w:rsid w:val="00F8641D"/>
    <w:rsid w:val="00FE0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38AC9-A77C-4F3B-866A-E2921C0A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A06"/>
    <w:pPr>
      <w:spacing w:line="259" w:lineRule="auto"/>
    </w:pPr>
    <w:rPr>
      <w:kern w:val="0"/>
      <w:sz w:val="22"/>
      <w:szCs w:val="22"/>
      <w14:ligatures w14:val="none"/>
    </w:rPr>
  </w:style>
  <w:style w:type="paragraph" w:styleId="Titre1">
    <w:name w:val="heading 1"/>
    <w:basedOn w:val="Normal"/>
    <w:next w:val="Normal"/>
    <w:link w:val="Titre1Car"/>
    <w:uiPriority w:val="9"/>
    <w:qFormat/>
    <w:rsid w:val="00D36A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D36A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36A0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36A0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36A0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36A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6A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6A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6A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A0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D36A0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36A0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36A0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36A0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36A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6A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6A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6A06"/>
    <w:rPr>
      <w:rFonts w:eastAsiaTheme="majorEastAsia" w:cstheme="majorBidi"/>
      <w:color w:val="272727" w:themeColor="text1" w:themeTint="D8"/>
    </w:rPr>
  </w:style>
  <w:style w:type="paragraph" w:styleId="Titre">
    <w:name w:val="Title"/>
    <w:basedOn w:val="Normal"/>
    <w:next w:val="Normal"/>
    <w:link w:val="TitreCar"/>
    <w:uiPriority w:val="10"/>
    <w:qFormat/>
    <w:rsid w:val="00D36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6A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6A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6A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6A06"/>
    <w:pPr>
      <w:spacing w:before="160"/>
      <w:jc w:val="center"/>
    </w:pPr>
    <w:rPr>
      <w:i/>
      <w:iCs/>
      <w:color w:val="404040" w:themeColor="text1" w:themeTint="BF"/>
    </w:rPr>
  </w:style>
  <w:style w:type="character" w:customStyle="1" w:styleId="CitationCar">
    <w:name w:val="Citation Car"/>
    <w:basedOn w:val="Policepardfaut"/>
    <w:link w:val="Citation"/>
    <w:uiPriority w:val="29"/>
    <w:rsid w:val="00D36A06"/>
    <w:rPr>
      <w:i/>
      <w:iCs/>
      <w:color w:val="404040" w:themeColor="text1" w:themeTint="BF"/>
    </w:rPr>
  </w:style>
  <w:style w:type="paragraph" w:styleId="Paragraphedeliste">
    <w:name w:val="List Paragraph"/>
    <w:basedOn w:val="Normal"/>
    <w:uiPriority w:val="34"/>
    <w:qFormat/>
    <w:rsid w:val="00D36A06"/>
    <w:pPr>
      <w:ind w:left="720"/>
      <w:contextualSpacing/>
    </w:pPr>
  </w:style>
  <w:style w:type="character" w:styleId="Emphaseintense">
    <w:name w:val="Intense Emphasis"/>
    <w:basedOn w:val="Policepardfaut"/>
    <w:uiPriority w:val="21"/>
    <w:qFormat/>
    <w:rsid w:val="00D36A06"/>
    <w:rPr>
      <w:i/>
      <w:iCs/>
      <w:color w:val="2F5496" w:themeColor="accent1" w:themeShade="BF"/>
    </w:rPr>
  </w:style>
  <w:style w:type="paragraph" w:styleId="Citationintense">
    <w:name w:val="Intense Quote"/>
    <w:basedOn w:val="Normal"/>
    <w:next w:val="Normal"/>
    <w:link w:val="CitationintenseCar"/>
    <w:uiPriority w:val="30"/>
    <w:qFormat/>
    <w:rsid w:val="00D36A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36A06"/>
    <w:rPr>
      <w:i/>
      <w:iCs/>
      <w:color w:val="2F5496" w:themeColor="accent1" w:themeShade="BF"/>
    </w:rPr>
  </w:style>
  <w:style w:type="character" w:styleId="Rfrenceintense">
    <w:name w:val="Intense Reference"/>
    <w:basedOn w:val="Policepardfaut"/>
    <w:uiPriority w:val="32"/>
    <w:qFormat/>
    <w:rsid w:val="00D36A06"/>
    <w:rPr>
      <w:b/>
      <w:bCs/>
      <w:smallCaps/>
      <w:color w:val="2F5496" w:themeColor="accent1" w:themeShade="BF"/>
      <w:spacing w:val="5"/>
    </w:rPr>
  </w:style>
  <w:style w:type="table" w:styleId="Grilledutableau">
    <w:name w:val="Table Grid"/>
    <w:basedOn w:val="TableauNormal"/>
    <w:uiPriority w:val="39"/>
    <w:rsid w:val="00D36A06"/>
    <w:pPr>
      <w:spacing w:after="0" w:line="240" w:lineRule="auto"/>
    </w:pPr>
    <w:rPr>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D36A06"/>
    <w:pPr>
      <w:tabs>
        <w:tab w:val="center" w:pos="4536"/>
        <w:tab w:val="right" w:pos="9072"/>
      </w:tabs>
      <w:spacing w:after="0" w:line="240" w:lineRule="auto"/>
    </w:pPr>
  </w:style>
  <w:style w:type="character" w:customStyle="1" w:styleId="En-tteCar">
    <w:name w:val="En-tête Car"/>
    <w:basedOn w:val="Policepardfaut"/>
    <w:link w:val="En-tte"/>
    <w:uiPriority w:val="99"/>
    <w:rsid w:val="00D36A06"/>
    <w:rPr>
      <w:kern w:val="0"/>
      <w:sz w:val="22"/>
      <w:szCs w:val="22"/>
      <w14:ligatures w14:val="none"/>
    </w:rPr>
  </w:style>
  <w:style w:type="paragraph" w:styleId="Pieddepage">
    <w:name w:val="footer"/>
    <w:basedOn w:val="Normal"/>
    <w:link w:val="PieddepageCar"/>
    <w:uiPriority w:val="99"/>
    <w:unhideWhenUsed/>
    <w:rsid w:val="00D36A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A06"/>
    <w:rPr>
      <w:kern w:val="0"/>
      <w:sz w:val="22"/>
      <w:szCs w:val="22"/>
      <w14:ligatures w14:val="none"/>
    </w:rPr>
  </w:style>
  <w:style w:type="paragraph" w:styleId="Sansinterligne">
    <w:name w:val="No Spacing"/>
    <w:uiPriority w:val="1"/>
    <w:qFormat/>
    <w:rsid w:val="007F7845"/>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2834</Words>
  <Characters>15588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FOUSSENA</dc:creator>
  <cp:keywords/>
  <dc:description/>
  <cp:lastModifiedBy>HP</cp:lastModifiedBy>
  <cp:revision>52</cp:revision>
  <dcterms:created xsi:type="dcterms:W3CDTF">2024-12-10T20:34:00Z</dcterms:created>
  <dcterms:modified xsi:type="dcterms:W3CDTF">2024-12-20T21:18:00Z</dcterms:modified>
</cp:coreProperties>
</file>