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B44A92" w14:textId="77777777" w:rsidR="00E014FC" w:rsidRPr="003A2503" w:rsidRDefault="00B0687F" w:rsidP="00B0687F">
      <w:pPr>
        <w:jc w:val="center"/>
        <w:rPr>
          <w:rFonts w:ascii="Microsoft YaHei" w:eastAsia="Microsoft YaHei" w:hAnsi="Microsoft YaHei" w:hint="eastAsia"/>
          <w:sz w:val="72"/>
        </w:rPr>
      </w:pPr>
      <w:r w:rsidRPr="003A2503">
        <w:rPr>
          <w:rFonts w:ascii="Microsoft YaHei" w:eastAsia="Microsoft YaHei" w:hAnsi="Microsoft YaHei" w:hint="eastAsia"/>
          <w:sz w:val="72"/>
        </w:rPr>
        <w:t>InSafe 安全区块链</w:t>
      </w:r>
    </w:p>
    <w:p w14:paraId="409D8FEA" w14:textId="77777777" w:rsidR="00B0687F" w:rsidRPr="003A2503" w:rsidRDefault="00B0687F" w:rsidP="00B0687F">
      <w:pPr>
        <w:jc w:val="center"/>
        <w:rPr>
          <w:rFonts w:ascii="Microsoft YaHei" w:eastAsia="Microsoft YaHei" w:hAnsi="Microsoft YaHei" w:hint="eastAsia"/>
          <w:sz w:val="48"/>
        </w:rPr>
      </w:pPr>
      <w:r w:rsidRPr="003A2503">
        <w:rPr>
          <w:rFonts w:ascii="Microsoft YaHei" w:eastAsia="Microsoft YaHei" w:hAnsi="Microsoft YaHei" w:hint="eastAsia"/>
          <w:sz w:val="48"/>
        </w:rPr>
        <w:t>技术白皮书</w:t>
      </w:r>
    </w:p>
    <w:p w14:paraId="77A6EBC8" w14:textId="77777777" w:rsidR="00B0687F" w:rsidRPr="003A2503" w:rsidRDefault="00B0687F">
      <w:pPr>
        <w:widowControl/>
        <w:jc w:val="left"/>
        <w:rPr>
          <w:rFonts w:ascii="Microsoft YaHei" w:eastAsia="Microsoft YaHei" w:hAnsi="Microsoft YaHei"/>
        </w:rPr>
      </w:pPr>
      <w:r w:rsidRPr="003A2503">
        <w:rPr>
          <w:rFonts w:ascii="Microsoft YaHei" w:eastAsia="Microsoft YaHei" w:hAnsi="Microsoft YaHei"/>
        </w:rPr>
        <w:br w:type="page"/>
      </w:r>
    </w:p>
    <w:sdt>
      <w:sdtPr>
        <w:rPr>
          <w:rFonts w:ascii="Microsoft YaHei" w:eastAsia="Microsoft YaHei" w:hAnsi="Microsoft YaHei" w:cstheme="minorBidi"/>
          <w:b w:val="0"/>
          <w:bCs w:val="0"/>
          <w:color w:val="auto"/>
          <w:kern w:val="2"/>
          <w:sz w:val="24"/>
          <w:szCs w:val="24"/>
        </w:rPr>
        <w:id w:val="1963380991"/>
        <w:docPartObj>
          <w:docPartGallery w:val="Table of Contents"/>
          <w:docPartUnique/>
        </w:docPartObj>
      </w:sdtPr>
      <w:sdtEndPr>
        <w:rPr>
          <w:rFonts w:cstheme="majorBidi"/>
          <w:color w:val="2E74B5" w:themeColor="accent1" w:themeShade="BF"/>
          <w:kern w:val="0"/>
          <w:sz w:val="28"/>
          <w:szCs w:val="28"/>
        </w:rPr>
      </w:sdtEndPr>
      <w:sdtContent>
        <w:sdt>
          <w:sdtPr>
            <w:rPr>
              <w:rFonts w:ascii="Microsoft YaHei" w:eastAsia="Microsoft YaHei" w:hAnsi="Microsoft YaHei" w:cstheme="minorBidi"/>
              <w:b w:val="0"/>
              <w:bCs w:val="0"/>
              <w:color w:val="auto"/>
              <w:kern w:val="2"/>
              <w:sz w:val="24"/>
              <w:szCs w:val="24"/>
            </w:rPr>
            <w:id w:val="275882412"/>
          </w:sdtPr>
          <w:sdtEndPr>
            <w:rPr>
              <w:rFonts w:cstheme="majorBidi"/>
              <w:color w:val="2E74B5" w:themeColor="accent1" w:themeShade="BF"/>
              <w:kern w:val="0"/>
              <w:sz w:val="28"/>
              <w:szCs w:val="28"/>
            </w:rPr>
          </w:sdtEndPr>
          <w:sdtContent>
            <w:p w14:paraId="4DFE15FD" w14:textId="77777777" w:rsidR="00CC57B8" w:rsidRPr="003A2503" w:rsidRDefault="008A76F3" w:rsidP="008A76F3">
              <w:pPr>
                <w:pStyle w:val="a9"/>
                <w:rPr>
                  <w:rFonts w:ascii="Microsoft YaHei" w:eastAsia="Microsoft YaHei" w:hAnsi="Microsoft YaHei"/>
                  <w:b w:val="0"/>
                  <w:bCs w:val="0"/>
                  <w:noProof/>
                </w:rPr>
              </w:pPr>
              <w:r w:rsidRPr="003A2503">
                <w:rPr>
                  <w:rFonts w:ascii="Microsoft YaHei" w:eastAsia="Microsoft YaHei" w:hAnsi="Microsoft YaHei"/>
                  <w:b w:val="0"/>
                  <w:bCs w:val="0"/>
                  <w:lang w:val="zh-CN"/>
                </w:rPr>
                <w:t>目</w:t>
              </w:r>
              <w:r w:rsidRPr="003A2503">
                <w:rPr>
                  <w:rFonts w:ascii="Microsoft YaHei" w:eastAsia="Microsoft YaHei" w:hAnsi="Microsoft YaHei" w:hint="eastAsia"/>
                  <w:b w:val="0"/>
                  <w:bCs w:val="0"/>
                  <w:lang w:val="zh-CN"/>
                </w:rPr>
                <w:t>录</w:t>
              </w:r>
              <w:r w:rsidRPr="003A2503">
                <w:rPr>
                  <w:rFonts w:ascii="Microsoft YaHei" w:eastAsia="Microsoft YaHei" w:hAnsi="Microsoft YaHei"/>
                  <w:b w:val="0"/>
                  <w:bCs w:val="0"/>
                  <w:lang w:val="zh-CN"/>
                </w:rPr>
                <w:fldChar w:fldCharType="begin"/>
              </w:r>
              <w:r w:rsidRPr="003A2503">
                <w:rPr>
                  <w:rFonts w:ascii="Microsoft YaHei" w:eastAsia="Microsoft YaHei" w:hAnsi="Microsoft YaHei"/>
                  <w:b w:val="0"/>
                  <w:bCs w:val="0"/>
                  <w:lang w:val="zh-CN"/>
                </w:rPr>
                <w:instrText xml:space="preserve"> TOC \o "1-2" </w:instrText>
              </w:r>
              <w:r w:rsidRPr="003A2503">
                <w:rPr>
                  <w:rFonts w:ascii="Microsoft YaHei" w:eastAsia="Microsoft YaHei" w:hAnsi="Microsoft YaHei"/>
                  <w:b w:val="0"/>
                  <w:bCs w:val="0"/>
                  <w:lang w:val="zh-CN"/>
                </w:rPr>
                <w:fldChar w:fldCharType="separate"/>
              </w:r>
            </w:p>
            <w:p w14:paraId="279E57B7" w14:textId="77777777" w:rsidR="00CC57B8" w:rsidRPr="003A2503" w:rsidRDefault="00CC57B8">
              <w:pPr>
                <w:pStyle w:val="11"/>
                <w:rPr>
                  <w:rFonts w:ascii="Microsoft YaHei" w:eastAsia="Microsoft YaHei" w:hAnsi="Microsoft YaHei"/>
                  <w:b w:val="0"/>
                  <w:bCs w:val="0"/>
                  <w:caps w:val="0"/>
                  <w:noProof/>
                  <w:sz w:val="24"/>
                  <w:szCs w:val="24"/>
                </w:rPr>
              </w:pPr>
              <w:r w:rsidRPr="003A2503">
                <w:rPr>
                  <w:rFonts w:ascii="Microsoft YaHei" w:eastAsia="Microsoft YaHei" w:hAnsi="Microsoft YaHei"/>
                  <w:b w:val="0"/>
                  <w:bCs w:val="0"/>
                  <w:noProof/>
                </w:rPr>
                <w:t>1.</w:t>
              </w:r>
              <w:r w:rsidRPr="003A2503">
                <w:rPr>
                  <w:rFonts w:ascii="Microsoft YaHei" w:eastAsia="Microsoft YaHei" w:hAnsi="Microsoft YaHei"/>
                  <w:b w:val="0"/>
                  <w:bCs w:val="0"/>
                  <w:caps w:val="0"/>
                  <w:noProof/>
                  <w:sz w:val="24"/>
                  <w:szCs w:val="24"/>
                </w:rPr>
                <w:tab/>
              </w:r>
              <w:r w:rsidRPr="003A2503">
                <w:rPr>
                  <w:rFonts w:ascii="Microsoft YaHei" w:eastAsia="Microsoft YaHei" w:hAnsi="Microsoft YaHei"/>
                  <w:b w:val="0"/>
                  <w:bCs w:val="0"/>
                  <w:noProof/>
                </w:rPr>
                <w:t>概述</w:t>
              </w:r>
              <w:r w:rsidRPr="003A2503">
                <w:rPr>
                  <w:rFonts w:ascii="Microsoft YaHei" w:eastAsia="Microsoft YaHei" w:hAnsi="Microsoft YaHei"/>
                  <w:b w:val="0"/>
                  <w:bCs w:val="0"/>
                  <w:noProof/>
                </w:rPr>
                <w:tab/>
              </w:r>
              <w:r w:rsidRPr="003A2503">
                <w:rPr>
                  <w:rFonts w:ascii="Microsoft YaHei" w:eastAsia="Microsoft YaHei" w:hAnsi="Microsoft YaHei"/>
                  <w:b w:val="0"/>
                  <w:bCs w:val="0"/>
                  <w:noProof/>
                </w:rPr>
                <w:fldChar w:fldCharType="begin"/>
              </w:r>
              <w:r w:rsidRPr="003A2503">
                <w:rPr>
                  <w:rFonts w:ascii="Microsoft YaHei" w:eastAsia="Microsoft YaHei" w:hAnsi="Microsoft YaHei"/>
                  <w:b w:val="0"/>
                  <w:bCs w:val="0"/>
                  <w:noProof/>
                </w:rPr>
                <w:instrText xml:space="preserve"> PAGEREF _Toc507680734 \h </w:instrText>
              </w:r>
              <w:r w:rsidRPr="003A2503">
                <w:rPr>
                  <w:rFonts w:ascii="Microsoft YaHei" w:eastAsia="Microsoft YaHei" w:hAnsi="Microsoft YaHei"/>
                  <w:b w:val="0"/>
                  <w:bCs w:val="0"/>
                  <w:noProof/>
                </w:rPr>
              </w:r>
              <w:r w:rsidRPr="003A2503">
                <w:rPr>
                  <w:rFonts w:ascii="Microsoft YaHei" w:eastAsia="Microsoft YaHei" w:hAnsi="Microsoft YaHei"/>
                  <w:b w:val="0"/>
                  <w:bCs w:val="0"/>
                  <w:noProof/>
                </w:rPr>
                <w:fldChar w:fldCharType="separate"/>
              </w:r>
              <w:r w:rsidRPr="003A2503">
                <w:rPr>
                  <w:rFonts w:ascii="Microsoft YaHei" w:eastAsia="Microsoft YaHei" w:hAnsi="Microsoft YaHei"/>
                  <w:b w:val="0"/>
                  <w:bCs w:val="0"/>
                  <w:noProof/>
                </w:rPr>
                <w:t>3</w:t>
              </w:r>
              <w:r w:rsidRPr="003A2503">
                <w:rPr>
                  <w:rFonts w:ascii="Microsoft YaHei" w:eastAsia="Microsoft YaHei" w:hAnsi="Microsoft YaHei"/>
                  <w:b w:val="0"/>
                  <w:bCs w:val="0"/>
                  <w:noProof/>
                </w:rPr>
                <w:fldChar w:fldCharType="end"/>
              </w:r>
            </w:p>
            <w:p w14:paraId="0097C1EE" w14:textId="77777777" w:rsidR="00CC57B8" w:rsidRPr="003A2503" w:rsidRDefault="00CC57B8">
              <w:pPr>
                <w:pStyle w:val="11"/>
                <w:rPr>
                  <w:rFonts w:ascii="Microsoft YaHei" w:eastAsia="Microsoft YaHei" w:hAnsi="Microsoft YaHei"/>
                  <w:b w:val="0"/>
                  <w:bCs w:val="0"/>
                  <w:caps w:val="0"/>
                  <w:noProof/>
                  <w:sz w:val="24"/>
                  <w:szCs w:val="24"/>
                </w:rPr>
              </w:pPr>
              <w:r w:rsidRPr="003A2503">
                <w:rPr>
                  <w:rFonts w:ascii="Microsoft YaHei" w:eastAsia="Microsoft YaHei" w:hAnsi="Microsoft YaHei"/>
                  <w:b w:val="0"/>
                  <w:bCs w:val="0"/>
                  <w:noProof/>
                </w:rPr>
                <w:t>2.</w:t>
              </w:r>
              <w:r w:rsidRPr="003A2503">
                <w:rPr>
                  <w:rFonts w:ascii="Microsoft YaHei" w:eastAsia="Microsoft YaHei" w:hAnsi="Microsoft YaHei"/>
                  <w:b w:val="0"/>
                  <w:bCs w:val="0"/>
                  <w:caps w:val="0"/>
                  <w:noProof/>
                  <w:sz w:val="24"/>
                  <w:szCs w:val="24"/>
                </w:rPr>
                <w:tab/>
              </w:r>
              <w:r w:rsidRPr="003A2503">
                <w:rPr>
                  <w:rFonts w:ascii="Microsoft YaHei" w:eastAsia="Microsoft YaHei" w:hAnsi="Microsoft YaHei"/>
                  <w:b w:val="0"/>
                  <w:bCs w:val="0"/>
                  <w:noProof/>
                </w:rPr>
                <w:t>市场背景介绍</w:t>
              </w:r>
              <w:r w:rsidRPr="003A2503">
                <w:rPr>
                  <w:rFonts w:ascii="Microsoft YaHei" w:eastAsia="Microsoft YaHei" w:hAnsi="Microsoft YaHei"/>
                  <w:b w:val="0"/>
                  <w:bCs w:val="0"/>
                  <w:noProof/>
                </w:rPr>
                <w:tab/>
              </w:r>
              <w:r w:rsidRPr="003A2503">
                <w:rPr>
                  <w:rFonts w:ascii="Microsoft YaHei" w:eastAsia="Microsoft YaHei" w:hAnsi="Microsoft YaHei"/>
                  <w:b w:val="0"/>
                  <w:bCs w:val="0"/>
                  <w:noProof/>
                </w:rPr>
                <w:fldChar w:fldCharType="begin"/>
              </w:r>
              <w:r w:rsidRPr="003A2503">
                <w:rPr>
                  <w:rFonts w:ascii="Microsoft YaHei" w:eastAsia="Microsoft YaHei" w:hAnsi="Microsoft YaHei"/>
                  <w:b w:val="0"/>
                  <w:bCs w:val="0"/>
                  <w:noProof/>
                </w:rPr>
                <w:instrText xml:space="preserve"> PAGEREF _Toc507680735 \h </w:instrText>
              </w:r>
              <w:r w:rsidRPr="003A2503">
                <w:rPr>
                  <w:rFonts w:ascii="Microsoft YaHei" w:eastAsia="Microsoft YaHei" w:hAnsi="Microsoft YaHei"/>
                  <w:b w:val="0"/>
                  <w:bCs w:val="0"/>
                  <w:noProof/>
                </w:rPr>
              </w:r>
              <w:r w:rsidRPr="003A2503">
                <w:rPr>
                  <w:rFonts w:ascii="Microsoft YaHei" w:eastAsia="Microsoft YaHei" w:hAnsi="Microsoft YaHei"/>
                  <w:b w:val="0"/>
                  <w:bCs w:val="0"/>
                  <w:noProof/>
                </w:rPr>
                <w:fldChar w:fldCharType="separate"/>
              </w:r>
              <w:r w:rsidRPr="003A2503">
                <w:rPr>
                  <w:rFonts w:ascii="Microsoft YaHei" w:eastAsia="Microsoft YaHei" w:hAnsi="Microsoft YaHei"/>
                  <w:b w:val="0"/>
                  <w:bCs w:val="0"/>
                  <w:noProof/>
                </w:rPr>
                <w:t>3</w:t>
              </w:r>
              <w:r w:rsidRPr="003A2503">
                <w:rPr>
                  <w:rFonts w:ascii="Microsoft YaHei" w:eastAsia="Microsoft YaHei" w:hAnsi="Microsoft YaHei"/>
                  <w:b w:val="0"/>
                  <w:bCs w:val="0"/>
                  <w:noProof/>
                </w:rPr>
                <w:fldChar w:fldCharType="end"/>
              </w:r>
            </w:p>
            <w:p w14:paraId="58F76EA6" w14:textId="77777777" w:rsidR="00CC57B8" w:rsidRPr="003A2503" w:rsidRDefault="00CC57B8">
              <w:pPr>
                <w:pStyle w:val="11"/>
                <w:rPr>
                  <w:rFonts w:ascii="Microsoft YaHei" w:eastAsia="Microsoft YaHei" w:hAnsi="Microsoft YaHei"/>
                  <w:b w:val="0"/>
                  <w:bCs w:val="0"/>
                  <w:caps w:val="0"/>
                  <w:noProof/>
                  <w:sz w:val="24"/>
                  <w:szCs w:val="24"/>
                </w:rPr>
              </w:pPr>
              <w:r w:rsidRPr="003A2503">
                <w:rPr>
                  <w:rFonts w:ascii="Microsoft YaHei" w:eastAsia="Microsoft YaHei" w:hAnsi="Microsoft YaHei"/>
                  <w:b w:val="0"/>
                  <w:bCs w:val="0"/>
                  <w:noProof/>
                </w:rPr>
                <w:t>3.</w:t>
              </w:r>
              <w:r w:rsidRPr="003A2503">
                <w:rPr>
                  <w:rFonts w:ascii="Microsoft YaHei" w:eastAsia="Microsoft YaHei" w:hAnsi="Microsoft YaHei"/>
                  <w:b w:val="0"/>
                  <w:bCs w:val="0"/>
                  <w:caps w:val="0"/>
                  <w:noProof/>
                  <w:sz w:val="24"/>
                  <w:szCs w:val="24"/>
                </w:rPr>
                <w:tab/>
              </w:r>
              <w:r w:rsidRPr="003A2503">
                <w:rPr>
                  <w:rFonts w:ascii="Microsoft YaHei" w:eastAsia="Microsoft YaHei" w:hAnsi="Microsoft YaHei"/>
                  <w:b w:val="0"/>
                  <w:bCs w:val="0"/>
                  <w:noProof/>
                </w:rPr>
                <w:t>平台目的</w:t>
              </w:r>
              <w:r w:rsidRPr="003A2503">
                <w:rPr>
                  <w:rFonts w:ascii="Microsoft YaHei" w:eastAsia="Microsoft YaHei" w:hAnsi="Microsoft YaHei"/>
                  <w:b w:val="0"/>
                  <w:bCs w:val="0"/>
                  <w:noProof/>
                </w:rPr>
                <w:tab/>
              </w:r>
              <w:r w:rsidRPr="003A2503">
                <w:rPr>
                  <w:rFonts w:ascii="Microsoft YaHei" w:eastAsia="Microsoft YaHei" w:hAnsi="Microsoft YaHei"/>
                  <w:b w:val="0"/>
                  <w:bCs w:val="0"/>
                  <w:noProof/>
                </w:rPr>
                <w:fldChar w:fldCharType="begin"/>
              </w:r>
              <w:r w:rsidRPr="003A2503">
                <w:rPr>
                  <w:rFonts w:ascii="Microsoft YaHei" w:eastAsia="Microsoft YaHei" w:hAnsi="Microsoft YaHei"/>
                  <w:b w:val="0"/>
                  <w:bCs w:val="0"/>
                  <w:noProof/>
                </w:rPr>
                <w:instrText xml:space="preserve"> PAGEREF _Toc507680736 \h </w:instrText>
              </w:r>
              <w:r w:rsidRPr="003A2503">
                <w:rPr>
                  <w:rFonts w:ascii="Microsoft YaHei" w:eastAsia="Microsoft YaHei" w:hAnsi="Microsoft YaHei"/>
                  <w:b w:val="0"/>
                  <w:bCs w:val="0"/>
                  <w:noProof/>
                </w:rPr>
              </w:r>
              <w:r w:rsidRPr="003A2503">
                <w:rPr>
                  <w:rFonts w:ascii="Microsoft YaHei" w:eastAsia="Microsoft YaHei" w:hAnsi="Microsoft YaHei"/>
                  <w:b w:val="0"/>
                  <w:bCs w:val="0"/>
                  <w:noProof/>
                </w:rPr>
                <w:fldChar w:fldCharType="separate"/>
              </w:r>
              <w:r w:rsidRPr="003A2503">
                <w:rPr>
                  <w:rFonts w:ascii="Microsoft YaHei" w:eastAsia="Microsoft YaHei" w:hAnsi="Microsoft YaHei"/>
                  <w:b w:val="0"/>
                  <w:bCs w:val="0"/>
                  <w:noProof/>
                </w:rPr>
                <w:t>3</w:t>
              </w:r>
              <w:r w:rsidRPr="003A2503">
                <w:rPr>
                  <w:rFonts w:ascii="Microsoft YaHei" w:eastAsia="Microsoft YaHei" w:hAnsi="Microsoft YaHei"/>
                  <w:b w:val="0"/>
                  <w:bCs w:val="0"/>
                  <w:noProof/>
                </w:rPr>
                <w:fldChar w:fldCharType="end"/>
              </w:r>
            </w:p>
            <w:p w14:paraId="275CB012" w14:textId="77777777" w:rsidR="00CC57B8" w:rsidRPr="003A2503" w:rsidRDefault="00CC57B8">
              <w:pPr>
                <w:pStyle w:val="11"/>
                <w:rPr>
                  <w:rFonts w:ascii="Microsoft YaHei" w:eastAsia="Microsoft YaHei" w:hAnsi="Microsoft YaHei"/>
                  <w:b w:val="0"/>
                  <w:bCs w:val="0"/>
                  <w:caps w:val="0"/>
                  <w:noProof/>
                  <w:sz w:val="24"/>
                  <w:szCs w:val="24"/>
                </w:rPr>
              </w:pPr>
              <w:r w:rsidRPr="003A2503">
                <w:rPr>
                  <w:rFonts w:ascii="Microsoft YaHei" w:eastAsia="Microsoft YaHei" w:hAnsi="Microsoft YaHei"/>
                  <w:b w:val="0"/>
                  <w:bCs w:val="0"/>
                  <w:noProof/>
                </w:rPr>
                <w:t>4.</w:t>
              </w:r>
              <w:r w:rsidRPr="003A2503">
                <w:rPr>
                  <w:rFonts w:ascii="Microsoft YaHei" w:eastAsia="Microsoft YaHei" w:hAnsi="Microsoft YaHei"/>
                  <w:b w:val="0"/>
                  <w:bCs w:val="0"/>
                  <w:caps w:val="0"/>
                  <w:noProof/>
                  <w:sz w:val="24"/>
                  <w:szCs w:val="24"/>
                </w:rPr>
                <w:tab/>
              </w:r>
              <w:r w:rsidRPr="003A2503">
                <w:rPr>
                  <w:rFonts w:ascii="Microsoft YaHei" w:eastAsia="Microsoft YaHei" w:hAnsi="Microsoft YaHei"/>
                  <w:b w:val="0"/>
                  <w:bCs w:val="0"/>
                  <w:noProof/>
                </w:rPr>
                <w:t>平台架构</w:t>
              </w:r>
              <w:r w:rsidRPr="003A2503">
                <w:rPr>
                  <w:rFonts w:ascii="Microsoft YaHei" w:eastAsia="Microsoft YaHei" w:hAnsi="Microsoft YaHei"/>
                  <w:b w:val="0"/>
                  <w:bCs w:val="0"/>
                  <w:noProof/>
                </w:rPr>
                <w:tab/>
              </w:r>
              <w:r w:rsidRPr="003A2503">
                <w:rPr>
                  <w:rFonts w:ascii="Microsoft YaHei" w:eastAsia="Microsoft YaHei" w:hAnsi="Microsoft YaHei"/>
                  <w:b w:val="0"/>
                  <w:bCs w:val="0"/>
                  <w:noProof/>
                </w:rPr>
                <w:fldChar w:fldCharType="begin"/>
              </w:r>
              <w:r w:rsidRPr="003A2503">
                <w:rPr>
                  <w:rFonts w:ascii="Microsoft YaHei" w:eastAsia="Microsoft YaHei" w:hAnsi="Microsoft YaHei"/>
                  <w:b w:val="0"/>
                  <w:bCs w:val="0"/>
                  <w:noProof/>
                </w:rPr>
                <w:instrText xml:space="preserve"> PAGEREF _Toc507680737 \h </w:instrText>
              </w:r>
              <w:r w:rsidRPr="003A2503">
                <w:rPr>
                  <w:rFonts w:ascii="Microsoft YaHei" w:eastAsia="Microsoft YaHei" w:hAnsi="Microsoft YaHei"/>
                  <w:b w:val="0"/>
                  <w:bCs w:val="0"/>
                  <w:noProof/>
                </w:rPr>
              </w:r>
              <w:r w:rsidRPr="003A2503">
                <w:rPr>
                  <w:rFonts w:ascii="Microsoft YaHei" w:eastAsia="Microsoft YaHei" w:hAnsi="Microsoft YaHei"/>
                  <w:b w:val="0"/>
                  <w:bCs w:val="0"/>
                  <w:noProof/>
                </w:rPr>
                <w:fldChar w:fldCharType="separate"/>
              </w:r>
              <w:r w:rsidRPr="003A2503">
                <w:rPr>
                  <w:rFonts w:ascii="Microsoft YaHei" w:eastAsia="Microsoft YaHei" w:hAnsi="Microsoft YaHei"/>
                  <w:b w:val="0"/>
                  <w:bCs w:val="0"/>
                  <w:noProof/>
                </w:rPr>
                <w:t>4</w:t>
              </w:r>
              <w:r w:rsidRPr="003A2503">
                <w:rPr>
                  <w:rFonts w:ascii="Microsoft YaHei" w:eastAsia="Microsoft YaHei" w:hAnsi="Microsoft YaHei"/>
                  <w:b w:val="0"/>
                  <w:bCs w:val="0"/>
                  <w:noProof/>
                </w:rPr>
                <w:fldChar w:fldCharType="end"/>
              </w:r>
            </w:p>
            <w:p w14:paraId="29DB78B5" w14:textId="77777777" w:rsidR="00CC57B8" w:rsidRPr="003A2503" w:rsidRDefault="00CC57B8">
              <w:pPr>
                <w:pStyle w:val="11"/>
                <w:rPr>
                  <w:rFonts w:ascii="Microsoft YaHei" w:eastAsia="Microsoft YaHei" w:hAnsi="Microsoft YaHei"/>
                  <w:b w:val="0"/>
                  <w:bCs w:val="0"/>
                  <w:caps w:val="0"/>
                  <w:noProof/>
                  <w:sz w:val="24"/>
                  <w:szCs w:val="24"/>
                </w:rPr>
              </w:pPr>
              <w:r w:rsidRPr="003A2503">
                <w:rPr>
                  <w:rFonts w:ascii="Microsoft YaHei" w:eastAsia="Microsoft YaHei" w:hAnsi="Microsoft YaHei"/>
                  <w:b w:val="0"/>
                  <w:bCs w:val="0"/>
                  <w:noProof/>
                </w:rPr>
                <w:t>5.</w:t>
              </w:r>
              <w:r w:rsidRPr="003A2503">
                <w:rPr>
                  <w:rFonts w:ascii="Microsoft YaHei" w:eastAsia="Microsoft YaHei" w:hAnsi="Microsoft YaHei"/>
                  <w:b w:val="0"/>
                  <w:bCs w:val="0"/>
                  <w:caps w:val="0"/>
                  <w:noProof/>
                  <w:sz w:val="24"/>
                  <w:szCs w:val="24"/>
                </w:rPr>
                <w:tab/>
              </w:r>
              <w:r w:rsidRPr="003A2503">
                <w:rPr>
                  <w:rFonts w:ascii="Microsoft YaHei" w:eastAsia="Microsoft YaHei" w:hAnsi="Microsoft YaHei"/>
                  <w:b w:val="0"/>
                  <w:bCs w:val="0"/>
                  <w:noProof/>
                </w:rPr>
                <w:t>运行机制</w:t>
              </w:r>
              <w:r w:rsidRPr="003A2503">
                <w:rPr>
                  <w:rFonts w:ascii="Microsoft YaHei" w:eastAsia="Microsoft YaHei" w:hAnsi="Microsoft YaHei"/>
                  <w:b w:val="0"/>
                  <w:bCs w:val="0"/>
                  <w:noProof/>
                </w:rPr>
                <w:tab/>
              </w:r>
              <w:r w:rsidRPr="003A2503">
                <w:rPr>
                  <w:rFonts w:ascii="Microsoft YaHei" w:eastAsia="Microsoft YaHei" w:hAnsi="Microsoft YaHei"/>
                  <w:b w:val="0"/>
                  <w:bCs w:val="0"/>
                  <w:noProof/>
                </w:rPr>
                <w:fldChar w:fldCharType="begin"/>
              </w:r>
              <w:r w:rsidRPr="003A2503">
                <w:rPr>
                  <w:rFonts w:ascii="Microsoft YaHei" w:eastAsia="Microsoft YaHei" w:hAnsi="Microsoft YaHei"/>
                  <w:b w:val="0"/>
                  <w:bCs w:val="0"/>
                  <w:noProof/>
                </w:rPr>
                <w:instrText xml:space="preserve"> PAGEREF _Toc507680738 \h </w:instrText>
              </w:r>
              <w:r w:rsidRPr="003A2503">
                <w:rPr>
                  <w:rFonts w:ascii="Microsoft YaHei" w:eastAsia="Microsoft YaHei" w:hAnsi="Microsoft YaHei"/>
                  <w:b w:val="0"/>
                  <w:bCs w:val="0"/>
                  <w:noProof/>
                </w:rPr>
              </w:r>
              <w:r w:rsidRPr="003A2503">
                <w:rPr>
                  <w:rFonts w:ascii="Microsoft YaHei" w:eastAsia="Microsoft YaHei" w:hAnsi="Microsoft YaHei"/>
                  <w:b w:val="0"/>
                  <w:bCs w:val="0"/>
                  <w:noProof/>
                </w:rPr>
                <w:fldChar w:fldCharType="separate"/>
              </w:r>
              <w:r w:rsidRPr="003A2503">
                <w:rPr>
                  <w:rFonts w:ascii="Microsoft YaHei" w:eastAsia="Microsoft YaHei" w:hAnsi="Microsoft YaHei"/>
                  <w:b w:val="0"/>
                  <w:bCs w:val="0"/>
                  <w:noProof/>
                </w:rPr>
                <w:t>4</w:t>
              </w:r>
              <w:r w:rsidRPr="003A2503">
                <w:rPr>
                  <w:rFonts w:ascii="Microsoft YaHei" w:eastAsia="Microsoft YaHei" w:hAnsi="Microsoft YaHei"/>
                  <w:b w:val="0"/>
                  <w:bCs w:val="0"/>
                  <w:noProof/>
                </w:rPr>
                <w:fldChar w:fldCharType="end"/>
              </w:r>
            </w:p>
            <w:p w14:paraId="63B28D3F" w14:textId="77777777" w:rsidR="00CC57B8" w:rsidRPr="003A2503" w:rsidRDefault="00CC57B8">
              <w:pPr>
                <w:pStyle w:val="21"/>
                <w:tabs>
                  <w:tab w:val="left" w:pos="720"/>
                  <w:tab w:val="right" w:leader="dot" w:pos="8290"/>
                </w:tabs>
                <w:rPr>
                  <w:rFonts w:ascii="Microsoft YaHei" w:eastAsia="Microsoft YaHei" w:hAnsi="Microsoft YaHei"/>
                  <w:smallCaps w:val="0"/>
                  <w:noProof/>
                  <w:sz w:val="24"/>
                  <w:szCs w:val="24"/>
                </w:rPr>
              </w:pPr>
              <w:r w:rsidRPr="003A2503">
                <w:rPr>
                  <w:rFonts w:ascii="Microsoft YaHei" w:eastAsia="Microsoft YaHei" w:hAnsi="Microsoft YaHei"/>
                  <w:noProof/>
                </w:rPr>
                <w:t>1)</w:t>
              </w:r>
              <w:r w:rsidRPr="003A2503">
                <w:rPr>
                  <w:rFonts w:ascii="Microsoft YaHei" w:eastAsia="Microsoft YaHei" w:hAnsi="Microsoft YaHei"/>
                  <w:smallCaps w:val="0"/>
                  <w:noProof/>
                  <w:sz w:val="24"/>
                  <w:szCs w:val="24"/>
                </w:rPr>
                <w:tab/>
              </w:r>
              <w:r w:rsidRPr="003A2503">
                <w:rPr>
                  <w:rFonts w:ascii="Microsoft YaHei" w:eastAsia="Microsoft YaHei" w:hAnsi="Microsoft YaHei"/>
                  <w:noProof/>
                </w:rPr>
                <w:t>联盟成员入驻机制</w:t>
              </w:r>
              <w:r w:rsidRPr="003A2503">
                <w:rPr>
                  <w:rFonts w:ascii="Microsoft YaHei" w:eastAsia="Microsoft YaHei" w:hAnsi="Microsoft YaHei"/>
                  <w:noProof/>
                </w:rPr>
                <w:tab/>
              </w:r>
              <w:r w:rsidRPr="003A2503">
                <w:rPr>
                  <w:rFonts w:ascii="Microsoft YaHei" w:eastAsia="Microsoft YaHei" w:hAnsi="Microsoft YaHei"/>
                  <w:noProof/>
                </w:rPr>
                <w:fldChar w:fldCharType="begin"/>
              </w:r>
              <w:r w:rsidRPr="003A2503">
                <w:rPr>
                  <w:rFonts w:ascii="Microsoft YaHei" w:eastAsia="Microsoft YaHei" w:hAnsi="Microsoft YaHei"/>
                  <w:noProof/>
                </w:rPr>
                <w:instrText xml:space="preserve"> PAGEREF _Toc507680739 \h </w:instrText>
              </w:r>
              <w:r w:rsidRPr="003A2503">
                <w:rPr>
                  <w:rFonts w:ascii="Microsoft YaHei" w:eastAsia="Microsoft YaHei" w:hAnsi="Microsoft YaHei"/>
                  <w:noProof/>
                </w:rPr>
              </w:r>
              <w:r w:rsidRPr="003A2503">
                <w:rPr>
                  <w:rFonts w:ascii="Microsoft YaHei" w:eastAsia="Microsoft YaHei" w:hAnsi="Microsoft YaHei"/>
                  <w:noProof/>
                </w:rPr>
                <w:fldChar w:fldCharType="separate"/>
              </w:r>
              <w:r w:rsidRPr="003A2503">
                <w:rPr>
                  <w:rFonts w:ascii="Microsoft YaHei" w:eastAsia="Microsoft YaHei" w:hAnsi="Microsoft YaHei"/>
                  <w:noProof/>
                </w:rPr>
                <w:t>4</w:t>
              </w:r>
              <w:r w:rsidRPr="003A2503">
                <w:rPr>
                  <w:rFonts w:ascii="Microsoft YaHei" w:eastAsia="Microsoft YaHei" w:hAnsi="Microsoft YaHei"/>
                  <w:noProof/>
                </w:rPr>
                <w:fldChar w:fldCharType="end"/>
              </w:r>
            </w:p>
            <w:p w14:paraId="53E18D64" w14:textId="77777777" w:rsidR="00CC57B8" w:rsidRPr="003A2503" w:rsidRDefault="00CC57B8">
              <w:pPr>
                <w:pStyle w:val="21"/>
                <w:tabs>
                  <w:tab w:val="left" w:pos="720"/>
                  <w:tab w:val="right" w:leader="dot" w:pos="8290"/>
                </w:tabs>
                <w:rPr>
                  <w:rFonts w:ascii="Microsoft YaHei" w:eastAsia="Microsoft YaHei" w:hAnsi="Microsoft YaHei"/>
                  <w:smallCaps w:val="0"/>
                  <w:noProof/>
                  <w:sz w:val="24"/>
                  <w:szCs w:val="24"/>
                </w:rPr>
              </w:pPr>
              <w:r w:rsidRPr="003A2503">
                <w:rPr>
                  <w:rFonts w:ascii="Microsoft YaHei" w:eastAsia="Microsoft YaHei" w:hAnsi="Microsoft YaHei"/>
                  <w:noProof/>
                </w:rPr>
                <w:t>2)</w:t>
              </w:r>
              <w:r w:rsidRPr="003A2503">
                <w:rPr>
                  <w:rFonts w:ascii="Microsoft YaHei" w:eastAsia="Microsoft YaHei" w:hAnsi="Microsoft YaHei"/>
                  <w:smallCaps w:val="0"/>
                  <w:noProof/>
                  <w:sz w:val="24"/>
                  <w:szCs w:val="24"/>
                </w:rPr>
                <w:tab/>
              </w:r>
              <w:r w:rsidRPr="003A2503">
                <w:rPr>
                  <w:rFonts w:ascii="Microsoft YaHei" w:eastAsia="Microsoft YaHei" w:hAnsi="Microsoft YaHei"/>
                  <w:noProof/>
                </w:rPr>
                <w:t>成员信用机制</w:t>
              </w:r>
              <w:r w:rsidRPr="003A2503">
                <w:rPr>
                  <w:rFonts w:ascii="Microsoft YaHei" w:eastAsia="Microsoft YaHei" w:hAnsi="Microsoft YaHei"/>
                  <w:noProof/>
                </w:rPr>
                <w:tab/>
              </w:r>
              <w:r w:rsidRPr="003A2503">
                <w:rPr>
                  <w:rFonts w:ascii="Microsoft YaHei" w:eastAsia="Microsoft YaHei" w:hAnsi="Microsoft YaHei"/>
                  <w:noProof/>
                </w:rPr>
                <w:fldChar w:fldCharType="begin"/>
              </w:r>
              <w:r w:rsidRPr="003A2503">
                <w:rPr>
                  <w:rFonts w:ascii="Microsoft YaHei" w:eastAsia="Microsoft YaHei" w:hAnsi="Microsoft YaHei"/>
                  <w:noProof/>
                </w:rPr>
                <w:instrText xml:space="preserve"> PAGEREF _Toc507680740 \h </w:instrText>
              </w:r>
              <w:r w:rsidRPr="003A2503">
                <w:rPr>
                  <w:rFonts w:ascii="Microsoft YaHei" w:eastAsia="Microsoft YaHei" w:hAnsi="Microsoft YaHei"/>
                  <w:noProof/>
                </w:rPr>
              </w:r>
              <w:r w:rsidRPr="003A2503">
                <w:rPr>
                  <w:rFonts w:ascii="Microsoft YaHei" w:eastAsia="Microsoft YaHei" w:hAnsi="Microsoft YaHei"/>
                  <w:noProof/>
                </w:rPr>
                <w:fldChar w:fldCharType="separate"/>
              </w:r>
              <w:r w:rsidRPr="003A2503">
                <w:rPr>
                  <w:rFonts w:ascii="Microsoft YaHei" w:eastAsia="Microsoft YaHei" w:hAnsi="Microsoft YaHei"/>
                  <w:noProof/>
                </w:rPr>
                <w:t>4</w:t>
              </w:r>
              <w:r w:rsidRPr="003A2503">
                <w:rPr>
                  <w:rFonts w:ascii="Microsoft YaHei" w:eastAsia="Microsoft YaHei" w:hAnsi="Microsoft YaHei"/>
                  <w:noProof/>
                </w:rPr>
                <w:fldChar w:fldCharType="end"/>
              </w:r>
            </w:p>
            <w:p w14:paraId="0EFA1790" w14:textId="77777777" w:rsidR="00CC57B8" w:rsidRPr="003A2503" w:rsidRDefault="00CC57B8">
              <w:pPr>
                <w:pStyle w:val="21"/>
                <w:tabs>
                  <w:tab w:val="left" w:pos="720"/>
                  <w:tab w:val="right" w:leader="dot" w:pos="8290"/>
                </w:tabs>
                <w:rPr>
                  <w:rFonts w:ascii="Microsoft YaHei" w:eastAsia="Microsoft YaHei" w:hAnsi="Microsoft YaHei"/>
                  <w:smallCaps w:val="0"/>
                  <w:noProof/>
                  <w:sz w:val="24"/>
                  <w:szCs w:val="24"/>
                </w:rPr>
              </w:pPr>
              <w:r w:rsidRPr="003A2503">
                <w:rPr>
                  <w:rFonts w:ascii="Microsoft YaHei" w:eastAsia="Microsoft YaHei" w:hAnsi="Microsoft YaHei"/>
                  <w:noProof/>
                </w:rPr>
                <w:t>3)</w:t>
              </w:r>
              <w:r w:rsidRPr="003A2503">
                <w:rPr>
                  <w:rFonts w:ascii="Microsoft YaHei" w:eastAsia="Microsoft YaHei" w:hAnsi="Microsoft YaHei"/>
                  <w:smallCaps w:val="0"/>
                  <w:noProof/>
                  <w:sz w:val="24"/>
                  <w:szCs w:val="24"/>
                </w:rPr>
                <w:tab/>
              </w:r>
              <w:r w:rsidRPr="003A2503">
                <w:rPr>
                  <w:rFonts w:ascii="Microsoft YaHei" w:eastAsia="Microsoft YaHei" w:hAnsi="Microsoft YaHei"/>
                  <w:noProof/>
                </w:rPr>
                <w:t>仲裁机制</w:t>
              </w:r>
              <w:r w:rsidRPr="003A2503">
                <w:rPr>
                  <w:rFonts w:ascii="Microsoft YaHei" w:eastAsia="Microsoft YaHei" w:hAnsi="Microsoft YaHei"/>
                  <w:noProof/>
                </w:rPr>
                <w:tab/>
              </w:r>
              <w:r w:rsidRPr="003A2503">
                <w:rPr>
                  <w:rFonts w:ascii="Microsoft YaHei" w:eastAsia="Microsoft YaHei" w:hAnsi="Microsoft YaHei"/>
                  <w:noProof/>
                </w:rPr>
                <w:fldChar w:fldCharType="begin"/>
              </w:r>
              <w:r w:rsidRPr="003A2503">
                <w:rPr>
                  <w:rFonts w:ascii="Microsoft YaHei" w:eastAsia="Microsoft YaHei" w:hAnsi="Microsoft YaHei"/>
                  <w:noProof/>
                </w:rPr>
                <w:instrText xml:space="preserve"> PAGEREF _Toc507680741 \h </w:instrText>
              </w:r>
              <w:r w:rsidRPr="003A2503">
                <w:rPr>
                  <w:rFonts w:ascii="Microsoft YaHei" w:eastAsia="Microsoft YaHei" w:hAnsi="Microsoft YaHei"/>
                  <w:noProof/>
                </w:rPr>
              </w:r>
              <w:r w:rsidRPr="003A2503">
                <w:rPr>
                  <w:rFonts w:ascii="Microsoft YaHei" w:eastAsia="Microsoft YaHei" w:hAnsi="Microsoft YaHei"/>
                  <w:noProof/>
                </w:rPr>
                <w:fldChar w:fldCharType="separate"/>
              </w:r>
              <w:r w:rsidRPr="003A2503">
                <w:rPr>
                  <w:rFonts w:ascii="Microsoft YaHei" w:eastAsia="Microsoft YaHei" w:hAnsi="Microsoft YaHei"/>
                  <w:noProof/>
                </w:rPr>
                <w:t>5</w:t>
              </w:r>
              <w:r w:rsidRPr="003A2503">
                <w:rPr>
                  <w:rFonts w:ascii="Microsoft YaHei" w:eastAsia="Microsoft YaHei" w:hAnsi="Microsoft YaHei"/>
                  <w:noProof/>
                </w:rPr>
                <w:fldChar w:fldCharType="end"/>
              </w:r>
            </w:p>
            <w:p w14:paraId="2B66A7CF" w14:textId="77777777" w:rsidR="00CC57B8" w:rsidRPr="003A2503" w:rsidRDefault="00CC57B8">
              <w:pPr>
                <w:pStyle w:val="21"/>
                <w:tabs>
                  <w:tab w:val="left" w:pos="720"/>
                  <w:tab w:val="right" w:leader="dot" w:pos="8290"/>
                </w:tabs>
                <w:rPr>
                  <w:rFonts w:ascii="Microsoft YaHei" w:eastAsia="Microsoft YaHei" w:hAnsi="Microsoft YaHei"/>
                  <w:smallCaps w:val="0"/>
                  <w:noProof/>
                  <w:sz w:val="24"/>
                  <w:szCs w:val="24"/>
                </w:rPr>
              </w:pPr>
              <w:r w:rsidRPr="003A2503">
                <w:rPr>
                  <w:rFonts w:ascii="Microsoft YaHei" w:eastAsia="Microsoft YaHei" w:hAnsi="Microsoft YaHei"/>
                  <w:noProof/>
                </w:rPr>
                <w:t>4)</w:t>
              </w:r>
              <w:r w:rsidRPr="003A2503">
                <w:rPr>
                  <w:rFonts w:ascii="Microsoft YaHei" w:eastAsia="Microsoft YaHei" w:hAnsi="Microsoft YaHei"/>
                  <w:smallCaps w:val="0"/>
                  <w:noProof/>
                  <w:sz w:val="24"/>
                  <w:szCs w:val="24"/>
                </w:rPr>
                <w:tab/>
              </w:r>
              <w:r w:rsidRPr="003A2503">
                <w:rPr>
                  <w:rFonts w:ascii="Microsoft YaHei" w:eastAsia="Microsoft YaHei" w:hAnsi="Microsoft YaHei"/>
                  <w:noProof/>
                </w:rPr>
                <w:t>高效查询接口机制</w:t>
              </w:r>
              <w:r w:rsidRPr="003A2503">
                <w:rPr>
                  <w:rFonts w:ascii="Microsoft YaHei" w:eastAsia="Microsoft YaHei" w:hAnsi="Microsoft YaHei"/>
                  <w:noProof/>
                </w:rPr>
                <w:tab/>
              </w:r>
              <w:r w:rsidRPr="003A2503">
                <w:rPr>
                  <w:rFonts w:ascii="Microsoft YaHei" w:eastAsia="Microsoft YaHei" w:hAnsi="Microsoft YaHei"/>
                  <w:noProof/>
                </w:rPr>
                <w:fldChar w:fldCharType="begin"/>
              </w:r>
              <w:r w:rsidRPr="003A2503">
                <w:rPr>
                  <w:rFonts w:ascii="Microsoft YaHei" w:eastAsia="Microsoft YaHei" w:hAnsi="Microsoft YaHei"/>
                  <w:noProof/>
                </w:rPr>
                <w:instrText xml:space="preserve"> PAGEREF _Toc507680742 \h </w:instrText>
              </w:r>
              <w:r w:rsidRPr="003A2503">
                <w:rPr>
                  <w:rFonts w:ascii="Microsoft YaHei" w:eastAsia="Microsoft YaHei" w:hAnsi="Microsoft YaHei"/>
                  <w:noProof/>
                </w:rPr>
              </w:r>
              <w:r w:rsidRPr="003A2503">
                <w:rPr>
                  <w:rFonts w:ascii="Microsoft YaHei" w:eastAsia="Microsoft YaHei" w:hAnsi="Microsoft YaHei"/>
                  <w:noProof/>
                </w:rPr>
                <w:fldChar w:fldCharType="separate"/>
              </w:r>
              <w:r w:rsidRPr="003A2503">
                <w:rPr>
                  <w:rFonts w:ascii="Microsoft YaHei" w:eastAsia="Microsoft YaHei" w:hAnsi="Microsoft YaHei"/>
                  <w:noProof/>
                </w:rPr>
                <w:t>5</w:t>
              </w:r>
              <w:r w:rsidRPr="003A2503">
                <w:rPr>
                  <w:rFonts w:ascii="Microsoft YaHei" w:eastAsia="Microsoft YaHei" w:hAnsi="Microsoft YaHei"/>
                  <w:noProof/>
                </w:rPr>
                <w:fldChar w:fldCharType="end"/>
              </w:r>
            </w:p>
            <w:p w14:paraId="1C408864" w14:textId="77777777" w:rsidR="00CC57B8" w:rsidRPr="003A2503" w:rsidRDefault="00CC57B8">
              <w:pPr>
                <w:pStyle w:val="21"/>
                <w:tabs>
                  <w:tab w:val="left" w:pos="720"/>
                  <w:tab w:val="right" w:leader="dot" w:pos="8290"/>
                </w:tabs>
                <w:rPr>
                  <w:rFonts w:ascii="Microsoft YaHei" w:eastAsia="Microsoft YaHei" w:hAnsi="Microsoft YaHei"/>
                  <w:smallCaps w:val="0"/>
                  <w:noProof/>
                  <w:sz w:val="24"/>
                  <w:szCs w:val="24"/>
                </w:rPr>
              </w:pPr>
              <w:r w:rsidRPr="003A2503">
                <w:rPr>
                  <w:rFonts w:ascii="Microsoft YaHei" w:eastAsia="Microsoft YaHei" w:hAnsi="Microsoft YaHei"/>
                  <w:noProof/>
                </w:rPr>
                <w:t>5)</w:t>
              </w:r>
              <w:r w:rsidRPr="003A2503">
                <w:rPr>
                  <w:rFonts w:ascii="Microsoft YaHei" w:eastAsia="Microsoft YaHei" w:hAnsi="Microsoft YaHei"/>
                  <w:smallCaps w:val="0"/>
                  <w:noProof/>
                  <w:sz w:val="24"/>
                  <w:szCs w:val="24"/>
                </w:rPr>
                <w:tab/>
              </w:r>
              <w:r w:rsidRPr="003A2503">
                <w:rPr>
                  <w:rFonts w:ascii="Microsoft YaHei" w:eastAsia="Microsoft YaHei" w:hAnsi="Microsoft YaHei"/>
                  <w:noProof/>
                </w:rPr>
                <w:t>行为追溯机制</w:t>
              </w:r>
              <w:r w:rsidRPr="003A2503">
                <w:rPr>
                  <w:rFonts w:ascii="Microsoft YaHei" w:eastAsia="Microsoft YaHei" w:hAnsi="Microsoft YaHei"/>
                  <w:noProof/>
                </w:rPr>
                <w:tab/>
              </w:r>
              <w:r w:rsidRPr="003A2503">
                <w:rPr>
                  <w:rFonts w:ascii="Microsoft YaHei" w:eastAsia="Microsoft YaHei" w:hAnsi="Microsoft YaHei"/>
                  <w:noProof/>
                </w:rPr>
                <w:fldChar w:fldCharType="begin"/>
              </w:r>
              <w:r w:rsidRPr="003A2503">
                <w:rPr>
                  <w:rFonts w:ascii="Microsoft YaHei" w:eastAsia="Microsoft YaHei" w:hAnsi="Microsoft YaHei"/>
                  <w:noProof/>
                </w:rPr>
                <w:instrText xml:space="preserve"> PAGEREF _Toc507680743 \h </w:instrText>
              </w:r>
              <w:r w:rsidRPr="003A2503">
                <w:rPr>
                  <w:rFonts w:ascii="Microsoft YaHei" w:eastAsia="Microsoft YaHei" w:hAnsi="Microsoft YaHei"/>
                  <w:noProof/>
                </w:rPr>
              </w:r>
              <w:r w:rsidRPr="003A2503">
                <w:rPr>
                  <w:rFonts w:ascii="Microsoft YaHei" w:eastAsia="Microsoft YaHei" w:hAnsi="Microsoft YaHei"/>
                  <w:noProof/>
                </w:rPr>
                <w:fldChar w:fldCharType="separate"/>
              </w:r>
              <w:r w:rsidRPr="003A2503">
                <w:rPr>
                  <w:rFonts w:ascii="Microsoft YaHei" w:eastAsia="Microsoft YaHei" w:hAnsi="Microsoft YaHei"/>
                  <w:noProof/>
                </w:rPr>
                <w:t>5</w:t>
              </w:r>
              <w:r w:rsidRPr="003A2503">
                <w:rPr>
                  <w:rFonts w:ascii="Microsoft YaHei" w:eastAsia="Microsoft YaHei" w:hAnsi="Microsoft YaHei"/>
                  <w:noProof/>
                </w:rPr>
                <w:fldChar w:fldCharType="end"/>
              </w:r>
            </w:p>
            <w:p w14:paraId="72BD3626" w14:textId="77777777" w:rsidR="00CC57B8" w:rsidRPr="003A2503" w:rsidRDefault="00CC57B8">
              <w:pPr>
                <w:pStyle w:val="21"/>
                <w:tabs>
                  <w:tab w:val="left" w:pos="720"/>
                  <w:tab w:val="right" w:leader="dot" w:pos="8290"/>
                </w:tabs>
                <w:rPr>
                  <w:rFonts w:ascii="Microsoft YaHei" w:eastAsia="Microsoft YaHei" w:hAnsi="Microsoft YaHei"/>
                  <w:smallCaps w:val="0"/>
                  <w:noProof/>
                  <w:sz w:val="24"/>
                  <w:szCs w:val="24"/>
                </w:rPr>
              </w:pPr>
              <w:r w:rsidRPr="003A2503">
                <w:rPr>
                  <w:rFonts w:ascii="Microsoft YaHei" w:eastAsia="Microsoft YaHei" w:hAnsi="Microsoft YaHei"/>
                  <w:noProof/>
                </w:rPr>
                <w:t>6)</w:t>
              </w:r>
              <w:r w:rsidRPr="003A2503">
                <w:rPr>
                  <w:rFonts w:ascii="Microsoft YaHei" w:eastAsia="Microsoft YaHei" w:hAnsi="Microsoft YaHei"/>
                  <w:smallCaps w:val="0"/>
                  <w:noProof/>
                  <w:sz w:val="24"/>
                  <w:szCs w:val="24"/>
                </w:rPr>
                <w:tab/>
              </w:r>
              <w:r w:rsidRPr="003A2503">
                <w:rPr>
                  <w:rFonts w:ascii="Microsoft YaHei" w:eastAsia="Microsoft YaHei" w:hAnsi="Microsoft YaHei"/>
                  <w:noProof/>
                </w:rPr>
                <w:t>黑名单机制</w:t>
              </w:r>
              <w:r w:rsidRPr="003A2503">
                <w:rPr>
                  <w:rFonts w:ascii="Microsoft YaHei" w:eastAsia="Microsoft YaHei" w:hAnsi="Microsoft YaHei"/>
                  <w:noProof/>
                </w:rPr>
                <w:tab/>
              </w:r>
              <w:r w:rsidRPr="003A2503">
                <w:rPr>
                  <w:rFonts w:ascii="Microsoft YaHei" w:eastAsia="Microsoft YaHei" w:hAnsi="Microsoft YaHei"/>
                  <w:noProof/>
                </w:rPr>
                <w:fldChar w:fldCharType="begin"/>
              </w:r>
              <w:r w:rsidRPr="003A2503">
                <w:rPr>
                  <w:rFonts w:ascii="Microsoft YaHei" w:eastAsia="Microsoft YaHei" w:hAnsi="Microsoft YaHei"/>
                  <w:noProof/>
                </w:rPr>
                <w:instrText xml:space="preserve"> PAGEREF _Toc507680744 \h </w:instrText>
              </w:r>
              <w:r w:rsidRPr="003A2503">
                <w:rPr>
                  <w:rFonts w:ascii="Microsoft YaHei" w:eastAsia="Microsoft YaHei" w:hAnsi="Microsoft YaHei"/>
                  <w:noProof/>
                </w:rPr>
              </w:r>
              <w:r w:rsidRPr="003A2503">
                <w:rPr>
                  <w:rFonts w:ascii="Microsoft YaHei" w:eastAsia="Microsoft YaHei" w:hAnsi="Microsoft YaHei"/>
                  <w:noProof/>
                </w:rPr>
                <w:fldChar w:fldCharType="separate"/>
              </w:r>
              <w:r w:rsidRPr="003A2503">
                <w:rPr>
                  <w:rFonts w:ascii="Microsoft YaHei" w:eastAsia="Microsoft YaHei" w:hAnsi="Microsoft YaHei"/>
                  <w:noProof/>
                </w:rPr>
                <w:t>5</w:t>
              </w:r>
              <w:r w:rsidRPr="003A2503">
                <w:rPr>
                  <w:rFonts w:ascii="Microsoft YaHei" w:eastAsia="Microsoft YaHei" w:hAnsi="Microsoft YaHei"/>
                  <w:noProof/>
                </w:rPr>
                <w:fldChar w:fldCharType="end"/>
              </w:r>
            </w:p>
            <w:p w14:paraId="5FD33721" w14:textId="77777777" w:rsidR="00CC57B8" w:rsidRPr="003A2503" w:rsidRDefault="00CC57B8">
              <w:pPr>
                <w:pStyle w:val="21"/>
                <w:tabs>
                  <w:tab w:val="left" w:pos="720"/>
                  <w:tab w:val="right" w:leader="dot" w:pos="8290"/>
                </w:tabs>
                <w:rPr>
                  <w:rFonts w:ascii="Microsoft YaHei" w:eastAsia="Microsoft YaHei" w:hAnsi="Microsoft YaHei"/>
                  <w:smallCaps w:val="0"/>
                  <w:noProof/>
                  <w:sz w:val="24"/>
                  <w:szCs w:val="24"/>
                </w:rPr>
              </w:pPr>
              <w:r w:rsidRPr="003A2503">
                <w:rPr>
                  <w:rFonts w:ascii="Microsoft YaHei" w:eastAsia="Microsoft YaHei" w:hAnsi="Microsoft YaHei"/>
                  <w:noProof/>
                </w:rPr>
                <w:t>7)</w:t>
              </w:r>
              <w:r w:rsidRPr="003A2503">
                <w:rPr>
                  <w:rFonts w:ascii="Microsoft YaHei" w:eastAsia="Microsoft YaHei" w:hAnsi="Microsoft YaHei"/>
                  <w:smallCaps w:val="0"/>
                  <w:noProof/>
                  <w:sz w:val="24"/>
                  <w:szCs w:val="24"/>
                </w:rPr>
                <w:tab/>
              </w:r>
              <w:r w:rsidRPr="003A2503">
                <w:rPr>
                  <w:rFonts w:ascii="Microsoft YaHei" w:eastAsia="Microsoft YaHei" w:hAnsi="Microsoft YaHei"/>
                  <w:noProof/>
                </w:rPr>
                <w:t>白名单机制</w:t>
              </w:r>
              <w:r w:rsidRPr="003A2503">
                <w:rPr>
                  <w:rFonts w:ascii="Microsoft YaHei" w:eastAsia="Microsoft YaHei" w:hAnsi="Microsoft YaHei"/>
                  <w:noProof/>
                </w:rPr>
                <w:tab/>
              </w:r>
              <w:r w:rsidRPr="003A2503">
                <w:rPr>
                  <w:rFonts w:ascii="Microsoft YaHei" w:eastAsia="Microsoft YaHei" w:hAnsi="Microsoft YaHei"/>
                  <w:noProof/>
                </w:rPr>
                <w:fldChar w:fldCharType="begin"/>
              </w:r>
              <w:r w:rsidRPr="003A2503">
                <w:rPr>
                  <w:rFonts w:ascii="Microsoft YaHei" w:eastAsia="Microsoft YaHei" w:hAnsi="Microsoft YaHei"/>
                  <w:noProof/>
                </w:rPr>
                <w:instrText xml:space="preserve"> PAGEREF _Toc507680745 \h </w:instrText>
              </w:r>
              <w:r w:rsidRPr="003A2503">
                <w:rPr>
                  <w:rFonts w:ascii="Microsoft YaHei" w:eastAsia="Microsoft YaHei" w:hAnsi="Microsoft YaHei"/>
                  <w:noProof/>
                </w:rPr>
              </w:r>
              <w:r w:rsidRPr="003A2503">
                <w:rPr>
                  <w:rFonts w:ascii="Microsoft YaHei" w:eastAsia="Microsoft YaHei" w:hAnsi="Microsoft YaHei"/>
                  <w:noProof/>
                </w:rPr>
                <w:fldChar w:fldCharType="separate"/>
              </w:r>
              <w:r w:rsidRPr="003A2503">
                <w:rPr>
                  <w:rFonts w:ascii="Microsoft YaHei" w:eastAsia="Microsoft YaHei" w:hAnsi="Microsoft YaHei"/>
                  <w:noProof/>
                </w:rPr>
                <w:t>6</w:t>
              </w:r>
              <w:r w:rsidRPr="003A2503">
                <w:rPr>
                  <w:rFonts w:ascii="Microsoft YaHei" w:eastAsia="Microsoft YaHei" w:hAnsi="Microsoft YaHei"/>
                  <w:noProof/>
                </w:rPr>
                <w:fldChar w:fldCharType="end"/>
              </w:r>
            </w:p>
            <w:p w14:paraId="44F6D969" w14:textId="77777777" w:rsidR="00CC57B8" w:rsidRPr="003A2503" w:rsidRDefault="00CC57B8">
              <w:pPr>
                <w:pStyle w:val="21"/>
                <w:tabs>
                  <w:tab w:val="left" w:pos="720"/>
                  <w:tab w:val="right" w:leader="dot" w:pos="8290"/>
                </w:tabs>
                <w:rPr>
                  <w:rFonts w:ascii="Microsoft YaHei" w:eastAsia="Microsoft YaHei" w:hAnsi="Microsoft YaHei"/>
                  <w:smallCaps w:val="0"/>
                  <w:noProof/>
                  <w:sz w:val="24"/>
                  <w:szCs w:val="24"/>
                </w:rPr>
              </w:pPr>
              <w:r w:rsidRPr="003A2503">
                <w:rPr>
                  <w:rFonts w:ascii="Microsoft YaHei" w:eastAsia="Microsoft YaHei" w:hAnsi="Microsoft YaHei"/>
                  <w:noProof/>
                </w:rPr>
                <w:t>8)</w:t>
              </w:r>
              <w:r w:rsidRPr="003A2503">
                <w:rPr>
                  <w:rFonts w:ascii="Microsoft YaHei" w:eastAsia="Microsoft YaHei" w:hAnsi="Microsoft YaHei"/>
                  <w:smallCaps w:val="0"/>
                  <w:noProof/>
                  <w:sz w:val="24"/>
                  <w:szCs w:val="24"/>
                </w:rPr>
                <w:tab/>
              </w:r>
              <w:r w:rsidRPr="003A2503">
                <w:rPr>
                  <w:rFonts w:ascii="Microsoft YaHei" w:eastAsia="Microsoft YaHei" w:hAnsi="Microsoft YaHei"/>
                  <w:noProof/>
                </w:rPr>
                <w:t>威胁趋势机制</w:t>
              </w:r>
              <w:r w:rsidRPr="003A2503">
                <w:rPr>
                  <w:rFonts w:ascii="Microsoft YaHei" w:eastAsia="Microsoft YaHei" w:hAnsi="Microsoft YaHei"/>
                  <w:noProof/>
                </w:rPr>
                <w:tab/>
              </w:r>
              <w:r w:rsidRPr="003A2503">
                <w:rPr>
                  <w:rFonts w:ascii="Microsoft YaHei" w:eastAsia="Microsoft YaHei" w:hAnsi="Microsoft YaHei"/>
                  <w:noProof/>
                </w:rPr>
                <w:fldChar w:fldCharType="begin"/>
              </w:r>
              <w:r w:rsidRPr="003A2503">
                <w:rPr>
                  <w:rFonts w:ascii="Microsoft YaHei" w:eastAsia="Microsoft YaHei" w:hAnsi="Microsoft YaHei"/>
                  <w:noProof/>
                </w:rPr>
                <w:instrText xml:space="preserve"> PAGEREF _Toc507680746 \h </w:instrText>
              </w:r>
              <w:r w:rsidRPr="003A2503">
                <w:rPr>
                  <w:rFonts w:ascii="Microsoft YaHei" w:eastAsia="Microsoft YaHei" w:hAnsi="Microsoft YaHei"/>
                  <w:noProof/>
                </w:rPr>
              </w:r>
              <w:r w:rsidRPr="003A2503">
                <w:rPr>
                  <w:rFonts w:ascii="Microsoft YaHei" w:eastAsia="Microsoft YaHei" w:hAnsi="Microsoft YaHei"/>
                  <w:noProof/>
                </w:rPr>
                <w:fldChar w:fldCharType="separate"/>
              </w:r>
              <w:r w:rsidRPr="003A2503">
                <w:rPr>
                  <w:rFonts w:ascii="Microsoft YaHei" w:eastAsia="Microsoft YaHei" w:hAnsi="Microsoft YaHei"/>
                  <w:noProof/>
                </w:rPr>
                <w:t>6</w:t>
              </w:r>
              <w:r w:rsidRPr="003A2503">
                <w:rPr>
                  <w:rFonts w:ascii="Microsoft YaHei" w:eastAsia="Microsoft YaHei" w:hAnsi="Microsoft YaHei"/>
                  <w:noProof/>
                </w:rPr>
                <w:fldChar w:fldCharType="end"/>
              </w:r>
            </w:p>
            <w:p w14:paraId="4CFF649D" w14:textId="77777777" w:rsidR="00CC57B8" w:rsidRPr="003A2503" w:rsidRDefault="00CC57B8">
              <w:pPr>
                <w:pStyle w:val="21"/>
                <w:tabs>
                  <w:tab w:val="left" w:pos="720"/>
                  <w:tab w:val="right" w:leader="dot" w:pos="8290"/>
                </w:tabs>
                <w:rPr>
                  <w:rFonts w:ascii="Microsoft YaHei" w:eastAsia="Microsoft YaHei" w:hAnsi="Microsoft YaHei"/>
                  <w:smallCaps w:val="0"/>
                  <w:noProof/>
                  <w:sz w:val="24"/>
                  <w:szCs w:val="24"/>
                </w:rPr>
              </w:pPr>
              <w:r w:rsidRPr="003A2503">
                <w:rPr>
                  <w:rFonts w:ascii="Microsoft YaHei" w:eastAsia="Microsoft YaHei" w:hAnsi="Microsoft YaHei"/>
                  <w:noProof/>
                </w:rPr>
                <w:t>9)</w:t>
              </w:r>
              <w:r w:rsidRPr="003A2503">
                <w:rPr>
                  <w:rFonts w:ascii="Microsoft YaHei" w:eastAsia="Microsoft YaHei" w:hAnsi="Microsoft YaHei"/>
                  <w:smallCaps w:val="0"/>
                  <w:noProof/>
                  <w:sz w:val="24"/>
                  <w:szCs w:val="24"/>
                </w:rPr>
                <w:tab/>
              </w:r>
              <w:r w:rsidRPr="003A2503">
                <w:rPr>
                  <w:rFonts w:ascii="Microsoft YaHei" w:eastAsia="Microsoft YaHei" w:hAnsi="Microsoft YaHei"/>
                  <w:noProof/>
                </w:rPr>
                <w:t>信息共享机制</w:t>
              </w:r>
              <w:r w:rsidRPr="003A2503">
                <w:rPr>
                  <w:rFonts w:ascii="Microsoft YaHei" w:eastAsia="Microsoft YaHei" w:hAnsi="Microsoft YaHei"/>
                  <w:noProof/>
                </w:rPr>
                <w:tab/>
              </w:r>
              <w:r w:rsidRPr="003A2503">
                <w:rPr>
                  <w:rFonts w:ascii="Microsoft YaHei" w:eastAsia="Microsoft YaHei" w:hAnsi="Microsoft YaHei"/>
                  <w:noProof/>
                </w:rPr>
                <w:fldChar w:fldCharType="begin"/>
              </w:r>
              <w:r w:rsidRPr="003A2503">
                <w:rPr>
                  <w:rFonts w:ascii="Microsoft YaHei" w:eastAsia="Microsoft YaHei" w:hAnsi="Microsoft YaHei"/>
                  <w:noProof/>
                </w:rPr>
                <w:instrText xml:space="preserve"> PAGEREF _Toc507680747 \h </w:instrText>
              </w:r>
              <w:r w:rsidRPr="003A2503">
                <w:rPr>
                  <w:rFonts w:ascii="Microsoft YaHei" w:eastAsia="Microsoft YaHei" w:hAnsi="Microsoft YaHei"/>
                  <w:noProof/>
                </w:rPr>
              </w:r>
              <w:r w:rsidRPr="003A2503">
                <w:rPr>
                  <w:rFonts w:ascii="Microsoft YaHei" w:eastAsia="Microsoft YaHei" w:hAnsi="Microsoft YaHei"/>
                  <w:noProof/>
                </w:rPr>
                <w:fldChar w:fldCharType="separate"/>
              </w:r>
              <w:r w:rsidRPr="003A2503">
                <w:rPr>
                  <w:rFonts w:ascii="Microsoft YaHei" w:eastAsia="Microsoft YaHei" w:hAnsi="Microsoft YaHei"/>
                  <w:noProof/>
                </w:rPr>
                <w:t>7</w:t>
              </w:r>
              <w:r w:rsidRPr="003A2503">
                <w:rPr>
                  <w:rFonts w:ascii="Microsoft YaHei" w:eastAsia="Microsoft YaHei" w:hAnsi="Microsoft YaHei"/>
                  <w:noProof/>
                </w:rPr>
                <w:fldChar w:fldCharType="end"/>
              </w:r>
            </w:p>
            <w:p w14:paraId="7CC3C235" w14:textId="77777777" w:rsidR="00CC57B8" w:rsidRPr="003A2503" w:rsidRDefault="00CC57B8">
              <w:pPr>
                <w:pStyle w:val="21"/>
                <w:tabs>
                  <w:tab w:val="left" w:pos="960"/>
                  <w:tab w:val="right" w:leader="dot" w:pos="8290"/>
                </w:tabs>
                <w:rPr>
                  <w:rFonts w:ascii="Microsoft YaHei" w:eastAsia="Microsoft YaHei" w:hAnsi="Microsoft YaHei"/>
                  <w:smallCaps w:val="0"/>
                  <w:noProof/>
                  <w:sz w:val="24"/>
                  <w:szCs w:val="24"/>
                </w:rPr>
              </w:pPr>
              <w:r w:rsidRPr="003A2503">
                <w:rPr>
                  <w:rFonts w:ascii="Microsoft YaHei" w:eastAsia="Microsoft YaHei" w:hAnsi="Microsoft YaHei"/>
                  <w:noProof/>
                </w:rPr>
                <w:t>10)</w:t>
              </w:r>
              <w:r w:rsidRPr="003A2503">
                <w:rPr>
                  <w:rFonts w:ascii="Microsoft YaHei" w:eastAsia="Microsoft YaHei" w:hAnsi="Microsoft YaHei"/>
                  <w:smallCaps w:val="0"/>
                  <w:noProof/>
                  <w:sz w:val="24"/>
                  <w:szCs w:val="24"/>
                </w:rPr>
                <w:tab/>
              </w:r>
              <w:r w:rsidRPr="003A2503">
                <w:rPr>
                  <w:rFonts w:ascii="Microsoft YaHei" w:eastAsia="Microsoft YaHei" w:hAnsi="Microsoft YaHei"/>
                  <w:noProof/>
                </w:rPr>
                <w:t>数据防火墙机制</w:t>
              </w:r>
              <w:r w:rsidRPr="003A2503">
                <w:rPr>
                  <w:rFonts w:ascii="Microsoft YaHei" w:eastAsia="Microsoft YaHei" w:hAnsi="Microsoft YaHei"/>
                  <w:noProof/>
                </w:rPr>
                <w:tab/>
              </w:r>
              <w:r w:rsidRPr="003A2503">
                <w:rPr>
                  <w:rFonts w:ascii="Microsoft YaHei" w:eastAsia="Microsoft YaHei" w:hAnsi="Microsoft YaHei"/>
                  <w:noProof/>
                </w:rPr>
                <w:fldChar w:fldCharType="begin"/>
              </w:r>
              <w:r w:rsidRPr="003A2503">
                <w:rPr>
                  <w:rFonts w:ascii="Microsoft YaHei" w:eastAsia="Microsoft YaHei" w:hAnsi="Microsoft YaHei"/>
                  <w:noProof/>
                </w:rPr>
                <w:instrText xml:space="preserve"> PAGEREF _Toc507680748 \h </w:instrText>
              </w:r>
              <w:r w:rsidRPr="003A2503">
                <w:rPr>
                  <w:rFonts w:ascii="Microsoft YaHei" w:eastAsia="Microsoft YaHei" w:hAnsi="Microsoft YaHei"/>
                  <w:noProof/>
                </w:rPr>
              </w:r>
              <w:r w:rsidRPr="003A2503">
                <w:rPr>
                  <w:rFonts w:ascii="Microsoft YaHei" w:eastAsia="Microsoft YaHei" w:hAnsi="Microsoft YaHei"/>
                  <w:noProof/>
                </w:rPr>
                <w:fldChar w:fldCharType="separate"/>
              </w:r>
              <w:r w:rsidRPr="003A2503">
                <w:rPr>
                  <w:rFonts w:ascii="Microsoft YaHei" w:eastAsia="Microsoft YaHei" w:hAnsi="Microsoft YaHei"/>
                  <w:noProof/>
                </w:rPr>
                <w:t>7</w:t>
              </w:r>
              <w:r w:rsidRPr="003A2503">
                <w:rPr>
                  <w:rFonts w:ascii="Microsoft YaHei" w:eastAsia="Microsoft YaHei" w:hAnsi="Microsoft YaHei"/>
                  <w:noProof/>
                </w:rPr>
                <w:fldChar w:fldCharType="end"/>
              </w:r>
            </w:p>
            <w:p w14:paraId="7CFE7006" w14:textId="77777777" w:rsidR="00CC57B8" w:rsidRPr="003A2503" w:rsidRDefault="00CC57B8">
              <w:pPr>
                <w:pStyle w:val="21"/>
                <w:tabs>
                  <w:tab w:val="left" w:pos="960"/>
                  <w:tab w:val="right" w:leader="dot" w:pos="8290"/>
                </w:tabs>
                <w:rPr>
                  <w:rFonts w:ascii="Microsoft YaHei" w:eastAsia="Microsoft YaHei" w:hAnsi="Microsoft YaHei"/>
                  <w:smallCaps w:val="0"/>
                  <w:noProof/>
                  <w:sz w:val="24"/>
                  <w:szCs w:val="24"/>
                </w:rPr>
              </w:pPr>
              <w:r w:rsidRPr="003A2503">
                <w:rPr>
                  <w:rFonts w:ascii="Microsoft YaHei" w:eastAsia="Microsoft YaHei" w:hAnsi="Microsoft YaHei"/>
                  <w:noProof/>
                </w:rPr>
                <w:t>11)</w:t>
              </w:r>
              <w:r w:rsidRPr="003A2503">
                <w:rPr>
                  <w:rFonts w:ascii="Microsoft YaHei" w:eastAsia="Microsoft YaHei" w:hAnsi="Microsoft YaHei"/>
                  <w:smallCaps w:val="0"/>
                  <w:noProof/>
                  <w:sz w:val="24"/>
                  <w:szCs w:val="24"/>
                </w:rPr>
                <w:tab/>
              </w:r>
              <w:r w:rsidRPr="003A2503">
                <w:rPr>
                  <w:rFonts w:ascii="Microsoft YaHei" w:eastAsia="Microsoft YaHei" w:hAnsi="Microsoft YaHei"/>
                  <w:noProof/>
                </w:rPr>
                <w:t>智能定价机制</w:t>
              </w:r>
              <w:r w:rsidRPr="003A2503">
                <w:rPr>
                  <w:rFonts w:ascii="Microsoft YaHei" w:eastAsia="Microsoft YaHei" w:hAnsi="Microsoft YaHei"/>
                  <w:noProof/>
                </w:rPr>
                <w:tab/>
              </w:r>
              <w:r w:rsidRPr="003A2503">
                <w:rPr>
                  <w:rFonts w:ascii="Microsoft YaHei" w:eastAsia="Microsoft YaHei" w:hAnsi="Microsoft YaHei"/>
                  <w:noProof/>
                </w:rPr>
                <w:fldChar w:fldCharType="begin"/>
              </w:r>
              <w:r w:rsidRPr="003A2503">
                <w:rPr>
                  <w:rFonts w:ascii="Microsoft YaHei" w:eastAsia="Microsoft YaHei" w:hAnsi="Microsoft YaHei"/>
                  <w:noProof/>
                </w:rPr>
                <w:instrText xml:space="preserve"> PAGEREF _Toc507680749 \h </w:instrText>
              </w:r>
              <w:r w:rsidRPr="003A2503">
                <w:rPr>
                  <w:rFonts w:ascii="Microsoft YaHei" w:eastAsia="Microsoft YaHei" w:hAnsi="Microsoft YaHei"/>
                  <w:noProof/>
                </w:rPr>
              </w:r>
              <w:r w:rsidRPr="003A2503">
                <w:rPr>
                  <w:rFonts w:ascii="Microsoft YaHei" w:eastAsia="Microsoft YaHei" w:hAnsi="Microsoft YaHei"/>
                  <w:noProof/>
                </w:rPr>
                <w:fldChar w:fldCharType="separate"/>
              </w:r>
              <w:r w:rsidRPr="003A2503">
                <w:rPr>
                  <w:rFonts w:ascii="Microsoft YaHei" w:eastAsia="Microsoft YaHei" w:hAnsi="Microsoft YaHei"/>
                  <w:noProof/>
                </w:rPr>
                <w:t>7</w:t>
              </w:r>
              <w:r w:rsidRPr="003A2503">
                <w:rPr>
                  <w:rFonts w:ascii="Microsoft YaHei" w:eastAsia="Microsoft YaHei" w:hAnsi="Microsoft YaHei"/>
                  <w:noProof/>
                </w:rPr>
                <w:fldChar w:fldCharType="end"/>
              </w:r>
            </w:p>
            <w:p w14:paraId="481C9149" w14:textId="77777777" w:rsidR="00CC57B8" w:rsidRPr="003A2503" w:rsidRDefault="00CC57B8">
              <w:pPr>
                <w:pStyle w:val="21"/>
                <w:tabs>
                  <w:tab w:val="left" w:pos="960"/>
                  <w:tab w:val="right" w:leader="dot" w:pos="8290"/>
                </w:tabs>
                <w:rPr>
                  <w:rFonts w:ascii="Microsoft YaHei" w:eastAsia="Microsoft YaHei" w:hAnsi="Microsoft YaHei"/>
                  <w:smallCaps w:val="0"/>
                  <w:noProof/>
                  <w:sz w:val="24"/>
                  <w:szCs w:val="24"/>
                </w:rPr>
              </w:pPr>
              <w:r w:rsidRPr="003A2503">
                <w:rPr>
                  <w:rFonts w:ascii="Microsoft YaHei" w:eastAsia="Microsoft YaHei" w:hAnsi="Microsoft YaHei"/>
                  <w:noProof/>
                </w:rPr>
                <w:t>12)</w:t>
              </w:r>
              <w:r w:rsidRPr="003A2503">
                <w:rPr>
                  <w:rFonts w:ascii="Microsoft YaHei" w:eastAsia="Microsoft YaHei" w:hAnsi="Microsoft YaHei"/>
                  <w:smallCaps w:val="0"/>
                  <w:noProof/>
                  <w:sz w:val="24"/>
                  <w:szCs w:val="24"/>
                </w:rPr>
                <w:tab/>
              </w:r>
              <w:r w:rsidRPr="003A2503">
                <w:rPr>
                  <w:rFonts w:ascii="Microsoft YaHei" w:eastAsia="Microsoft YaHei" w:hAnsi="Microsoft YaHei"/>
                  <w:noProof/>
                </w:rPr>
                <w:t>用户众包机制</w:t>
              </w:r>
              <w:r w:rsidRPr="003A2503">
                <w:rPr>
                  <w:rFonts w:ascii="Microsoft YaHei" w:eastAsia="Microsoft YaHei" w:hAnsi="Microsoft YaHei"/>
                  <w:noProof/>
                </w:rPr>
                <w:tab/>
              </w:r>
              <w:r w:rsidRPr="003A2503">
                <w:rPr>
                  <w:rFonts w:ascii="Microsoft YaHei" w:eastAsia="Microsoft YaHei" w:hAnsi="Microsoft YaHei"/>
                  <w:noProof/>
                </w:rPr>
                <w:fldChar w:fldCharType="begin"/>
              </w:r>
              <w:r w:rsidRPr="003A2503">
                <w:rPr>
                  <w:rFonts w:ascii="Microsoft YaHei" w:eastAsia="Microsoft YaHei" w:hAnsi="Microsoft YaHei"/>
                  <w:noProof/>
                </w:rPr>
                <w:instrText xml:space="preserve"> PAGEREF _Toc507680750 \h </w:instrText>
              </w:r>
              <w:r w:rsidRPr="003A2503">
                <w:rPr>
                  <w:rFonts w:ascii="Microsoft YaHei" w:eastAsia="Microsoft YaHei" w:hAnsi="Microsoft YaHei"/>
                  <w:noProof/>
                </w:rPr>
              </w:r>
              <w:r w:rsidRPr="003A2503">
                <w:rPr>
                  <w:rFonts w:ascii="Microsoft YaHei" w:eastAsia="Microsoft YaHei" w:hAnsi="Microsoft YaHei"/>
                  <w:noProof/>
                </w:rPr>
                <w:fldChar w:fldCharType="separate"/>
              </w:r>
              <w:r w:rsidRPr="003A2503">
                <w:rPr>
                  <w:rFonts w:ascii="Microsoft YaHei" w:eastAsia="Microsoft YaHei" w:hAnsi="Microsoft YaHei"/>
                  <w:noProof/>
                </w:rPr>
                <w:t>7</w:t>
              </w:r>
              <w:r w:rsidRPr="003A2503">
                <w:rPr>
                  <w:rFonts w:ascii="Microsoft YaHei" w:eastAsia="Microsoft YaHei" w:hAnsi="Microsoft YaHei"/>
                  <w:noProof/>
                </w:rPr>
                <w:fldChar w:fldCharType="end"/>
              </w:r>
            </w:p>
            <w:p w14:paraId="0AFE8825" w14:textId="77777777" w:rsidR="00CC57B8" w:rsidRPr="003A2503" w:rsidRDefault="00CC57B8">
              <w:pPr>
                <w:pStyle w:val="11"/>
                <w:rPr>
                  <w:rFonts w:ascii="Microsoft YaHei" w:eastAsia="Microsoft YaHei" w:hAnsi="Microsoft YaHei"/>
                  <w:b w:val="0"/>
                  <w:bCs w:val="0"/>
                  <w:caps w:val="0"/>
                  <w:noProof/>
                  <w:sz w:val="24"/>
                  <w:szCs w:val="24"/>
                </w:rPr>
              </w:pPr>
              <w:r w:rsidRPr="003A2503">
                <w:rPr>
                  <w:rFonts w:ascii="Microsoft YaHei" w:eastAsia="Microsoft YaHei" w:hAnsi="Microsoft YaHei"/>
                  <w:b w:val="0"/>
                  <w:bCs w:val="0"/>
                  <w:noProof/>
                </w:rPr>
                <w:t>6.</w:t>
              </w:r>
              <w:r w:rsidRPr="003A2503">
                <w:rPr>
                  <w:rFonts w:ascii="Microsoft YaHei" w:eastAsia="Microsoft YaHei" w:hAnsi="Microsoft YaHei"/>
                  <w:b w:val="0"/>
                  <w:bCs w:val="0"/>
                  <w:caps w:val="0"/>
                  <w:noProof/>
                  <w:sz w:val="24"/>
                  <w:szCs w:val="24"/>
                </w:rPr>
                <w:tab/>
              </w:r>
              <w:r w:rsidRPr="003A2503">
                <w:rPr>
                  <w:rFonts w:ascii="Microsoft YaHei" w:eastAsia="Microsoft YaHei" w:hAnsi="Microsoft YaHei"/>
                  <w:b w:val="0"/>
                  <w:bCs w:val="0"/>
                  <w:noProof/>
                </w:rPr>
                <w:t>技术框架</w:t>
              </w:r>
              <w:r w:rsidRPr="003A2503">
                <w:rPr>
                  <w:rFonts w:ascii="Microsoft YaHei" w:eastAsia="Microsoft YaHei" w:hAnsi="Microsoft YaHei"/>
                  <w:b w:val="0"/>
                  <w:bCs w:val="0"/>
                  <w:noProof/>
                </w:rPr>
                <w:tab/>
              </w:r>
              <w:r w:rsidRPr="003A2503">
                <w:rPr>
                  <w:rFonts w:ascii="Microsoft YaHei" w:eastAsia="Microsoft YaHei" w:hAnsi="Microsoft YaHei"/>
                  <w:b w:val="0"/>
                  <w:bCs w:val="0"/>
                  <w:noProof/>
                </w:rPr>
                <w:fldChar w:fldCharType="begin"/>
              </w:r>
              <w:r w:rsidRPr="003A2503">
                <w:rPr>
                  <w:rFonts w:ascii="Microsoft YaHei" w:eastAsia="Microsoft YaHei" w:hAnsi="Microsoft YaHei"/>
                  <w:b w:val="0"/>
                  <w:bCs w:val="0"/>
                  <w:noProof/>
                </w:rPr>
                <w:instrText xml:space="preserve"> PAGEREF _Toc507680751 \h </w:instrText>
              </w:r>
              <w:r w:rsidRPr="003A2503">
                <w:rPr>
                  <w:rFonts w:ascii="Microsoft YaHei" w:eastAsia="Microsoft YaHei" w:hAnsi="Microsoft YaHei"/>
                  <w:b w:val="0"/>
                  <w:bCs w:val="0"/>
                  <w:noProof/>
                </w:rPr>
              </w:r>
              <w:r w:rsidRPr="003A2503">
                <w:rPr>
                  <w:rFonts w:ascii="Microsoft YaHei" w:eastAsia="Microsoft YaHei" w:hAnsi="Microsoft YaHei"/>
                  <w:b w:val="0"/>
                  <w:bCs w:val="0"/>
                  <w:noProof/>
                </w:rPr>
                <w:fldChar w:fldCharType="separate"/>
              </w:r>
              <w:r w:rsidRPr="003A2503">
                <w:rPr>
                  <w:rFonts w:ascii="Microsoft YaHei" w:eastAsia="Microsoft YaHei" w:hAnsi="Microsoft YaHei"/>
                  <w:b w:val="0"/>
                  <w:bCs w:val="0"/>
                  <w:noProof/>
                </w:rPr>
                <w:t>7</w:t>
              </w:r>
              <w:r w:rsidRPr="003A2503">
                <w:rPr>
                  <w:rFonts w:ascii="Microsoft YaHei" w:eastAsia="Microsoft YaHei" w:hAnsi="Microsoft YaHei"/>
                  <w:b w:val="0"/>
                  <w:bCs w:val="0"/>
                  <w:noProof/>
                </w:rPr>
                <w:fldChar w:fldCharType="end"/>
              </w:r>
            </w:p>
            <w:p w14:paraId="61B9B91F" w14:textId="77777777" w:rsidR="00CC57B8" w:rsidRPr="003A2503" w:rsidRDefault="00CC57B8">
              <w:pPr>
                <w:pStyle w:val="21"/>
                <w:tabs>
                  <w:tab w:val="left" w:pos="720"/>
                  <w:tab w:val="right" w:leader="dot" w:pos="8290"/>
                </w:tabs>
                <w:rPr>
                  <w:rFonts w:ascii="Microsoft YaHei" w:eastAsia="Microsoft YaHei" w:hAnsi="Microsoft YaHei"/>
                  <w:smallCaps w:val="0"/>
                  <w:noProof/>
                  <w:sz w:val="24"/>
                  <w:szCs w:val="24"/>
                </w:rPr>
              </w:pPr>
              <w:r w:rsidRPr="003A2503">
                <w:rPr>
                  <w:rFonts w:ascii="Microsoft YaHei" w:eastAsia="Microsoft YaHei" w:hAnsi="Microsoft YaHei"/>
                  <w:noProof/>
                </w:rPr>
                <w:t>1)</w:t>
              </w:r>
              <w:r w:rsidRPr="003A2503">
                <w:rPr>
                  <w:rFonts w:ascii="Microsoft YaHei" w:eastAsia="Microsoft YaHei" w:hAnsi="Microsoft YaHei"/>
                  <w:smallCaps w:val="0"/>
                  <w:noProof/>
                  <w:sz w:val="24"/>
                  <w:szCs w:val="24"/>
                </w:rPr>
                <w:tab/>
              </w:r>
              <w:r w:rsidRPr="003A2503">
                <w:rPr>
                  <w:rFonts w:ascii="Microsoft YaHei" w:eastAsia="Microsoft YaHei" w:hAnsi="Microsoft YaHei"/>
                  <w:noProof/>
                </w:rPr>
                <w:t>海量数据处理</w:t>
              </w:r>
              <w:r w:rsidRPr="003A2503">
                <w:rPr>
                  <w:rFonts w:ascii="Microsoft YaHei" w:eastAsia="Microsoft YaHei" w:hAnsi="Microsoft YaHei"/>
                  <w:noProof/>
                </w:rPr>
                <w:tab/>
              </w:r>
              <w:r w:rsidRPr="003A2503">
                <w:rPr>
                  <w:rFonts w:ascii="Microsoft YaHei" w:eastAsia="Microsoft YaHei" w:hAnsi="Microsoft YaHei"/>
                  <w:noProof/>
                </w:rPr>
                <w:fldChar w:fldCharType="begin"/>
              </w:r>
              <w:r w:rsidRPr="003A2503">
                <w:rPr>
                  <w:rFonts w:ascii="Microsoft YaHei" w:eastAsia="Microsoft YaHei" w:hAnsi="Microsoft YaHei"/>
                  <w:noProof/>
                </w:rPr>
                <w:instrText xml:space="preserve"> PAGEREF _Toc507680752 \h </w:instrText>
              </w:r>
              <w:r w:rsidRPr="003A2503">
                <w:rPr>
                  <w:rFonts w:ascii="Microsoft YaHei" w:eastAsia="Microsoft YaHei" w:hAnsi="Microsoft YaHei"/>
                  <w:noProof/>
                </w:rPr>
              </w:r>
              <w:r w:rsidRPr="003A2503">
                <w:rPr>
                  <w:rFonts w:ascii="Microsoft YaHei" w:eastAsia="Microsoft YaHei" w:hAnsi="Microsoft YaHei"/>
                  <w:noProof/>
                </w:rPr>
                <w:fldChar w:fldCharType="separate"/>
              </w:r>
              <w:r w:rsidRPr="003A2503">
                <w:rPr>
                  <w:rFonts w:ascii="Microsoft YaHei" w:eastAsia="Microsoft YaHei" w:hAnsi="Microsoft YaHei"/>
                  <w:noProof/>
                </w:rPr>
                <w:t>7</w:t>
              </w:r>
              <w:r w:rsidRPr="003A2503">
                <w:rPr>
                  <w:rFonts w:ascii="Microsoft YaHei" w:eastAsia="Microsoft YaHei" w:hAnsi="Microsoft YaHei"/>
                  <w:noProof/>
                </w:rPr>
                <w:fldChar w:fldCharType="end"/>
              </w:r>
            </w:p>
            <w:p w14:paraId="2CFFD79E" w14:textId="77777777" w:rsidR="00CC57B8" w:rsidRPr="003A2503" w:rsidRDefault="00CC57B8">
              <w:pPr>
                <w:pStyle w:val="21"/>
                <w:tabs>
                  <w:tab w:val="left" w:pos="720"/>
                  <w:tab w:val="right" w:leader="dot" w:pos="8290"/>
                </w:tabs>
                <w:rPr>
                  <w:rFonts w:ascii="Microsoft YaHei" w:eastAsia="Microsoft YaHei" w:hAnsi="Microsoft YaHei"/>
                  <w:smallCaps w:val="0"/>
                  <w:noProof/>
                  <w:sz w:val="24"/>
                  <w:szCs w:val="24"/>
                </w:rPr>
              </w:pPr>
              <w:r w:rsidRPr="003A2503">
                <w:rPr>
                  <w:rFonts w:ascii="Microsoft YaHei" w:eastAsia="Microsoft YaHei" w:hAnsi="Microsoft YaHei"/>
                  <w:noProof/>
                </w:rPr>
                <w:t>2)</w:t>
              </w:r>
              <w:r w:rsidRPr="003A2503">
                <w:rPr>
                  <w:rFonts w:ascii="Microsoft YaHei" w:eastAsia="Microsoft YaHei" w:hAnsi="Microsoft YaHei"/>
                  <w:smallCaps w:val="0"/>
                  <w:noProof/>
                  <w:sz w:val="24"/>
                  <w:szCs w:val="24"/>
                </w:rPr>
                <w:tab/>
              </w:r>
              <w:r w:rsidRPr="003A2503">
                <w:rPr>
                  <w:rFonts w:ascii="Microsoft YaHei" w:eastAsia="Microsoft YaHei" w:hAnsi="Microsoft YaHei"/>
                  <w:noProof/>
                </w:rPr>
                <w:t>高性能查询</w:t>
              </w:r>
              <w:r w:rsidRPr="003A2503">
                <w:rPr>
                  <w:rFonts w:ascii="Microsoft YaHei" w:eastAsia="Microsoft YaHei" w:hAnsi="Microsoft YaHei"/>
                  <w:noProof/>
                </w:rPr>
                <w:tab/>
              </w:r>
              <w:r w:rsidRPr="003A2503">
                <w:rPr>
                  <w:rFonts w:ascii="Microsoft YaHei" w:eastAsia="Microsoft YaHei" w:hAnsi="Microsoft YaHei"/>
                  <w:noProof/>
                </w:rPr>
                <w:fldChar w:fldCharType="begin"/>
              </w:r>
              <w:r w:rsidRPr="003A2503">
                <w:rPr>
                  <w:rFonts w:ascii="Microsoft YaHei" w:eastAsia="Microsoft YaHei" w:hAnsi="Microsoft YaHei"/>
                  <w:noProof/>
                </w:rPr>
                <w:instrText xml:space="preserve"> PAGEREF _Toc507680753 \h </w:instrText>
              </w:r>
              <w:r w:rsidRPr="003A2503">
                <w:rPr>
                  <w:rFonts w:ascii="Microsoft YaHei" w:eastAsia="Microsoft YaHei" w:hAnsi="Microsoft YaHei"/>
                  <w:noProof/>
                </w:rPr>
              </w:r>
              <w:r w:rsidRPr="003A2503">
                <w:rPr>
                  <w:rFonts w:ascii="Microsoft YaHei" w:eastAsia="Microsoft YaHei" w:hAnsi="Microsoft YaHei"/>
                  <w:noProof/>
                </w:rPr>
                <w:fldChar w:fldCharType="separate"/>
              </w:r>
              <w:r w:rsidRPr="003A2503">
                <w:rPr>
                  <w:rFonts w:ascii="Microsoft YaHei" w:eastAsia="Microsoft YaHei" w:hAnsi="Microsoft YaHei"/>
                  <w:noProof/>
                </w:rPr>
                <w:t>8</w:t>
              </w:r>
              <w:r w:rsidRPr="003A2503">
                <w:rPr>
                  <w:rFonts w:ascii="Microsoft YaHei" w:eastAsia="Microsoft YaHei" w:hAnsi="Microsoft YaHei"/>
                  <w:noProof/>
                </w:rPr>
                <w:fldChar w:fldCharType="end"/>
              </w:r>
            </w:p>
            <w:p w14:paraId="6DFF9DD0" w14:textId="77777777" w:rsidR="00CC57B8" w:rsidRPr="003A2503" w:rsidRDefault="00CC57B8">
              <w:pPr>
                <w:pStyle w:val="21"/>
                <w:tabs>
                  <w:tab w:val="left" w:pos="720"/>
                  <w:tab w:val="right" w:leader="dot" w:pos="8290"/>
                </w:tabs>
                <w:rPr>
                  <w:rFonts w:ascii="Microsoft YaHei" w:eastAsia="Microsoft YaHei" w:hAnsi="Microsoft YaHei"/>
                  <w:smallCaps w:val="0"/>
                  <w:noProof/>
                  <w:sz w:val="24"/>
                  <w:szCs w:val="24"/>
                </w:rPr>
              </w:pPr>
              <w:r w:rsidRPr="003A2503">
                <w:rPr>
                  <w:rFonts w:ascii="Microsoft YaHei" w:eastAsia="Microsoft YaHei" w:hAnsi="Microsoft YaHei"/>
                  <w:noProof/>
                </w:rPr>
                <w:t>3)</w:t>
              </w:r>
              <w:r w:rsidRPr="003A2503">
                <w:rPr>
                  <w:rFonts w:ascii="Microsoft YaHei" w:eastAsia="Microsoft YaHei" w:hAnsi="Microsoft YaHei"/>
                  <w:smallCaps w:val="0"/>
                  <w:noProof/>
                  <w:sz w:val="24"/>
                  <w:szCs w:val="24"/>
                </w:rPr>
                <w:tab/>
              </w:r>
              <w:r w:rsidRPr="003A2503">
                <w:rPr>
                  <w:rFonts w:ascii="Microsoft YaHei" w:eastAsia="Microsoft YaHei" w:hAnsi="Microsoft YaHei"/>
                  <w:noProof/>
                </w:rPr>
                <w:t>高效便捷接入</w:t>
              </w:r>
              <w:r w:rsidRPr="003A2503">
                <w:rPr>
                  <w:rFonts w:ascii="Microsoft YaHei" w:eastAsia="Microsoft YaHei" w:hAnsi="Microsoft YaHei"/>
                  <w:noProof/>
                </w:rPr>
                <w:tab/>
              </w:r>
              <w:r w:rsidRPr="003A2503">
                <w:rPr>
                  <w:rFonts w:ascii="Microsoft YaHei" w:eastAsia="Microsoft YaHei" w:hAnsi="Microsoft YaHei"/>
                  <w:noProof/>
                </w:rPr>
                <w:fldChar w:fldCharType="begin"/>
              </w:r>
              <w:r w:rsidRPr="003A2503">
                <w:rPr>
                  <w:rFonts w:ascii="Microsoft YaHei" w:eastAsia="Microsoft YaHei" w:hAnsi="Microsoft YaHei"/>
                  <w:noProof/>
                </w:rPr>
                <w:instrText xml:space="preserve"> PAGEREF _Toc507680754 \h </w:instrText>
              </w:r>
              <w:r w:rsidRPr="003A2503">
                <w:rPr>
                  <w:rFonts w:ascii="Microsoft YaHei" w:eastAsia="Microsoft YaHei" w:hAnsi="Microsoft YaHei"/>
                  <w:noProof/>
                </w:rPr>
              </w:r>
              <w:r w:rsidRPr="003A2503">
                <w:rPr>
                  <w:rFonts w:ascii="Microsoft YaHei" w:eastAsia="Microsoft YaHei" w:hAnsi="Microsoft YaHei"/>
                  <w:noProof/>
                </w:rPr>
                <w:fldChar w:fldCharType="separate"/>
              </w:r>
              <w:r w:rsidRPr="003A2503">
                <w:rPr>
                  <w:rFonts w:ascii="Microsoft YaHei" w:eastAsia="Microsoft YaHei" w:hAnsi="Microsoft YaHei"/>
                  <w:noProof/>
                </w:rPr>
                <w:t>8</w:t>
              </w:r>
              <w:r w:rsidRPr="003A2503">
                <w:rPr>
                  <w:rFonts w:ascii="Microsoft YaHei" w:eastAsia="Microsoft YaHei" w:hAnsi="Microsoft YaHei"/>
                  <w:noProof/>
                </w:rPr>
                <w:fldChar w:fldCharType="end"/>
              </w:r>
            </w:p>
            <w:p w14:paraId="02563777" w14:textId="77777777" w:rsidR="00CC57B8" w:rsidRPr="003A2503" w:rsidRDefault="00CC57B8">
              <w:pPr>
                <w:pStyle w:val="11"/>
                <w:rPr>
                  <w:rFonts w:ascii="Microsoft YaHei" w:eastAsia="Microsoft YaHei" w:hAnsi="Microsoft YaHei"/>
                  <w:b w:val="0"/>
                  <w:bCs w:val="0"/>
                  <w:caps w:val="0"/>
                  <w:noProof/>
                  <w:sz w:val="24"/>
                  <w:szCs w:val="24"/>
                </w:rPr>
              </w:pPr>
              <w:r w:rsidRPr="003A2503">
                <w:rPr>
                  <w:rFonts w:ascii="Microsoft YaHei" w:eastAsia="Microsoft YaHei" w:hAnsi="Microsoft YaHei"/>
                  <w:b w:val="0"/>
                  <w:bCs w:val="0"/>
                  <w:noProof/>
                </w:rPr>
                <w:t>7.</w:t>
              </w:r>
              <w:r w:rsidRPr="003A2503">
                <w:rPr>
                  <w:rFonts w:ascii="Microsoft YaHei" w:eastAsia="Microsoft YaHei" w:hAnsi="Microsoft YaHei"/>
                  <w:b w:val="0"/>
                  <w:bCs w:val="0"/>
                  <w:caps w:val="0"/>
                  <w:noProof/>
                  <w:sz w:val="24"/>
                  <w:szCs w:val="24"/>
                </w:rPr>
                <w:tab/>
              </w:r>
              <w:r w:rsidRPr="003A2503">
                <w:rPr>
                  <w:rFonts w:ascii="Microsoft YaHei" w:eastAsia="Microsoft YaHei" w:hAnsi="Microsoft YaHei"/>
                  <w:b w:val="0"/>
                  <w:bCs w:val="0"/>
                  <w:noProof/>
                </w:rPr>
                <w:t>价值</w:t>
              </w:r>
              <w:r w:rsidRPr="003A2503">
                <w:rPr>
                  <w:rFonts w:ascii="Microsoft YaHei" w:eastAsia="Microsoft YaHei" w:hAnsi="Microsoft YaHei"/>
                  <w:b w:val="0"/>
                  <w:bCs w:val="0"/>
                  <w:noProof/>
                </w:rPr>
                <w:tab/>
              </w:r>
              <w:r w:rsidRPr="003A2503">
                <w:rPr>
                  <w:rFonts w:ascii="Microsoft YaHei" w:eastAsia="Microsoft YaHei" w:hAnsi="Microsoft YaHei"/>
                  <w:b w:val="0"/>
                  <w:bCs w:val="0"/>
                  <w:noProof/>
                </w:rPr>
                <w:fldChar w:fldCharType="begin"/>
              </w:r>
              <w:r w:rsidRPr="003A2503">
                <w:rPr>
                  <w:rFonts w:ascii="Microsoft YaHei" w:eastAsia="Microsoft YaHei" w:hAnsi="Microsoft YaHei"/>
                  <w:b w:val="0"/>
                  <w:bCs w:val="0"/>
                  <w:noProof/>
                </w:rPr>
                <w:instrText xml:space="preserve"> PAGEREF _Toc507680755 \h </w:instrText>
              </w:r>
              <w:r w:rsidRPr="003A2503">
                <w:rPr>
                  <w:rFonts w:ascii="Microsoft YaHei" w:eastAsia="Microsoft YaHei" w:hAnsi="Microsoft YaHei"/>
                  <w:b w:val="0"/>
                  <w:bCs w:val="0"/>
                  <w:noProof/>
                </w:rPr>
              </w:r>
              <w:r w:rsidRPr="003A2503">
                <w:rPr>
                  <w:rFonts w:ascii="Microsoft YaHei" w:eastAsia="Microsoft YaHei" w:hAnsi="Microsoft YaHei"/>
                  <w:b w:val="0"/>
                  <w:bCs w:val="0"/>
                  <w:noProof/>
                </w:rPr>
                <w:fldChar w:fldCharType="separate"/>
              </w:r>
              <w:r w:rsidRPr="003A2503">
                <w:rPr>
                  <w:rFonts w:ascii="Microsoft YaHei" w:eastAsia="Microsoft YaHei" w:hAnsi="Microsoft YaHei"/>
                  <w:b w:val="0"/>
                  <w:bCs w:val="0"/>
                  <w:noProof/>
                </w:rPr>
                <w:t>8</w:t>
              </w:r>
              <w:r w:rsidRPr="003A2503">
                <w:rPr>
                  <w:rFonts w:ascii="Microsoft YaHei" w:eastAsia="Microsoft YaHei" w:hAnsi="Microsoft YaHei"/>
                  <w:b w:val="0"/>
                  <w:bCs w:val="0"/>
                  <w:noProof/>
                </w:rPr>
                <w:fldChar w:fldCharType="end"/>
              </w:r>
            </w:p>
            <w:p w14:paraId="409A904B" w14:textId="77777777" w:rsidR="00CC57B8" w:rsidRPr="003A2503" w:rsidRDefault="00CC57B8">
              <w:pPr>
                <w:pStyle w:val="11"/>
                <w:rPr>
                  <w:rFonts w:ascii="Microsoft YaHei" w:eastAsia="Microsoft YaHei" w:hAnsi="Microsoft YaHei"/>
                  <w:b w:val="0"/>
                  <w:bCs w:val="0"/>
                  <w:caps w:val="0"/>
                  <w:noProof/>
                  <w:sz w:val="24"/>
                  <w:szCs w:val="24"/>
                </w:rPr>
              </w:pPr>
              <w:r w:rsidRPr="003A2503">
                <w:rPr>
                  <w:rFonts w:ascii="Microsoft YaHei" w:eastAsia="Microsoft YaHei" w:hAnsi="Microsoft YaHei"/>
                  <w:b w:val="0"/>
                  <w:bCs w:val="0"/>
                  <w:noProof/>
                </w:rPr>
                <w:t>8.</w:t>
              </w:r>
              <w:r w:rsidRPr="003A2503">
                <w:rPr>
                  <w:rFonts w:ascii="Microsoft YaHei" w:eastAsia="Microsoft YaHei" w:hAnsi="Microsoft YaHei"/>
                  <w:b w:val="0"/>
                  <w:bCs w:val="0"/>
                  <w:caps w:val="0"/>
                  <w:noProof/>
                  <w:sz w:val="24"/>
                  <w:szCs w:val="24"/>
                </w:rPr>
                <w:tab/>
              </w:r>
              <w:r w:rsidRPr="003A2503">
                <w:rPr>
                  <w:rFonts w:ascii="Microsoft YaHei" w:eastAsia="Microsoft YaHei" w:hAnsi="Microsoft YaHei"/>
                  <w:b w:val="0"/>
                  <w:bCs w:val="0"/>
                  <w:noProof/>
                </w:rPr>
                <w:t>InSafe发展规划</w:t>
              </w:r>
              <w:r w:rsidRPr="003A2503">
                <w:rPr>
                  <w:rFonts w:ascii="Microsoft YaHei" w:eastAsia="Microsoft YaHei" w:hAnsi="Microsoft YaHei"/>
                  <w:b w:val="0"/>
                  <w:bCs w:val="0"/>
                  <w:noProof/>
                </w:rPr>
                <w:tab/>
              </w:r>
              <w:r w:rsidRPr="003A2503">
                <w:rPr>
                  <w:rFonts w:ascii="Microsoft YaHei" w:eastAsia="Microsoft YaHei" w:hAnsi="Microsoft YaHei"/>
                  <w:b w:val="0"/>
                  <w:bCs w:val="0"/>
                  <w:noProof/>
                </w:rPr>
                <w:fldChar w:fldCharType="begin"/>
              </w:r>
              <w:r w:rsidRPr="003A2503">
                <w:rPr>
                  <w:rFonts w:ascii="Microsoft YaHei" w:eastAsia="Microsoft YaHei" w:hAnsi="Microsoft YaHei"/>
                  <w:b w:val="0"/>
                  <w:bCs w:val="0"/>
                  <w:noProof/>
                </w:rPr>
                <w:instrText xml:space="preserve"> PAGEREF _Toc507680756 \h </w:instrText>
              </w:r>
              <w:r w:rsidRPr="003A2503">
                <w:rPr>
                  <w:rFonts w:ascii="Microsoft YaHei" w:eastAsia="Microsoft YaHei" w:hAnsi="Microsoft YaHei"/>
                  <w:b w:val="0"/>
                  <w:bCs w:val="0"/>
                  <w:noProof/>
                </w:rPr>
              </w:r>
              <w:r w:rsidRPr="003A2503">
                <w:rPr>
                  <w:rFonts w:ascii="Microsoft YaHei" w:eastAsia="Microsoft YaHei" w:hAnsi="Microsoft YaHei"/>
                  <w:b w:val="0"/>
                  <w:bCs w:val="0"/>
                  <w:noProof/>
                </w:rPr>
                <w:fldChar w:fldCharType="separate"/>
              </w:r>
              <w:r w:rsidRPr="003A2503">
                <w:rPr>
                  <w:rFonts w:ascii="Microsoft YaHei" w:eastAsia="Microsoft YaHei" w:hAnsi="Microsoft YaHei"/>
                  <w:b w:val="0"/>
                  <w:bCs w:val="0"/>
                  <w:noProof/>
                </w:rPr>
                <w:t>8</w:t>
              </w:r>
              <w:r w:rsidRPr="003A2503">
                <w:rPr>
                  <w:rFonts w:ascii="Microsoft YaHei" w:eastAsia="Microsoft YaHei" w:hAnsi="Microsoft YaHei"/>
                  <w:b w:val="0"/>
                  <w:bCs w:val="0"/>
                  <w:noProof/>
                </w:rPr>
                <w:fldChar w:fldCharType="end"/>
              </w:r>
            </w:p>
            <w:p w14:paraId="049E72B5" w14:textId="77777777" w:rsidR="00CC57B8" w:rsidRPr="003A2503" w:rsidRDefault="00CC57B8">
              <w:pPr>
                <w:pStyle w:val="11"/>
                <w:rPr>
                  <w:rFonts w:ascii="Microsoft YaHei" w:eastAsia="Microsoft YaHei" w:hAnsi="Microsoft YaHei"/>
                  <w:b w:val="0"/>
                  <w:bCs w:val="0"/>
                  <w:caps w:val="0"/>
                  <w:noProof/>
                  <w:sz w:val="24"/>
                  <w:szCs w:val="24"/>
                </w:rPr>
              </w:pPr>
              <w:r w:rsidRPr="003A2503">
                <w:rPr>
                  <w:rFonts w:ascii="Microsoft YaHei" w:eastAsia="Microsoft YaHei" w:hAnsi="Microsoft YaHei"/>
                  <w:b w:val="0"/>
                  <w:bCs w:val="0"/>
                  <w:noProof/>
                </w:rPr>
                <w:t>9.</w:t>
              </w:r>
              <w:r w:rsidRPr="003A2503">
                <w:rPr>
                  <w:rFonts w:ascii="Microsoft YaHei" w:eastAsia="Microsoft YaHei" w:hAnsi="Microsoft YaHei"/>
                  <w:b w:val="0"/>
                  <w:bCs w:val="0"/>
                  <w:caps w:val="0"/>
                  <w:noProof/>
                  <w:sz w:val="24"/>
                  <w:szCs w:val="24"/>
                </w:rPr>
                <w:tab/>
              </w:r>
              <w:r w:rsidRPr="003A2503">
                <w:rPr>
                  <w:rFonts w:ascii="Microsoft YaHei" w:eastAsia="Microsoft YaHei" w:hAnsi="Microsoft YaHei"/>
                  <w:b w:val="0"/>
                  <w:bCs w:val="0"/>
                  <w:noProof/>
                </w:rPr>
                <w:t>团队核心成员</w:t>
              </w:r>
              <w:r w:rsidRPr="003A2503">
                <w:rPr>
                  <w:rFonts w:ascii="Microsoft YaHei" w:eastAsia="Microsoft YaHei" w:hAnsi="Microsoft YaHei"/>
                  <w:b w:val="0"/>
                  <w:bCs w:val="0"/>
                  <w:noProof/>
                </w:rPr>
                <w:tab/>
              </w:r>
              <w:r w:rsidRPr="003A2503">
                <w:rPr>
                  <w:rFonts w:ascii="Microsoft YaHei" w:eastAsia="Microsoft YaHei" w:hAnsi="Microsoft YaHei"/>
                  <w:b w:val="0"/>
                  <w:bCs w:val="0"/>
                  <w:noProof/>
                </w:rPr>
                <w:fldChar w:fldCharType="begin"/>
              </w:r>
              <w:r w:rsidRPr="003A2503">
                <w:rPr>
                  <w:rFonts w:ascii="Microsoft YaHei" w:eastAsia="Microsoft YaHei" w:hAnsi="Microsoft YaHei"/>
                  <w:b w:val="0"/>
                  <w:bCs w:val="0"/>
                  <w:noProof/>
                </w:rPr>
                <w:instrText xml:space="preserve"> PAGEREF _Toc507680757 \h </w:instrText>
              </w:r>
              <w:r w:rsidRPr="003A2503">
                <w:rPr>
                  <w:rFonts w:ascii="Microsoft YaHei" w:eastAsia="Microsoft YaHei" w:hAnsi="Microsoft YaHei"/>
                  <w:b w:val="0"/>
                  <w:bCs w:val="0"/>
                  <w:noProof/>
                </w:rPr>
              </w:r>
              <w:r w:rsidRPr="003A2503">
                <w:rPr>
                  <w:rFonts w:ascii="Microsoft YaHei" w:eastAsia="Microsoft YaHei" w:hAnsi="Microsoft YaHei"/>
                  <w:b w:val="0"/>
                  <w:bCs w:val="0"/>
                  <w:noProof/>
                </w:rPr>
                <w:fldChar w:fldCharType="separate"/>
              </w:r>
              <w:r w:rsidRPr="003A2503">
                <w:rPr>
                  <w:rFonts w:ascii="Microsoft YaHei" w:eastAsia="Microsoft YaHei" w:hAnsi="Microsoft YaHei"/>
                  <w:b w:val="0"/>
                  <w:bCs w:val="0"/>
                  <w:noProof/>
                </w:rPr>
                <w:t>8</w:t>
              </w:r>
              <w:r w:rsidRPr="003A2503">
                <w:rPr>
                  <w:rFonts w:ascii="Microsoft YaHei" w:eastAsia="Microsoft YaHei" w:hAnsi="Microsoft YaHei"/>
                  <w:b w:val="0"/>
                  <w:bCs w:val="0"/>
                  <w:noProof/>
                </w:rPr>
                <w:fldChar w:fldCharType="end"/>
              </w:r>
            </w:p>
            <w:p w14:paraId="1767A880" w14:textId="41D7038C" w:rsidR="00B0687F" w:rsidRPr="003A2503" w:rsidRDefault="008A76F3" w:rsidP="008A76F3">
              <w:pPr>
                <w:pStyle w:val="a9"/>
                <w:rPr>
                  <w:rFonts w:ascii="Microsoft YaHei" w:eastAsia="Microsoft YaHei" w:hAnsi="Microsoft YaHei"/>
                  <w:b w:val="0"/>
                  <w:bCs w:val="0"/>
                </w:rPr>
              </w:pPr>
              <w:r w:rsidRPr="003A2503">
                <w:rPr>
                  <w:rFonts w:ascii="Microsoft YaHei" w:eastAsia="Microsoft YaHei" w:hAnsi="Microsoft YaHei"/>
                  <w:b w:val="0"/>
                  <w:bCs w:val="0"/>
                  <w:lang w:val="zh-CN"/>
                </w:rPr>
                <w:fldChar w:fldCharType="end"/>
              </w:r>
            </w:p>
          </w:sdtContent>
        </w:sdt>
      </w:sdtContent>
    </w:sdt>
    <w:p w14:paraId="44449537" w14:textId="7C6A137F" w:rsidR="008A76F3" w:rsidRPr="003A2503" w:rsidRDefault="00B4764F">
      <w:pPr>
        <w:widowControl/>
        <w:jc w:val="left"/>
        <w:rPr>
          <w:rFonts w:ascii="Microsoft YaHei" w:eastAsia="Microsoft YaHei" w:hAnsi="Microsoft YaHei" w:hint="eastAsia"/>
          <w:kern w:val="44"/>
          <w:sz w:val="44"/>
          <w:szCs w:val="44"/>
        </w:rPr>
      </w:pPr>
      <w:r w:rsidRPr="003A2503">
        <w:rPr>
          <w:rFonts w:ascii="Microsoft YaHei" w:eastAsia="Microsoft YaHei" w:hAnsi="Microsoft YaHei"/>
          <w:kern w:val="44"/>
          <w:sz w:val="44"/>
          <w:szCs w:val="44"/>
        </w:rPr>
        <w:br w:type="page"/>
      </w:r>
    </w:p>
    <w:p w14:paraId="7EB7E76D" w14:textId="73B6D06C" w:rsidR="00B0687F" w:rsidRPr="003A2503" w:rsidRDefault="00B0687F" w:rsidP="00894B6C">
      <w:pPr>
        <w:pStyle w:val="1"/>
        <w:keepNext w:val="0"/>
        <w:keepLines w:val="0"/>
        <w:numPr>
          <w:ilvl w:val="0"/>
          <w:numId w:val="3"/>
        </w:numPr>
        <w:ind w:left="482" w:hanging="482"/>
        <w:rPr>
          <w:rFonts w:ascii="Microsoft YaHei" w:eastAsia="Microsoft YaHei" w:hAnsi="Microsoft YaHei" w:hint="eastAsia"/>
          <w:b w:val="0"/>
          <w:bCs w:val="0"/>
        </w:rPr>
      </w:pPr>
      <w:bookmarkStart w:id="0" w:name="_Toc507680734"/>
      <w:r w:rsidRPr="003A2503">
        <w:rPr>
          <w:rFonts w:ascii="Microsoft YaHei" w:eastAsia="Microsoft YaHei" w:hAnsi="Microsoft YaHei" w:hint="eastAsia"/>
          <w:b w:val="0"/>
          <w:bCs w:val="0"/>
        </w:rPr>
        <w:t>概述</w:t>
      </w:r>
      <w:bookmarkEnd w:id="0"/>
    </w:p>
    <w:p w14:paraId="703631E3" w14:textId="10292094" w:rsidR="00B0687F" w:rsidRPr="003A2503" w:rsidRDefault="00B0687F" w:rsidP="00B0687F">
      <w:pPr>
        <w:ind w:firstLine="420"/>
        <w:rPr>
          <w:rFonts w:ascii="Microsoft YaHei" w:eastAsia="Microsoft YaHei" w:hAnsi="Microsoft YaHei" w:hint="eastAsia"/>
        </w:rPr>
      </w:pPr>
      <w:r w:rsidRPr="003A2503">
        <w:rPr>
          <w:rFonts w:ascii="Microsoft YaHei" w:eastAsia="Microsoft YaHei" w:hAnsi="Microsoft YaHei" w:hint="eastAsia"/>
        </w:rPr>
        <w:t>InSafe</w:t>
      </w:r>
      <w:r w:rsidR="004062CF" w:rsidRPr="003A2503">
        <w:rPr>
          <w:rFonts w:ascii="Microsoft YaHei" w:eastAsia="Microsoft YaHei" w:hAnsi="Microsoft YaHei" w:hint="eastAsia"/>
        </w:rPr>
        <w:t>安全区块链（下称InSafe）</w:t>
      </w:r>
      <w:r w:rsidRPr="003A2503">
        <w:rPr>
          <w:rFonts w:ascii="Microsoft YaHei" w:eastAsia="Microsoft YaHei" w:hAnsi="Microsoft YaHei" w:hint="eastAsia"/>
        </w:rPr>
        <w:t xml:space="preserve"> 是一套基于区块链技术的自主研发的安全数据共享联盟链解决方案。InSafe着眼全球市场，通过区块链技术和安全业务模型的深度整合，在联盟成员间共享安全数据，将各个安全数据孤岛串联起来，形成真实可靠、覆盖面广的全球安全数据库，有效促进和完善互联网、物联网安全生态健康发展。 InSafe在用科技手段促进全球网络安全能力的提升上，具有划时代的意义。</w:t>
      </w:r>
    </w:p>
    <w:p w14:paraId="6A24C3E1" w14:textId="77777777" w:rsidR="00B0687F" w:rsidRPr="003A2503" w:rsidRDefault="00B0687F" w:rsidP="00894B6C">
      <w:pPr>
        <w:pStyle w:val="1"/>
        <w:keepNext w:val="0"/>
        <w:keepLines w:val="0"/>
        <w:numPr>
          <w:ilvl w:val="0"/>
          <w:numId w:val="3"/>
        </w:numPr>
        <w:ind w:left="482" w:hanging="482"/>
        <w:rPr>
          <w:rFonts w:ascii="Microsoft YaHei" w:eastAsia="Microsoft YaHei" w:hAnsi="Microsoft YaHei" w:hint="eastAsia"/>
          <w:b w:val="0"/>
          <w:bCs w:val="0"/>
        </w:rPr>
      </w:pPr>
      <w:bookmarkStart w:id="1" w:name="_Toc507680735"/>
      <w:r w:rsidRPr="003A2503">
        <w:rPr>
          <w:rFonts w:ascii="Microsoft YaHei" w:eastAsia="Microsoft YaHei" w:hAnsi="Microsoft YaHei" w:hint="eastAsia"/>
          <w:b w:val="0"/>
          <w:bCs w:val="0"/>
        </w:rPr>
        <w:t>市场背景介绍</w:t>
      </w:r>
      <w:bookmarkEnd w:id="1"/>
    </w:p>
    <w:p w14:paraId="1C9BE028" w14:textId="013FD75B" w:rsidR="00384675" w:rsidRPr="003A2503" w:rsidRDefault="00BE3D61" w:rsidP="00B4764F">
      <w:pPr>
        <w:ind w:firstLine="360"/>
        <w:rPr>
          <w:rFonts w:ascii="Microsoft YaHei" w:eastAsia="Microsoft YaHei" w:hAnsi="Microsoft YaHei" w:hint="eastAsia"/>
        </w:rPr>
      </w:pPr>
      <w:r w:rsidRPr="003A2503">
        <w:rPr>
          <w:rFonts w:ascii="Microsoft YaHei" w:eastAsia="Microsoft YaHei" w:hAnsi="Microsoft YaHei" w:hint="eastAsia"/>
        </w:rPr>
        <w:t>只要是做IT相关的业务，都对</w:t>
      </w:r>
      <w:r w:rsidR="00B4764F" w:rsidRPr="003A2503">
        <w:rPr>
          <w:rFonts w:ascii="Microsoft YaHei" w:eastAsia="Microsoft YaHei" w:hAnsi="Microsoft YaHei" w:hint="eastAsia"/>
        </w:rPr>
        <w:t>应用</w:t>
      </w:r>
      <w:r w:rsidRPr="003A2503">
        <w:rPr>
          <w:rFonts w:ascii="Microsoft YaHei" w:eastAsia="Microsoft YaHei" w:hAnsi="Microsoft YaHei" w:hint="eastAsia"/>
        </w:rPr>
        <w:t>环境</w:t>
      </w:r>
      <w:r w:rsidR="00B4764F" w:rsidRPr="003A2503">
        <w:rPr>
          <w:rFonts w:ascii="Microsoft YaHei" w:eastAsia="Microsoft YaHei" w:hAnsi="Microsoft YaHei" w:hint="eastAsia"/>
        </w:rPr>
        <w:t>安全</w:t>
      </w:r>
      <w:r w:rsidRPr="003A2503">
        <w:rPr>
          <w:rFonts w:ascii="Microsoft YaHei" w:eastAsia="Microsoft YaHei" w:hAnsi="Microsoft YaHei" w:hint="eastAsia"/>
        </w:rPr>
        <w:t>、信息</w:t>
      </w:r>
      <w:r w:rsidR="00B4764F" w:rsidRPr="003A2503">
        <w:rPr>
          <w:rFonts w:ascii="Microsoft YaHei" w:eastAsia="Microsoft YaHei" w:hAnsi="Microsoft YaHei" w:hint="eastAsia"/>
        </w:rPr>
        <w:t>流转</w:t>
      </w:r>
      <w:r w:rsidRPr="003A2503">
        <w:rPr>
          <w:rFonts w:ascii="Microsoft YaHei" w:eastAsia="Microsoft YaHei" w:hAnsi="Microsoft YaHei" w:hint="eastAsia"/>
        </w:rPr>
        <w:t>安全都有需求</w:t>
      </w:r>
      <w:r w:rsidR="00384675" w:rsidRPr="003A2503">
        <w:rPr>
          <w:rFonts w:ascii="Microsoft YaHei" w:eastAsia="Microsoft YaHei" w:hAnsi="Microsoft YaHei" w:hint="eastAsia"/>
        </w:rPr>
        <w:t>，受限于没有可靠的安全数据</w:t>
      </w:r>
      <w:r w:rsidR="00B4764F" w:rsidRPr="003A2503">
        <w:rPr>
          <w:rFonts w:ascii="Microsoft YaHei" w:eastAsia="Microsoft YaHei" w:hAnsi="Microsoft YaHei" w:hint="eastAsia"/>
        </w:rPr>
        <w:t>源</w:t>
      </w:r>
      <w:r w:rsidR="00384675" w:rsidRPr="003A2503">
        <w:rPr>
          <w:rFonts w:ascii="Microsoft YaHei" w:eastAsia="Microsoft YaHei" w:hAnsi="Microsoft YaHei" w:hint="eastAsia"/>
        </w:rPr>
        <w:t>，无法对应用环境进行检测。</w:t>
      </w:r>
    </w:p>
    <w:p w14:paraId="1F7B76AB" w14:textId="77777777" w:rsidR="00000000" w:rsidRPr="003A2503" w:rsidRDefault="00F80FFF" w:rsidP="0073766E">
      <w:pPr>
        <w:numPr>
          <w:ilvl w:val="0"/>
          <w:numId w:val="1"/>
        </w:numPr>
        <w:rPr>
          <w:rFonts w:ascii="Microsoft YaHei" w:eastAsia="Microsoft YaHei" w:hAnsi="Microsoft YaHei"/>
        </w:rPr>
      </w:pPr>
      <w:r w:rsidRPr="003A2503">
        <w:rPr>
          <w:rFonts w:ascii="Microsoft YaHei" w:eastAsia="Microsoft YaHei" w:hAnsi="Microsoft YaHei" w:hint="eastAsia"/>
        </w:rPr>
        <w:t>安全数据采集开放通道少</w:t>
      </w:r>
    </w:p>
    <w:p w14:paraId="5E842F1F" w14:textId="77777777" w:rsidR="00000000" w:rsidRPr="003A2503" w:rsidRDefault="00F80FFF" w:rsidP="0073766E">
      <w:pPr>
        <w:numPr>
          <w:ilvl w:val="0"/>
          <w:numId w:val="1"/>
        </w:numPr>
        <w:rPr>
          <w:rFonts w:ascii="Microsoft YaHei" w:eastAsia="Microsoft YaHei" w:hAnsi="Microsoft YaHei"/>
        </w:rPr>
      </w:pPr>
      <w:r w:rsidRPr="003A2503">
        <w:rPr>
          <w:rFonts w:ascii="Microsoft YaHei" w:eastAsia="Microsoft YaHei" w:hAnsi="Microsoft YaHei" w:hint="eastAsia"/>
        </w:rPr>
        <w:t>安全数据中心存储，呈离散分布</w:t>
      </w:r>
    </w:p>
    <w:p w14:paraId="1010B086" w14:textId="5CE7871B" w:rsidR="00000000" w:rsidRPr="003A2503" w:rsidRDefault="00F80FFF" w:rsidP="0073766E">
      <w:pPr>
        <w:numPr>
          <w:ilvl w:val="0"/>
          <w:numId w:val="1"/>
        </w:numPr>
        <w:rPr>
          <w:rFonts w:ascii="Microsoft YaHei" w:eastAsia="Microsoft YaHei" w:hAnsi="Microsoft YaHei"/>
        </w:rPr>
      </w:pPr>
      <w:r w:rsidRPr="003A2503">
        <w:rPr>
          <w:rFonts w:ascii="Microsoft YaHei" w:eastAsia="Microsoft YaHei" w:hAnsi="Microsoft YaHei" w:hint="eastAsia"/>
        </w:rPr>
        <w:t>跨机构使用数据，只能采取线下合作，</w:t>
      </w:r>
      <w:bookmarkStart w:id="2" w:name="_GoBack"/>
      <w:bookmarkEnd w:id="2"/>
      <w:r w:rsidRPr="003A2503">
        <w:rPr>
          <w:rFonts w:ascii="Microsoft YaHei" w:eastAsia="Microsoft YaHei" w:hAnsi="Microsoft YaHei" w:hint="eastAsia"/>
        </w:rPr>
        <w:t>使用代价高</w:t>
      </w:r>
    </w:p>
    <w:p w14:paraId="6B50CC9C" w14:textId="77777777" w:rsidR="0073766E" w:rsidRPr="003A2503" w:rsidRDefault="00F80FFF" w:rsidP="0073766E">
      <w:pPr>
        <w:numPr>
          <w:ilvl w:val="0"/>
          <w:numId w:val="1"/>
        </w:numPr>
        <w:rPr>
          <w:rFonts w:ascii="Microsoft YaHei" w:eastAsia="Microsoft YaHei" w:hAnsi="Microsoft YaHei" w:hint="eastAsia"/>
        </w:rPr>
      </w:pPr>
      <w:r w:rsidRPr="003A2503">
        <w:rPr>
          <w:rFonts w:ascii="Microsoft YaHei" w:eastAsia="Microsoft YaHei" w:hAnsi="Microsoft YaHei" w:hint="eastAsia"/>
        </w:rPr>
        <w:t>物联网安全、互联网安全数据需求量大</w:t>
      </w:r>
    </w:p>
    <w:p w14:paraId="03803510" w14:textId="4E5CFB34" w:rsidR="008A76F3" w:rsidRPr="003A2503" w:rsidRDefault="008A76F3" w:rsidP="0073766E">
      <w:pPr>
        <w:numPr>
          <w:ilvl w:val="0"/>
          <w:numId w:val="1"/>
        </w:numPr>
        <w:rPr>
          <w:rFonts w:ascii="Microsoft YaHei" w:eastAsia="Microsoft YaHei" w:hAnsi="Microsoft YaHei" w:hint="eastAsia"/>
        </w:rPr>
      </w:pPr>
      <w:r w:rsidRPr="003A2503">
        <w:rPr>
          <w:rFonts w:ascii="Microsoft YaHei" w:eastAsia="Microsoft YaHei" w:hAnsi="Microsoft YaHei" w:hint="eastAsia"/>
        </w:rPr>
        <w:t>随着5G网络、物联网、移动互联网的进一步发展，业务场景愈发多样化，将提出更多的安全需求</w:t>
      </w:r>
    </w:p>
    <w:p w14:paraId="15C664E6" w14:textId="64BB6AA3" w:rsidR="00B0687F" w:rsidRPr="003A2503" w:rsidRDefault="008A76F3" w:rsidP="00894B6C">
      <w:pPr>
        <w:pStyle w:val="1"/>
        <w:keepNext w:val="0"/>
        <w:keepLines w:val="0"/>
        <w:numPr>
          <w:ilvl w:val="0"/>
          <w:numId w:val="3"/>
        </w:numPr>
        <w:ind w:left="482" w:hanging="482"/>
        <w:rPr>
          <w:rFonts w:ascii="Microsoft YaHei" w:eastAsia="Microsoft YaHei" w:hAnsi="Microsoft YaHei" w:hint="eastAsia"/>
          <w:b w:val="0"/>
          <w:bCs w:val="0"/>
        </w:rPr>
      </w:pPr>
      <w:bookmarkStart w:id="3" w:name="_Toc507680736"/>
      <w:r w:rsidRPr="003A2503">
        <w:rPr>
          <w:rFonts w:ascii="Microsoft YaHei" w:eastAsia="Microsoft YaHei" w:hAnsi="Microsoft YaHei" w:hint="eastAsia"/>
          <w:b w:val="0"/>
          <w:bCs w:val="0"/>
        </w:rPr>
        <w:t>平台</w:t>
      </w:r>
      <w:bookmarkEnd w:id="3"/>
      <w:r w:rsidR="00B4764F" w:rsidRPr="003A2503">
        <w:rPr>
          <w:rFonts w:ascii="Microsoft YaHei" w:eastAsia="Microsoft YaHei" w:hAnsi="Microsoft YaHei" w:hint="eastAsia"/>
          <w:b w:val="0"/>
          <w:bCs w:val="0"/>
        </w:rPr>
        <w:t>使命</w:t>
      </w:r>
    </w:p>
    <w:p w14:paraId="77199881" w14:textId="22E9468F" w:rsidR="0073766E" w:rsidRPr="003A2503" w:rsidRDefault="0073766E" w:rsidP="0073766E">
      <w:pPr>
        <w:ind w:firstLine="420"/>
        <w:rPr>
          <w:rFonts w:ascii="Microsoft YaHei" w:eastAsia="Microsoft YaHei" w:hAnsi="Microsoft YaHei" w:hint="eastAsia"/>
        </w:rPr>
      </w:pPr>
      <w:r w:rsidRPr="003A2503">
        <w:rPr>
          <w:rFonts w:ascii="Microsoft YaHei" w:eastAsia="Microsoft YaHei" w:hAnsi="Microsoft YaHei" w:hint="eastAsia"/>
        </w:rPr>
        <w:t>利用区块链技术</w:t>
      </w:r>
      <w:r w:rsidR="00F114F4" w:rsidRPr="003A2503">
        <w:rPr>
          <w:rFonts w:ascii="Microsoft YaHei" w:eastAsia="Microsoft YaHei" w:hAnsi="Microsoft YaHei" w:hint="eastAsia"/>
        </w:rPr>
        <w:t>，</w:t>
      </w:r>
      <w:r w:rsidR="0047310E" w:rsidRPr="003A2503">
        <w:rPr>
          <w:rFonts w:ascii="Microsoft YaHei" w:eastAsia="Microsoft YaHei" w:hAnsi="Microsoft YaHei" w:hint="eastAsia"/>
        </w:rPr>
        <w:t>链接全球信息安全数据，突破</w:t>
      </w:r>
      <w:r w:rsidR="00F114F4" w:rsidRPr="003A2503">
        <w:rPr>
          <w:rFonts w:ascii="Microsoft YaHei" w:eastAsia="Microsoft YaHei" w:hAnsi="Microsoft YaHei" w:hint="eastAsia"/>
        </w:rPr>
        <w:t>原有的安全行业数据壁垒</w:t>
      </w:r>
      <w:r w:rsidRPr="003A2503">
        <w:rPr>
          <w:rFonts w:ascii="Microsoft YaHei" w:eastAsia="Microsoft YaHei" w:hAnsi="Microsoft YaHei" w:hint="eastAsia"/>
        </w:rPr>
        <w:t>，打造去中心化、可信、共享的安全</w:t>
      </w:r>
      <w:r w:rsidR="008A76F3" w:rsidRPr="003A2503">
        <w:rPr>
          <w:rFonts w:ascii="Microsoft YaHei" w:eastAsia="Microsoft YaHei" w:hAnsi="Microsoft YaHei" w:hint="eastAsia"/>
        </w:rPr>
        <w:t>数据</w:t>
      </w:r>
      <w:r w:rsidRPr="003A2503">
        <w:rPr>
          <w:rFonts w:ascii="Microsoft YaHei" w:eastAsia="Microsoft YaHei" w:hAnsi="Microsoft YaHei" w:hint="eastAsia"/>
        </w:rPr>
        <w:t>产业联盟</w:t>
      </w:r>
    </w:p>
    <w:p w14:paraId="2BFC7B9C" w14:textId="1337A668" w:rsidR="00B0687F" w:rsidRPr="003A2503" w:rsidRDefault="00B4764F" w:rsidP="00894B6C">
      <w:pPr>
        <w:pStyle w:val="1"/>
        <w:keepNext w:val="0"/>
        <w:keepLines w:val="0"/>
        <w:numPr>
          <w:ilvl w:val="0"/>
          <w:numId w:val="3"/>
        </w:numPr>
        <w:ind w:left="482" w:hanging="482"/>
        <w:rPr>
          <w:rFonts w:ascii="Microsoft YaHei" w:eastAsia="Microsoft YaHei" w:hAnsi="Microsoft YaHei" w:hint="eastAsia"/>
          <w:b w:val="0"/>
          <w:bCs w:val="0"/>
        </w:rPr>
      </w:pPr>
      <w:r w:rsidRPr="003A2503">
        <w:rPr>
          <w:rFonts w:ascii="Microsoft YaHei" w:eastAsia="Microsoft YaHei" w:hAnsi="Microsoft YaHei" w:hint="eastAsia"/>
          <w:b w:val="0"/>
          <w:bCs w:val="0"/>
        </w:rPr>
        <w:t>平台组成</w:t>
      </w:r>
    </w:p>
    <w:p w14:paraId="101ED522" w14:textId="77777777" w:rsidR="0073766E" w:rsidRPr="003A2503" w:rsidRDefault="0073766E" w:rsidP="0073766E">
      <w:pPr>
        <w:rPr>
          <w:rFonts w:ascii="Microsoft YaHei" w:eastAsia="Microsoft YaHei" w:hAnsi="Microsoft YaHei" w:hint="eastAsia"/>
        </w:rPr>
      </w:pPr>
      <w:r w:rsidRPr="003A2503">
        <w:rPr>
          <w:rFonts w:ascii="Microsoft YaHei" w:eastAsia="Microsoft YaHei" w:hAnsi="Microsoft YaHei" w:hint="eastAsia"/>
        </w:rPr>
        <w:tab/>
      </w:r>
      <w:r w:rsidR="005B7E48" w:rsidRPr="003A2503">
        <w:rPr>
          <w:rFonts w:ascii="Microsoft YaHei" w:eastAsia="Microsoft YaHei" w:hAnsi="Microsoft YaHei" w:hint="eastAsia"/>
        </w:rPr>
        <w:t>平台实行</w:t>
      </w:r>
      <w:r w:rsidRPr="003A2503">
        <w:rPr>
          <w:rFonts w:ascii="Microsoft YaHei" w:eastAsia="Microsoft YaHei" w:hAnsi="Microsoft YaHei" w:hint="eastAsia"/>
          <w:color w:val="FF0000"/>
        </w:rPr>
        <w:t>邀请制</w:t>
      </w:r>
      <w:r w:rsidRPr="003A2503">
        <w:rPr>
          <w:rFonts w:ascii="Microsoft YaHei" w:eastAsia="Microsoft YaHei" w:hAnsi="Microsoft YaHei" w:hint="eastAsia"/>
        </w:rPr>
        <w:t>，构成角色分别为：</w:t>
      </w:r>
    </w:p>
    <w:p w14:paraId="09E33B71" w14:textId="77777777" w:rsidR="0073766E" w:rsidRPr="003A2503" w:rsidRDefault="0073766E" w:rsidP="0073766E">
      <w:pPr>
        <w:pStyle w:val="aa"/>
        <w:numPr>
          <w:ilvl w:val="0"/>
          <w:numId w:val="2"/>
        </w:numPr>
        <w:ind w:firstLineChars="0"/>
        <w:rPr>
          <w:rFonts w:ascii="Microsoft YaHei" w:eastAsia="Microsoft YaHei" w:hAnsi="Microsoft YaHei" w:hint="eastAsia"/>
        </w:rPr>
      </w:pPr>
      <w:r w:rsidRPr="003A2503">
        <w:rPr>
          <w:rFonts w:ascii="Microsoft YaHei" w:eastAsia="Microsoft YaHei" w:hAnsi="Microsoft YaHei" w:hint="eastAsia"/>
        </w:rPr>
        <w:t>InSafe基金会</w:t>
      </w:r>
    </w:p>
    <w:p w14:paraId="6D6C1977" w14:textId="77777777" w:rsidR="0073766E" w:rsidRPr="003A2503" w:rsidRDefault="0073766E" w:rsidP="0073766E">
      <w:pPr>
        <w:pStyle w:val="aa"/>
        <w:numPr>
          <w:ilvl w:val="1"/>
          <w:numId w:val="2"/>
        </w:numPr>
        <w:ind w:firstLineChars="0"/>
        <w:rPr>
          <w:rFonts w:ascii="Microsoft YaHei" w:eastAsia="Microsoft YaHei" w:hAnsi="Microsoft YaHei" w:hint="eastAsia"/>
        </w:rPr>
      </w:pPr>
      <w:r w:rsidRPr="003A2503">
        <w:rPr>
          <w:rFonts w:ascii="Microsoft YaHei" w:eastAsia="Microsoft YaHei" w:hAnsi="Microsoft YaHei" w:hint="eastAsia"/>
        </w:rPr>
        <w:t>由InSafe创始团队组成，用于运营和维护InSafe区块链</w:t>
      </w:r>
    </w:p>
    <w:p w14:paraId="6719EC01" w14:textId="77777777" w:rsidR="0073766E" w:rsidRPr="003A2503" w:rsidRDefault="0073766E" w:rsidP="0073766E">
      <w:pPr>
        <w:pStyle w:val="aa"/>
        <w:numPr>
          <w:ilvl w:val="0"/>
          <w:numId w:val="2"/>
        </w:numPr>
        <w:ind w:firstLineChars="0"/>
        <w:rPr>
          <w:rFonts w:ascii="Microsoft YaHei" w:eastAsia="Microsoft YaHei" w:hAnsi="Microsoft YaHei" w:hint="eastAsia"/>
        </w:rPr>
      </w:pPr>
      <w:r w:rsidRPr="003A2503">
        <w:rPr>
          <w:rFonts w:ascii="Microsoft YaHei" w:eastAsia="Microsoft YaHei" w:hAnsi="Microsoft YaHei" w:hint="eastAsia"/>
        </w:rPr>
        <w:t>InSafe联盟成员</w:t>
      </w:r>
    </w:p>
    <w:p w14:paraId="687FD347" w14:textId="77777777" w:rsidR="005B7E48" w:rsidRPr="003A2503" w:rsidRDefault="0073766E" w:rsidP="005B7E48">
      <w:pPr>
        <w:pStyle w:val="aa"/>
        <w:numPr>
          <w:ilvl w:val="1"/>
          <w:numId w:val="2"/>
        </w:numPr>
        <w:ind w:firstLineChars="0"/>
        <w:rPr>
          <w:rFonts w:ascii="Microsoft YaHei" w:eastAsia="Microsoft YaHei" w:hAnsi="Microsoft YaHei" w:hint="eastAsia"/>
        </w:rPr>
      </w:pPr>
      <w:r w:rsidRPr="003A2503">
        <w:rPr>
          <w:rFonts w:ascii="Microsoft YaHei" w:eastAsia="Microsoft YaHei" w:hAnsi="Microsoft YaHei" w:hint="eastAsia"/>
        </w:rPr>
        <w:t>由邀请入驻的全球各大互联网安全企业组成，是InSafe的主要成员</w:t>
      </w:r>
      <w:r w:rsidR="005B7E48" w:rsidRPr="003A2503">
        <w:rPr>
          <w:rFonts w:ascii="Microsoft YaHei" w:eastAsia="Microsoft YaHei" w:hAnsi="Microsoft YaHei" w:hint="eastAsia"/>
        </w:rPr>
        <w:t>，拥有数据使用</w:t>
      </w:r>
      <w:r w:rsidRPr="003A2503">
        <w:rPr>
          <w:rFonts w:ascii="Microsoft YaHei" w:eastAsia="Microsoft YaHei" w:hAnsi="Microsoft YaHei" w:hint="eastAsia"/>
        </w:rPr>
        <w:t>权</w:t>
      </w:r>
      <w:r w:rsidR="005B7E48" w:rsidRPr="003A2503">
        <w:rPr>
          <w:rFonts w:ascii="Microsoft YaHei" w:eastAsia="Microsoft YaHei" w:hAnsi="Microsoft YaHei" w:hint="eastAsia"/>
        </w:rPr>
        <w:t>和仲裁权</w:t>
      </w:r>
    </w:p>
    <w:p w14:paraId="5242741B" w14:textId="77777777" w:rsidR="008A76F3" w:rsidRPr="003A2503" w:rsidRDefault="00B0687F" w:rsidP="00894B6C">
      <w:pPr>
        <w:pStyle w:val="1"/>
        <w:keepNext w:val="0"/>
        <w:keepLines w:val="0"/>
        <w:numPr>
          <w:ilvl w:val="0"/>
          <w:numId w:val="3"/>
        </w:numPr>
        <w:ind w:left="482" w:hanging="482"/>
        <w:rPr>
          <w:rFonts w:ascii="Microsoft YaHei" w:eastAsia="Microsoft YaHei" w:hAnsi="Microsoft YaHei" w:hint="eastAsia"/>
          <w:b w:val="0"/>
          <w:bCs w:val="0"/>
        </w:rPr>
      </w:pPr>
      <w:bookmarkStart w:id="4" w:name="_Toc507680738"/>
      <w:r w:rsidRPr="003A2503">
        <w:rPr>
          <w:rFonts w:ascii="Microsoft YaHei" w:eastAsia="Microsoft YaHei" w:hAnsi="Microsoft YaHei" w:hint="eastAsia"/>
          <w:b w:val="0"/>
          <w:bCs w:val="0"/>
        </w:rPr>
        <w:t>运行机制</w:t>
      </w:r>
      <w:bookmarkEnd w:id="4"/>
    </w:p>
    <w:p w14:paraId="4CA3DC2B" w14:textId="77777777" w:rsidR="008A76F3" w:rsidRPr="003A2503" w:rsidRDefault="005B7E48" w:rsidP="00894B6C">
      <w:pPr>
        <w:pStyle w:val="2"/>
        <w:keepNext w:val="0"/>
        <w:keepLines w:val="0"/>
        <w:numPr>
          <w:ilvl w:val="0"/>
          <w:numId w:val="4"/>
        </w:numPr>
        <w:rPr>
          <w:rFonts w:ascii="Microsoft YaHei" w:eastAsia="Microsoft YaHei" w:hAnsi="Microsoft YaHei" w:hint="eastAsia"/>
          <w:b w:val="0"/>
          <w:bCs w:val="0"/>
        </w:rPr>
      </w:pPr>
      <w:bookmarkStart w:id="5" w:name="_Toc507680739"/>
      <w:r w:rsidRPr="003A2503">
        <w:rPr>
          <w:rFonts w:ascii="Microsoft YaHei" w:eastAsia="Microsoft YaHei" w:hAnsi="Microsoft YaHei" w:hint="eastAsia"/>
          <w:b w:val="0"/>
          <w:bCs w:val="0"/>
        </w:rPr>
        <w:t>联盟成员入驻机制</w:t>
      </w:r>
      <w:bookmarkEnd w:id="5"/>
    </w:p>
    <w:p w14:paraId="447792D9" w14:textId="373A9B5F" w:rsidR="005816BB" w:rsidRPr="003A2503" w:rsidRDefault="006128C3" w:rsidP="006128C3">
      <w:pPr>
        <w:ind w:firstLine="420"/>
        <w:rPr>
          <w:rFonts w:ascii="Microsoft YaHei" w:eastAsia="Microsoft YaHei" w:hAnsi="Microsoft YaHei" w:hint="eastAsia"/>
        </w:rPr>
      </w:pPr>
      <w:r w:rsidRPr="003A2503">
        <w:rPr>
          <w:rFonts w:ascii="Microsoft YaHei" w:eastAsia="Microsoft YaHei" w:hAnsi="Microsoft YaHei" w:hint="eastAsia"/>
        </w:rPr>
        <w:t>为了保障平台数据的有效性和，InSafe平台建设初期，将采用邀请制，对入驻的企业进行严格的审查，设定联盟成员入驻门槛，入驻初期至少向链上提供</w:t>
      </w:r>
      <w:r w:rsidR="00794C70" w:rsidRPr="003A2503">
        <w:rPr>
          <w:rFonts w:ascii="Microsoft YaHei" w:eastAsia="Microsoft YaHei" w:hAnsi="Microsoft YaHei" w:hint="eastAsia"/>
        </w:rPr>
        <w:t>5</w:t>
      </w:r>
      <w:r w:rsidRPr="003A2503">
        <w:rPr>
          <w:rFonts w:ascii="Microsoft YaHei" w:eastAsia="Microsoft YaHei" w:hAnsi="Microsoft YaHei" w:hint="eastAsia"/>
        </w:rPr>
        <w:t>00W</w:t>
      </w:r>
      <w:r w:rsidR="00264824" w:rsidRPr="003A2503">
        <w:rPr>
          <w:rFonts w:ascii="Microsoft YaHei" w:eastAsia="Microsoft YaHei" w:hAnsi="Microsoft YaHei" w:hint="eastAsia"/>
        </w:rPr>
        <w:t>条</w:t>
      </w:r>
      <w:r w:rsidRPr="003A2503">
        <w:rPr>
          <w:rFonts w:ascii="Microsoft YaHei" w:eastAsia="Microsoft YaHei" w:hAnsi="Microsoft YaHei" w:hint="eastAsia"/>
        </w:rPr>
        <w:t>以上的有效数据。所有提供数据会在全链所有联盟节点进行审查，与链上数据重合率至少要低于50%。</w:t>
      </w:r>
    </w:p>
    <w:p w14:paraId="32610712" w14:textId="4542361D" w:rsidR="005B7E48" w:rsidRPr="003A2503" w:rsidRDefault="005B7E48" w:rsidP="00894B6C">
      <w:pPr>
        <w:pStyle w:val="2"/>
        <w:keepNext w:val="0"/>
        <w:keepLines w:val="0"/>
        <w:numPr>
          <w:ilvl w:val="0"/>
          <w:numId w:val="4"/>
        </w:numPr>
        <w:rPr>
          <w:rFonts w:ascii="Microsoft YaHei" w:eastAsia="Microsoft YaHei" w:hAnsi="Microsoft YaHei" w:hint="eastAsia"/>
          <w:b w:val="0"/>
          <w:bCs w:val="0"/>
        </w:rPr>
      </w:pPr>
      <w:bookmarkStart w:id="6" w:name="_Toc507680740"/>
      <w:r w:rsidRPr="003A2503">
        <w:rPr>
          <w:rFonts w:ascii="Microsoft YaHei" w:eastAsia="Microsoft YaHei" w:hAnsi="Microsoft YaHei" w:hint="eastAsia"/>
          <w:b w:val="0"/>
          <w:bCs w:val="0"/>
        </w:rPr>
        <w:t>成员信用机制</w:t>
      </w:r>
      <w:bookmarkEnd w:id="6"/>
    </w:p>
    <w:p w14:paraId="70C310C3" w14:textId="0292C8D6" w:rsidR="006128C3" w:rsidRPr="003A2503" w:rsidRDefault="006128C3" w:rsidP="006128C3">
      <w:pPr>
        <w:ind w:firstLine="420"/>
        <w:rPr>
          <w:rFonts w:ascii="Microsoft YaHei" w:eastAsia="Microsoft YaHei" w:hAnsi="Microsoft YaHei" w:hint="eastAsia"/>
        </w:rPr>
      </w:pPr>
      <w:r w:rsidRPr="003A2503">
        <w:rPr>
          <w:rFonts w:ascii="Microsoft YaHei" w:eastAsia="Microsoft YaHei" w:hAnsi="Microsoft YaHei" w:hint="eastAsia"/>
        </w:rPr>
        <w:t>每个入驻的成员在初期都会分配给固定额度的信用积分，若发现成员违规行为，将会扣减信用积分，该积分只减不增。当积分扣为0时进行清退并永不可再次入驻。</w:t>
      </w:r>
    </w:p>
    <w:p w14:paraId="4F58FECD" w14:textId="77777777" w:rsidR="005B7E48" w:rsidRPr="003A2503" w:rsidRDefault="005B7E48" w:rsidP="00894B6C">
      <w:pPr>
        <w:pStyle w:val="2"/>
        <w:keepNext w:val="0"/>
        <w:keepLines w:val="0"/>
        <w:numPr>
          <w:ilvl w:val="0"/>
          <w:numId w:val="4"/>
        </w:numPr>
        <w:rPr>
          <w:rFonts w:ascii="Microsoft YaHei" w:eastAsia="Microsoft YaHei" w:hAnsi="Microsoft YaHei" w:hint="eastAsia"/>
          <w:b w:val="0"/>
          <w:bCs w:val="0"/>
        </w:rPr>
      </w:pPr>
      <w:bookmarkStart w:id="7" w:name="_Toc507680741"/>
      <w:r w:rsidRPr="003A2503">
        <w:rPr>
          <w:rFonts w:ascii="Microsoft YaHei" w:eastAsia="Microsoft YaHei" w:hAnsi="Microsoft YaHei" w:hint="eastAsia"/>
          <w:b w:val="0"/>
          <w:bCs w:val="0"/>
        </w:rPr>
        <w:t>仲裁机制</w:t>
      </w:r>
      <w:bookmarkEnd w:id="7"/>
    </w:p>
    <w:p w14:paraId="2883682C" w14:textId="6DAC97D3" w:rsidR="00870367" w:rsidRPr="003A2503" w:rsidRDefault="00870367" w:rsidP="00E75E2B">
      <w:pPr>
        <w:ind w:firstLine="420"/>
        <w:rPr>
          <w:rFonts w:ascii="Microsoft YaHei" w:eastAsia="Microsoft YaHei" w:hAnsi="Microsoft YaHei" w:hint="eastAsia"/>
        </w:rPr>
      </w:pPr>
      <w:r w:rsidRPr="003A2503">
        <w:rPr>
          <w:rFonts w:ascii="Microsoft YaHei" w:eastAsia="Microsoft YaHei" w:hAnsi="Microsoft YaHei" w:hint="eastAsia"/>
        </w:rPr>
        <w:t>当联盟的某一成员对链上数据存在质疑时，可以发起</w:t>
      </w:r>
      <w:r w:rsidR="00264824" w:rsidRPr="003A2503">
        <w:rPr>
          <w:rFonts w:ascii="Microsoft YaHei" w:eastAsia="Microsoft YaHei" w:hAnsi="Microsoft YaHei" w:hint="eastAsia"/>
        </w:rPr>
        <w:t>仲裁，由所有联盟成员进行仲裁，将采用大于51%的投票</w:t>
      </w:r>
      <w:r w:rsidR="006D0A8C" w:rsidRPr="003A2503">
        <w:rPr>
          <w:rFonts w:ascii="Microsoft YaHei" w:eastAsia="Microsoft YaHei" w:hAnsi="Microsoft YaHei" w:hint="eastAsia"/>
        </w:rPr>
        <w:t>作为最终结果。被仲裁过的数据如果要再次仲裁，需向InSafe基金会发起申请，由基金会发起二次仲裁。</w:t>
      </w:r>
    </w:p>
    <w:p w14:paraId="114969AC" w14:textId="448EEEAC" w:rsidR="006D0A8C" w:rsidRPr="003A2503" w:rsidRDefault="006D0A8C" w:rsidP="00E75E2B">
      <w:pPr>
        <w:ind w:firstLine="420"/>
        <w:rPr>
          <w:rFonts w:ascii="Microsoft YaHei" w:eastAsia="Microsoft YaHei" w:hAnsi="Microsoft YaHei" w:hint="eastAsia"/>
        </w:rPr>
      </w:pPr>
      <w:r w:rsidRPr="003A2503">
        <w:rPr>
          <w:rFonts w:ascii="Microsoft YaHei" w:eastAsia="Microsoft YaHei" w:hAnsi="Microsoft YaHei"/>
        </w:rPr>
        <w:t>基于数据属性和操作频度高的特点，所有仲裁均在线上自动化完成</w:t>
      </w:r>
      <w:r w:rsidRPr="003A2503">
        <w:rPr>
          <w:rFonts w:ascii="Microsoft YaHei" w:eastAsia="Microsoft YaHei" w:hAnsi="Microsoft YaHei" w:hint="eastAsia"/>
        </w:rPr>
        <w:t>，每个入驻的联盟成员若要行使仲裁权利，需提供仲裁校验接口。</w:t>
      </w:r>
    </w:p>
    <w:p w14:paraId="2433E055" w14:textId="35592369" w:rsidR="005B7E48" w:rsidRPr="003A2503" w:rsidRDefault="009E40B5" w:rsidP="00894B6C">
      <w:pPr>
        <w:pStyle w:val="2"/>
        <w:keepNext w:val="0"/>
        <w:keepLines w:val="0"/>
        <w:numPr>
          <w:ilvl w:val="0"/>
          <w:numId w:val="4"/>
        </w:numPr>
        <w:rPr>
          <w:rFonts w:ascii="Microsoft YaHei" w:eastAsia="Microsoft YaHei" w:hAnsi="Microsoft YaHei" w:hint="eastAsia"/>
          <w:b w:val="0"/>
          <w:bCs w:val="0"/>
        </w:rPr>
      </w:pPr>
      <w:bookmarkStart w:id="8" w:name="_Toc507680742"/>
      <w:r w:rsidRPr="003A2503">
        <w:rPr>
          <w:rFonts w:ascii="Microsoft YaHei" w:eastAsia="Microsoft YaHei" w:hAnsi="Microsoft YaHei" w:hint="eastAsia"/>
          <w:b w:val="0"/>
          <w:bCs w:val="0"/>
        </w:rPr>
        <w:t>高效</w:t>
      </w:r>
      <w:r w:rsidR="005B7E48" w:rsidRPr="003A2503">
        <w:rPr>
          <w:rFonts w:ascii="Microsoft YaHei" w:eastAsia="Microsoft YaHei" w:hAnsi="Microsoft YaHei" w:hint="eastAsia"/>
          <w:b w:val="0"/>
          <w:bCs w:val="0"/>
        </w:rPr>
        <w:t>查询接口机制</w:t>
      </w:r>
      <w:bookmarkEnd w:id="8"/>
    </w:p>
    <w:p w14:paraId="3A671054" w14:textId="66112FBA" w:rsidR="006D0A8C" w:rsidRPr="003A2503" w:rsidRDefault="006D0A8C" w:rsidP="006D0A8C">
      <w:pPr>
        <w:ind w:firstLine="420"/>
        <w:rPr>
          <w:rFonts w:ascii="Microsoft YaHei" w:eastAsia="Microsoft YaHei" w:hAnsi="Microsoft YaHei" w:hint="eastAsia"/>
        </w:rPr>
      </w:pPr>
      <w:r w:rsidRPr="003A2503">
        <w:rPr>
          <w:rFonts w:ascii="Microsoft YaHei" w:eastAsia="Microsoft YaHei" w:hAnsi="Microsoft YaHei" w:hint="eastAsia"/>
        </w:rPr>
        <w:t>InSafe提供全网查询接口，入驻联盟成</w:t>
      </w:r>
      <w:r w:rsidR="00A021E2" w:rsidRPr="003A2503">
        <w:rPr>
          <w:rFonts w:ascii="Microsoft YaHei" w:eastAsia="Microsoft YaHei" w:hAnsi="Microsoft YaHei" w:hint="eastAsia"/>
        </w:rPr>
        <w:t>员可以提供样本数据</w:t>
      </w:r>
      <w:r w:rsidRPr="003A2503">
        <w:rPr>
          <w:rFonts w:ascii="Microsoft YaHei" w:eastAsia="Microsoft YaHei" w:hAnsi="Microsoft YaHei" w:hint="eastAsia"/>
        </w:rPr>
        <w:t>的MD5、</w:t>
      </w:r>
      <w:r w:rsidR="00384675" w:rsidRPr="003A2503">
        <w:rPr>
          <w:rFonts w:ascii="Microsoft YaHei" w:eastAsia="Microsoft YaHei" w:hAnsi="Microsoft YaHei" w:hint="eastAsia"/>
        </w:rPr>
        <w:t>SHA1、</w:t>
      </w:r>
      <w:r w:rsidRPr="003A2503">
        <w:rPr>
          <w:rFonts w:ascii="Microsoft YaHei" w:eastAsia="Microsoft YaHei" w:hAnsi="Microsoft YaHei" w:hint="eastAsia"/>
        </w:rPr>
        <w:t>SHA256等信息进行数据属性的查询</w:t>
      </w:r>
      <w:r w:rsidR="00384675" w:rsidRPr="003A2503">
        <w:rPr>
          <w:rFonts w:ascii="Microsoft YaHei" w:eastAsia="Microsoft YaHei" w:hAnsi="Microsoft YaHei" w:hint="eastAsia"/>
        </w:rPr>
        <w:t>。</w:t>
      </w:r>
      <w:r w:rsidR="006F350A" w:rsidRPr="003A2503">
        <w:rPr>
          <w:rFonts w:ascii="Microsoft YaHei" w:eastAsia="Microsoft YaHei" w:hAnsi="Microsoft YaHei" w:hint="eastAsia"/>
        </w:rPr>
        <w:t>联盟成员的查询次数取决于对链上数据的贡献，若贡献与查询的比值较低，则需要收取一定的ITC币作为补偿，并把补偿的ITC币按照一定比例分发给数据贡献高占比的联盟成员</w:t>
      </w:r>
      <w:r w:rsidRPr="003A2503">
        <w:rPr>
          <w:rFonts w:ascii="Microsoft YaHei" w:eastAsia="Microsoft YaHei" w:hAnsi="Microsoft YaHei" w:hint="eastAsia"/>
        </w:rPr>
        <w:t>。</w:t>
      </w:r>
      <w:r w:rsidR="00A021E2" w:rsidRPr="003A2503">
        <w:rPr>
          <w:rFonts w:ascii="Microsoft YaHei" w:eastAsia="Microsoft YaHei" w:hAnsi="Microsoft YaHei" w:hint="eastAsia"/>
        </w:rPr>
        <w:t>非联盟成员可以通过支付一定量的ITC币换取查询次数。</w:t>
      </w:r>
    </w:p>
    <w:p w14:paraId="5AB086FC" w14:textId="01E79EFF" w:rsidR="00384675" w:rsidRPr="003A2503" w:rsidRDefault="00384675" w:rsidP="00384675">
      <w:pPr>
        <w:pStyle w:val="2"/>
        <w:keepNext w:val="0"/>
        <w:keepLines w:val="0"/>
        <w:numPr>
          <w:ilvl w:val="0"/>
          <w:numId w:val="4"/>
        </w:numPr>
        <w:spacing w:line="415" w:lineRule="auto"/>
        <w:ind w:left="482" w:hanging="482"/>
        <w:rPr>
          <w:rFonts w:ascii="Microsoft YaHei" w:eastAsia="Microsoft YaHei" w:hAnsi="Microsoft YaHei" w:hint="eastAsia"/>
          <w:b w:val="0"/>
          <w:bCs w:val="0"/>
        </w:rPr>
      </w:pPr>
      <w:bookmarkStart w:id="9" w:name="_Toc507680743"/>
      <w:r w:rsidRPr="003A2503">
        <w:rPr>
          <w:rFonts w:ascii="Microsoft YaHei" w:eastAsia="Microsoft YaHei" w:hAnsi="Microsoft YaHei" w:hint="eastAsia"/>
          <w:b w:val="0"/>
          <w:bCs w:val="0"/>
        </w:rPr>
        <w:t>行为追溯机制</w:t>
      </w:r>
      <w:bookmarkEnd w:id="9"/>
    </w:p>
    <w:p w14:paraId="2C6ABA05" w14:textId="383DE051" w:rsidR="00384675" w:rsidRPr="003A2503" w:rsidRDefault="00384675" w:rsidP="0001245A">
      <w:pPr>
        <w:ind w:firstLine="420"/>
        <w:rPr>
          <w:rFonts w:ascii="Microsoft YaHei" w:eastAsia="Microsoft YaHei" w:hAnsi="Microsoft YaHei" w:hint="eastAsia"/>
        </w:rPr>
      </w:pPr>
      <w:r w:rsidRPr="003A2503">
        <w:rPr>
          <w:rFonts w:ascii="Microsoft YaHei" w:eastAsia="Microsoft YaHei" w:hAnsi="Microsoft YaHei" w:hint="eastAsia"/>
        </w:rPr>
        <w:t>为了更高效、安全的维护InSafe安全区块链上的数据，我们</w:t>
      </w:r>
      <w:r w:rsidR="009E40B5" w:rsidRPr="003A2503">
        <w:rPr>
          <w:rFonts w:ascii="Microsoft YaHei" w:eastAsia="Microsoft YaHei" w:hAnsi="Microsoft YaHei" w:hint="eastAsia"/>
        </w:rPr>
        <w:t>对链上数据做了重新定义，在链上记录了所有节点对数据的行为，包括数据的添加、定义、仲裁、冻结等操作行为。而数据本身则分离存放在联盟节点的本地数据库中，分离的数据受高强度的加密保护，且数据一致性与链上行为保持同步。联盟成员可以输入一个样本的唯一标识，可索引到样本当前属性、仲裁记录、数据添加记录等信息，可完整追溯一条样本的全生命周期。</w:t>
      </w:r>
    </w:p>
    <w:p w14:paraId="7531D8E5" w14:textId="77777777" w:rsidR="005B7E48" w:rsidRPr="003A2503" w:rsidRDefault="005B7E48" w:rsidP="00894B6C">
      <w:pPr>
        <w:pStyle w:val="2"/>
        <w:keepNext w:val="0"/>
        <w:keepLines w:val="0"/>
        <w:numPr>
          <w:ilvl w:val="0"/>
          <w:numId w:val="4"/>
        </w:numPr>
        <w:rPr>
          <w:rFonts w:ascii="Microsoft YaHei" w:eastAsia="Microsoft YaHei" w:hAnsi="Microsoft YaHei" w:hint="eastAsia"/>
          <w:b w:val="0"/>
          <w:bCs w:val="0"/>
        </w:rPr>
      </w:pPr>
      <w:bookmarkStart w:id="10" w:name="_Toc507680744"/>
      <w:r w:rsidRPr="003A2503">
        <w:rPr>
          <w:rFonts w:ascii="Microsoft YaHei" w:eastAsia="Microsoft YaHei" w:hAnsi="Microsoft YaHei" w:hint="eastAsia"/>
          <w:b w:val="0"/>
          <w:bCs w:val="0"/>
        </w:rPr>
        <w:t>黑名单机制</w:t>
      </w:r>
      <w:bookmarkEnd w:id="10"/>
    </w:p>
    <w:p w14:paraId="258D1FDF" w14:textId="1DF8DF09" w:rsidR="00A021E2" w:rsidRPr="003A2503" w:rsidRDefault="00A021E2" w:rsidP="00A021E2">
      <w:pPr>
        <w:ind w:left="420"/>
        <w:rPr>
          <w:rFonts w:ascii="Microsoft YaHei" w:eastAsia="Microsoft YaHei" w:hAnsi="Microsoft YaHei" w:hint="eastAsia"/>
        </w:rPr>
      </w:pPr>
      <w:r w:rsidRPr="003A2503">
        <w:rPr>
          <w:rFonts w:ascii="Microsoft YaHei" w:eastAsia="Microsoft YaHei" w:hAnsi="Microsoft YaHei" w:hint="eastAsia"/>
        </w:rPr>
        <w:t>InSafe安全区块链保存着完整的黑名单数据信息，</w:t>
      </w:r>
      <w:r w:rsidR="00FC0673" w:rsidRPr="003A2503">
        <w:rPr>
          <w:rFonts w:ascii="Microsoft YaHei" w:eastAsia="Microsoft YaHei" w:hAnsi="Microsoft YaHei" w:hint="eastAsia"/>
        </w:rPr>
        <w:t>这些数据可以来自于各个平台（Windows、Linux、</w:t>
      </w:r>
      <w:r w:rsidR="00CD0DF2" w:rsidRPr="003A2503">
        <w:rPr>
          <w:rFonts w:ascii="Microsoft YaHei" w:eastAsia="Microsoft YaHei" w:hAnsi="Microsoft YaHei" w:hint="eastAsia"/>
        </w:rPr>
        <w:t>IOS、Android、MACOS</w:t>
      </w:r>
      <w:r w:rsidR="00FC0673" w:rsidRPr="003A2503">
        <w:rPr>
          <w:rFonts w:ascii="Microsoft YaHei" w:eastAsia="Microsoft YaHei" w:hAnsi="Microsoft YaHei" w:hint="eastAsia"/>
        </w:rPr>
        <w:t>）</w:t>
      </w:r>
      <w:r w:rsidR="00CD0DF2" w:rsidRPr="003A2503">
        <w:rPr>
          <w:rFonts w:ascii="Microsoft YaHei" w:eastAsia="Microsoft YaHei" w:hAnsi="Microsoft YaHei" w:hint="eastAsia"/>
        </w:rPr>
        <w:t>，其信息包括但不限于</w:t>
      </w:r>
      <w:r w:rsidRPr="003A2503">
        <w:rPr>
          <w:rFonts w:ascii="Microsoft YaHei" w:eastAsia="Microsoft YaHei" w:hAnsi="Microsoft YaHei" w:hint="eastAsia"/>
        </w:rPr>
        <w:t>：</w:t>
      </w:r>
    </w:p>
    <w:p w14:paraId="4F550FCB" w14:textId="03DF3E93" w:rsidR="00A021E2" w:rsidRPr="003A2503" w:rsidRDefault="00A021E2" w:rsidP="00A021E2">
      <w:pPr>
        <w:pStyle w:val="aa"/>
        <w:numPr>
          <w:ilvl w:val="0"/>
          <w:numId w:val="6"/>
        </w:numPr>
        <w:ind w:firstLineChars="0"/>
        <w:rPr>
          <w:rFonts w:ascii="Microsoft YaHei" w:eastAsia="Microsoft YaHei" w:hAnsi="Microsoft YaHei" w:hint="eastAsia"/>
        </w:rPr>
      </w:pPr>
      <w:r w:rsidRPr="003A2503">
        <w:rPr>
          <w:rFonts w:ascii="Microsoft YaHei" w:eastAsia="Microsoft YaHei" w:hAnsi="Microsoft YaHei" w:hint="eastAsia"/>
        </w:rPr>
        <w:t>是否为恶意样本/URL</w:t>
      </w:r>
    </w:p>
    <w:p w14:paraId="4CD78A3E" w14:textId="6D51A768" w:rsidR="00A021E2" w:rsidRPr="003A2503" w:rsidRDefault="00A021E2" w:rsidP="00A021E2">
      <w:pPr>
        <w:pStyle w:val="aa"/>
        <w:numPr>
          <w:ilvl w:val="0"/>
          <w:numId w:val="6"/>
        </w:numPr>
        <w:ind w:firstLineChars="0"/>
        <w:rPr>
          <w:rFonts w:ascii="Microsoft YaHei" w:eastAsia="Microsoft YaHei" w:hAnsi="Microsoft YaHei" w:hint="eastAsia"/>
        </w:rPr>
      </w:pPr>
      <w:r w:rsidRPr="003A2503">
        <w:rPr>
          <w:rFonts w:ascii="Microsoft YaHei" w:eastAsia="Microsoft YaHei" w:hAnsi="Microsoft YaHei" w:hint="eastAsia"/>
        </w:rPr>
        <w:t>样本类别（病毒、木马）</w:t>
      </w:r>
    </w:p>
    <w:p w14:paraId="146F01D0" w14:textId="2F700F6D" w:rsidR="00A021E2" w:rsidRPr="003A2503" w:rsidRDefault="00A021E2" w:rsidP="00A021E2">
      <w:pPr>
        <w:pStyle w:val="aa"/>
        <w:numPr>
          <w:ilvl w:val="0"/>
          <w:numId w:val="6"/>
        </w:numPr>
        <w:ind w:firstLineChars="0"/>
        <w:rPr>
          <w:rFonts w:ascii="Microsoft YaHei" w:eastAsia="Microsoft YaHei" w:hAnsi="Microsoft YaHei" w:hint="eastAsia"/>
        </w:rPr>
      </w:pPr>
      <w:r w:rsidRPr="003A2503">
        <w:rPr>
          <w:rFonts w:ascii="Microsoft YaHei" w:eastAsia="Microsoft YaHei" w:hAnsi="Microsoft YaHei" w:hint="eastAsia"/>
        </w:rPr>
        <w:t>URL类别</w:t>
      </w:r>
    </w:p>
    <w:p w14:paraId="790C9F49" w14:textId="076C73A9" w:rsidR="00A021E2" w:rsidRPr="003A2503" w:rsidRDefault="00A021E2" w:rsidP="00A021E2">
      <w:pPr>
        <w:ind w:firstLine="420"/>
        <w:rPr>
          <w:rFonts w:ascii="Microsoft YaHei" w:eastAsia="Microsoft YaHei" w:hAnsi="Microsoft YaHei" w:hint="eastAsia"/>
        </w:rPr>
      </w:pPr>
      <w:r w:rsidRPr="003A2503">
        <w:rPr>
          <w:rFonts w:ascii="Microsoft YaHei" w:eastAsia="Microsoft YaHei" w:hAnsi="Microsoft YaHei" w:hint="eastAsia"/>
        </w:rPr>
        <w:t>当入驻的联盟成员检测到某一恶意样本时，可以将该检测结果上报给联盟成员的InSafe节点，由该节点向全链进行广播校验，若此威胁信息已经存在于链上，则不记录该信息。若是首次发现此威胁信息，则记录在链上，并向全链广播。每上传一个有效的恶意威胁数据，都将给予该联盟成员奖励，形式包括但不限于发放ITC币等。若此威胁存在于链上但标记的信息并非威胁信息，则由该联盟成员对此样本发起仲裁。</w:t>
      </w:r>
    </w:p>
    <w:p w14:paraId="145AB5FE" w14:textId="77777777" w:rsidR="005B7E48" w:rsidRPr="003A2503" w:rsidRDefault="005B7E48" w:rsidP="00894B6C">
      <w:pPr>
        <w:pStyle w:val="2"/>
        <w:keepNext w:val="0"/>
        <w:keepLines w:val="0"/>
        <w:numPr>
          <w:ilvl w:val="0"/>
          <w:numId w:val="4"/>
        </w:numPr>
        <w:rPr>
          <w:rFonts w:ascii="Microsoft YaHei" w:eastAsia="Microsoft YaHei" w:hAnsi="Microsoft YaHei" w:hint="eastAsia"/>
          <w:b w:val="0"/>
          <w:bCs w:val="0"/>
        </w:rPr>
      </w:pPr>
      <w:bookmarkStart w:id="11" w:name="_Toc507680745"/>
      <w:r w:rsidRPr="003A2503">
        <w:rPr>
          <w:rFonts w:ascii="Microsoft YaHei" w:eastAsia="Microsoft YaHei" w:hAnsi="Microsoft YaHei" w:hint="eastAsia"/>
          <w:b w:val="0"/>
          <w:bCs w:val="0"/>
        </w:rPr>
        <w:t>白名单机制</w:t>
      </w:r>
      <w:bookmarkEnd w:id="11"/>
    </w:p>
    <w:p w14:paraId="6F911BE2" w14:textId="2181F4B0" w:rsidR="009E40B5" w:rsidRPr="003A2503" w:rsidRDefault="009E40B5" w:rsidP="009E40B5">
      <w:pPr>
        <w:ind w:firstLine="420"/>
        <w:rPr>
          <w:rFonts w:ascii="Microsoft YaHei" w:eastAsia="Microsoft YaHei" w:hAnsi="Microsoft YaHei" w:hint="eastAsia"/>
        </w:rPr>
      </w:pPr>
      <w:r w:rsidRPr="003A2503">
        <w:rPr>
          <w:rFonts w:ascii="Microsoft YaHei" w:eastAsia="Microsoft YaHei" w:hAnsi="Microsoft YaHei" w:hint="eastAsia"/>
        </w:rPr>
        <w:t>InSafe安全区块链维护着全球最大的安全数据白名单，白名单链上数据可以由某个联盟成员主动添加，所有进入白名单的数据，都需要经过所有联盟节点的校验，全链联盟成员100%认可白名单属性，才可以进入InSafe区块链白名单。</w:t>
      </w:r>
      <w:r w:rsidRPr="003A2503">
        <w:rPr>
          <w:rFonts w:ascii="Microsoft YaHei" w:eastAsia="Microsoft YaHei" w:hAnsi="Microsoft YaHei"/>
        </w:rPr>
        <w:t>基于对白名单链中数据的保护，所有白名单数据仲裁仅可由InSafe基金会发起。</w:t>
      </w:r>
    </w:p>
    <w:p w14:paraId="79062F54" w14:textId="6382D4D7" w:rsidR="001B2123" w:rsidRPr="003A2503" w:rsidRDefault="001B2123" w:rsidP="00894B6C">
      <w:pPr>
        <w:pStyle w:val="2"/>
        <w:keepNext w:val="0"/>
        <w:keepLines w:val="0"/>
        <w:numPr>
          <w:ilvl w:val="0"/>
          <w:numId w:val="4"/>
        </w:numPr>
        <w:rPr>
          <w:rFonts w:ascii="Microsoft YaHei" w:eastAsia="Microsoft YaHei" w:hAnsi="Microsoft YaHei" w:hint="eastAsia"/>
          <w:b w:val="0"/>
          <w:bCs w:val="0"/>
        </w:rPr>
      </w:pPr>
      <w:bookmarkStart w:id="12" w:name="_Toc507680746"/>
      <w:r w:rsidRPr="003A2503">
        <w:rPr>
          <w:rFonts w:ascii="Microsoft YaHei" w:eastAsia="Microsoft YaHei" w:hAnsi="Microsoft YaHei" w:hint="eastAsia"/>
          <w:b w:val="0"/>
          <w:bCs w:val="0"/>
        </w:rPr>
        <w:t>灰名单机制</w:t>
      </w:r>
    </w:p>
    <w:p w14:paraId="4867363D" w14:textId="34500A02" w:rsidR="006630AB" w:rsidRPr="003A2503" w:rsidRDefault="00385D48" w:rsidP="006630AB">
      <w:pPr>
        <w:ind w:left="420"/>
        <w:rPr>
          <w:rFonts w:ascii="Microsoft YaHei" w:eastAsia="Microsoft YaHei" w:hAnsi="Microsoft YaHei" w:hint="eastAsia"/>
        </w:rPr>
      </w:pPr>
      <w:r w:rsidRPr="003A2503">
        <w:rPr>
          <w:rFonts w:ascii="Microsoft YaHei" w:eastAsia="Microsoft YaHei" w:hAnsi="Microsoft YaHei" w:hint="eastAsia"/>
        </w:rPr>
        <w:t>问题1、灰名单是否要进入到InSafe主链中？</w:t>
      </w:r>
    </w:p>
    <w:p w14:paraId="46F8BDFA" w14:textId="7D9CBD3F" w:rsidR="00385D48" w:rsidRPr="003A2503" w:rsidRDefault="00385D48" w:rsidP="006630AB">
      <w:pPr>
        <w:ind w:left="420"/>
        <w:rPr>
          <w:rFonts w:ascii="Microsoft YaHei" w:eastAsia="Microsoft YaHei" w:hAnsi="Microsoft YaHei" w:hint="eastAsia"/>
        </w:rPr>
      </w:pPr>
      <w:r w:rsidRPr="003A2503">
        <w:rPr>
          <w:rFonts w:ascii="Microsoft YaHei" w:eastAsia="Microsoft YaHei" w:hAnsi="Microsoft YaHei" w:hint="eastAsia"/>
        </w:rPr>
        <w:t>问题2、灰名单数据是否携带样本</w:t>
      </w:r>
      <w:r w:rsidR="006630AB" w:rsidRPr="003A2503">
        <w:rPr>
          <w:rFonts w:ascii="Microsoft YaHei" w:eastAsia="Microsoft YaHei" w:hAnsi="Microsoft YaHei" w:hint="eastAsia"/>
        </w:rPr>
        <w:t>文件</w:t>
      </w:r>
      <w:r w:rsidRPr="003A2503">
        <w:rPr>
          <w:rFonts w:ascii="Microsoft YaHei" w:eastAsia="Microsoft YaHei" w:hAnsi="Microsoft YaHei" w:hint="eastAsia"/>
        </w:rPr>
        <w:t>？</w:t>
      </w:r>
    </w:p>
    <w:p w14:paraId="6D0459C7" w14:textId="6BA80AA6" w:rsidR="000D1F0D" w:rsidRPr="003A2503" w:rsidRDefault="000D1F0D" w:rsidP="006630AB">
      <w:pPr>
        <w:ind w:left="420"/>
        <w:rPr>
          <w:rFonts w:ascii="Microsoft YaHei" w:eastAsia="Microsoft YaHei" w:hAnsi="Microsoft YaHei" w:hint="eastAsia"/>
        </w:rPr>
      </w:pPr>
      <w:r w:rsidRPr="003A2503">
        <w:rPr>
          <w:rFonts w:ascii="Microsoft YaHei" w:eastAsia="Microsoft YaHei" w:hAnsi="Microsoft YaHei" w:hint="eastAsia"/>
        </w:rPr>
        <w:t>问题3、灰名单中的数据是否需要InSafe基金会使用VDC运营</w:t>
      </w:r>
      <w:r w:rsidR="00593F52" w:rsidRPr="003A2503">
        <w:rPr>
          <w:rFonts w:ascii="Microsoft YaHei" w:eastAsia="Microsoft YaHei" w:hAnsi="Microsoft YaHei" w:hint="eastAsia"/>
        </w:rPr>
        <w:t>？</w:t>
      </w:r>
    </w:p>
    <w:p w14:paraId="77047ADB" w14:textId="77777777" w:rsidR="005B7E48" w:rsidRPr="003A2503" w:rsidRDefault="005B7E48" w:rsidP="00894B6C">
      <w:pPr>
        <w:pStyle w:val="2"/>
        <w:keepNext w:val="0"/>
        <w:keepLines w:val="0"/>
        <w:numPr>
          <w:ilvl w:val="0"/>
          <w:numId w:val="4"/>
        </w:numPr>
        <w:rPr>
          <w:rFonts w:ascii="Microsoft YaHei" w:eastAsia="Microsoft YaHei" w:hAnsi="Microsoft YaHei" w:hint="eastAsia"/>
          <w:b w:val="0"/>
          <w:bCs w:val="0"/>
        </w:rPr>
      </w:pPr>
      <w:r w:rsidRPr="003A2503">
        <w:rPr>
          <w:rFonts w:ascii="Microsoft YaHei" w:eastAsia="Microsoft YaHei" w:hAnsi="Microsoft YaHei" w:hint="eastAsia"/>
          <w:b w:val="0"/>
          <w:bCs w:val="0"/>
        </w:rPr>
        <w:t>威胁趋势机制</w:t>
      </w:r>
      <w:bookmarkEnd w:id="12"/>
    </w:p>
    <w:p w14:paraId="1194C953" w14:textId="00EF897C" w:rsidR="009E40B5" w:rsidRPr="003A2503" w:rsidRDefault="004062CF" w:rsidP="004062CF">
      <w:pPr>
        <w:ind w:firstLine="420"/>
        <w:rPr>
          <w:rFonts w:ascii="Microsoft YaHei" w:eastAsia="Microsoft YaHei" w:hAnsi="Microsoft YaHei" w:hint="eastAsia"/>
        </w:rPr>
      </w:pPr>
      <w:r w:rsidRPr="003A2503">
        <w:rPr>
          <w:rFonts w:ascii="Microsoft YaHei" w:eastAsia="Microsoft YaHei" w:hAnsi="Microsoft YaHei" w:hint="eastAsia"/>
        </w:rPr>
        <w:t>InSafe接受所有联盟节点所上传的所有威胁信息，所有的威胁信息将被以不去重的方式对其发生频度进行记录，并在全链进行广播。每个参与的联盟成员节点可以通过查询接口得到目前全网动态实时的威胁发生趋势，更好的服务信息安全</w:t>
      </w:r>
    </w:p>
    <w:p w14:paraId="01EA1C7F" w14:textId="77777777" w:rsidR="005B7E48" w:rsidRPr="003A2503" w:rsidRDefault="005B7E48" w:rsidP="00894B6C">
      <w:pPr>
        <w:pStyle w:val="2"/>
        <w:keepNext w:val="0"/>
        <w:keepLines w:val="0"/>
        <w:numPr>
          <w:ilvl w:val="0"/>
          <w:numId w:val="4"/>
        </w:numPr>
        <w:rPr>
          <w:rFonts w:ascii="Microsoft YaHei" w:eastAsia="Microsoft YaHei" w:hAnsi="Microsoft YaHei" w:hint="eastAsia"/>
          <w:b w:val="0"/>
          <w:bCs w:val="0"/>
        </w:rPr>
      </w:pPr>
      <w:bookmarkStart w:id="13" w:name="_Toc507680747"/>
      <w:r w:rsidRPr="003A2503">
        <w:rPr>
          <w:rFonts w:ascii="Microsoft YaHei" w:eastAsia="Microsoft YaHei" w:hAnsi="Microsoft YaHei" w:hint="eastAsia"/>
          <w:b w:val="0"/>
          <w:bCs w:val="0"/>
        </w:rPr>
        <w:t>信息共享机制</w:t>
      </w:r>
      <w:bookmarkEnd w:id="13"/>
    </w:p>
    <w:p w14:paraId="0528A99D" w14:textId="77777777" w:rsidR="00A55D4A" w:rsidRPr="003A2503" w:rsidRDefault="005E1C29" w:rsidP="005E1C29">
      <w:pPr>
        <w:ind w:firstLine="420"/>
        <w:rPr>
          <w:rFonts w:ascii="Microsoft YaHei" w:eastAsia="Microsoft YaHei" w:hAnsi="Microsoft YaHei" w:hint="eastAsia"/>
        </w:rPr>
      </w:pPr>
      <w:r w:rsidRPr="003A2503">
        <w:rPr>
          <w:rFonts w:ascii="Microsoft YaHei" w:eastAsia="Microsoft YaHei" w:hAnsi="Microsoft YaHei" w:hint="eastAsia"/>
        </w:rPr>
        <w:t>所有参与InSafe区块链的联盟成员，共享一份完整的、动态的链上安全数据。每个联盟成员均可以对链上数据进行查询、溯源。</w:t>
      </w:r>
    </w:p>
    <w:p w14:paraId="1963721B" w14:textId="1DF22222" w:rsidR="0086320B" w:rsidRPr="003A2503" w:rsidRDefault="005E1C29" w:rsidP="005E1C29">
      <w:pPr>
        <w:ind w:firstLine="420"/>
        <w:rPr>
          <w:rFonts w:ascii="Microsoft YaHei" w:eastAsia="Microsoft YaHei" w:hAnsi="Microsoft YaHei" w:hint="eastAsia"/>
        </w:rPr>
      </w:pPr>
      <w:r w:rsidRPr="003A2503">
        <w:rPr>
          <w:rFonts w:ascii="Microsoft YaHei" w:eastAsia="Microsoft YaHei" w:hAnsi="Microsoft YaHei" w:hint="eastAsia"/>
        </w:rPr>
        <w:t>在联盟成员的节点被创建的时候，会在链上分配一个全局唯一的身份ID，</w:t>
      </w:r>
      <w:r w:rsidR="00A55D4A" w:rsidRPr="003A2503">
        <w:rPr>
          <w:rFonts w:ascii="Microsoft YaHei" w:eastAsia="Microsoft YaHei" w:hAnsi="Microsoft YaHei" w:hint="eastAsia"/>
        </w:rPr>
        <w:t>所有在链上进行的操作都需要携带这个身份ID，该身份ID会和一个ITC钱包地址绑定，所有ITC获取和消耗的结算都将发生在这个ITC钱包地址。</w:t>
      </w:r>
    </w:p>
    <w:p w14:paraId="0D53EE36" w14:textId="6A95FAE4" w:rsidR="005B7E48" w:rsidRPr="003A2503" w:rsidRDefault="00CC57B8" w:rsidP="00894B6C">
      <w:pPr>
        <w:pStyle w:val="2"/>
        <w:keepNext w:val="0"/>
        <w:keepLines w:val="0"/>
        <w:numPr>
          <w:ilvl w:val="0"/>
          <w:numId w:val="4"/>
        </w:numPr>
        <w:rPr>
          <w:rFonts w:ascii="Microsoft YaHei" w:eastAsia="Microsoft YaHei" w:hAnsi="Microsoft YaHei" w:hint="eastAsia"/>
          <w:b w:val="0"/>
          <w:bCs w:val="0"/>
        </w:rPr>
      </w:pPr>
      <w:bookmarkStart w:id="14" w:name="_Toc507680748"/>
      <w:r w:rsidRPr="003A2503">
        <w:rPr>
          <w:rFonts w:ascii="Microsoft YaHei" w:eastAsia="Microsoft YaHei" w:hAnsi="Microsoft YaHei" w:hint="eastAsia"/>
          <w:b w:val="0"/>
          <w:bCs w:val="0"/>
        </w:rPr>
        <w:t>数据防护</w:t>
      </w:r>
      <w:r w:rsidR="005B7E48" w:rsidRPr="003A2503">
        <w:rPr>
          <w:rFonts w:ascii="Microsoft YaHei" w:eastAsia="Microsoft YaHei" w:hAnsi="Microsoft YaHei" w:hint="eastAsia"/>
          <w:b w:val="0"/>
          <w:bCs w:val="0"/>
        </w:rPr>
        <w:t>机制</w:t>
      </w:r>
      <w:bookmarkEnd w:id="14"/>
    </w:p>
    <w:p w14:paraId="6D144153" w14:textId="1E49887C" w:rsidR="00A55D4A" w:rsidRPr="003A2503" w:rsidRDefault="00A55D4A" w:rsidP="00A55D4A">
      <w:pPr>
        <w:ind w:firstLine="420"/>
        <w:rPr>
          <w:rFonts w:ascii="Microsoft YaHei" w:eastAsia="Microsoft YaHei" w:hAnsi="Microsoft YaHei" w:hint="eastAsia"/>
        </w:rPr>
      </w:pPr>
      <w:r w:rsidRPr="003A2503">
        <w:rPr>
          <w:rFonts w:ascii="Microsoft YaHei" w:eastAsia="Microsoft YaHei" w:hAnsi="Microsoft YaHei" w:hint="eastAsia"/>
        </w:rPr>
        <w:t>为了防止安全区块链上的数据被恶意爬取和破坏，InSafe</w:t>
      </w:r>
      <w:r w:rsidR="00A62114" w:rsidRPr="003A2503">
        <w:rPr>
          <w:rFonts w:ascii="Microsoft YaHei" w:eastAsia="Microsoft YaHei" w:hAnsi="Microsoft YaHei" w:hint="eastAsia"/>
        </w:rPr>
        <w:t>设立数据防火墙，实时检测</w:t>
      </w:r>
      <w:r w:rsidRPr="003A2503">
        <w:rPr>
          <w:rFonts w:ascii="Microsoft YaHei" w:eastAsia="Microsoft YaHei" w:hAnsi="Microsoft YaHei" w:hint="eastAsia"/>
        </w:rPr>
        <w:t>数据</w:t>
      </w:r>
      <w:r w:rsidR="00A62114" w:rsidRPr="003A2503">
        <w:rPr>
          <w:rFonts w:ascii="Microsoft YaHei" w:eastAsia="Microsoft YaHei" w:hAnsi="Microsoft YaHei" w:hint="eastAsia"/>
        </w:rPr>
        <w:t>状态，当发现</w:t>
      </w:r>
      <w:r w:rsidRPr="003A2503">
        <w:rPr>
          <w:rFonts w:ascii="Microsoft YaHei" w:eastAsia="Microsoft YaHei" w:hAnsi="Microsoft YaHei" w:hint="eastAsia"/>
        </w:rPr>
        <w:t>异常时立刻发出警告，并扣减该节点相应</w:t>
      </w:r>
      <w:r w:rsidR="00A62114" w:rsidRPr="003A2503">
        <w:rPr>
          <w:rFonts w:ascii="Microsoft YaHei" w:eastAsia="Microsoft YaHei" w:hAnsi="Microsoft YaHei" w:hint="eastAsia"/>
        </w:rPr>
        <w:t>的信用积分，情节严重将直接清退。</w:t>
      </w:r>
    </w:p>
    <w:p w14:paraId="67E63854" w14:textId="77777777" w:rsidR="005B7E48" w:rsidRPr="003A2503" w:rsidRDefault="005B7E48" w:rsidP="00894B6C">
      <w:pPr>
        <w:pStyle w:val="2"/>
        <w:keepNext w:val="0"/>
        <w:keepLines w:val="0"/>
        <w:numPr>
          <w:ilvl w:val="0"/>
          <w:numId w:val="4"/>
        </w:numPr>
        <w:rPr>
          <w:rFonts w:ascii="Microsoft YaHei" w:eastAsia="Microsoft YaHei" w:hAnsi="Microsoft YaHei" w:hint="eastAsia"/>
          <w:b w:val="0"/>
          <w:bCs w:val="0"/>
        </w:rPr>
      </w:pPr>
      <w:bookmarkStart w:id="15" w:name="_Toc507680749"/>
      <w:r w:rsidRPr="003A2503">
        <w:rPr>
          <w:rFonts w:ascii="Microsoft YaHei" w:eastAsia="Microsoft YaHei" w:hAnsi="Microsoft YaHei" w:hint="eastAsia"/>
          <w:b w:val="0"/>
          <w:bCs w:val="0"/>
        </w:rPr>
        <w:t>智能定价机制</w:t>
      </w:r>
      <w:bookmarkEnd w:id="15"/>
    </w:p>
    <w:p w14:paraId="0605C7E7" w14:textId="11DCF1F1" w:rsidR="00A62114" w:rsidRPr="003A2503" w:rsidRDefault="00A62114" w:rsidP="00D70AC1">
      <w:pPr>
        <w:ind w:firstLine="420"/>
        <w:rPr>
          <w:rFonts w:ascii="Microsoft YaHei" w:eastAsia="Microsoft YaHei" w:hAnsi="Microsoft YaHei" w:hint="eastAsia"/>
        </w:rPr>
      </w:pPr>
      <w:r w:rsidRPr="003A2503">
        <w:rPr>
          <w:rFonts w:ascii="Microsoft YaHei" w:eastAsia="Microsoft YaHei" w:hAnsi="Microsoft YaHei" w:hint="eastAsia"/>
        </w:rPr>
        <w:t>为了InSafe生态的良性运转，对链上的数据进行查询所消耗的ITC</w:t>
      </w:r>
      <w:r w:rsidR="000F0065" w:rsidRPr="003A2503">
        <w:rPr>
          <w:rFonts w:ascii="Microsoft YaHei" w:eastAsia="Microsoft YaHei" w:hAnsi="Microsoft YaHei" w:hint="eastAsia"/>
        </w:rPr>
        <w:t>量</w:t>
      </w:r>
      <w:r w:rsidRPr="003A2503">
        <w:rPr>
          <w:rFonts w:ascii="Microsoft YaHei" w:eastAsia="Microsoft YaHei" w:hAnsi="Microsoft YaHei" w:hint="eastAsia"/>
        </w:rPr>
        <w:t>会根据数据量</w:t>
      </w:r>
      <w:r w:rsidR="000F0065" w:rsidRPr="003A2503">
        <w:rPr>
          <w:rFonts w:ascii="Microsoft YaHei" w:eastAsia="Microsoft YaHei" w:hAnsi="Microsoft YaHei" w:hint="eastAsia"/>
        </w:rPr>
        <w:t>级、查询指数等指标</w:t>
      </w:r>
      <w:r w:rsidRPr="003A2503">
        <w:rPr>
          <w:rFonts w:ascii="Microsoft YaHei" w:eastAsia="Microsoft YaHei" w:hAnsi="Microsoft YaHei" w:hint="eastAsia"/>
        </w:rPr>
        <w:t>对ITC</w:t>
      </w:r>
      <w:r w:rsidR="00D70AC1" w:rsidRPr="003A2503">
        <w:rPr>
          <w:rFonts w:ascii="Microsoft YaHei" w:eastAsia="Microsoft YaHei" w:hAnsi="Microsoft YaHei" w:hint="eastAsia"/>
        </w:rPr>
        <w:t>进行动态智能</w:t>
      </w:r>
      <w:r w:rsidR="009D46F9" w:rsidRPr="003A2503">
        <w:rPr>
          <w:rFonts w:ascii="Microsoft YaHei" w:eastAsia="Microsoft YaHei" w:hAnsi="Microsoft YaHei" w:hint="eastAsia"/>
        </w:rPr>
        <w:t>“</w:t>
      </w:r>
      <w:r w:rsidR="00D70AC1" w:rsidRPr="003A2503">
        <w:rPr>
          <w:rFonts w:ascii="Microsoft YaHei" w:eastAsia="Microsoft YaHei" w:hAnsi="Microsoft YaHei" w:hint="eastAsia"/>
        </w:rPr>
        <w:t>定价</w:t>
      </w:r>
      <w:r w:rsidR="009D46F9" w:rsidRPr="003A2503">
        <w:rPr>
          <w:rFonts w:ascii="Microsoft YaHei" w:eastAsia="Microsoft YaHei" w:hAnsi="Microsoft YaHei" w:hint="eastAsia"/>
        </w:rPr>
        <w:t>”</w:t>
      </w:r>
      <w:r w:rsidR="00D70AC1" w:rsidRPr="003A2503">
        <w:rPr>
          <w:rFonts w:ascii="Microsoft YaHei" w:eastAsia="Microsoft YaHei" w:hAnsi="Microsoft YaHei" w:hint="eastAsia"/>
        </w:rPr>
        <w:t>，避免ITC市场定价发生浮动时联盟成员使用数据受阻</w:t>
      </w:r>
    </w:p>
    <w:p w14:paraId="7DEE6A68" w14:textId="75A95E7E" w:rsidR="00985482" w:rsidRPr="003A2503" w:rsidRDefault="00CA52E7" w:rsidP="00CA52E7">
      <w:pPr>
        <w:pStyle w:val="2"/>
        <w:keepNext w:val="0"/>
        <w:keepLines w:val="0"/>
        <w:numPr>
          <w:ilvl w:val="0"/>
          <w:numId w:val="4"/>
        </w:numPr>
        <w:spacing w:line="415" w:lineRule="auto"/>
        <w:rPr>
          <w:rFonts w:ascii="Microsoft YaHei" w:eastAsia="Microsoft YaHei" w:hAnsi="Microsoft YaHei" w:hint="eastAsia"/>
          <w:b w:val="0"/>
          <w:bCs w:val="0"/>
        </w:rPr>
      </w:pPr>
      <w:bookmarkStart w:id="16" w:name="_Toc507680750"/>
      <w:r w:rsidRPr="003A2503">
        <w:rPr>
          <w:rFonts w:ascii="Microsoft YaHei" w:eastAsia="Microsoft YaHei" w:hAnsi="Microsoft YaHei" w:hint="eastAsia"/>
          <w:b w:val="0"/>
          <w:bCs w:val="0"/>
        </w:rPr>
        <w:t>用户众包机制</w:t>
      </w:r>
      <w:bookmarkEnd w:id="16"/>
    </w:p>
    <w:p w14:paraId="5FBE6BB6" w14:textId="77777777" w:rsidR="006F73E8" w:rsidRPr="003A2503" w:rsidRDefault="00550E99" w:rsidP="00550E99">
      <w:pPr>
        <w:ind w:firstLine="420"/>
        <w:rPr>
          <w:rFonts w:ascii="Microsoft YaHei" w:eastAsia="Microsoft YaHei" w:hAnsi="Microsoft YaHei" w:hint="eastAsia"/>
        </w:rPr>
      </w:pPr>
      <w:r w:rsidRPr="003A2503">
        <w:rPr>
          <w:rFonts w:ascii="Microsoft YaHei" w:eastAsia="Microsoft YaHei" w:hAnsi="Microsoft YaHei" w:hint="eastAsia"/>
        </w:rPr>
        <w:t>InSafe基金会鼓励所有联盟成员利用ITC市场进行用户众包行为。</w:t>
      </w:r>
    </w:p>
    <w:p w14:paraId="49328EC3" w14:textId="35B5E8B1" w:rsidR="00550E99" w:rsidRPr="003A2503" w:rsidRDefault="00550E99" w:rsidP="00550E99">
      <w:pPr>
        <w:ind w:firstLine="420"/>
        <w:rPr>
          <w:rFonts w:ascii="Microsoft YaHei" w:eastAsia="Microsoft YaHei" w:hAnsi="Microsoft YaHei" w:hint="eastAsia"/>
        </w:rPr>
      </w:pPr>
      <w:r w:rsidRPr="003A2503">
        <w:rPr>
          <w:rFonts w:ascii="Microsoft YaHei" w:eastAsia="Microsoft YaHei" w:hAnsi="Microsoft YaHei" w:hint="eastAsia"/>
        </w:rPr>
        <w:t>项目初期，InSafe基金会将发起“全民安全计划”，利用基金会现有资源</w:t>
      </w:r>
      <w:r w:rsidR="006F73E8" w:rsidRPr="003A2503">
        <w:rPr>
          <w:rFonts w:ascii="Microsoft YaHei" w:eastAsia="Microsoft YaHei" w:hAnsi="Microsoft YaHei" w:hint="eastAsia"/>
        </w:rPr>
        <w:t>，</w:t>
      </w:r>
      <w:r w:rsidRPr="003A2503">
        <w:rPr>
          <w:rFonts w:ascii="Microsoft YaHei" w:eastAsia="Microsoft YaHei" w:hAnsi="Microsoft YaHei" w:hint="eastAsia"/>
        </w:rPr>
        <w:t>将恶意数据发现、</w:t>
      </w:r>
      <w:r w:rsidR="00E94EB4" w:rsidRPr="003A2503">
        <w:rPr>
          <w:rFonts w:ascii="Microsoft YaHei" w:eastAsia="Microsoft YaHei" w:hAnsi="Microsoft YaHei" w:hint="eastAsia"/>
        </w:rPr>
        <w:t>样本</w:t>
      </w:r>
      <w:r w:rsidRPr="003A2503">
        <w:rPr>
          <w:rFonts w:ascii="Microsoft YaHei" w:eastAsia="Microsoft YaHei" w:hAnsi="Microsoft YaHei" w:hint="eastAsia"/>
        </w:rPr>
        <w:t>分类标注、样本采集上传等任务在全球范围进行分发，并根</w:t>
      </w:r>
      <w:r w:rsidR="006F73E8" w:rsidRPr="003A2503">
        <w:rPr>
          <w:rFonts w:ascii="Microsoft YaHei" w:eastAsia="Microsoft YaHei" w:hAnsi="Microsoft YaHei" w:hint="eastAsia"/>
        </w:rPr>
        <w:t>据收集结果的</w:t>
      </w:r>
      <w:r w:rsidRPr="003A2503">
        <w:rPr>
          <w:rFonts w:ascii="Microsoft YaHei" w:eastAsia="Microsoft YaHei" w:hAnsi="Microsoft YaHei" w:hint="eastAsia"/>
        </w:rPr>
        <w:t>准确程度和量级，奖励给</w:t>
      </w:r>
      <w:r w:rsidR="006F73E8" w:rsidRPr="003A2503">
        <w:rPr>
          <w:rFonts w:ascii="Microsoft YaHei" w:eastAsia="Microsoft YaHei" w:hAnsi="Microsoft YaHei" w:hint="eastAsia"/>
        </w:rPr>
        <w:t>用户ITC币。同时所有收集来的</w:t>
      </w:r>
      <w:r w:rsidR="00652527" w:rsidRPr="003A2503">
        <w:rPr>
          <w:rFonts w:ascii="Microsoft YaHei" w:eastAsia="Microsoft YaHei" w:hAnsi="Microsoft YaHei" w:hint="eastAsia"/>
        </w:rPr>
        <w:t>安全</w:t>
      </w:r>
      <w:r w:rsidR="006F73E8" w:rsidRPr="003A2503">
        <w:rPr>
          <w:rFonts w:ascii="Microsoft YaHei" w:eastAsia="Microsoft YaHei" w:hAnsi="Microsoft YaHei" w:hint="eastAsia"/>
        </w:rPr>
        <w:t>数据都将通过InSafe基金会进入到安全区块链中。</w:t>
      </w:r>
    </w:p>
    <w:p w14:paraId="060BCD85" w14:textId="77777777" w:rsidR="00B0687F" w:rsidRPr="003A2503" w:rsidRDefault="00B0687F" w:rsidP="00894B6C">
      <w:pPr>
        <w:pStyle w:val="1"/>
        <w:keepNext w:val="0"/>
        <w:keepLines w:val="0"/>
        <w:numPr>
          <w:ilvl w:val="0"/>
          <w:numId w:val="3"/>
        </w:numPr>
        <w:rPr>
          <w:rFonts w:ascii="Microsoft YaHei" w:eastAsia="Microsoft YaHei" w:hAnsi="Microsoft YaHei" w:hint="eastAsia"/>
          <w:b w:val="0"/>
          <w:bCs w:val="0"/>
        </w:rPr>
      </w:pPr>
      <w:bookmarkStart w:id="17" w:name="_Toc507680751"/>
      <w:r w:rsidRPr="003A2503">
        <w:rPr>
          <w:rFonts w:ascii="Microsoft YaHei" w:eastAsia="Microsoft YaHei" w:hAnsi="Microsoft YaHei" w:hint="eastAsia"/>
          <w:b w:val="0"/>
          <w:bCs w:val="0"/>
        </w:rPr>
        <w:t>技术框架</w:t>
      </w:r>
      <w:bookmarkEnd w:id="17"/>
    </w:p>
    <w:p w14:paraId="0DD817CC" w14:textId="77777777" w:rsidR="005B7E48" w:rsidRPr="003A2503" w:rsidRDefault="00B4596E" w:rsidP="00894B6C">
      <w:pPr>
        <w:pStyle w:val="2"/>
        <w:keepNext w:val="0"/>
        <w:keepLines w:val="0"/>
        <w:numPr>
          <w:ilvl w:val="0"/>
          <w:numId w:val="5"/>
        </w:numPr>
        <w:rPr>
          <w:rFonts w:ascii="Microsoft YaHei" w:eastAsia="Microsoft YaHei" w:hAnsi="Microsoft YaHei" w:hint="eastAsia"/>
          <w:b w:val="0"/>
          <w:bCs w:val="0"/>
        </w:rPr>
      </w:pPr>
      <w:bookmarkStart w:id="18" w:name="_Toc507680752"/>
      <w:r w:rsidRPr="003A2503">
        <w:rPr>
          <w:rFonts w:ascii="Microsoft YaHei" w:eastAsia="Microsoft YaHei" w:hAnsi="Microsoft YaHei" w:hint="eastAsia"/>
          <w:b w:val="0"/>
          <w:bCs w:val="0"/>
        </w:rPr>
        <w:t>海量</w:t>
      </w:r>
      <w:r w:rsidR="005B7E48" w:rsidRPr="003A2503">
        <w:rPr>
          <w:rFonts w:ascii="Microsoft YaHei" w:eastAsia="Microsoft YaHei" w:hAnsi="Microsoft YaHei" w:hint="eastAsia"/>
          <w:b w:val="0"/>
          <w:bCs w:val="0"/>
        </w:rPr>
        <w:t>数据处理</w:t>
      </w:r>
      <w:bookmarkEnd w:id="18"/>
    </w:p>
    <w:p w14:paraId="70FDED94" w14:textId="6AEFEB37" w:rsidR="005E0A11" w:rsidRPr="003A2503" w:rsidRDefault="00856FAF" w:rsidP="009A2F9F">
      <w:pPr>
        <w:ind w:firstLine="420"/>
        <w:rPr>
          <w:rFonts w:ascii="Microsoft YaHei" w:eastAsia="Microsoft YaHei" w:hAnsi="Microsoft YaHei" w:hint="eastAsia"/>
        </w:rPr>
      </w:pPr>
      <w:r w:rsidRPr="003A2503">
        <w:rPr>
          <w:rFonts w:ascii="Microsoft YaHei" w:eastAsia="Microsoft YaHei" w:hAnsi="Microsoft YaHei" w:hint="eastAsia"/>
        </w:rPr>
        <w:t>相比于常规区块链，安全区块链要支撑对海量数据的分析和处理，</w:t>
      </w:r>
      <w:r w:rsidR="009A2F9F" w:rsidRPr="003A2503">
        <w:rPr>
          <w:rFonts w:ascii="Microsoft YaHei" w:eastAsia="Microsoft YaHei" w:hAnsi="Microsoft YaHei" w:hint="eastAsia"/>
        </w:rPr>
        <w:t>InSafe对链交易验证算法做了优化，将链前向检查由对单个区块的检查改为对区间链的检查，对相连的区间链进行前向索引，直到第一个区块被校验，以此来确保</w:t>
      </w:r>
      <w:r w:rsidR="00165191" w:rsidRPr="003A2503">
        <w:rPr>
          <w:rFonts w:ascii="Microsoft YaHei" w:eastAsia="Microsoft YaHei" w:hAnsi="Microsoft YaHei" w:hint="eastAsia"/>
        </w:rPr>
        <w:t>海量</w:t>
      </w:r>
      <w:r w:rsidR="009A2F9F" w:rsidRPr="003A2503">
        <w:rPr>
          <w:rFonts w:ascii="Microsoft YaHei" w:eastAsia="Microsoft YaHei" w:hAnsi="Microsoft YaHei" w:hint="eastAsia"/>
        </w:rPr>
        <w:t>数据交换的可信度，同时极大的降低了数据入链时，链前向检查的耗时。</w:t>
      </w:r>
    </w:p>
    <w:p w14:paraId="111F9505" w14:textId="0F616B81" w:rsidR="00165191" w:rsidRPr="003A2503" w:rsidRDefault="00D76F28" w:rsidP="009A2F9F">
      <w:pPr>
        <w:ind w:firstLine="420"/>
        <w:rPr>
          <w:rFonts w:ascii="Microsoft YaHei" w:eastAsia="Microsoft YaHei" w:hAnsi="Microsoft YaHei" w:hint="eastAsia"/>
        </w:rPr>
      </w:pPr>
      <w:r w:rsidRPr="003A2503">
        <w:rPr>
          <w:rFonts w:ascii="Microsoft YaHei" w:eastAsia="Microsoft YaHei" w:hAnsi="Microsoft YaHei" w:hint="eastAsia"/>
        </w:rPr>
        <w:t>InSafe对PBFT共识算法</w:t>
      </w:r>
      <w:r w:rsidR="009139A0" w:rsidRPr="003A2503">
        <w:rPr>
          <w:rFonts w:ascii="Microsoft YaHei" w:eastAsia="Microsoft YaHei" w:hAnsi="Microsoft YaHei" w:hint="eastAsia"/>
        </w:rPr>
        <w:t>进行优化，极大提高了区块数据的写入效率。同时对网络通信进行了优化，提高联盟节点间数据广播、数据同步的速度，确保链上数据的及时性。</w:t>
      </w:r>
    </w:p>
    <w:p w14:paraId="3615B498" w14:textId="77777777" w:rsidR="005B7E48" w:rsidRPr="003A2503" w:rsidRDefault="005B7E48" w:rsidP="00894B6C">
      <w:pPr>
        <w:pStyle w:val="2"/>
        <w:keepNext w:val="0"/>
        <w:keepLines w:val="0"/>
        <w:numPr>
          <w:ilvl w:val="0"/>
          <w:numId w:val="5"/>
        </w:numPr>
        <w:rPr>
          <w:rFonts w:ascii="Microsoft YaHei" w:eastAsia="Microsoft YaHei" w:hAnsi="Microsoft YaHei" w:hint="eastAsia"/>
          <w:b w:val="0"/>
          <w:bCs w:val="0"/>
        </w:rPr>
      </w:pPr>
      <w:bookmarkStart w:id="19" w:name="_Toc507680753"/>
      <w:r w:rsidRPr="003A2503">
        <w:rPr>
          <w:rFonts w:ascii="Microsoft YaHei" w:eastAsia="Microsoft YaHei" w:hAnsi="Microsoft YaHei" w:hint="eastAsia"/>
          <w:b w:val="0"/>
          <w:bCs w:val="0"/>
        </w:rPr>
        <w:t>高性能查询</w:t>
      </w:r>
      <w:bookmarkEnd w:id="19"/>
    </w:p>
    <w:p w14:paraId="2E10707B" w14:textId="7212C7FD" w:rsidR="009A2F9F" w:rsidRPr="003A2503" w:rsidRDefault="009A2F9F" w:rsidP="009A2F9F">
      <w:pPr>
        <w:ind w:firstLine="420"/>
        <w:rPr>
          <w:rFonts w:ascii="Microsoft YaHei" w:eastAsia="Microsoft YaHei" w:hAnsi="Microsoft YaHei" w:hint="eastAsia"/>
        </w:rPr>
      </w:pPr>
      <w:r w:rsidRPr="003A2503">
        <w:rPr>
          <w:rFonts w:ascii="Microsoft YaHei" w:eastAsia="Microsoft YaHei" w:hAnsi="Microsoft YaHei" w:hint="eastAsia"/>
        </w:rPr>
        <w:t>InSafe</w:t>
      </w:r>
      <w:r w:rsidR="007500AB" w:rsidRPr="003A2503">
        <w:rPr>
          <w:rFonts w:ascii="Microsoft YaHei" w:eastAsia="Microsoft YaHei" w:hAnsi="Microsoft YaHei" w:hint="eastAsia"/>
        </w:rPr>
        <w:t>区块链将操作数据行为和数据本身做分离，在区块链中记录的是某一</w:t>
      </w:r>
      <w:r w:rsidRPr="003A2503">
        <w:rPr>
          <w:rFonts w:ascii="Microsoft YaHei" w:eastAsia="Microsoft YaHei" w:hAnsi="Microsoft YaHei" w:hint="eastAsia"/>
        </w:rPr>
        <w:t>成员</w:t>
      </w:r>
      <w:r w:rsidR="007500AB" w:rsidRPr="003A2503">
        <w:rPr>
          <w:rFonts w:ascii="Microsoft YaHei" w:eastAsia="Microsoft YaHei" w:hAnsi="Microsoft YaHei" w:hint="eastAsia"/>
        </w:rPr>
        <w:t>实体</w:t>
      </w:r>
      <w:r w:rsidRPr="003A2503">
        <w:rPr>
          <w:rFonts w:ascii="Microsoft YaHei" w:eastAsia="Microsoft YaHei" w:hAnsi="Microsoft YaHei" w:hint="eastAsia"/>
        </w:rPr>
        <w:t>对某一</w:t>
      </w:r>
      <w:r w:rsidR="007500AB" w:rsidRPr="003A2503">
        <w:rPr>
          <w:rFonts w:ascii="Microsoft YaHei" w:eastAsia="Microsoft YaHei" w:hAnsi="Microsoft YaHei" w:hint="eastAsia"/>
        </w:rPr>
        <w:t>条</w:t>
      </w:r>
      <w:r w:rsidRPr="003A2503">
        <w:rPr>
          <w:rFonts w:ascii="Microsoft YaHei" w:eastAsia="Microsoft YaHei" w:hAnsi="Microsoft YaHei" w:hint="eastAsia"/>
        </w:rPr>
        <w:t>数据进行的某一项操作</w:t>
      </w:r>
      <w:r w:rsidR="00CA3665" w:rsidRPr="003A2503">
        <w:rPr>
          <w:rFonts w:ascii="Microsoft YaHei" w:eastAsia="Microsoft YaHei" w:hAnsi="Microsoft YaHei" w:hint="eastAsia"/>
        </w:rPr>
        <w:t>的</w:t>
      </w:r>
      <w:r w:rsidR="00B4764F" w:rsidRPr="003A2503">
        <w:rPr>
          <w:rFonts w:ascii="Microsoft YaHei" w:eastAsia="Microsoft YaHei" w:hAnsi="Microsoft YaHei" w:hint="eastAsia"/>
        </w:rPr>
        <w:t>行为</w:t>
      </w:r>
      <w:r w:rsidRPr="003A2503">
        <w:rPr>
          <w:rFonts w:ascii="Microsoft YaHei" w:eastAsia="Microsoft YaHei" w:hAnsi="Microsoft YaHei" w:hint="eastAsia"/>
        </w:rPr>
        <w:t>，而对应的安全数据被分布存储在数据库中，可以根据不同的业务场景提供高效快速的查询服务。</w:t>
      </w:r>
    </w:p>
    <w:p w14:paraId="79BDE9A1" w14:textId="57BABB4B" w:rsidR="005B7E48" w:rsidRPr="003A2503" w:rsidRDefault="00B4596E" w:rsidP="00894B6C">
      <w:pPr>
        <w:pStyle w:val="2"/>
        <w:keepNext w:val="0"/>
        <w:keepLines w:val="0"/>
        <w:numPr>
          <w:ilvl w:val="0"/>
          <w:numId w:val="5"/>
        </w:numPr>
        <w:rPr>
          <w:rFonts w:ascii="Microsoft YaHei" w:eastAsia="Microsoft YaHei" w:hAnsi="Microsoft YaHei" w:hint="eastAsia"/>
          <w:b w:val="0"/>
          <w:bCs w:val="0"/>
        </w:rPr>
      </w:pPr>
      <w:bookmarkStart w:id="20" w:name="_Toc507680754"/>
      <w:r w:rsidRPr="003A2503">
        <w:rPr>
          <w:rFonts w:ascii="Microsoft YaHei" w:eastAsia="Microsoft YaHei" w:hAnsi="Microsoft YaHei" w:hint="eastAsia"/>
          <w:b w:val="0"/>
          <w:bCs w:val="0"/>
        </w:rPr>
        <w:t>高效便捷接入</w:t>
      </w:r>
      <w:bookmarkEnd w:id="20"/>
    </w:p>
    <w:p w14:paraId="57C4437B" w14:textId="56ACBD7B" w:rsidR="009A2F9F" w:rsidRPr="003A2503" w:rsidRDefault="00164179" w:rsidP="00CB4162">
      <w:pPr>
        <w:ind w:firstLine="420"/>
        <w:rPr>
          <w:rFonts w:ascii="Microsoft YaHei" w:eastAsia="Microsoft YaHei" w:hAnsi="Microsoft YaHei" w:hint="eastAsia"/>
        </w:rPr>
      </w:pPr>
      <w:r w:rsidRPr="003A2503">
        <w:rPr>
          <w:rFonts w:ascii="Microsoft YaHei" w:eastAsia="Microsoft YaHei" w:hAnsi="Microsoft YaHei" w:hint="eastAsia"/>
        </w:rPr>
        <w:t>联盟入驻InSafe区块链只需提供一台可以接入互联网的服务器即可，操作系统可同时支持Windows和Linux</w:t>
      </w:r>
      <w:r w:rsidR="00F114F4" w:rsidRPr="003A2503">
        <w:rPr>
          <w:rFonts w:ascii="Microsoft YaHei" w:eastAsia="Microsoft YaHei" w:hAnsi="Microsoft YaHei" w:hint="eastAsia"/>
        </w:rPr>
        <w:t>。</w:t>
      </w:r>
      <w:r w:rsidRPr="003A2503">
        <w:rPr>
          <w:rFonts w:ascii="Microsoft YaHei" w:eastAsia="Microsoft YaHei" w:hAnsi="Microsoft YaHei" w:hint="eastAsia"/>
        </w:rPr>
        <w:t>InSafe提供</w:t>
      </w:r>
      <w:r w:rsidR="00CB4162" w:rsidRPr="003A2503">
        <w:rPr>
          <w:rFonts w:ascii="Microsoft YaHei" w:eastAsia="Microsoft YaHei" w:hAnsi="Microsoft YaHei" w:hint="eastAsia"/>
        </w:rPr>
        <w:t>全套的SDK支持，帮助成员0开发成本接入。</w:t>
      </w:r>
    </w:p>
    <w:p w14:paraId="05B8D175" w14:textId="77777777" w:rsidR="005B7E48" w:rsidRPr="003A2503" w:rsidRDefault="005B7E48" w:rsidP="00894B6C">
      <w:pPr>
        <w:pStyle w:val="1"/>
        <w:keepNext w:val="0"/>
        <w:keepLines w:val="0"/>
        <w:numPr>
          <w:ilvl w:val="0"/>
          <w:numId w:val="3"/>
        </w:numPr>
        <w:rPr>
          <w:rFonts w:ascii="Microsoft YaHei" w:eastAsia="Microsoft YaHei" w:hAnsi="Microsoft YaHei" w:hint="eastAsia"/>
          <w:b w:val="0"/>
          <w:bCs w:val="0"/>
        </w:rPr>
      </w:pPr>
      <w:bookmarkStart w:id="21" w:name="_Toc507680755"/>
      <w:r w:rsidRPr="003A2503">
        <w:rPr>
          <w:rFonts w:ascii="Microsoft YaHei" w:eastAsia="Microsoft YaHei" w:hAnsi="Microsoft YaHei" w:hint="eastAsia"/>
          <w:b w:val="0"/>
          <w:bCs w:val="0"/>
        </w:rPr>
        <w:t>价值</w:t>
      </w:r>
      <w:bookmarkEnd w:id="21"/>
    </w:p>
    <w:p w14:paraId="7B102EBE" w14:textId="77777777" w:rsidR="002F49CA" w:rsidRPr="003A2503" w:rsidRDefault="002F49CA" w:rsidP="00DD1FF6">
      <w:pPr>
        <w:ind w:firstLine="420"/>
        <w:rPr>
          <w:rFonts w:ascii="Microsoft YaHei" w:eastAsia="Microsoft YaHei" w:hAnsi="Microsoft YaHei"/>
        </w:rPr>
      </w:pPr>
      <w:r w:rsidRPr="003A2503">
        <w:rPr>
          <w:rFonts w:ascii="Microsoft YaHei" w:eastAsia="Microsoft YaHei" w:hAnsi="Microsoft YaHei" w:hint="eastAsia"/>
        </w:rPr>
        <w:t>对我们：</w:t>
      </w:r>
    </w:p>
    <w:p w14:paraId="36DE1F1E" w14:textId="77777777" w:rsidR="00000000" w:rsidRPr="00DD1FF6" w:rsidRDefault="00F80FFF" w:rsidP="00DD1FF6">
      <w:pPr>
        <w:pStyle w:val="aa"/>
        <w:numPr>
          <w:ilvl w:val="0"/>
          <w:numId w:val="10"/>
        </w:numPr>
        <w:tabs>
          <w:tab w:val="num" w:pos="1440"/>
        </w:tabs>
        <w:ind w:firstLineChars="0"/>
        <w:rPr>
          <w:rFonts w:ascii="Microsoft YaHei" w:eastAsia="Microsoft YaHei" w:hAnsi="Microsoft YaHei"/>
        </w:rPr>
      </w:pPr>
      <w:r w:rsidRPr="00DD1FF6">
        <w:rPr>
          <w:rFonts w:ascii="Microsoft YaHei" w:eastAsia="Microsoft YaHei" w:hAnsi="Microsoft YaHei" w:hint="eastAsia"/>
        </w:rPr>
        <w:t>拥有全球安全大数据；</w:t>
      </w:r>
    </w:p>
    <w:p w14:paraId="025C918D" w14:textId="0545C332" w:rsidR="00000000" w:rsidRPr="00DD1FF6" w:rsidRDefault="00F80FFF" w:rsidP="00DD1FF6">
      <w:pPr>
        <w:pStyle w:val="aa"/>
        <w:numPr>
          <w:ilvl w:val="0"/>
          <w:numId w:val="10"/>
        </w:numPr>
        <w:tabs>
          <w:tab w:val="num" w:pos="1440"/>
        </w:tabs>
        <w:ind w:firstLineChars="0"/>
        <w:rPr>
          <w:rFonts w:ascii="Microsoft YaHei" w:eastAsia="Microsoft YaHei" w:hAnsi="Microsoft YaHei"/>
        </w:rPr>
      </w:pPr>
      <w:r w:rsidRPr="00DD1FF6">
        <w:rPr>
          <w:rFonts w:ascii="Microsoft YaHei" w:eastAsia="Microsoft YaHei" w:hAnsi="Microsoft YaHei" w:hint="eastAsia"/>
        </w:rPr>
        <w:t>可孵化收费安全项目</w:t>
      </w:r>
      <w:r w:rsidRPr="00DD1FF6">
        <w:rPr>
          <w:rFonts w:ascii="Microsoft YaHei" w:eastAsia="Microsoft YaHei" w:hAnsi="Microsoft YaHei" w:hint="eastAsia"/>
        </w:rPr>
        <w:t>；</w:t>
      </w:r>
    </w:p>
    <w:p w14:paraId="344884EC" w14:textId="77777777" w:rsidR="00000000" w:rsidRPr="00DD1FF6" w:rsidRDefault="00F80FFF" w:rsidP="00DD1FF6">
      <w:pPr>
        <w:pStyle w:val="aa"/>
        <w:numPr>
          <w:ilvl w:val="0"/>
          <w:numId w:val="10"/>
        </w:numPr>
        <w:tabs>
          <w:tab w:val="num" w:pos="1440"/>
        </w:tabs>
        <w:ind w:firstLineChars="0"/>
        <w:rPr>
          <w:rFonts w:ascii="Microsoft YaHei" w:eastAsia="Microsoft YaHei" w:hAnsi="Microsoft YaHei"/>
        </w:rPr>
      </w:pPr>
      <w:r w:rsidRPr="00DD1FF6">
        <w:rPr>
          <w:rFonts w:ascii="Microsoft YaHei" w:eastAsia="Microsoft YaHei" w:hAnsi="Microsoft YaHei" w:hint="eastAsia"/>
        </w:rPr>
        <w:t>非安全类公司加入联盟费用；</w:t>
      </w:r>
    </w:p>
    <w:p w14:paraId="5D201C24" w14:textId="77777777" w:rsidR="00000000" w:rsidRPr="00DD1FF6" w:rsidRDefault="00F80FFF" w:rsidP="00DD1FF6">
      <w:pPr>
        <w:pStyle w:val="aa"/>
        <w:numPr>
          <w:ilvl w:val="0"/>
          <w:numId w:val="10"/>
        </w:numPr>
        <w:tabs>
          <w:tab w:val="num" w:pos="1440"/>
        </w:tabs>
        <w:ind w:firstLineChars="0"/>
        <w:rPr>
          <w:rFonts w:ascii="Microsoft YaHei" w:eastAsia="Microsoft YaHei" w:hAnsi="Microsoft YaHei"/>
        </w:rPr>
      </w:pPr>
      <w:r w:rsidRPr="00DD1FF6">
        <w:rPr>
          <w:rFonts w:ascii="Microsoft YaHei" w:eastAsia="Microsoft YaHei" w:hAnsi="Microsoft YaHei" w:hint="eastAsia"/>
        </w:rPr>
        <w:t>ITC</w:t>
      </w:r>
      <w:r w:rsidRPr="00DD1FF6">
        <w:rPr>
          <w:rFonts w:ascii="Microsoft YaHei" w:eastAsia="Microsoft YaHei" w:hAnsi="Microsoft YaHei" w:hint="eastAsia"/>
        </w:rPr>
        <w:t>币收益。</w:t>
      </w:r>
    </w:p>
    <w:p w14:paraId="33E469B8" w14:textId="77777777" w:rsidR="002F49CA" w:rsidRPr="003A2503" w:rsidRDefault="002F49CA" w:rsidP="00DD1FF6">
      <w:pPr>
        <w:ind w:firstLine="420"/>
        <w:rPr>
          <w:rFonts w:ascii="Microsoft YaHei" w:eastAsia="Microsoft YaHei" w:hAnsi="Microsoft YaHei"/>
        </w:rPr>
      </w:pPr>
      <w:r w:rsidRPr="003A2503">
        <w:rPr>
          <w:rFonts w:ascii="Microsoft YaHei" w:eastAsia="Microsoft YaHei" w:hAnsi="Microsoft YaHei" w:hint="eastAsia"/>
        </w:rPr>
        <w:t>对联盟：</w:t>
      </w:r>
    </w:p>
    <w:p w14:paraId="5CB88D1C" w14:textId="1A65F03B" w:rsidR="00000000" w:rsidRPr="00DD1FF6" w:rsidRDefault="00F80FFF" w:rsidP="00DD1FF6">
      <w:pPr>
        <w:pStyle w:val="aa"/>
        <w:numPr>
          <w:ilvl w:val="0"/>
          <w:numId w:val="11"/>
        </w:numPr>
        <w:tabs>
          <w:tab w:val="num" w:pos="1440"/>
        </w:tabs>
        <w:ind w:firstLineChars="0"/>
        <w:rPr>
          <w:rFonts w:ascii="Microsoft YaHei" w:eastAsia="Microsoft YaHei" w:hAnsi="Microsoft YaHei"/>
        </w:rPr>
      </w:pPr>
      <w:r w:rsidRPr="00DD1FF6">
        <w:rPr>
          <w:rFonts w:ascii="Microsoft YaHei" w:eastAsia="Microsoft YaHei" w:hAnsi="Microsoft YaHei" w:hint="eastAsia"/>
        </w:rPr>
        <w:t>安全数据</w:t>
      </w:r>
      <w:r w:rsidR="003A2503" w:rsidRPr="00DD1FF6">
        <w:rPr>
          <w:rFonts w:ascii="Microsoft YaHei" w:eastAsia="Microsoft YaHei" w:hAnsi="Microsoft YaHei" w:hint="eastAsia"/>
        </w:rPr>
        <w:t>；</w:t>
      </w:r>
    </w:p>
    <w:p w14:paraId="2F0A6023" w14:textId="77777777" w:rsidR="00000000" w:rsidRPr="00DD1FF6" w:rsidRDefault="00F80FFF" w:rsidP="00DD1FF6">
      <w:pPr>
        <w:pStyle w:val="aa"/>
        <w:numPr>
          <w:ilvl w:val="0"/>
          <w:numId w:val="11"/>
        </w:numPr>
        <w:tabs>
          <w:tab w:val="num" w:pos="1440"/>
        </w:tabs>
        <w:ind w:firstLineChars="0"/>
        <w:rPr>
          <w:rFonts w:ascii="Microsoft YaHei" w:eastAsia="Microsoft YaHei" w:hAnsi="Microsoft YaHei"/>
        </w:rPr>
      </w:pPr>
      <w:r w:rsidRPr="00DD1FF6">
        <w:rPr>
          <w:rFonts w:ascii="Microsoft YaHei" w:eastAsia="Microsoft YaHei" w:hAnsi="Microsoft YaHei" w:hint="eastAsia"/>
        </w:rPr>
        <w:t>非安全类公司加入联盟费用按权重分成；</w:t>
      </w:r>
    </w:p>
    <w:p w14:paraId="3C16E6F2" w14:textId="77777777" w:rsidR="002F49CA" w:rsidRPr="003A2503" w:rsidRDefault="002F49CA" w:rsidP="00DD1FF6">
      <w:pPr>
        <w:ind w:firstLine="420"/>
        <w:rPr>
          <w:rFonts w:ascii="Microsoft YaHei" w:eastAsia="Microsoft YaHei" w:hAnsi="Microsoft YaHei"/>
        </w:rPr>
      </w:pPr>
      <w:r w:rsidRPr="003A2503">
        <w:rPr>
          <w:rFonts w:ascii="Microsoft YaHei" w:eastAsia="Microsoft YaHei" w:hAnsi="Microsoft YaHei" w:hint="eastAsia"/>
        </w:rPr>
        <w:t>对用户：</w:t>
      </w:r>
    </w:p>
    <w:p w14:paraId="55A6AFA6" w14:textId="77777777" w:rsidR="00000000" w:rsidRPr="00DD1FF6" w:rsidRDefault="00F80FFF" w:rsidP="00DD1FF6">
      <w:pPr>
        <w:pStyle w:val="aa"/>
        <w:numPr>
          <w:ilvl w:val="0"/>
          <w:numId w:val="12"/>
        </w:numPr>
        <w:tabs>
          <w:tab w:val="num" w:pos="1440"/>
        </w:tabs>
        <w:ind w:firstLineChars="0"/>
        <w:rPr>
          <w:rFonts w:ascii="Microsoft YaHei" w:eastAsia="Microsoft YaHei" w:hAnsi="Microsoft YaHei"/>
        </w:rPr>
      </w:pPr>
      <w:r w:rsidRPr="00DD1FF6">
        <w:rPr>
          <w:rFonts w:ascii="Microsoft YaHei" w:eastAsia="Microsoft YaHei" w:hAnsi="Microsoft YaHei" w:hint="eastAsia"/>
        </w:rPr>
        <w:t>联盟所有用户安全能力提升；</w:t>
      </w:r>
    </w:p>
    <w:p w14:paraId="092C744D" w14:textId="69308406" w:rsidR="002F49CA" w:rsidRPr="00DD1FF6" w:rsidRDefault="00F80FFF" w:rsidP="00DD1FF6">
      <w:pPr>
        <w:pStyle w:val="aa"/>
        <w:numPr>
          <w:ilvl w:val="0"/>
          <w:numId w:val="12"/>
        </w:numPr>
        <w:ind w:firstLineChars="0"/>
        <w:rPr>
          <w:rFonts w:ascii="Microsoft YaHei" w:eastAsia="Microsoft YaHei" w:hAnsi="Microsoft YaHei" w:hint="eastAsia"/>
        </w:rPr>
      </w:pPr>
      <w:r w:rsidRPr="00DD1FF6">
        <w:rPr>
          <w:rFonts w:ascii="Microsoft YaHei" w:eastAsia="Microsoft YaHei" w:hAnsi="Microsoft YaHei" w:hint="eastAsia"/>
        </w:rPr>
        <w:t>用户可能产生</w:t>
      </w:r>
      <w:r w:rsidRPr="00DD1FF6">
        <w:rPr>
          <w:rFonts w:ascii="Microsoft YaHei" w:eastAsia="Microsoft YaHei" w:hAnsi="Microsoft YaHei" w:hint="eastAsia"/>
        </w:rPr>
        <w:t>ITC</w:t>
      </w:r>
      <w:r w:rsidRPr="00DD1FF6">
        <w:rPr>
          <w:rFonts w:ascii="Microsoft YaHei" w:eastAsia="Microsoft YaHei" w:hAnsi="Microsoft YaHei" w:hint="eastAsia"/>
        </w:rPr>
        <w:t>币收益。</w:t>
      </w:r>
    </w:p>
    <w:p w14:paraId="1E4834AC" w14:textId="77777777" w:rsidR="00B0687F" w:rsidRPr="003A2503" w:rsidRDefault="005B7E48" w:rsidP="00894B6C">
      <w:pPr>
        <w:pStyle w:val="1"/>
        <w:keepNext w:val="0"/>
        <w:keepLines w:val="0"/>
        <w:numPr>
          <w:ilvl w:val="0"/>
          <w:numId w:val="3"/>
        </w:numPr>
        <w:rPr>
          <w:rFonts w:ascii="Microsoft YaHei" w:eastAsia="Microsoft YaHei" w:hAnsi="Microsoft YaHei" w:hint="eastAsia"/>
          <w:b w:val="0"/>
          <w:bCs w:val="0"/>
        </w:rPr>
      </w:pPr>
      <w:bookmarkStart w:id="22" w:name="_Toc507680756"/>
      <w:r w:rsidRPr="003A2503">
        <w:rPr>
          <w:rFonts w:ascii="Microsoft YaHei" w:eastAsia="Microsoft YaHei" w:hAnsi="Microsoft YaHei" w:hint="eastAsia"/>
          <w:b w:val="0"/>
          <w:bCs w:val="0"/>
        </w:rPr>
        <w:t>InSafe</w:t>
      </w:r>
      <w:r w:rsidR="00B0687F" w:rsidRPr="003A2503">
        <w:rPr>
          <w:rFonts w:ascii="Microsoft YaHei" w:eastAsia="Microsoft YaHei" w:hAnsi="Microsoft YaHei" w:hint="eastAsia"/>
          <w:b w:val="0"/>
          <w:bCs w:val="0"/>
        </w:rPr>
        <w:t>发展规划</w:t>
      </w:r>
      <w:bookmarkEnd w:id="22"/>
    </w:p>
    <w:p w14:paraId="6CBC02D4" w14:textId="07E90A62" w:rsidR="00F830A5" w:rsidRPr="003A2503" w:rsidRDefault="00F830A5" w:rsidP="00F830A5">
      <w:pPr>
        <w:ind w:left="420"/>
        <w:rPr>
          <w:rFonts w:ascii="Microsoft YaHei" w:eastAsia="Microsoft YaHei" w:hAnsi="Microsoft YaHei" w:hint="eastAsia"/>
        </w:rPr>
      </w:pPr>
      <w:r w:rsidRPr="003A2503">
        <w:rPr>
          <w:rFonts w:ascii="Microsoft YaHei" w:eastAsia="Microsoft YaHei" w:hAnsi="Microsoft YaHei" w:hint="eastAsia"/>
        </w:rPr>
        <w:t>安全数据</w:t>
      </w:r>
      <w:r w:rsidR="0047310E" w:rsidRPr="003A2503">
        <w:rPr>
          <w:rFonts w:ascii="Microsoft YaHei" w:eastAsia="Microsoft YaHei" w:hAnsi="Microsoft YaHei" w:hint="eastAsia"/>
        </w:rPr>
        <w:t xml:space="preserve">区块链 </w:t>
      </w:r>
      <w:r w:rsidR="0047310E" w:rsidRPr="003A2503">
        <w:rPr>
          <w:rFonts w:ascii="Microsoft YaHei" w:eastAsia="Microsoft YaHei" w:hAnsi="Microsoft YaHei"/>
        </w:rPr>
        <w:t xml:space="preserve">-&gt; </w:t>
      </w:r>
      <w:r w:rsidR="0047310E" w:rsidRPr="003A2503">
        <w:rPr>
          <w:rFonts w:ascii="Microsoft YaHei" w:eastAsia="Microsoft YaHei" w:hAnsi="Microsoft YaHei" w:hint="eastAsia"/>
        </w:rPr>
        <w:t xml:space="preserve">大数据区块基础链 </w:t>
      </w:r>
      <w:r w:rsidR="0047310E" w:rsidRPr="003A2503">
        <w:rPr>
          <w:rFonts w:ascii="Microsoft YaHei" w:eastAsia="Microsoft YaHei" w:hAnsi="Microsoft YaHei"/>
        </w:rPr>
        <w:t>–</w:t>
      </w:r>
      <w:r w:rsidR="0047310E" w:rsidRPr="003A2503">
        <w:rPr>
          <w:rFonts w:ascii="Microsoft YaHei" w:eastAsia="Microsoft YaHei" w:hAnsi="Microsoft YaHei" w:hint="eastAsia"/>
        </w:rPr>
        <w:t>&gt; 孵化其他数据区块链应用</w:t>
      </w:r>
    </w:p>
    <w:p w14:paraId="531962AE" w14:textId="77777777" w:rsidR="00B4596E" w:rsidRDefault="00B4596E" w:rsidP="00894B6C">
      <w:pPr>
        <w:pStyle w:val="1"/>
        <w:keepNext w:val="0"/>
        <w:keepLines w:val="0"/>
        <w:numPr>
          <w:ilvl w:val="0"/>
          <w:numId w:val="3"/>
        </w:numPr>
        <w:rPr>
          <w:rFonts w:ascii="Microsoft YaHei" w:eastAsia="Microsoft YaHei" w:hAnsi="Microsoft YaHei" w:hint="eastAsia"/>
          <w:b w:val="0"/>
          <w:bCs w:val="0"/>
        </w:rPr>
      </w:pPr>
      <w:bookmarkStart w:id="23" w:name="_Toc507680757"/>
      <w:r w:rsidRPr="003A2503">
        <w:rPr>
          <w:rFonts w:ascii="Microsoft YaHei" w:eastAsia="Microsoft YaHei" w:hAnsi="Microsoft YaHei" w:hint="eastAsia"/>
          <w:b w:val="0"/>
          <w:bCs w:val="0"/>
        </w:rPr>
        <w:t>团队核心成员</w:t>
      </w:r>
      <w:bookmarkEnd w:id="23"/>
    </w:p>
    <w:p w14:paraId="4EBD58F7" w14:textId="77777777" w:rsidR="003A2503" w:rsidRPr="003A2503" w:rsidRDefault="003A2503" w:rsidP="003A2503">
      <w:pPr>
        <w:rPr>
          <w:rFonts w:hint="eastAsia"/>
        </w:rPr>
      </w:pPr>
    </w:p>
    <w:sectPr w:rsidR="003A2503" w:rsidRPr="003A2503" w:rsidSect="00647E4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Microsoft YaHei">
    <w:panose1 w:val="020B0503020204020204"/>
    <w:charset w:val="86"/>
    <w:family w:val="auto"/>
    <w:pitch w:val="variable"/>
    <w:sig w:usb0="80000287" w:usb1="28CF3C52" w:usb2="00000016" w:usb3="00000000" w:csb0="0004001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3518F8"/>
    <w:multiLevelType w:val="hybridMultilevel"/>
    <w:tmpl w:val="1FD0F37C"/>
    <w:lvl w:ilvl="0" w:tplc="5F92C4AC">
      <w:start w:val="1"/>
      <w:numFmt w:val="bullet"/>
      <w:lvlText w:val=""/>
      <w:lvlJc w:val="left"/>
      <w:pPr>
        <w:tabs>
          <w:tab w:val="num" w:pos="720"/>
        </w:tabs>
        <w:ind w:left="720" w:hanging="360"/>
      </w:pPr>
      <w:rPr>
        <w:rFonts w:ascii="Wingdings" w:hAnsi="Wingdings" w:hint="default"/>
      </w:rPr>
    </w:lvl>
    <w:lvl w:ilvl="1" w:tplc="76F874BE" w:tentative="1">
      <w:start w:val="1"/>
      <w:numFmt w:val="bullet"/>
      <w:lvlText w:val=""/>
      <w:lvlJc w:val="left"/>
      <w:pPr>
        <w:tabs>
          <w:tab w:val="num" w:pos="1440"/>
        </w:tabs>
        <w:ind w:left="1440" w:hanging="360"/>
      </w:pPr>
      <w:rPr>
        <w:rFonts w:ascii="Wingdings" w:hAnsi="Wingdings" w:hint="default"/>
      </w:rPr>
    </w:lvl>
    <w:lvl w:ilvl="2" w:tplc="FAEE2ADC" w:tentative="1">
      <w:start w:val="1"/>
      <w:numFmt w:val="bullet"/>
      <w:lvlText w:val=""/>
      <w:lvlJc w:val="left"/>
      <w:pPr>
        <w:tabs>
          <w:tab w:val="num" w:pos="2160"/>
        </w:tabs>
        <w:ind w:left="2160" w:hanging="360"/>
      </w:pPr>
      <w:rPr>
        <w:rFonts w:ascii="Wingdings" w:hAnsi="Wingdings" w:hint="default"/>
      </w:rPr>
    </w:lvl>
    <w:lvl w:ilvl="3" w:tplc="89C48CCA" w:tentative="1">
      <w:start w:val="1"/>
      <w:numFmt w:val="bullet"/>
      <w:lvlText w:val=""/>
      <w:lvlJc w:val="left"/>
      <w:pPr>
        <w:tabs>
          <w:tab w:val="num" w:pos="2880"/>
        </w:tabs>
        <w:ind w:left="2880" w:hanging="360"/>
      </w:pPr>
      <w:rPr>
        <w:rFonts w:ascii="Wingdings" w:hAnsi="Wingdings" w:hint="default"/>
      </w:rPr>
    </w:lvl>
    <w:lvl w:ilvl="4" w:tplc="BCF0F204" w:tentative="1">
      <w:start w:val="1"/>
      <w:numFmt w:val="bullet"/>
      <w:lvlText w:val=""/>
      <w:lvlJc w:val="left"/>
      <w:pPr>
        <w:tabs>
          <w:tab w:val="num" w:pos="3600"/>
        </w:tabs>
        <w:ind w:left="3600" w:hanging="360"/>
      </w:pPr>
      <w:rPr>
        <w:rFonts w:ascii="Wingdings" w:hAnsi="Wingdings" w:hint="default"/>
      </w:rPr>
    </w:lvl>
    <w:lvl w:ilvl="5" w:tplc="4926B5EE" w:tentative="1">
      <w:start w:val="1"/>
      <w:numFmt w:val="bullet"/>
      <w:lvlText w:val=""/>
      <w:lvlJc w:val="left"/>
      <w:pPr>
        <w:tabs>
          <w:tab w:val="num" w:pos="4320"/>
        </w:tabs>
        <w:ind w:left="4320" w:hanging="360"/>
      </w:pPr>
      <w:rPr>
        <w:rFonts w:ascii="Wingdings" w:hAnsi="Wingdings" w:hint="default"/>
      </w:rPr>
    </w:lvl>
    <w:lvl w:ilvl="6" w:tplc="222C68A4" w:tentative="1">
      <w:start w:val="1"/>
      <w:numFmt w:val="bullet"/>
      <w:lvlText w:val=""/>
      <w:lvlJc w:val="left"/>
      <w:pPr>
        <w:tabs>
          <w:tab w:val="num" w:pos="5040"/>
        </w:tabs>
        <w:ind w:left="5040" w:hanging="360"/>
      </w:pPr>
      <w:rPr>
        <w:rFonts w:ascii="Wingdings" w:hAnsi="Wingdings" w:hint="default"/>
      </w:rPr>
    </w:lvl>
    <w:lvl w:ilvl="7" w:tplc="B440B2AC" w:tentative="1">
      <w:start w:val="1"/>
      <w:numFmt w:val="bullet"/>
      <w:lvlText w:val=""/>
      <w:lvlJc w:val="left"/>
      <w:pPr>
        <w:tabs>
          <w:tab w:val="num" w:pos="5760"/>
        </w:tabs>
        <w:ind w:left="5760" w:hanging="360"/>
      </w:pPr>
      <w:rPr>
        <w:rFonts w:ascii="Wingdings" w:hAnsi="Wingdings" w:hint="default"/>
      </w:rPr>
    </w:lvl>
    <w:lvl w:ilvl="8" w:tplc="1D722430" w:tentative="1">
      <w:start w:val="1"/>
      <w:numFmt w:val="bullet"/>
      <w:lvlText w:val=""/>
      <w:lvlJc w:val="left"/>
      <w:pPr>
        <w:tabs>
          <w:tab w:val="num" w:pos="6480"/>
        </w:tabs>
        <w:ind w:left="6480" w:hanging="360"/>
      </w:pPr>
      <w:rPr>
        <w:rFonts w:ascii="Wingdings" w:hAnsi="Wingdings" w:hint="default"/>
      </w:rPr>
    </w:lvl>
  </w:abstractNum>
  <w:abstractNum w:abstractNumId="1">
    <w:nsid w:val="2F395708"/>
    <w:multiLevelType w:val="hybridMultilevel"/>
    <w:tmpl w:val="EB9070AE"/>
    <w:lvl w:ilvl="0" w:tplc="40EE7F5A">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nsid w:val="3C054A10"/>
    <w:multiLevelType w:val="hybridMultilevel"/>
    <w:tmpl w:val="0B9A4EA8"/>
    <w:lvl w:ilvl="0" w:tplc="40EE7F5A">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
    <w:nsid w:val="3C427FFC"/>
    <w:multiLevelType w:val="hybridMultilevel"/>
    <w:tmpl w:val="27740CF4"/>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2822AAB"/>
    <w:multiLevelType w:val="hybridMultilevel"/>
    <w:tmpl w:val="31DE844E"/>
    <w:lvl w:ilvl="0" w:tplc="4BBCE47A">
      <w:start w:val="1"/>
      <w:numFmt w:val="bullet"/>
      <w:lvlText w:val="•"/>
      <w:lvlJc w:val="left"/>
      <w:pPr>
        <w:tabs>
          <w:tab w:val="num" w:pos="720"/>
        </w:tabs>
        <w:ind w:left="720" w:hanging="360"/>
      </w:pPr>
      <w:rPr>
        <w:rFonts w:ascii="Arial" w:hAnsi="Arial" w:hint="default"/>
      </w:rPr>
    </w:lvl>
    <w:lvl w:ilvl="1" w:tplc="B994172E">
      <w:start w:val="1"/>
      <w:numFmt w:val="bullet"/>
      <w:lvlText w:val="•"/>
      <w:lvlJc w:val="left"/>
      <w:pPr>
        <w:tabs>
          <w:tab w:val="num" w:pos="1440"/>
        </w:tabs>
        <w:ind w:left="1440" w:hanging="360"/>
      </w:pPr>
      <w:rPr>
        <w:rFonts w:ascii="Arial" w:hAnsi="Arial" w:hint="default"/>
      </w:rPr>
    </w:lvl>
    <w:lvl w:ilvl="2" w:tplc="7DCECDC6" w:tentative="1">
      <w:start w:val="1"/>
      <w:numFmt w:val="bullet"/>
      <w:lvlText w:val="•"/>
      <w:lvlJc w:val="left"/>
      <w:pPr>
        <w:tabs>
          <w:tab w:val="num" w:pos="2160"/>
        </w:tabs>
        <w:ind w:left="2160" w:hanging="360"/>
      </w:pPr>
      <w:rPr>
        <w:rFonts w:ascii="Arial" w:hAnsi="Arial" w:hint="default"/>
      </w:rPr>
    </w:lvl>
    <w:lvl w:ilvl="3" w:tplc="BAD27AD6" w:tentative="1">
      <w:start w:val="1"/>
      <w:numFmt w:val="bullet"/>
      <w:lvlText w:val="•"/>
      <w:lvlJc w:val="left"/>
      <w:pPr>
        <w:tabs>
          <w:tab w:val="num" w:pos="2880"/>
        </w:tabs>
        <w:ind w:left="2880" w:hanging="360"/>
      </w:pPr>
      <w:rPr>
        <w:rFonts w:ascii="Arial" w:hAnsi="Arial" w:hint="default"/>
      </w:rPr>
    </w:lvl>
    <w:lvl w:ilvl="4" w:tplc="D2F46982" w:tentative="1">
      <w:start w:val="1"/>
      <w:numFmt w:val="bullet"/>
      <w:lvlText w:val="•"/>
      <w:lvlJc w:val="left"/>
      <w:pPr>
        <w:tabs>
          <w:tab w:val="num" w:pos="3600"/>
        </w:tabs>
        <w:ind w:left="3600" w:hanging="360"/>
      </w:pPr>
      <w:rPr>
        <w:rFonts w:ascii="Arial" w:hAnsi="Arial" w:hint="default"/>
      </w:rPr>
    </w:lvl>
    <w:lvl w:ilvl="5" w:tplc="338E2B92" w:tentative="1">
      <w:start w:val="1"/>
      <w:numFmt w:val="bullet"/>
      <w:lvlText w:val="•"/>
      <w:lvlJc w:val="left"/>
      <w:pPr>
        <w:tabs>
          <w:tab w:val="num" w:pos="4320"/>
        </w:tabs>
        <w:ind w:left="4320" w:hanging="360"/>
      </w:pPr>
      <w:rPr>
        <w:rFonts w:ascii="Arial" w:hAnsi="Arial" w:hint="default"/>
      </w:rPr>
    </w:lvl>
    <w:lvl w:ilvl="6" w:tplc="F45AC4DA" w:tentative="1">
      <w:start w:val="1"/>
      <w:numFmt w:val="bullet"/>
      <w:lvlText w:val="•"/>
      <w:lvlJc w:val="left"/>
      <w:pPr>
        <w:tabs>
          <w:tab w:val="num" w:pos="5040"/>
        </w:tabs>
        <w:ind w:left="5040" w:hanging="360"/>
      </w:pPr>
      <w:rPr>
        <w:rFonts w:ascii="Arial" w:hAnsi="Arial" w:hint="default"/>
      </w:rPr>
    </w:lvl>
    <w:lvl w:ilvl="7" w:tplc="6E6462F4" w:tentative="1">
      <w:start w:val="1"/>
      <w:numFmt w:val="bullet"/>
      <w:lvlText w:val="•"/>
      <w:lvlJc w:val="left"/>
      <w:pPr>
        <w:tabs>
          <w:tab w:val="num" w:pos="5760"/>
        </w:tabs>
        <w:ind w:left="5760" w:hanging="360"/>
      </w:pPr>
      <w:rPr>
        <w:rFonts w:ascii="Arial" w:hAnsi="Arial" w:hint="default"/>
      </w:rPr>
    </w:lvl>
    <w:lvl w:ilvl="8" w:tplc="9DC89292" w:tentative="1">
      <w:start w:val="1"/>
      <w:numFmt w:val="bullet"/>
      <w:lvlText w:val="•"/>
      <w:lvlJc w:val="left"/>
      <w:pPr>
        <w:tabs>
          <w:tab w:val="num" w:pos="6480"/>
        </w:tabs>
        <w:ind w:left="6480" w:hanging="360"/>
      </w:pPr>
      <w:rPr>
        <w:rFonts w:ascii="Arial" w:hAnsi="Arial" w:hint="default"/>
      </w:rPr>
    </w:lvl>
  </w:abstractNum>
  <w:abstractNum w:abstractNumId="5">
    <w:nsid w:val="4B967DFC"/>
    <w:multiLevelType w:val="hybridMultilevel"/>
    <w:tmpl w:val="BE0A0B80"/>
    <w:lvl w:ilvl="0" w:tplc="04090001">
      <w:start w:val="1"/>
      <w:numFmt w:val="bullet"/>
      <w:lvlText w:val=""/>
      <w:lvlJc w:val="left"/>
      <w:pPr>
        <w:ind w:left="900" w:hanging="480"/>
      </w:pPr>
      <w:rPr>
        <w:rFonts w:ascii="Wingdings" w:hAnsi="Wingdings" w:hint="default"/>
      </w:rPr>
    </w:lvl>
    <w:lvl w:ilvl="1" w:tplc="0409000D">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
    <w:nsid w:val="67E225AF"/>
    <w:multiLevelType w:val="hybridMultilevel"/>
    <w:tmpl w:val="5B96DB30"/>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68F432D2"/>
    <w:multiLevelType w:val="hybridMultilevel"/>
    <w:tmpl w:val="4BF44368"/>
    <w:lvl w:ilvl="0" w:tplc="40EE7F5A">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8">
    <w:nsid w:val="6FFC786A"/>
    <w:multiLevelType w:val="hybridMultilevel"/>
    <w:tmpl w:val="BCE6510E"/>
    <w:lvl w:ilvl="0" w:tplc="0E9CFD40">
      <w:start w:val="1"/>
      <w:numFmt w:val="bullet"/>
      <w:lvlText w:val="•"/>
      <w:lvlJc w:val="left"/>
      <w:pPr>
        <w:tabs>
          <w:tab w:val="num" w:pos="720"/>
        </w:tabs>
        <w:ind w:left="720" w:hanging="360"/>
      </w:pPr>
      <w:rPr>
        <w:rFonts w:ascii="Arial" w:hAnsi="Arial" w:hint="default"/>
      </w:rPr>
    </w:lvl>
    <w:lvl w:ilvl="1" w:tplc="10A28E7A">
      <w:start w:val="1"/>
      <w:numFmt w:val="bullet"/>
      <w:lvlText w:val="•"/>
      <w:lvlJc w:val="left"/>
      <w:pPr>
        <w:tabs>
          <w:tab w:val="num" w:pos="1440"/>
        </w:tabs>
        <w:ind w:left="1440" w:hanging="360"/>
      </w:pPr>
      <w:rPr>
        <w:rFonts w:ascii="Arial" w:hAnsi="Arial" w:hint="default"/>
      </w:rPr>
    </w:lvl>
    <w:lvl w:ilvl="2" w:tplc="5A62C6FA" w:tentative="1">
      <w:start w:val="1"/>
      <w:numFmt w:val="bullet"/>
      <w:lvlText w:val="•"/>
      <w:lvlJc w:val="left"/>
      <w:pPr>
        <w:tabs>
          <w:tab w:val="num" w:pos="2160"/>
        </w:tabs>
        <w:ind w:left="2160" w:hanging="360"/>
      </w:pPr>
      <w:rPr>
        <w:rFonts w:ascii="Arial" w:hAnsi="Arial" w:hint="default"/>
      </w:rPr>
    </w:lvl>
    <w:lvl w:ilvl="3" w:tplc="0546A8CC" w:tentative="1">
      <w:start w:val="1"/>
      <w:numFmt w:val="bullet"/>
      <w:lvlText w:val="•"/>
      <w:lvlJc w:val="left"/>
      <w:pPr>
        <w:tabs>
          <w:tab w:val="num" w:pos="2880"/>
        </w:tabs>
        <w:ind w:left="2880" w:hanging="360"/>
      </w:pPr>
      <w:rPr>
        <w:rFonts w:ascii="Arial" w:hAnsi="Arial" w:hint="default"/>
      </w:rPr>
    </w:lvl>
    <w:lvl w:ilvl="4" w:tplc="05BE9A14" w:tentative="1">
      <w:start w:val="1"/>
      <w:numFmt w:val="bullet"/>
      <w:lvlText w:val="•"/>
      <w:lvlJc w:val="left"/>
      <w:pPr>
        <w:tabs>
          <w:tab w:val="num" w:pos="3600"/>
        </w:tabs>
        <w:ind w:left="3600" w:hanging="360"/>
      </w:pPr>
      <w:rPr>
        <w:rFonts w:ascii="Arial" w:hAnsi="Arial" w:hint="default"/>
      </w:rPr>
    </w:lvl>
    <w:lvl w:ilvl="5" w:tplc="8542C0F0" w:tentative="1">
      <w:start w:val="1"/>
      <w:numFmt w:val="bullet"/>
      <w:lvlText w:val="•"/>
      <w:lvlJc w:val="left"/>
      <w:pPr>
        <w:tabs>
          <w:tab w:val="num" w:pos="4320"/>
        </w:tabs>
        <w:ind w:left="4320" w:hanging="360"/>
      </w:pPr>
      <w:rPr>
        <w:rFonts w:ascii="Arial" w:hAnsi="Arial" w:hint="default"/>
      </w:rPr>
    </w:lvl>
    <w:lvl w:ilvl="6" w:tplc="4DEA6684" w:tentative="1">
      <w:start w:val="1"/>
      <w:numFmt w:val="bullet"/>
      <w:lvlText w:val="•"/>
      <w:lvlJc w:val="left"/>
      <w:pPr>
        <w:tabs>
          <w:tab w:val="num" w:pos="5040"/>
        </w:tabs>
        <w:ind w:left="5040" w:hanging="360"/>
      </w:pPr>
      <w:rPr>
        <w:rFonts w:ascii="Arial" w:hAnsi="Arial" w:hint="default"/>
      </w:rPr>
    </w:lvl>
    <w:lvl w:ilvl="7" w:tplc="59D46C86" w:tentative="1">
      <w:start w:val="1"/>
      <w:numFmt w:val="bullet"/>
      <w:lvlText w:val="•"/>
      <w:lvlJc w:val="left"/>
      <w:pPr>
        <w:tabs>
          <w:tab w:val="num" w:pos="5760"/>
        </w:tabs>
        <w:ind w:left="5760" w:hanging="360"/>
      </w:pPr>
      <w:rPr>
        <w:rFonts w:ascii="Arial" w:hAnsi="Arial" w:hint="default"/>
      </w:rPr>
    </w:lvl>
    <w:lvl w:ilvl="8" w:tplc="C554E2DA" w:tentative="1">
      <w:start w:val="1"/>
      <w:numFmt w:val="bullet"/>
      <w:lvlText w:val="•"/>
      <w:lvlJc w:val="left"/>
      <w:pPr>
        <w:tabs>
          <w:tab w:val="num" w:pos="6480"/>
        </w:tabs>
        <w:ind w:left="6480" w:hanging="360"/>
      </w:pPr>
      <w:rPr>
        <w:rFonts w:ascii="Arial" w:hAnsi="Arial" w:hint="default"/>
      </w:rPr>
    </w:lvl>
  </w:abstractNum>
  <w:abstractNum w:abstractNumId="9">
    <w:nsid w:val="773168CD"/>
    <w:multiLevelType w:val="hybridMultilevel"/>
    <w:tmpl w:val="D77EBBB4"/>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775B35A6"/>
    <w:multiLevelType w:val="hybridMultilevel"/>
    <w:tmpl w:val="E46A5CFC"/>
    <w:lvl w:ilvl="0" w:tplc="A036DD3E">
      <w:start w:val="1"/>
      <w:numFmt w:val="bullet"/>
      <w:lvlText w:val="•"/>
      <w:lvlJc w:val="left"/>
      <w:pPr>
        <w:tabs>
          <w:tab w:val="num" w:pos="720"/>
        </w:tabs>
        <w:ind w:left="720" w:hanging="360"/>
      </w:pPr>
      <w:rPr>
        <w:rFonts w:ascii="Arial" w:hAnsi="Arial" w:hint="default"/>
      </w:rPr>
    </w:lvl>
    <w:lvl w:ilvl="1" w:tplc="19A66CF6">
      <w:start w:val="1"/>
      <w:numFmt w:val="bullet"/>
      <w:lvlText w:val="•"/>
      <w:lvlJc w:val="left"/>
      <w:pPr>
        <w:tabs>
          <w:tab w:val="num" w:pos="1440"/>
        </w:tabs>
        <w:ind w:left="1440" w:hanging="360"/>
      </w:pPr>
      <w:rPr>
        <w:rFonts w:ascii="Arial" w:hAnsi="Arial" w:hint="default"/>
      </w:rPr>
    </w:lvl>
    <w:lvl w:ilvl="2" w:tplc="773CC678" w:tentative="1">
      <w:start w:val="1"/>
      <w:numFmt w:val="bullet"/>
      <w:lvlText w:val="•"/>
      <w:lvlJc w:val="left"/>
      <w:pPr>
        <w:tabs>
          <w:tab w:val="num" w:pos="2160"/>
        </w:tabs>
        <w:ind w:left="2160" w:hanging="360"/>
      </w:pPr>
      <w:rPr>
        <w:rFonts w:ascii="Arial" w:hAnsi="Arial" w:hint="default"/>
      </w:rPr>
    </w:lvl>
    <w:lvl w:ilvl="3" w:tplc="7BE204FC" w:tentative="1">
      <w:start w:val="1"/>
      <w:numFmt w:val="bullet"/>
      <w:lvlText w:val="•"/>
      <w:lvlJc w:val="left"/>
      <w:pPr>
        <w:tabs>
          <w:tab w:val="num" w:pos="2880"/>
        </w:tabs>
        <w:ind w:left="2880" w:hanging="360"/>
      </w:pPr>
      <w:rPr>
        <w:rFonts w:ascii="Arial" w:hAnsi="Arial" w:hint="default"/>
      </w:rPr>
    </w:lvl>
    <w:lvl w:ilvl="4" w:tplc="BB620CFC" w:tentative="1">
      <w:start w:val="1"/>
      <w:numFmt w:val="bullet"/>
      <w:lvlText w:val="•"/>
      <w:lvlJc w:val="left"/>
      <w:pPr>
        <w:tabs>
          <w:tab w:val="num" w:pos="3600"/>
        </w:tabs>
        <w:ind w:left="3600" w:hanging="360"/>
      </w:pPr>
      <w:rPr>
        <w:rFonts w:ascii="Arial" w:hAnsi="Arial" w:hint="default"/>
      </w:rPr>
    </w:lvl>
    <w:lvl w:ilvl="5" w:tplc="5AE460C2" w:tentative="1">
      <w:start w:val="1"/>
      <w:numFmt w:val="bullet"/>
      <w:lvlText w:val="•"/>
      <w:lvlJc w:val="left"/>
      <w:pPr>
        <w:tabs>
          <w:tab w:val="num" w:pos="4320"/>
        </w:tabs>
        <w:ind w:left="4320" w:hanging="360"/>
      </w:pPr>
      <w:rPr>
        <w:rFonts w:ascii="Arial" w:hAnsi="Arial" w:hint="default"/>
      </w:rPr>
    </w:lvl>
    <w:lvl w:ilvl="6" w:tplc="4C92F17E" w:tentative="1">
      <w:start w:val="1"/>
      <w:numFmt w:val="bullet"/>
      <w:lvlText w:val="•"/>
      <w:lvlJc w:val="left"/>
      <w:pPr>
        <w:tabs>
          <w:tab w:val="num" w:pos="5040"/>
        </w:tabs>
        <w:ind w:left="5040" w:hanging="360"/>
      </w:pPr>
      <w:rPr>
        <w:rFonts w:ascii="Arial" w:hAnsi="Arial" w:hint="default"/>
      </w:rPr>
    </w:lvl>
    <w:lvl w:ilvl="7" w:tplc="F5660700" w:tentative="1">
      <w:start w:val="1"/>
      <w:numFmt w:val="bullet"/>
      <w:lvlText w:val="•"/>
      <w:lvlJc w:val="left"/>
      <w:pPr>
        <w:tabs>
          <w:tab w:val="num" w:pos="5760"/>
        </w:tabs>
        <w:ind w:left="5760" w:hanging="360"/>
      </w:pPr>
      <w:rPr>
        <w:rFonts w:ascii="Arial" w:hAnsi="Arial" w:hint="default"/>
      </w:rPr>
    </w:lvl>
    <w:lvl w:ilvl="8" w:tplc="0D82B45E" w:tentative="1">
      <w:start w:val="1"/>
      <w:numFmt w:val="bullet"/>
      <w:lvlText w:val="•"/>
      <w:lvlJc w:val="left"/>
      <w:pPr>
        <w:tabs>
          <w:tab w:val="num" w:pos="6480"/>
        </w:tabs>
        <w:ind w:left="6480" w:hanging="360"/>
      </w:pPr>
      <w:rPr>
        <w:rFonts w:ascii="Arial" w:hAnsi="Arial" w:hint="default"/>
      </w:rPr>
    </w:lvl>
  </w:abstractNum>
  <w:abstractNum w:abstractNumId="11">
    <w:nsid w:val="7E600863"/>
    <w:multiLevelType w:val="hybridMultilevel"/>
    <w:tmpl w:val="FD3A4D08"/>
    <w:lvl w:ilvl="0" w:tplc="40EE7F5A">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0"/>
  </w:num>
  <w:num w:numId="2">
    <w:abstractNumId w:val="5"/>
  </w:num>
  <w:num w:numId="3">
    <w:abstractNumId w:val="9"/>
  </w:num>
  <w:num w:numId="4">
    <w:abstractNumId w:val="6"/>
  </w:num>
  <w:num w:numId="5">
    <w:abstractNumId w:val="3"/>
  </w:num>
  <w:num w:numId="6">
    <w:abstractNumId w:val="1"/>
  </w:num>
  <w:num w:numId="7">
    <w:abstractNumId w:val="4"/>
  </w:num>
  <w:num w:numId="8">
    <w:abstractNumId w:val="10"/>
  </w:num>
  <w:num w:numId="9">
    <w:abstractNumId w:val="8"/>
  </w:num>
  <w:num w:numId="10">
    <w:abstractNumId w:val="7"/>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87F"/>
    <w:rsid w:val="0001245A"/>
    <w:rsid w:val="000D1F0D"/>
    <w:rsid w:val="000F0065"/>
    <w:rsid w:val="00100C35"/>
    <w:rsid w:val="00136EEF"/>
    <w:rsid w:val="00164179"/>
    <w:rsid w:val="00165191"/>
    <w:rsid w:val="00196636"/>
    <w:rsid w:val="001B2123"/>
    <w:rsid w:val="001F16A0"/>
    <w:rsid w:val="00264824"/>
    <w:rsid w:val="002F49CA"/>
    <w:rsid w:val="0038427F"/>
    <w:rsid w:val="00384675"/>
    <w:rsid w:val="00385D48"/>
    <w:rsid w:val="003A2503"/>
    <w:rsid w:val="004062CF"/>
    <w:rsid w:val="0047310E"/>
    <w:rsid w:val="00550E99"/>
    <w:rsid w:val="005816BB"/>
    <w:rsid w:val="00593F52"/>
    <w:rsid w:val="005B7E48"/>
    <w:rsid w:val="005C2022"/>
    <w:rsid w:val="005E0A11"/>
    <w:rsid w:val="005E1C29"/>
    <w:rsid w:val="006128C3"/>
    <w:rsid w:val="00647E40"/>
    <w:rsid w:val="00652527"/>
    <w:rsid w:val="006630AB"/>
    <w:rsid w:val="00680E8C"/>
    <w:rsid w:val="006D0A8C"/>
    <w:rsid w:val="006F350A"/>
    <w:rsid w:val="006F73E8"/>
    <w:rsid w:val="0073766E"/>
    <w:rsid w:val="007500AB"/>
    <w:rsid w:val="00794C70"/>
    <w:rsid w:val="00856FAF"/>
    <w:rsid w:val="0086320B"/>
    <w:rsid w:val="00870367"/>
    <w:rsid w:val="00894B6C"/>
    <w:rsid w:val="008A4BA2"/>
    <w:rsid w:val="008A76F3"/>
    <w:rsid w:val="009139A0"/>
    <w:rsid w:val="00943BDD"/>
    <w:rsid w:val="00985482"/>
    <w:rsid w:val="009A2F9F"/>
    <w:rsid w:val="009D46F9"/>
    <w:rsid w:val="009E40B5"/>
    <w:rsid w:val="00A021E2"/>
    <w:rsid w:val="00A55D4A"/>
    <w:rsid w:val="00A62114"/>
    <w:rsid w:val="00B0687F"/>
    <w:rsid w:val="00B4596E"/>
    <w:rsid w:val="00B4764F"/>
    <w:rsid w:val="00BD26B5"/>
    <w:rsid w:val="00BE3D61"/>
    <w:rsid w:val="00CA3665"/>
    <w:rsid w:val="00CA52E7"/>
    <w:rsid w:val="00CB4162"/>
    <w:rsid w:val="00CC57B8"/>
    <w:rsid w:val="00CD0DF2"/>
    <w:rsid w:val="00D70AC1"/>
    <w:rsid w:val="00D76F28"/>
    <w:rsid w:val="00DA476C"/>
    <w:rsid w:val="00DB06FA"/>
    <w:rsid w:val="00DD1FF6"/>
    <w:rsid w:val="00E47E53"/>
    <w:rsid w:val="00E75E2B"/>
    <w:rsid w:val="00E94EB4"/>
    <w:rsid w:val="00ED2DBE"/>
    <w:rsid w:val="00F114F4"/>
    <w:rsid w:val="00F80FFF"/>
    <w:rsid w:val="00F830A5"/>
    <w:rsid w:val="00FC0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3AF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0687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B7E4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B0687F"/>
    <w:rPr>
      <w:b/>
      <w:bCs/>
      <w:kern w:val="44"/>
      <w:sz w:val="44"/>
      <w:szCs w:val="44"/>
    </w:rPr>
  </w:style>
  <w:style w:type="paragraph" w:styleId="a3">
    <w:name w:val="Document Map"/>
    <w:basedOn w:val="a"/>
    <w:link w:val="a4"/>
    <w:uiPriority w:val="99"/>
    <w:semiHidden/>
    <w:unhideWhenUsed/>
    <w:rsid w:val="00B0687F"/>
    <w:rPr>
      <w:rFonts w:ascii="宋体" w:eastAsia="宋体"/>
    </w:rPr>
  </w:style>
  <w:style w:type="character" w:customStyle="1" w:styleId="a4">
    <w:name w:val="文档结构图字符"/>
    <w:basedOn w:val="a0"/>
    <w:link w:val="a3"/>
    <w:uiPriority w:val="99"/>
    <w:semiHidden/>
    <w:rsid w:val="00B0687F"/>
    <w:rPr>
      <w:rFonts w:ascii="宋体" w:eastAsia="宋体"/>
    </w:rPr>
  </w:style>
  <w:style w:type="paragraph" w:styleId="a5">
    <w:name w:val="Title"/>
    <w:basedOn w:val="a"/>
    <w:next w:val="a"/>
    <w:link w:val="a6"/>
    <w:uiPriority w:val="10"/>
    <w:qFormat/>
    <w:rsid w:val="00B0687F"/>
    <w:pPr>
      <w:spacing w:before="240" w:after="60"/>
      <w:jc w:val="center"/>
      <w:outlineLvl w:val="0"/>
    </w:pPr>
    <w:rPr>
      <w:rFonts w:asciiTheme="majorHAnsi" w:eastAsia="宋体" w:hAnsiTheme="majorHAnsi" w:cstheme="majorBidi"/>
      <w:b/>
      <w:bCs/>
      <w:sz w:val="32"/>
      <w:szCs w:val="32"/>
    </w:rPr>
  </w:style>
  <w:style w:type="character" w:customStyle="1" w:styleId="a6">
    <w:name w:val="标题字符"/>
    <w:basedOn w:val="a0"/>
    <w:link w:val="a5"/>
    <w:uiPriority w:val="10"/>
    <w:rsid w:val="00B0687F"/>
    <w:rPr>
      <w:rFonts w:asciiTheme="majorHAnsi" w:eastAsia="宋体" w:hAnsiTheme="majorHAnsi" w:cstheme="majorBidi"/>
      <w:b/>
      <w:bCs/>
      <w:sz w:val="32"/>
      <w:szCs w:val="32"/>
    </w:rPr>
  </w:style>
  <w:style w:type="paragraph" w:styleId="a7">
    <w:name w:val="Subtitle"/>
    <w:basedOn w:val="a"/>
    <w:next w:val="a"/>
    <w:link w:val="a8"/>
    <w:uiPriority w:val="11"/>
    <w:qFormat/>
    <w:rsid w:val="00B0687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8">
    <w:name w:val="副标题字符"/>
    <w:basedOn w:val="a0"/>
    <w:link w:val="a7"/>
    <w:uiPriority w:val="11"/>
    <w:rsid w:val="00B0687F"/>
    <w:rPr>
      <w:rFonts w:asciiTheme="majorHAnsi" w:eastAsia="宋体" w:hAnsiTheme="majorHAnsi" w:cstheme="majorBidi"/>
      <w:b/>
      <w:bCs/>
      <w:kern w:val="28"/>
      <w:sz w:val="32"/>
      <w:szCs w:val="32"/>
    </w:rPr>
  </w:style>
  <w:style w:type="paragraph" w:styleId="a9">
    <w:name w:val="TOC Heading"/>
    <w:basedOn w:val="1"/>
    <w:next w:val="a"/>
    <w:uiPriority w:val="39"/>
    <w:unhideWhenUsed/>
    <w:qFormat/>
    <w:rsid w:val="00B0687F"/>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894B6C"/>
    <w:pPr>
      <w:tabs>
        <w:tab w:val="left" w:pos="480"/>
        <w:tab w:val="right" w:leader="dot" w:pos="8290"/>
      </w:tabs>
      <w:spacing w:before="120"/>
      <w:jc w:val="left"/>
    </w:pPr>
    <w:rPr>
      <w:rFonts w:eastAsiaTheme="minorHAnsi"/>
      <w:b/>
      <w:bCs/>
      <w:caps/>
      <w:sz w:val="22"/>
      <w:szCs w:val="22"/>
    </w:rPr>
  </w:style>
  <w:style w:type="paragraph" w:styleId="21">
    <w:name w:val="toc 2"/>
    <w:basedOn w:val="a"/>
    <w:next w:val="a"/>
    <w:autoRedefine/>
    <w:uiPriority w:val="39"/>
    <w:unhideWhenUsed/>
    <w:rsid w:val="00B0687F"/>
    <w:pPr>
      <w:ind w:left="240"/>
      <w:jc w:val="left"/>
    </w:pPr>
    <w:rPr>
      <w:rFonts w:eastAsiaTheme="minorHAnsi"/>
      <w:smallCaps/>
      <w:sz w:val="22"/>
      <w:szCs w:val="22"/>
    </w:rPr>
  </w:style>
  <w:style w:type="paragraph" w:styleId="3">
    <w:name w:val="toc 3"/>
    <w:basedOn w:val="a"/>
    <w:next w:val="a"/>
    <w:autoRedefine/>
    <w:uiPriority w:val="39"/>
    <w:unhideWhenUsed/>
    <w:rsid w:val="00B0687F"/>
    <w:pPr>
      <w:ind w:left="480"/>
      <w:jc w:val="left"/>
    </w:pPr>
    <w:rPr>
      <w:rFonts w:eastAsiaTheme="minorHAnsi"/>
      <w:i/>
      <w:iCs/>
      <w:sz w:val="22"/>
      <w:szCs w:val="22"/>
    </w:rPr>
  </w:style>
  <w:style w:type="paragraph" w:styleId="4">
    <w:name w:val="toc 4"/>
    <w:basedOn w:val="a"/>
    <w:next w:val="a"/>
    <w:autoRedefine/>
    <w:uiPriority w:val="39"/>
    <w:unhideWhenUsed/>
    <w:rsid w:val="00B0687F"/>
    <w:pPr>
      <w:ind w:left="720"/>
      <w:jc w:val="left"/>
    </w:pPr>
    <w:rPr>
      <w:rFonts w:eastAsiaTheme="minorHAnsi"/>
      <w:sz w:val="18"/>
      <w:szCs w:val="18"/>
    </w:rPr>
  </w:style>
  <w:style w:type="paragraph" w:styleId="5">
    <w:name w:val="toc 5"/>
    <w:basedOn w:val="a"/>
    <w:next w:val="a"/>
    <w:autoRedefine/>
    <w:uiPriority w:val="39"/>
    <w:unhideWhenUsed/>
    <w:rsid w:val="00B0687F"/>
    <w:pPr>
      <w:ind w:left="960"/>
      <w:jc w:val="left"/>
    </w:pPr>
    <w:rPr>
      <w:rFonts w:eastAsiaTheme="minorHAnsi"/>
      <w:sz w:val="18"/>
      <w:szCs w:val="18"/>
    </w:rPr>
  </w:style>
  <w:style w:type="paragraph" w:styleId="6">
    <w:name w:val="toc 6"/>
    <w:basedOn w:val="a"/>
    <w:next w:val="a"/>
    <w:autoRedefine/>
    <w:uiPriority w:val="39"/>
    <w:unhideWhenUsed/>
    <w:rsid w:val="00B0687F"/>
    <w:pPr>
      <w:ind w:left="1200"/>
      <w:jc w:val="left"/>
    </w:pPr>
    <w:rPr>
      <w:rFonts w:eastAsiaTheme="minorHAnsi"/>
      <w:sz w:val="18"/>
      <w:szCs w:val="18"/>
    </w:rPr>
  </w:style>
  <w:style w:type="paragraph" w:styleId="7">
    <w:name w:val="toc 7"/>
    <w:basedOn w:val="a"/>
    <w:next w:val="a"/>
    <w:autoRedefine/>
    <w:uiPriority w:val="39"/>
    <w:unhideWhenUsed/>
    <w:rsid w:val="00B0687F"/>
    <w:pPr>
      <w:ind w:left="1440"/>
      <w:jc w:val="left"/>
    </w:pPr>
    <w:rPr>
      <w:rFonts w:eastAsiaTheme="minorHAnsi"/>
      <w:sz w:val="18"/>
      <w:szCs w:val="18"/>
    </w:rPr>
  </w:style>
  <w:style w:type="paragraph" w:styleId="8">
    <w:name w:val="toc 8"/>
    <w:basedOn w:val="a"/>
    <w:next w:val="a"/>
    <w:autoRedefine/>
    <w:uiPriority w:val="39"/>
    <w:unhideWhenUsed/>
    <w:rsid w:val="00B0687F"/>
    <w:pPr>
      <w:ind w:left="1680"/>
      <w:jc w:val="left"/>
    </w:pPr>
    <w:rPr>
      <w:rFonts w:eastAsiaTheme="minorHAnsi"/>
      <w:sz w:val="18"/>
      <w:szCs w:val="18"/>
    </w:rPr>
  </w:style>
  <w:style w:type="paragraph" w:styleId="9">
    <w:name w:val="toc 9"/>
    <w:basedOn w:val="a"/>
    <w:next w:val="a"/>
    <w:autoRedefine/>
    <w:uiPriority w:val="39"/>
    <w:unhideWhenUsed/>
    <w:rsid w:val="00B0687F"/>
    <w:pPr>
      <w:ind w:left="1920"/>
      <w:jc w:val="left"/>
    </w:pPr>
    <w:rPr>
      <w:rFonts w:eastAsiaTheme="minorHAnsi"/>
      <w:sz w:val="18"/>
      <w:szCs w:val="18"/>
    </w:rPr>
  </w:style>
  <w:style w:type="paragraph" w:styleId="aa">
    <w:name w:val="List Paragraph"/>
    <w:basedOn w:val="a"/>
    <w:uiPriority w:val="34"/>
    <w:qFormat/>
    <w:rsid w:val="0073766E"/>
    <w:pPr>
      <w:ind w:firstLineChars="200" w:firstLine="420"/>
    </w:pPr>
  </w:style>
  <w:style w:type="character" w:customStyle="1" w:styleId="20">
    <w:name w:val="标题 2字符"/>
    <w:basedOn w:val="a0"/>
    <w:link w:val="2"/>
    <w:uiPriority w:val="9"/>
    <w:rsid w:val="005B7E4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69135">
      <w:bodyDiv w:val="1"/>
      <w:marLeft w:val="0"/>
      <w:marRight w:val="0"/>
      <w:marTop w:val="0"/>
      <w:marBottom w:val="0"/>
      <w:divBdr>
        <w:top w:val="none" w:sz="0" w:space="0" w:color="auto"/>
        <w:left w:val="none" w:sz="0" w:space="0" w:color="auto"/>
        <w:bottom w:val="none" w:sz="0" w:space="0" w:color="auto"/>
        <w:right w:val="none" w:sz="0" w:space="0" w:color="auto"/>
      </w:divBdr>
      <w:divsChild>
        <w:div w:id="1823548326">
          <w:marLeft w:val="446"/>
          <w:marRight w:val="0"/>
          <w:marTop w:val="0"/>
          <w:marBottom w:val="0"/>
          <w:divBdr>
            <w:top w:val="none" w:sz="0" w:space="0" w:color="auto"/>
            <w:left w:val="none" w:sz="0" w:space="0" w:color="auto"/>
            <w:bottom w:val="none" w:sz="0" w:space="0" w:color="auto"/>
            <w:right w:val="none" w:sz="0" w:space="0" w:color="auto"/>
          </w:divBdr>
        </w:div>
        <w:div w:id="908273788">
          <w:marLeft w:val="446"/>
          <w:marRight w:val="0"/>
          <w:marTop w:val="0"/>
          <w:marBottom w:val="0"/>
          <w:divBdr>
            <w:top w:val="none" w:sz="0" w:space="0" w:color="auto"/>
            <w:left w:val="none" w:sz="0" w:space="0" w:color="auto"/>
            <w:bottom w:val="none" w:sz="0" w:space="0" w:color="auto"/>
            <w:right w:val="none" w:sz="0" w:space="0" w:color="auto"/>
          </w:divBdr>
        </w:div>
        <w:div w:id="2051221610">
          <w:marLeft w:val="446"/>
          <w:marRight w:val="0"/>
          <w:marTop w:val="0"/>
          <w:marBottom w:val="0"/>
          <w:divBdr>
            <w:top w:val="none" w:sz="0" w:space="0" w:color="auto"/>
            <w:left w:val="none" w:sz="0" w:space="0" w:color="auto"/>
            <w:bottom w:val="none" w:sz="0" w:space="0" w:color="auto"/>
            <w:right w:val="none" w:sz="0" w:space="0" w:color="auto"/>
          </w:divBdr>
        </w:div>
        <w:div w:id="654455649">
          <w:marLeft w:val="446"/>
          <w:marRight w:val="0"/>
          <w:marTop w:val="0"/>
          <w:marBottom w:val="0"/>
          <w:divBdr>
            <w:top w:val="none" w:sz="0" w:space="0" w:color="auto"/>
            <w:left w:val="none" w:sz="0" w:space="0" w:color="auto"/>
            <w:bottom w:val="none" w:sz="0" w:space="0" w:color="auto"/>
            <w:right w:val="none" w:sz="0" w:space="0" w:color="auto"/>
          </w:divBdr>
        </w:div>
      </w:divsChild>
    </w:div>
    <w:div w:id="1374161396">
      <w:bodyDiv w:val="1"/>
      <w:marLeft w:val="0"/>
      <w:marRight w:val="0"/>
      <w:marTop w:val="0"/>
      <w:marBottom w:val="0"/>
      <w:divBdr>
        <w:top w:val="none" w:sz="0" w:space="0" w:color="auto"/>
        <w:left w:val="none" w:sz="0" w:space="0" w:color="auto"/>
        <w:bottom w:val="none" w:sz="0" w:space="0" w:color="auto"/>
        <w:right w:val="none" w:sz="0" w:space="0" w:color="auto"/>
      </w:divBdr>
      <w:divsChild>
        <w:div w:id="1836995686">
          <w:marLeft w:val="1166"/>
          <w:marRight w:val="0"/>
          <w:marTop w:val="0"/>
          <w:marBottom w:val="0"/>
          <w:divBdr>
            <w:top w:val="none" w:sz="0" w:space="0" w:color="auto"/>
            <w:left w:val="none" w:sz="0" w:space="0" w:color="auto"/>
            <w:bottom w:val="none" w:sz="0" w:space="0" w:color="auto"/>
            <w:right w:val="none" w:sz="0" w:space="0" w:color="auto"/>
          </w:divBdr>
        </w:div>
        <w:div w:id="873881949">
          <w:marLeft w:val="1166"/>
          <w:marRight w:val="0"/>
          <w:marTop w:val="0"/>
          <w:marBottom w:val="0"/>
          <w:divBdr>
            <w:top w:val="none" w:sz="0" w:space="0" w:color="auto"/>
            <w:left w:val="none" w:sz="0" w:space="0" w:color="auto"/>
            <w:bottom w:val="none" w:sz="0" w:space="0" w:color="auto"/>
            <w:right w:val="none" w:sz="0" w:space="0" w:color="auto"/>
          </w:divBdr>
        </w:div>
        <w:div w:id="211621543">
          <w:marLeft w:val="1166"/>
          <w:marRight w:val="0"/>
          <w:marTop w:val="0"/>
          <w:marBottom w:val="0"/>
          <w:divBdr>
            <w:top w:val="none" w:sz="0" w:space="0" w:color="auto"/>
            <w:left w:val="none" w:sz="0" w:space="0" w:color="auto"/>
            <w:bottom w:val="none" w:sz="0" w:space="0" w:color="auto"/>
            <w:right w:val="none" w:sz="0" w:space="0" w:color="auto"/>
          </w:divBdr>
        </w:div>
        <w:div w:id="1668746397">
          <w:marLeft w:val="1166"/>
          <w:marRight w:val="0"/>
          <w:marTop w:val="0"/>
          <w:marBottom w:val="0"/>
          <w:divBdr>
            <w:top w:val="none" w:sz="0" w:space="0" w:color="auto"/>
            <w:left w:val="none" w:sz="0" w:space="0" w:color="auto"/>
            <w:bottom w:val="none" w:sz="0" w:space="0" w:color="auto"/>
            <w:right w:val="none" w:sz="0" w:space="0" w:color="auto"/>
          </w:divBdr>
        </w:div>
        <w:div w:id="1932471024">
          <w:marLeft w:val="1166"/>
          <w:marRight w:val="0"/>
          <w:marTop w:val="0"/>
          <w:marBottom w:val="0"/>
          <w:divBdr>
            <w:top w:val="none" w:sz="0" w:space="0" w:color="auto"/>
            <w:left w:val="none" w:sz="0" w:space="0" w:color="auto"/>
            <w:bottom w:val="none" w:sz="0" w:space="0" w:color="auto"/>
            <w:right w:val="none" w:sz="0" w:space="0" w:color="auto"/>
          </w:divBdr>
        </w:div>
        <w:div w:id="1795639838">
          <w:marLeft w:val="1166"/>
          <w:marRight w:val="0"/>
          <w:marTop w:val="0"/>
          <w:marBottom w:val="0"/>
          <w:divBdr>
            <w:top w:val="none" w:sz="0" w:space="0" w:color="auto"/>
            <w:left w:val="none" w:sz="0" w:space="0" w:color="auto"/>
            <w:bottom w:val="none" w:sz="0" w:space="0" w:color="auto"/>
            <w:right w:val="none" w:sz="0" w:space="0" w:color="auto"/>
          </w:divBdr>
        </w:div>
        <w:div w:id="414861294">
          <w:marLeft w:val="1166"/>
          <w:marRight w:val="0"/>
          <w:marTop w:val="0"/>
          <w:marBottom w:val="0"/>
          <w:divBdr>
            <w:top w:val="none" w:sz="0" w:space="0" w:color="auto"/>
            <w:left w:val="none" w:sz="0" w:space="0" w:color="auto"/>
            <w:bottom w:val="none" w:sz="0" w:space="0" w:color="auto"/>
            <w:right w:val="none" w:sz="0" w:space="0" w:color="auto"/>
          </w:divBdr>
        </w:div>
        <w:div w:id="39019546">
          <w:marLeft w:val="1166"/>
          <w:marRight w:val="0"/>
          <w:marTop w:val="0"/>
          <w:marBottom w:val="0"/>
          <w:divBdr>
            <w:top w:val="none" w:sz="0" w:space="0" w:color="auto"/>
            <w:left w:val="none" w:sz="0" w:space="0" w:color="auto"/>
            <w:bottom w:val="none" w:sz="0" w:space="0" w:color="auto"/>
            <w:right w:val="none" w:sz="0" w:space="0" w:color="auto"/>
          </w:divBdr>
        </w:div>
      </w:divsChild>
    </w:div>
    <w:div w:id="18683232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glossaryDocument" Target="glossary/document.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Microsoft YaHei">
    <w:panose1 w:val="020B0503020204020204"/>
    <w:charset w:val="86"/>
    <w:family w:val="auto"/>
    <w:pitch w:val="variable"/>
    <w:sig w:usb0="80000287" w:usb1="28C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36B"/>
    <w:rsid w:val="00787456"/>
    <w:rsid w:val="00DA5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7EF53D888AF746BE63B44AC56A4272">
    <w:name w:val="017EF53D888AF746BE63B44AC56A4272"/>
    <w:rsid w:val="00DA536B"/>
    <w:pPr>
      <w:widowControl w:val="0"/>
      <w:jc w:val="both"/>
    </w:pPr>
  </w:style>
  <w:style w:type="paragraph" w:customStyle="1" w:styleId="27398D8494162A45A1B1BF783870571F">
    <w:name w:val="27398D8494162A45A1B1BF783870571F"/>
    <w:rsid w:val="00DA536B"/>
    <w:pPr>
      <w:widowControl w:val="0"/>
      <w:jc w:val="both"/>
    </w:pPr>
  </w:style>
  <w:style w:type="paragraph" w:customStyle="1" w:styleId="03049FBE579433449841E2BECA0B7984">
    <w:name w:val="03049FBE579433449841E2BECA0B7984"/>
    <w:rsid w:val="00DA536B"/>
    <w:pPr>
      <w:widowControl w:val="0"/>
      <w:jc w:val="both"/>
    </w:pPr>
  </w:style>
  <w:style w:type="paragraph" w:customStyle="1" w:styleId="CD439CD33903EC42AF8305AAF1D8FCCB">
    <w:name w:val="CD439CD33903EC42AF8305AAF1D8FCCB"/>
    <w:rsid w:val="00DA536B"/>
    <w:pPr>
      <w:widowControl w:val="0"/>
      <w:jc w:val="both"/>
    </w:pPr>
  </w:style>
  <w:style w:type="paragraph" w:customStyle="1" w:styleId="D902FBA05B7C2D47834A1A8CCF67FA69">
    <w:name w:val="D902FBA05B7C2D47834A1A8CCF67FA69"/>
    <w:rsid w:val="00DA536B"/>
    <w:pPr>
      <w:widowControl w:val="0"/>
      <w:jc w:val="both"/>
    </w:pPr>
  </w:style>
  <w:style w:type="paragraph" w:customStyle="1" w:styleId="034BC6499A308944BEDFF11C41D96A77">
    <w:name w:val="034BC6499A308944BEDFF11C41D96A77"/>
    <w:rsid w:val="00DA536B"/>
    <w:pPr>
      <w:widowControl w:val="0"/>
      <w:jc w:val="both"/>
    </w:pPr>
  </w:style>
  <w:style w:type="paragraph" w:customStyle="1" w:styleId="86B0307DE3F09749B5DEE29BB930D7A9">
    <w:name w:val="86B0307DE3F09749B5DEE29BB930D7A9"/>
    <w:rsid w:val="00DA536B"/>
    <w:pPr>
      <w:widowControl w:val="0"/>
      <w:jc w:val="both"/>
    </w:pPr>
  </w:style>
  <w:style w:type="paragraph" w:customStyle="1" w:styleId="0502B04227201B429192F92D90ED4265">
    <w:name w:val="0502B04227201B429192F92D90ED4265"/>
    <w:rsid w:val="00DA536B"/>
    <w:pPr>
      <w:widowControl w:val="0"/>
      <w:jc w:val="both"/>
    </w:pPr>
  </w:style>
  <w:style w:type="paragraph" w:customStyle="1" w:styleId="6C673F370A151240A48006A501D09850">
    <w:name w:val="6C673F370A151240A48006A501D09850"/>
    <w:rsid w:val="00DA536B"/>
    <w:pPr>
      <w:widowControl w:val="0"/>
      <w:jc w:val="both"/>
    </w:pPr>
  </w:style>
  <w:style w:type="paragraph" w:customStyle="1" w:styleId="8F451AF52F6D6240800CC3F3520181C5">
    <w:name w:val="8F451AF52F6D6240800CC3F3520181C5"/>
    <w:rsid w:val="00DA536B"/>
    <w:pPr>
      <w:widowControl w:val="0"/>
      <w:jc w:val="both"/>
    </w:pPr>
  </w:style>
  <w:style w:type="paragraph" w:customStyle="1" w:styleId="4C9DC7A4558DF341807F2C10CC6A8A7A">
    <w:name w:val="4C9DC7A4558DF341807F2C10CC6A8A7A"/>
    <w:rsid w:val="00DA536B"/>
    <w:pPr>
      <w:widowControl w:val="0"/>
      <w:jc w:val="both"/>
    </w:pPr>
  </w:style>
  <w:style w:type="paragraph" w:customStyle="1" w:styleId="695EA07FC468114BB33E740115D5FE85">
    <w:name w:val="695EA07FC468114BB33E740115D5FE85"/>
    <w:rsid w:val="00DA536B"/>
    <w:pPr>
      <w:widowControl w:val="0"/>
      <w:jc w:val="both"/>
    </w:pPr>
  </w:style>
  <w:style w:type="paragraph" w:customStyle="1" w:styleId="239083EC516C674499292F27027263BE">
    <w:name w:val="239083EC516C674499292F27027263BE"/>
    <w:rsid w:val="00DA536B"/>
    <w:pPr>
      <w:widowControl w:val="0"/>
      <w:jc w:val="both"/>
    </w:pPr>
  </w:style>
  <w:style w:type="paragraph" w:customStyle="1" w:styleId="424784A9CCBEFE43B8489F816CB05056">
    <w:name w:val="424784A9CCBEFE43B8489F816CB05056"/>
    <w:rsid w:val="00DA536B"/>
    <w:pPr>
      <w:widowControl w:val="0"/>
      <w:jc w:val="both"/>
    </w:pPr>
  </w:style>
  <w:style w:type="paragraph" w:customStyle="1" w:styleId="7C68EEBF5A9C5D429ECC37C195175039">
    <w:name w:val="7C68EEBF5A9C5D429ECC37C195175039"/>
    <w:rsid w:val="00DA536B"/>
    <w:pPr>
      <w:widowControl w:val="0"/>
      <w:jc w:val="both"/>
    </w:pPr>
  </w:style>
  <w:style w:type="paragraph" w:customStyle="1" w:styleId="425B8005E045B143A60B5B5CF9A37454">
    <w:name w:val="425B8005E045B143A60B5B5CF9A37454"/>
    <w:rsid w:val="00DA536B"/>
    <w:pPr>
      <w:widowControl w:val="0"/>
      <w:jc w:val="both"/>
    </w:pPr>
  </w:style>
  <w:style w:type="paragraph" w:customStyle="1" w:styleId="C7BAE9C9E086AA43B939612460DBBEA8">
    <w:name w:val="C7BAE9C9E086AA43B939612460DBBEA8"/>
    <w:rsid w:val="00DA536B"/>
    <w:pPr>
      <w:widowControl w:val="0"/>
      <w:jc w:val="both"/>
    </w:pPr>
  </w:style>
  <w:style w:type="paragraph" w:customStyle="1" w:styleId="F3F044ACAB28484BA376E68B01C30479">
    <w:name w:val="F3F044ACAB28484BA376E68B01C30479"/>
    <w:rsid w:val="00DA536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676FF9-C21A-1A48-8853-4D36B4B08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11</Pages>
  <Words>618</Words>
  <Characters>3526</Characters>
  <Application>Microsoft Macintosh Word</Application>
  <DocSecurity>0</DocSecurity>
  <Lines>29</Lines>
  <Paragraphs>8</Paragraphs>
  <ScaleCrop>false</ScaleCrop>
  <HeadingPairs>
    <vt:vector size="4" baseType="variant">
      <vt:variant>
        <vt:lpstr>标题</vt:lpstr>
      </vt:variant>
      <vt:variant>
        <vt:i4>1</vt:i4>
      </vt:variant>
      <vt:variant>
        <vt:lpstr>Headings</vt:lpstr>
      </vt:variant>
      <vt:variant>
        <vt:i4>25</vt:i4>
      </vt:variant>
    </vt:vector>
  </HeadingPairs>
  <TitlesOfParts>
    <vt:vector size="26" baseType="lpstr">
      <vt:lpstr/>
      <vt:lpstr>概述</vt:lpstr>
      <vt:lpstr>市场背景介绍</vt:lpstr>
      <vt:lpstr>平台使命</vt:lpstr>
      <vt:lpstr>平台组成</vt:lpstr>
      <vt:lpstr>运行机制</vt:lpstr>
      <vt:lpstr>    联盟成员入驻机制</vt:lpstr>
      <vt:lpstr>    成员信用机制</vt:lpstr>
      <vt:lpstr>    仲裁机制</vt:lpstr>
      <vt:lpstr>    高效查询接口机制</vt:lpstr>
      <vt:lpstr>    行为追溯机制</vt:lpstr>
      <vt:lpstr>    黑名单机制</vt:lpstr>
      <vt:lpstr>    白名单机制</vt:lpstr>
      <vt:lpstr>    灰名单机制</vt:lpstr>
      <vt:lpstr>    威胁趋势机制</vt:lpstr>
      <vt:lpstr>    信息共享机制</vt:lpstr>
      <vt:lpstr>    数据防护机制</vt:lpstr>
      <vt:lpstr>    智能定价机制</vt:lpstr>
      <vt:lpstr>    用户众包机制</vt:lpstr>
      <vt:lpstr>技术框架</vt:lpstr>
      <vt:lpstr>    海量数据处理</vt:lpstr>
      <vt:lpstr>    高性能查询</vt:lpstr>
      <vt:lpstr>    高效便捷接入</vt:lpstr>
      <vt:lpstr>价值</vt:lpstr>
      <vt:lpstr>InSafe发展规划</vt:lpstr>
      <vt:lpstr>团队核心成员</vt:lpstr>
    </vt:vector>
  </TitlesOfParts>
  <LinksUpToDate>false</LinksUpToDate>
  <CharactersWithSpaces>4136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叶志刚</dc:creator>
  <cp:keywords/>
  <dc:description/>
  <cp:lastModifiedBy>叶志刚</cp:lastModifiedBy>
  <cp:revision>36</cp:revision>
  <dcterms:created xsi:type="dcterms:W3CDTF">2018-02-27T06:52:00Z</dcterms:created>
  <dcterms:modified xsi:type="dcterms:W3CDTF">2018-03-02T02:49:00Z</dcterms:modified>
</cp:coreProperties>
</file>