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7B04" w:rsidRDefault="00996F83" w:rsidP="00447B04">
      <w:pPr>
        <w:jc w:val="center"/>
        <w:rPr>
          <w:rFonts w:cs="David"/>
          <w:b/>
          <w:bCs/>
          <w:sz w:val="36"/>
          <w:szCs w:val="36"/>
          <w:rtl/>
        </w:rPr>
      </w:pPr>
      <w:bookmarkStart w:id="0" w:name="_GoBack"/>
      <w:bookmarkEnd w:id="0"/>
      <w:r w:rsidRPr="00996F83">
        <w:rPr>
          <w:rFonts w:cs="David" w:hint="cs"/>
          <w:b/>
          <w:bCs/>
          <w:sz w:val="36"/>
          <w:szCs w:val="36"/>
          <w:rtl/>
        </w:rPr>
        <w:t xml:space="preserve">שער רביעי </w:t>
      </w:r>
      <w:r>
        <w:rPr>
          <w:rFonts w:cs="David" w:hint="cs"/>
          <w:b/>
          <w:bCs/>
          <w:sz w:val="36"/>
          <w:szCs w:val="36"/>
          <w:rtl/>
        </w:rPr>
        <w:t xml:space="preserve">- </w:t>
      </w:r>
      <w:r w:rsidRPr="00996F83">
        <w:rPr>
          <w:rFonts w:cs="David" w:hint="cs"/>
          <w:b/>
          <w:bCs/>
          <w:sz w:val="36"/>
          <w:szCs w:val="36"/>
          <w:rtl/>
        </w:rPr>
        <w:t>עולם התכנים</w:t>
      </w:r>
    </w:p>
    <w:p w:rsidR="00996F83" w:rsidRPr="00471D18" w:rsidRDefault="00996F83" w:rsidP="00996F83">
      <w:pPr>
        <w:spacing w:line="360" w:lineRule="auto"/>
        <w:ind w:right="340"/>
        <w:rPr>
          <w:rFonts w:ascii="Arial" w:hAnsi="Arial" w:cs="David"/>
          <w:b/>
          <w:bCs/>
          <w:sz w:val="32"/>
          <w:szCs w:val="32"/>
          <w:rtl/>
        </w:rPr>
      </w:pPr>
      <w:r w:rsidRPr="00471D18">
        <w:rPr>
          <w:rFonts w:ascii="Arial" w:hAnsi="Arial" w:cs="David" w:hint="cs"/>
          <w:b/>
          <w:bCs/>
          <w:sz w:val="32"/>
          <w:szCs w:val="32"/>
          <w:rtl/>
        </w:rPr>
        <w:t xml:space="preserve">פרק א </w:t>
      </w:r>
      <w:r w:rsidRPr="00471D18">
        <w:rPr>
          <w:rFonts w:ascii="Arial" w:hAnsi="Arial" w:cs="David"/>
          <w:b/>
          <w:bCs/>
          <w:sz w:val="32"/>
          <w:szCs w:val="32"/>
          <w:rtl/>
        </w:rPr>
        <w:t>–</w:t>
      </w:r>
      <w:r w:rsidRPr="00471D18">
        <w:rPr>
          <w:rFonts w:ascii="Arial" w:hAnsi="Arial" w:cs="David" w:hint="cs"/>
          <w:b/>
          <w:bCs/>
          <w:sz w:val="32"/>
          <w:szCs w:val="32"/>
          <w:rtl/>
        </w:rPr>
        <w:t xml:space="preserve"> תהליכי חשיבה</w:t>
      </w:r>
      <w:r>
        <w:rPr>
          <w:rStyle w:val="ab"/>
          <w:rFonts w:ascii="Arial" w:hAnsi="Arial" w:cs="David"/>
          <w:b/>
          <w:bCs/>
          <w:sz w:val="32"/>
          <w:szCs w:val="32"/>
          <w:rtl/>
        </w:rPr>
        <w:footnoteReference w:id="1"/>
      </w:r>
    </w:p>
    <w:p w:rsidR="00996F83" w:rsidRPr="00996F83" w:rsidRDefault="00996F83" w:rsidP="00996F83">
      <w:pPr>
        <w:tabs>
          <w:tab w:val="left" w:pos="11186"/>
        </w:tabs>
        <w:spacing w:after="0" w:line="360" w:lineRule="auto"/>
        <w:ind w:right="340"/>
        <w:jc w:val="both"/>
        <w:rPr>
          <w:rFonts w:ascii="Arial" w:hAnsi="Arial" w:cs="David"/>
          <w:b/>
          <w:sz w:val="24"/>
          <w:szCs w:val="24"/>
          <w:rtl/>
        </w:rPr>
      </w:pPr>
      <w:r w:rsidRPr="00996F83">
        <w:rPr>
          <w:rFonts w:ascii="Arial" w:hAnsi="Arial" w:cs="David" w:hint="cs"/>
          <w:b/>
          <w:sz w:val="24"/>
          <w:szCs w:val="24"/>
          <w:rtl/>
        </w:rPr>
        <w:t>הבניית מיומנויות/ תהליכי חשיבה</w:t>
      </w:r>
      <w:r w:rsidR="008E3398">
        <w:rPr>
          <w:rStyle w:val="ab"/>
          <w:rFonts w:ascii="Arial" w:hAnsi="Arial" w:cs="David"/>
          <w:b/>
          <w:sz w:val="24"/>
          <w:szCs w:val="24"/>
          <w:rtl/>
        </w:rPr>
        <w:footnoteReference w:id="2"/>
      </w:r>
      <w:r w:rsidRPr="00996F83">
        <w:rPr>
          <w:rFonts w:ascii="Arial" w:hAnsi="Arial" w:cs="David" w:hint="cs"/>
          <w:b/>
          <w:sz w:val="24"/>
          <w:szCs w:val="24"/>
          <w:rtl/>
        </w:rPr>
        <w:t xml:space="preserve"> היא מרכיב אינטגראל</w:t>
      </w:r>
      <w:r w:rsidRPr="00996F83">
        <w:rPr>
          <w:rFonts w:ascii="Arial" w:hAnsi="Arial" w:cs="David" w:hint="eastAsia"/>
          <w:b/>
          <w:sz w:val="24"/>
          <w:szCs w:val="24"/>
          <w:rtl/>
        </w:rPr>
        <w:t>י</w:t>
      </w:r>
      <w:r w:rsidRPr="00996F83">
        <w:rPr>
          <w:rFonts w:ascii="Arial" w:hAnsi="Arial" w:cs="David" w:hint="cs"/>
          <w:b/>
          <w:sz w:val="24"/>
          <w:szCs w:val="24"/>
          <w:rtl/>
        </w:rPr>
        <w:t xml:space="preserve"> של תהליכי הוראה-למידה. הבנייתם דרושה ללמידה משמעותית של תכנים ולפיתוח יכולות וכישורים להתמודדות עם בעיות ואתגרים בחיי היומיום  לפיכך, ראוי שיכללו בתוכנית הלימודים.   </w:t>
      </w:r>
    </w:p>
    <w:p w:rsidR="00996F83" w:rsidRPr="00996F83" w:rsidRDefault="00996F83" w:rsidP="00996F83">
      <w:pPr>
        <w:spacing w:after="0" w:line="360" w:lineRule="auto"/>
        <w:ind w:right="340"/>
        <w:jc w:val="both"/>
        <w:rPr>
          <w:rFonts w:ascii="Arial" w:hAnsi="Arial" w:cs="David"/>
          <w:b/>
          <w:sz w:val="24"/>
          <w:szCs w:val="24"/>
          <w:rtl/>
        </w:rPr>
      </w:pPr>
      <w:r w:rsidRPr="00996F83">
        <w:rPr>
          <w:rFonts w:ascii="Arial" w:hAnsi="Arial" w:cs="David" w:hint="cs"/>
          <w:b/>
          <w:sz w:val="24"/>
          <w:szCs w:val="24"/>
          <w:rtl/>
        </w:rPr>
        <w:t>הבניית</w:t>
      </w:r>
      <w:r w:rsidRPr="00996F83">
        <w:rPr>
          <w:rFonts w:ascii="Arial" w:hAnsi="Arial" w:cs="David"/>
          <w:b/>
          <w:sz w:val="24"/>
          <w:szCs w:val="24"/>
          <w:rtl/>
        </w:rPr>
        <w:t xml:space="preserve"> </w:t>
      </w:r>
      <w:r w:rsidRPr="00996F83">
        <w:rPr>
          <w:rFonts w:ascii="Arial" w:hAnsi="Arial" w:cs="David" w:hint="cs"/>
          <w:b/>
          <w:sz w:val="24"/>
          <w:szCs w:val="24"/>
          <w:rtl/>
        </w:rPr>
        <w:t xml:space="preserve">מיומנויות/תהליכי חשיבה צריכה להיות משולבת בלימוד כל אחד מתחומי התוכן במדע וטכנולוגיה, </w:t>
      </w:r>
      <w:r w:rsidRPr="00996F83">
        <w:rPr>
          <w:rFonts w:ascii="Arial" w:hAnsi="Arial" w:cs="David"/>
          <w:b/>
          <w:sz w:val="24"/>
          <w:szCs w:val="24"/>
          <w:rtl/>
        </w:rPr>
        <w:t>באופן ספירלי</w:t>
      </w:r>
      <w:r w:rsidRPr="00996F83">
        <w:rPr>
          <w:rFonts w:ascii="Arial" w:hAnsi="Arial" w:cs="David" w:hint="cs"/>
          <w:b/>
          <w:sz w:val="24"/>
          <w:szCs w:val="24"/>
          <w:rtl/>
        </w:rPr>
        <w:t>,</w:t>
      </w:r>
      <w:r w:rsidRPr="00996F83">
        <w:rPr>
          <w:rFonts w:ascii="Arial" w:hAnsi="Arial" w:cs="David"/>
          <w:b/>
          <w:sz w:val="24"/>
          <w:szCs w:val="24"/>
          <w:rtl/>
        </w:rPr>
        <w:t xml:space="preserve"> בסביבות למידה </w:t>
      </w:r>
      <w:r w:rsidRPr="00996F83">
        <w:rPr>
          <w:rFonts w:ascii="Arial" w:hAnsi="Arial" w:cs="David" w:hint="cs"/>
          <w:b/>
          <w:sz w:val="24"/>
          <w:szCs w:val="24"/>
          <w:rtl/>
        </w:rPr>
        <w:t>מגוונות,</w:t>
      </w:r>
      <w:r w:rsidRPr="00996F83">
        <w:rPr>
          <w:rFonts w:ascii="Arial" w:hAnsi="Arial" w:cs="David"/>
          <w:b/>
          <w:sz w:val="24"/>
          <w:szCs w:val="24"/>
          <w:rtl/>
        </w:rPr>
        <w:t xml:space="preserve"> במהלך שנות הלימוד</w:t>
      </w:r>
      <w:r w:rsidRPr="00996F83">
        <w:rPr>
          <w:rFonts w:ascii="Arial" w:hAnsi="Arial" w:cs="David" w:hint="cs"/>
          <w:b/>
          <w:sz w:val="24"/>
          <w:szCs w:val="24"/>
          <w:rtl/>
        </w:rPr>
        <w:t xml:space="preserve">. תהליכי </w:t>
      </w:r>
      <w:r w:rsidRPr="00996F83">
        <w:rPr>
          <w:rFonts w:ascii="Arial" w:hAnsi="Arial" w:cs="David"/>
          <w:b/>
          <w:sz w:val="24"/>
          <w:szCs w:val="24"/>
          <w:rtl/>
        </w:rPr>
        <w:t>ה</w:t>
      </w:r>
      <w:r w:rsidRPr="00996F83">
        <w:rPr>
          <w:rFonts w:ascii="Arial" w:hAnsi="Arial" w:cs="David" w:hint="cs"/>
          <w:b/>
          <w:sz w:val="24"/>
          <w:szCs w:val="24"/>
          <w:rtl/>
        </w:rPr>
        <w:t>הבנייה</w:t>
      </w:r>
      <w:r w:rsidRPr="00996F83">
        <w:rPr>
          <w:rFonts w:ascii="Arial" w:hAnsi="Arial" w:cs="David"/>
          <w:b/>
          <w:sz w:val="24"/>
          <w:szCs w:val="24"/>
          <w:rtl/>
        </w:rPr>
        <w:t xml:space="preserve"> </w:t>
      </w:r>
      <w:r w:rsidRPr="00996F83">
        <w:rPr>
          <w:rFonts w:ascii="Arial" w:hAnsi="Arial" w:cs="David" w:hint="cs"/>
          <w:b/>
          <w:sz w:val="24"/>
          <w:szCs w:val="24"/>
          <w:rtl/>
        </w:rPr>
        <w:t>י</w:t>
      </w:r>
      <w:r w:rsidRPr="00996F83">
        <w:rPr>
          <w:rFonts w:ascii="Arial" w:hAnsi="Arial" w:cs="David"/>
          <w:b/>
          <w:sz w:val="24"/>
          <w:szCs w:val="24"/>
          <w:rtl/>
        </w:rPr>
        <w:t>תבצע</w:t>
      </w:r>
      <w:r w:rsidRPr="00996F83">
        <w:rPr>
          <w:rFonts w:ascii="Arial" w:hAnsi="Arial" w:cs="David" w:hint="cs"/>
          <w:b/>
          <w:sz w:val="24"/>
          <w:szCs w:val="24"/>
          <w:rtl/>
        </w:rPr>
        <w:t>ו</w:t>
      </w:r>
      <w:r w:rsidRPr="00996F83">
        <w:rPr>
          <w:rFonts w:ascii="Arial" w:hAnsi="Arial" w:cs="David"/>
          <w:b/>
          <w:sz w:val="24"/>
          <w:szCs w:val="24"/>
          <w:rtl/>
        </w:rPr>
        <w:t xml:space="preserve"> </w:t>
      </w:r>
      <w:r w:rsidRPr="00996F83">
        <w:rPr>
          <w:rFonts w:ascii="Arial" w:hAnsi="Arial" w:cs="David" w:hint="cs"/>
          <w:b/>
          <w:sz w:val="24"/>
          <w:szCs w:val="24"/>
          <w:rtl/>
        </w:rPr>
        <w:t>בלמידה יחידנית ובלמידה שיתופית</w:t>
      </w:r>
      <w:r w:rsidRPr="00996F83">
        <w:rPr>
          <w:rFonts w:ascii="Arial" w:hAnsi="Arial" w:cs="David"/>
          <w:b/>
          <w:sz w:val="24"/>
          <w:szCs w:val="24"/>
          <w:rtl/>
        </w:rPr>
        <w:t xml:space="preserve"> בהתאם ליכולות ולמוכנות התלמידים בתחום ההכרתי</w:t>
      </w:r>
      <w:r w:rsidRPr="00996F83">
        <w:rPr>
          <w:rFonts w:ascii="Arial" w:hAnsi="Arial" w:cs="David" w:hint="cs"/>
          <w:b/>
          <w:sz w:val="24"/>
          <w:szCs w:val="24"/>
          <w:rtl/>
        </w:rPr>
        <w:t>, המוטורי והתקשורתי</w:t>
      </w:r>
      <w:r w:rsidRPr="00996F83">
        <w:rPr>
          <w:rFonts w:ascii="Arial" w:hAnsi="Arial" w:cs="David"/>
          <w:b/>
          <w:sz w:val="24"/>
          <w:szCs w:val="24"/>
          <w:rtl/>
        </w:rPr>
        <w:t xml:space="preserve">. </w:t>
      </w:r>
    </w:p>
    <w:p w:rsidR="00996F83" w:rsidRPr="00996F83" w:rsidRDefault="00996F83" w:rsidP="00996F83">
      <w:pPr>
        <w:tabs>
          <w:tab w:val="left" w:pos="7828"/>
        </w:tabs>
        <w:spacing w:after="0" w:line="360" w:lineRule="auto"/>
        <w:ind w:right="340"/>
        <w:rPr>
          <w:rFonts w:ascii="Arial" w:hAnsi="Arial" w:cs="David"/>
          <w:bCs/>
          <w:sz w:val="24"/>
          <w:szCs w:val="24"/>
          <w:rtl/>
        </w:rPr>
      </w:pPr>
      <w:r w:rsidRPr="00996F83">
        <w:rPr>
          <w:rFonts w:ascii="Arial" w:hAnsi="Arial" w:cs="David"/>
          <w:bCs/>
          <w:sz w:val="24"/>
          <w:szCs w:val="24"/>
          <w:rtl/>
        </w:rPr>
        <w:tab/>
      </w:r>
    </w:p>
    <w:p w:rsidR="00996F83" w:rsidRPr="00996F83" w:rsidRDefault="00996F83" w:rsidP="00996F83">
      <w:pPr>
        <w:spacing w:after="0" w:line="360" w:lineRule="auto"/>
        <w:ind w:right="340"/>
        <w:rPr>
          <w:rFonts w:ascii="Arial" w:hAnsi="Arial" w:cs="David"/>
          <w:b/>
          <w:color w:val="0000FF"/>
          <w:sz w:val="24"/>
          <w:szCs w:val="24"/>
          <w:rtl/>
        </w:rPr>
      </w:pPr>
      <w:r w:rsidRPr="00996F83">
        <w:rPr>
          <w:rFonts w:ascii="Arial" w:hAnsi="Arial" w:cs="David" w:hint="cs"/>
          <w:b/>
          <w:sz w:val="24"/>
          <w:szCs w:val="24"/>
          <w:rtl/>
        </w:rPr>
        <w:t>תהליכי החשיבה</w:t>
      </w:r>
      <w:r w:rsidRPr="00996F83">
        <w:rPr>
          <w:rFonts w:ascii="Arial" w:hAnsi="Arial" w:cs="David"/>
          <w:b/>
          <w:sz w:val="24"/>
          <w:szCs w:val="24"/>
          <w:rtl/>
        </w:rPr>
        <w:t xml:space="preserve"> </w:t>
      </w:r>
      <w:r w:rsidR="00311F87">
        <w:rPr>
          <w:rFonts w:ascii="Arial" w:hAnsi="Arial" w:cs="David" w:hint="cs"/>
          <w:b/>
          <w:sz w:val="24"/>
          <w:szCs w:val="24"/>
          <w:rtl/>
        </w:rPr>
        <w:t xml:space="preserve">המרכזיים </w:t>
      </w:r>
      <w:r w:rsidRPr="00996F83">
        <w:rPr>
          <w:rFonts w:ascii="Arial" w:hAnsi="Arial" w:cs="David"/>
          <w:b/>
          <w:sz w:val="24"/>
          <w:szCs w:val="24"/>
          <w:rtl/>
        </w:rPr>
        <w:t>ב</w:t>
      </w:r>
      <w:r w:rsidRPr="00996F83">
        <w:rPr>
          <w:rFonts w:ascii="Arial" w:hAnsi="Arial" w:cs="David" w:hint="cs"/>
          <w:b/>
          <w:sz w:val="24"/>
          <w:szCs w:val="24"/>
          <w:rtl/>
        </w:rPr>
        <w:t xml:space="preserve">תכנית הלימודים "לימודי </w:t>
      </w:r>
      <w:r w:rsidRPr="00996F83">
        <w:rPr>
          <w:rFonts w:ascii="Arial" w:hAnsi="Arial" w:cs="David"/>
          <w:b/>
          <w:sz w:val="24"/>
          <w:szCs w:val="24"/>
          <w:rtl/>
        </w:rPr>
        <w:t>מדע וטכנולוגיה</w:t>
      </w:r>
      <w:r w:rsidRPr="00996F83">
        <w:rPr>
          <w:rFonts w:ascii="Arial" w:hAnsi="Arial" w:cs="David" w:hint="cs"/>
          <w:b/>
          <w:sz w:val="24"/>
          <w:szCs w:val="24"/>
          <w:rtl/>
        </w:rPr>
        <w:t>"</w:t>
      </w:r>
      <w:r w:rsidRPr="00996F83">
        <w:rPr>
          <w:rFonts w:ascii="Arial" w:hAnsi="Arial" w:cs="David"/>
          <w:b/>
          <w:sz w:val="24"/>
          <w:szCs w:val="24"/>
          <w:rtl/>
        </w:rPr>
        <w:t xml:space="preserve"> מחולק</w:t>
      </w:r>
      <w:r w:rsidRPr="00996F83">
        <w:rPr>
          <w:rFonts w:ascii="Arial" w:hAnsi="Arial" w:cs="David" w:hint="cs"/>
          <w:b/>
          <w:sz w:val="24"/>
          <w:szCs w:val="24"/>
          <w:rtl/>
        </w:rPr>
        <w:t>ים</w:t>
      </w:r>
      <w:r w:rsidRPr="00996F83">
        <w:rPr>
          <w:rFonts w:ascii="Arial" w:hAnsi="Arial" w:cs="David"/>
          <w:b/>
          <w:sz w:val="24"/>
          <w:szCs w:val="24"/>
          <w:rtl/>
        </w:rPr>
        <w:t xml:space="preserve"> ל</w:t>
      </w:r>
      <w:r w:rsidRPr="00996F83">
        <w:rPr>
          <w:rFonts w:ascii="Arial" w:hAnsi="Arial" w:cs="David" w:hint="cs"/>
          <w:b/>
          <w:sz w:val="24"/>
          <w:szCs w:val="24"/>
          <w:rtl/>
        </w:rPr>
        <w:t>שלוש</w:t>
      </w:r>
      <w:r w:rsidRPr="00996F83">
        <w:rPr>
          <w:rFonts w:ascii="Arial" w:hAnsi="Arial" w:cs="David"/>
          <w:b/>
          <w:sz w:val="24"/>
          <w:szCs w:val="24"/>
          <w:rtl/>
        </w:rPr>
        <w:t xml:space="preserve"> קבוצות</w:t>
      </w:r>
      <w:r>
        <w:rPr>
          <w:rStyle w:val="ab"/>
          <w:rFonts w:ascii="Arial" w:hAnsi="Arial" w:cs="David"/>
          <w:b/>
          <w:sz w:val="24"/>
          <w:szCs w:val="24"/>
          <w:rtl/>
        </w:rPr>
        <w:footnoteReference w:id="3"/>
      </w:r>
      <w:r w:rsidRPr="00996F83">
        <w:rPr>
          <w:rFonts w:ascii="Arial" w:hAnsi="Arial" w:cs="David"/>
          <w:b/>
          <w:sz w:val="24"/>
          <w:szCs w:val="24"/>
          <w:rtl/>
        </w:rPr>
        <w:t xml:space="preserve">: </w:t>
      </w:r>
    </w:p>
    <w:p w:rsidR="00996F83" w:rsidRPr="00996F83" w:rsidRDefault="00996F83" w:rsidP="00996F83">
      <w:pPr>
        <w:numPr>
          <w:ilvl w:val="1"/>
          <w:numId w:val="8"/>
        </w:numPr>
        <w:tabs>
          <w:tab w:val="clear" w:pos="1440"/>
          <w:tab w:val="num" w:pos="458"/>
        </w:tabs>
        <w:spacing w:after="0" w:line="360" w:lineRule="auto"/>
        <w:ind w:right="340" w:hanging="1342"/>
        <w:rPr>
          <w:rFonts w:ascii="Arial" w:hAnsi="Arial" w:cs="David"/>
          <w:b/>
          <w:sz w:val="24"/>
          <w:szCs w:val="24"/>
          <w:rtl/>
        </w:rPr>
      </w:pPr>
      <w:r w:rsidRPr="00996F83">
        <w:rPr>
          <w:rFonts w:ascii="Arial" w:hAnsi="Arial" w:cs="David" w:hint="cs"/>
          <w:b/>
          <w:sz w:val="24"/>
          <w:szCs w:val="24"/>
          <w:rtl/>
        </w:rPr>
        <w:t xml:space="preserve">תהליך החקר המדעי </w:t>
      </w:r>
      <w:r w:rsidRPr="00996F83">
        <w:rPr>
          <w:rFonts w:ascii="Arial" w:hAnsi="Arial" w:cs="David"/>
          <w:b/>
          <w:sz w:val="24"/>
          <w:szCs w:val="24"/>
          <w:rtl/>
        </w:rPr>
        <w:t xml:space="preserve"> </w:t>
      </w:r>
      <w:r w:rsidRPr="00996F83">
        <w:rPr>
          <w:rFonts w:ascii="Arial" w:hAnsi="Arial" w:cs="David" w:hint="cs"/>
          <w:b/>
          <w:sz w:val="24"/>
          <w:szCs w:val="24"/>
          <w:rtl/>
        </w:rPr>
        <w:t>(מדעים - פיזיקה, כימיה וביולוגיה)</w:t>
      </w:r>
      <w:r w:rsidRPr="00996F83">
        <w:rPr>
          <w:rFonts w:ascii="Arial" w:hAnsi="Arial" w:cs="David"/>
          <w:b/>
          <w:sz w:val="24"/>
          <w:szCs w:val="24"/>
          <w:rtl/>
        </w:rPr>
        <w:t xml:space="preserve">  </w:t>
      </w:r>
    </w:p>
    <w:p w:rsidR="00996F83" w:rsidRPr="00996F83" w:rsidRDefault="00996F83" w:rsidP="00996F83">
      <w:pPr>
        <w:numPr>
          <w:ilvl w:val="1"/>
          <w:numId w:val="8"/>
        </w:numPr>
        <w:tabs>
          <w:tab w:val="clear" w:pos="1440"/>
          <w:tab w:val="num" w:pos="458"/>
        </w:tabs>
        <w:spacing w:after="0" w:line="360" w:lineRule="auto"/>
        <w:ind w:right="340" w:hanging="1342"/>
        <w:rPr>
          <w:rFonts w:ascii="Arial" w:hAnsi="Arial" w:cs="David"/>
          <w:b/>
          <w:sz w:val="24"/>
          <w:szCs w:val="24"/>
          <w:rtl/>
        </w:rPr>
      </w:pPr>
      <w:r w:rsidRPr="00996F83">
        <w:rPr>
          <w:rFonts w:ascii="Arial" w:hAnsi="Arial" w:cs="David" w:hint="cs"/>
          <w:b/>
          <w:sz w:val="24"/>
          <w:szCs w:val="24"/>
          <w:rtl/>
        </w:rPr>
        <w:t>תהליך ה</w:t>
      </w:r>
      <w:r w:rsidRPr="00996F83">
        <w:rPr>
          <w:rFonts w:ascii="Arial" w:hAnsi="Arial" w:cs="David"/>
          <w:b/>
          <w:sz w:val="24"/>
          <w:szCs w:val="24"/>
          <w:rtl/>
        </w:rPr>
        <w:t xml:space="preserve">תיכון </w:t>
      </w:r>
      <w:r w:rsidRPr="00996F83">
        <w:rPr>
          <w:rFonts w:ascii="Arial" w:hAnsi="Arial" w:cs="David" w:hint="cs"/>
          <w:b/>
          <w:sz w:val="24"/>
          <w:szCs w:val="24"/>
          <w:rtl/>
        </w:rPr>
        <w:t>(</w:t>
      </w:r>
      <w:r w:rsidRPr="00996F83">
        <w:rPr>
          <w:rFonts w:ascii="Arial" w:hAnsi="Arial" w:cs="David"/>
          <w:b/>
          <w:sz w:val="24"/>
          <w:szCs w:val="24"/>
          <w:rtl/>
        </w:rPr>
        <w:t>טכנולוגיה</w:t>
      </w:r>
      <w:r w:rsidRPr="00996F83">
        <w:rPr>
          <w:rFonts w:ascii="Arial" w:hAnsi="Arial" w:cs="David" w:hint="cs"/>
          <w:b/>
          <w:sz w:val="24"/>
          <w:szCs w:val="24"/>
          <w:rtl/>
        </w:rPr>
        <w:t>)</w:t>
      </w:r>
    </w:p>
    <w:p w:rsidR="00996F83" w:rsidRPr="00996F83" w:rsidRDefault="00996F83" w:rsidP="00996F83">
      <w:pPr>
        <w:numPr>
          <w:ilvl w:val="1"/>
          <w:numId w:val="8"/>
        </w:numPr>
        <w:tabs>
          <w:tab w:val="clear" w:pos="1440"/>
          <w:tab w:val="num" w:pos="458"/>
        </w:tabs>
        <w:spacing w:after="0" w:line="360" w:lineRule="auto"/>
        <w:ind w:right="340" w:hanging="1342"/>
        <w:rPr>
          <w:rFonts w:ascii="Arial" w:hAnsi="Arial" w:cs="David"/>
          <w:b/>
          <w:sz w:val="24"/>
          <w:szCs w:val="24"/>
          <w:rtl/>
        </w:rPr>
      </w:pPr>
      <w:r w:rsidRPr="00996F83">
        <w:rPr>
          <w:rFonts w:ascii="Arial" w:hAnsi="Arial" w:cs="David" w:hint="cs"/>
          <w:b/>
          <w:sz w:val="24"/>
          <w:szCs w:val="24"/>
          <w:rtl/>
        </w:rPr>
        <w:t>התהליך המידעני</w:t>
      </w:r>
      <w:r w:rsidRPr="00996F83">
        <w:rPr>
          <w:rFonts w:ascii="Arial" w:hAnsi="Arial" w:cs="David"/>
          <w:b/>
          <w:sz w:val="24"/>
          <w:szCs w:val="24"/>
          <w:rtl/>
        </w:rPr>
        <w:t xml:space="preserve"> </w:t>
      </w:r>
      <w:r w:rsidRPr="00996F83">
        <w:rPr>
          <w:rFonts w:ascii="Arial" w:hAnsi="Arial" w:cs="David" w:hint="cs"/>
          <w:b/>
          <w:sz w:val="24"/>
          <w:szCs w:val="24"/>
          <w:rtl/>
        </w:rPr>
        <w:t>(ב</w:t>
      </w:r>
      <w:r w:rsidRPr="00996F83">
        <w:rPr>
          <w:rFonts w:ascii="Arial" w:hAnsi="Arial" w:cs="David"/>
          <w:b/>
          <w:sz w:val="24"/>
          <w:szCs w:val="24"/>
          <w:rtl/>
        </w:rPr>
        <w:t>מדע וטכנולוגיה</w:t>
      </w:r>
      <w:r w:rsidRPr="00996F83">
        <w:rPr>
          <w:rFonts w:ascii="Arial" w:hAnsi="Arial" w:cs="David" w:hint="cs"/>
          <w:b/>
          <w:sz w:val="24"/>
          <w:szCs w:val="24"/>
          <w:rtl/>
        </w:rPr>
        <w:t>)</w:t>
      </w:r>
    </w:p>
    <w:p w:rsidR="00996F83" w:rsidRPr="00996F83" w:rsidRDefault="00996F83" w:rsidP="00996F83">
      <w:pPr>
        <w:spacing w:after="0" w:line="360" w:lineRule="auto"/>
        <w:ind w:right="340"/>
        <w:rPr>
          <w:rFonts w:ascii="Arial" w:hAnsi="Arial" w:cs="David"/>
          <w:bCs/>
          <w:sz w:val="24"/>
          <w:szCs w:val="24"/>
          <w:rtl/>
        </w:rPr>
      </w:pPr>
    </w:p>
    <w:p w:rsidR="00996F83" w:rsidRPr="00996F83" w:rsidRDefault="00996F83" w:rsidP="00996F83">
      <w:pPr>
        <w:rPr>
          <w:rFonts w:ascii="Arial" w:hAnsi="Arial"/>
          <w:b/>
          <w:bCs/>
          <w:sz w:val="24"/>
          <w:szCs w:val="24"/>
          <w:rtl/>
        </w:rPr>
      </w:pPr>
    </w:p>
    <w:p w:rsidR="00996F83" w:rsidRPr="001519F3" w:rsidRDefault="00996F83" w:rsidP="00996F83">
      <w:pPr>
        <w:rPr>
          <w:rFonts w:ascii="Arial" w:hAnsi="Arial" w:cs="David"/>
          <w:b/>
          <w:bCs/>
          <w:sz w:val="28"/>
          <w:szCs w:val="28"/>
          <w:rtl/>
        </w:rPr>
      </w:pPr>
      <w:r w:rsidRPr="001519F3">
        <w:rPr>
          <w:rFonts w:ascii="Arial" w:hAnsi="Arial" w:cs="David" w:hint="cs"/>
          <w:b/>
          <w:bCs/>
          <w:sz w:val="28"/>
          <w:szCs w:val="28"/>
          <w:rtl/>
        </w:rPr>
        <w:t>תהליך החקר המדעי:</w:t>
      </w:r>
    </w:p>
    <w:p w:rsidR="00996F83" w:rsidRPr="00592BD6" w:rsidRDefault="00996F83" w:rsidP="00996F83">
      <w:pPr>
        <w:pStyle w:val="a3"/>
        <w:spacing w:before="60" w:line="360" w:lineRule="auto"/>
        <w:ind w:left="0"/>
        <w:jc w:val="both"/>
        <w:rPr>
          <w:rFonts w:ascii="Times New Roman" w:eastAsia="SimSun" w:hAnsi="Times New Roman" w:cs="David"/>
          <w:sz w:val="24"/>
          <w:szCs w:val="24"/>
          <w:rtl/>
          <w:lang w:eastAsia="zh-CN"/>
        </w:rPr>
      </w:pPr>
      <w:r w:rsidRPr="00592BD6">
        <w:rPr>
          <w:rFonts w:ascii="Times New Roman" w:eastAsia="SimSun" w:hAnsi="Times New Roman" w:cs="David" w:hint="cs"/>
          <w:sz w:val="24"/>
          <w:szCs w:val="24"/>
          <w:rtl/>
          <w:lang w:eastAsia="zh-CN"/>
        </w:rPr>
        <w:t>תהליך החקר המדעי הוא תהליך מורכב שביצועו כרוך בהפעלה משולבת של כמה מיומנויות חשיבה לחקירת תופעות טבע ולהבנת העולם. החקר המדעי מתבסס על תצפיות, ניסויים, מדידות וחוקים מחשבתיים. ראשיתו של תהליך החקר המדעי הוא בהעלאת שאלות בעקבות חשיפה לתופעה, התהוותו של מצב הדורש פתרון, או סקרנות לגבי תופעות טבע, תגליות חדשות וכדומה. תהליך החקר המדעי הוא תהליך דינמי - רשתי וסופו בהסקת מסקנות ודיון בממצאים</w:t>
      </w:r>
      <w:r>
        <w:rPr>
          <w:rFonts w:ascii="Times New Roman" w:eastAsia="SimSun" w:hAnsi="Times New Roman" w:cs="David" w:hint="cs"/>
          <w:sz w:val="24"/>
          <w:szCs w:val="24"/>
          <w:rtl/>
          <w:lang w:eastAsia="zh-CN"/>
        </w:rPr>
        <w:t xml:space="preserve">.  </w:t>
      </w:r>
      <w:r w:rsidRPr="00592BD6">
        <w:rPr>
          <w:rFonts w:ascii="Times New Roman" w:eastAsia="SimSun" w:hAnsi="Times New Roman" w:cs="David" w:hint="cs"/>
          <w:sz w:val="24"/>
          <w:szCs w:val="24"/>
          <w:rtl/>
          <w:lang w:eastAsia="zh-CN"/>
        </w:rPr>
        <w:t xml:space="preserve">להלן תיאור הליכי החשיבה (והביצוע) הייחודיים לתהליך החקר המדעי:   </w:t>
      </w:r>
    </w:p>
    <w:p w:rsidR="00996F83" w:rsidRPr="00592BD6" w:rsidRDefault="000152D5" w:rsidP="00996F83">
      <w:pPr>
        <w:pStyle w:val="a3"/>
        <w:numPr>
          <w:ilvl w:val="0"/>
          <w:numId w:val="7"/>
        </w:numPr>
        <w:spacing w:before="60" w:line="360" w:lineRule="auto"/>
        <w:contextualSpacing/>
        <w:jc w:val="both"/>
        <w:rPr>
          <w:rFonts w:ascii="Times New Roman" w:eastAsia="SimSun" w:hAnsi="Times New Roman" w:cs="David"/>
          <w:sz w:val="24"/>
          <w:szCs w:val="24"/>
          <w:rtl/>
          <w:lang w:eastAsia="zh-CN"/>
        </w:rPr>
      </w:pPr>
      <w:r>
        <w:rPr>
          <w:rFonts w:ascii="Times New Roman" w:eastAsia="SimSun" w:hAnsi="Times New Roman" w:cs="David" w:hint="cs"/>
          <w:b/>
          <w:bCs/>
          <w:sz w:val="24"/>
          <w:szCs w:val="24"/>
          <w:rtl/>
          <w:lang w:eastAsia="zh-CN"/>
        </w:rPr>
        <w:t>ניסוח</w:t>
      </w:r>
      <w:r w:rsidR="00996F83" w:rsidRPr="00592BD6">
        <w:rPr>
          <w:rFonts w:ascii="Times New Roman" w:eastAsia="SimSun" w:hAnsi="Times New Roman" w:cs="David" w:hint="cs"/>
          <w:b/>
          <w:bCs/>
          <w:sz w:val="24"/>
          <w:szCs w:val="24"/>
          <w:rtl/>
          <w:lang w:eastAsia="zh-CN"/>
        </w:rPr>
        <w:t xml:space="preserve"> שאלת חקר: </w:t>
      </w:r>
      <w:r w:rsidR="00996F83" w:rsidRPr="00592BD6">
        <w:rPr>
          <w:rFonts w:ascii="Times New Roman" w:eastAsia="SimSun" w:hAnsi="Times New Roman" w:cs="David" w:hint="cs"/>
          <w:sz w:val="24"/>
          <w:szCs w:val="24"/>
          <w:rtl/>
          <w:lang w:eastAsia="zh-CN"/>
        </w:rPr>
        <w:t>ניסוח שאלה מדויקת וממוקדת הניתנת לבדיקה באמצעים אמפיריים. במקרים רבים שאלת החקר מתייחסת לקשר שבין גורם מסוים - משפיע (משתנה בלתי תלוי) לבין תהליך או תופעה - מושפעים (משתנה תלוי). במקרים כאלה ניסוח השאלה כולל הגדרה אופרטיבי</w:t>
      </w:r>
      <w:r w:rsidR="00996F83" w:rsidRPr="00592BD6">
        <w:rPr>
          <w:rFonts w:ascii="Times New Roman" w:eastAsia="SimSun" w:hAnsi="Times New Roman" w:cs="David" w:hint="eastAsia"/>
          <w:sz w:val="24"/>
          <w:szCs w:val="24"/>
          <w:rtl/>
          <w:lang w:eastAsia="zh-CN"/>
        </w:rPr>
        <w:t>ת</w:t>
      </w:r>
      <w:r w:rsidR="00996F83" w:rsidRPr="00592BD6">
        <w:rPr>
          <w:rFonts w:ascii="Times New Roman" w:eastAsia="SimSun" w:hAnsi="Times New Roman" w:cs="David" w:hint="cs"/>
          <w:sz w:val="24"/>
          <w:szCs w:val="24"/>
          <w:rtl/>
          <w:lang w:eastAsia="zh-CN"/>
        </w:rPr>
        <w:t xml:space="preserve"> של</w:t>
      </w:r>
      <w:r w:rsidR="00996F83" w:rsidRPr="00592BD6">
        <w:rPr>
          <w:rFonts w:ascii="Times New Roman" w:eastAsia="SimSun" w:hAnsi="Times New Roman" w:cs="David"/>
          <w:sz w:val="24"/>
          <w:szCs w:val="24"/>
          <w:rtl/>
          <w:lang w:eastAsia="zh-CN"/>
        </w:rPr>
        <w:t xml:space="preserve"> הגורם</w:t>
      </w:r>
      <w:r w:rsidR="00996F83" w:rsidRPr="00592BD6">
        <w:rPr>
          <w:rFonts w:ascii="Times New Roman" w:eastAsia="SimSun" w:hAnsi="Times New Roman" w:cs="David" w:hint="cs"/>
          <w:sz w:val="24"/>
          <w:szCs w:val="24"/>
          <w:rtl/>
          <w:lang w:eastAsia="zh-CN"/>
        </w:rPr>
        <w:t xml:space="preserve"> </w:t>
      </w:r>
      <w:r w:rsidR="00996F83" w:rsidRPr="00592BD6">
        <w:rPr>
          <w:rFonts w:ascii="Times New Roman" w:eastAsia="SimSun" w:hAnsi="Times New Roman" w:cs="David"/>
          <w:sz w:val="24"/>
          <w:szCs w:val="24"/>
          <w:rtl/>
          <w:lang w:eastAsia="zh-CN"/>
        </w:rPr>
        <w:t>שהחוקר משנה/מפעיל בניסוי</w:t>
      </w:r>
      <w:r w:rsidR="00996F83" w:rsidRPr="00592BD6">
        <w:rPr>
          <w:rFonts w:ascii="Times New Roman" w:eastAsia="SimSun" w:hAnsi="Times New Roman" w:cs="David" w:hint="cs"/>
          <w:sz w:val="24"/>
          <w:szCs w:val="24"/>
          <w:rtl/>
          <w:lang w:eastAsia="zh-CN"/>
        </w:rPr>
        <w:t xml:space="preserve"> (גורם משפיע/משתנה בלתי תלוי), הגדרה אופרטיבי</w:t>
      </w:r>
      <w:r w:rsidR="00996F83" w:rsidRPr="00592BD6">
        <w:rPr>
          <w:rFonts w:ascii="Times New Roman" w:eastAsia="SimSun" w:hAnsi="Times New Roman" w:cs="David" w:hint="eastAsia"/>
          <w:sz w:val="24"/>
          <w:szCs w:val="24"/>
          <w:rtl/>
          <w:lang w:eastAsia="zh-CN"/>
        </w:rPr>
        <w:t>ת</w:t>
      </w:r>
      <w:r w:rsidR="00996F83" w:rsidRPr="00592BD6">
        <w:rPr>
          <w:rFonts w:ascii="Times New Roman" w:eastAsia="SimSun" w:hAnsi="Times New Roman" w:cs="David" w:hint="cs"/>
          <w:sz w:val="24"/>
          <w:szCs w:val="24"/>
          <w:rtl/>
          <w:lang w:eastAsia="zh-CN"/>
        </w:rPr>
        <w:t xml:space="preserve"> של </w:t>
      </w:r>
      <w:r w:rsidR="00996F83" w:rsidRPr="00592BD6">
        <w:rPr>
          <w:rFonts w:ascii="Times New Roman" w:eastAsia="SimSun" w:hAnsi="Times New Roman" w:cs="David"/>
          <w:sz w:val="24"/>
          <w:szCs w:val="24"/>
          <w:rtl/>
          <w:lang w:eastAsia="zh-CN"/>
        </w:rPr>
        <w:t>הגורם</w:t>
      </w:r>
      <w:r w:rsidR="00996F83" w:rsidRPr="00592BD6">
        <w:rPr>
          <w:rFonts w:ascii="Times New Roman" w:eastAsia="SimSun" w:hAnsi="Times New Roman" w:cs="David" w:hint="cs"/>
          <w:sz w:val="24"/>
          <w:szCs w:val="24"/>
          <w:rtl/>
          <w:lang w:eastAsia="zh-CN"/>
        </w:rPr>
        <w:t xml:space="preserve"> </w:t>
      </w:r>
      <w:r w:rsidR="00996F83" w:rsidRPr="00592BD6">
        <w:rPr>
          <w:rFonts w:ascii="Times New Roman" w:eastAsia="SimSun" w:hAnsi="Times New Roman" w:cs="David"/>
          <w:sz w:val="24"/>
          <w:szCs w:val="24"/>
          <w:rtl/>
          <w:lang w:eastAsia="zh-CN"/>
        </w:rPr>
        <w:t>שמשתנה בעקבות השינויים ש</w:t>
      </w:r>
      <w:r w:rsidR="00996F83" w:rsidRPr="00592BD6">
        <w:rPr>
          <w:rFonts w:ascii="Times New Roman" w:eastAsia="SimSun" w:hAnsi="Times New Roman" w:cs="David" w:hint="cs"/>
          <w:sz w:val="24"/>
          <w:szCs w:val="24"/>
          <w:rtl/>
          <w:lang w:eastAsia="zh-CN"/>
        </w:rPr>
        <w:t>החוקר</w:t>
      </w:r>
      <w:r w:rsidR="00996F83" w:rsidRPr="00592BD6">
        <w:rPr>
          <w:rFonts w:ascii="Times New Roman" w:eastAsia="SimSun" w:hAnsi="Times New Roman" w:cs="David"/>
          <w:sz w:val="24"/>
          <w:szCs w:val="24"/>
          <w:rtl/>
          <w:lang w:eastAsia="zh-CN"/>
        </w:rPr>
        <w:t xml:space="preserve"> </w:t>
      </w:r>
      <w:r w:rsidR="00996F83" w:rsidRPr="00592BD6">
        <w:rPr>
          <w:rFonts w:ascii="Times New Roman" w:eastAsia="SimSun" w:hAnsi="Times New Roman" w:cs="David" w:hint="cs"/>
          <w:sz w:val="24"/>
          <w:szCs w:val="24"/>
          <w:rtl/>
          <w:lang w:eastAsia="zh-CN"/>
        </w:rPr>
        <w:t xml:space="preserve">מבצע </w:t>
      </w:r>
      <w:r w:rsidR="00996F83" w:rsidRPr="00592BD6">
        <w:rPr>
          <w:rFonts w:ascii="Times New Roman" w:eastAsia="SimSun" w:hAnsi="Times New Roman" w:cs="David"/>
          <w:sz w:val="24"/>
          <w:szCs w:val="24"/>
          <w:rtl/>
          <w:lang w:eastAsia="zh-CN"/>
        </w:rPr>
        <w:t xml:space="preserve">במשתנה </w:t>
      </w:r>
      <w:r w:rsidR="00996F83" w:rsidRPr="00592BD6">
        <w:rPr>
          <w:rFonts w:ascii="Times New Roman" w:eastAsia="SimSun" w:hAnsi="Times New Roman" w:cs="David" w:hint="cs"/>
          <w:sz w:val="24"/>
          <w:szCs w:val="24"/>
          <w:rtl/>
          <w:lang w:eastAsia="zh-CN"/>
        </w:rPr>
        <w:t xml:space="preserve">הבלתי תלוי (גורם מושפע/משתנה תלוי) והגדרת הקשר בין הגורמים/המשתנים </w:t>
      </w:r>
      <w:r w:rsidR="00996F83" w:rsidRPr="00592BD6">
        <w:rPr>
          <w:rFonts w:ascii="Times New Roman" w:eastAsia="SimSun" w:hAnsi="Times New Roman" w:cs="David"/>
          <w:sz w:val="24"/>
          <w:szCs w:val="24"/>
          <w:rtl/>
          <w:lang w:eastAsia="zh-CN"/>
        </w:rPr>
        <w:t>–</w:t>
      </w:r>
      <w:r w:rsidR="00996F83" w:rsidRPr="00592BD6">
        <w:rPr>
          <w:rFonts w:ascii="Times New Roman" w:eastAsia="SimSun" w:hAnsi="Times New Roman" w:cs="David" w:hint="cs"/>
          <w:sz w:val="24"/>
          <w:szCs w:val="24"/>
          <w:rtl/>
          <w:lang w:eastAsia="zh-CN"/>
        </w:rPr>
        <w:t xml:space="preserve"> האם/</w:t>
      </w:r>
      <w:r w:rsidR="00996F83" w:rsidRPr="00592BD6">
        <w:rPr>
          <w:rFonts w:ascii="Times New Roman" w:eastAsia="SimSun" w:hAnsi="Times New Roman" w:cs="David"/>
          <w:sz w:val="24"/>
          <w:szCs w:val="24"/>
          <w:rtl/>
          <w:lang w:eastAsia="zh-CN"/>
        </w:rPr>
        <w:t xml:space="preserve">כיצד </w:t>
      </w:r>
      <w:r w:rsidR="00996F83" w:rsidRPr="00592BD6">
        <w:rPr>
          <w:rFonts w:ascii="Times New Roman" w:eastAsia="SimSun" w:hAnsi="Times New Roman" w:cs="David" w:hint="cs"/>
          <w:sz w:val="24"/>
          <w:szCs w:val="24"/>
          <w:rtl/>
          <w:lang w:eastAsia="zh-CN"/>
        </w:rPr>
        <w:t>הגורם המושפע (</w:t>
      </w:r>
      <w:r w:rsidR="00996F83" w:rsidRPr="00592BD6">
        <w:rPr>
          <w:rFonts w:ascii="Times New Roman" w:eastAsia="SimSun" w:hAnsi="Times New Roman" w:cs="David"/>
          <w:sz w:val="24"/>
          <w:szCs w:val="24"/>
          <w:rtl/>
          <w:lang w:eastAsia="zh-CN"/>
        </w:rPr>
        <w:t xml:space="preserve">המשתנה </w:t>
      </w:r>
      <w:r w:rsidR="00996F83" w:rsidRPr="00592BD6">
        <w:rPr>
          <w:rFonts w:ascii="Times New Roman" w:eastAsia="SimSun" w:hAnsi="Times New Roman" w:cs="David" w:hint="cs"/>
          <w:sz w:val="24"/>
          <w:szCs w:val="24"/>
          <w:rtl/>
          <w:lang w:eastAsia="zh-CN"/>
        </w:rPr>
        <w:t>ה</w:t>
      </w:r>
      <w:r w:rsidR="00996F83" w:rsidRPr="00592BD6">
        <w:rPr>
          <w:rFonts w:ascii="Times New Roman" w:eastAsia="SimSun" w:hAnsi="Times New Roman" w:cs="David"/>
          <w:sz w:val="24"/>
          <w:szCs w:val="24"/>
          <w:rtl/>
          <w:lang w:eastAsia="zh-CN"/>
        </w:rPr>
        <w:t>תלוי</w:t>
      </w:r>
      <w:r w:rsidR="00996F83" w:rsidRPr="00592BD6">
        <w:rPr>
          <w:rFonts w:ascii="Times New Roman" w:eastAsia="SimSun" w:hAnsi="Times New Roman" w:cs="David" w:hint="cs"/>
          <w:sz w:val="24"/>
          <w:szCs w:val="24"/>
          <w:rtl/>
          <w:lang w:eastAsia="zh-CN"/>
        </w:rPr>
        <w:t>)</w:t>
      </w:r>
      <w:r w:rsidR="00996F83" w:rsidRPr="00592BD6">
        <w:rPr>
          <w:rFonts w:ascii="Times New Roman" w:eastAsia="SimSun" w:hAnsi="Times New Roman" w:cs="David"/>
          <w:sz w:val="24"/>
          <w:szCs w:val="24"/>
          <w:rtl/>
          <w:lang w:eastAsia="zh-CN"/>
        </w:rPr>
        <w:t xml:space="preserve"> </w:t>
      </w:r>
      <w:r w:rsidR="00996F83" w:rsidRPr="00592BD6">
        <w:rPr>
          <w:rFonts w:ascii="Times New Roman" w:eastAsia="SimSun" w:hAnsi="Times New Roman" w:cs="David" w:hint="cs"/>
          <w:sz w:val="24"/>
          <w:szCs w:val="24"/>
          <w:rtl/>
          <w:lang w:eastAsia="zh-CN"/>
        </w:rPr>
        <w:t>מושפע מהגורם המשפיע (ה</w:t>
      </w:r>
      <w:r w:rsidR="00996F83" w:rsidRPr="00592BD6">
        <w:rPr>
          <w:rFonts w:ascii="Times New Roman" w:eastAsia="SimSun" w:hAnsi="Times New Roman" w:cs="David"/>
          <w:sz w:val="24"/>
          <w:szCs w:val="24"/>
          <w:rtl/>
          <w:lang w:eastAsia="zh-CN"/>
        </w:rPr>
        <w:t xml:space="preserve">משתנה </w:t>
      </w:r>
      <w:r w:rsidR="00996F83" w:rsidRPr="00592BD6">
        <w:rPr>
          <w:rFonts w:ascii="Times New Roman" w:eastAsia="SimSun" w:hAnsi="Times New Roman" w:cs="David" w:hint="cs"/>
          <w:sz w:val="24"/>
          <w:szCs w:val="24"/>
          <w:rtl/>
          <w:lang w:eastAsia="zh-CN"/>
        </w:rPr>
        <w:t>הבלתי תלוי.</w:t>
      </w:r>
    </w:p>
    <w:p w:rsidR="00996F83" w:rsidRPr="00592BD6" w:rsidRDefault="000152D5" w:rsidP="002D12F5">
      <w:pPr>
        <w:pStyle w:val="a3"/>
        <w:numPr>
          <w:ilvl w:val="0"/>
          <w:numId w:val="7"/>
        </w:numPr>
        <w:spacing w:after="0" w:line="360" w:lineRule="auto"/>
        <w:contextualSpacing/>
        <w:jc w:val="both"/>
        <w:rPr>
          <w:rFonts w:ascii="Times New Roman" w:eastAsia="SimSun" w:hAnsi="Times New Roman" w:cs="David"/>
          <w:sz w:val="24"/>
          <w:szCs w:val="24"/>
          <w:rtl/>
          <w:lang w:eastAsia="zh-CN"/>
        </w:rPr>
      </w:pPr>
      <w:r>
        <w:rPr>
          <w:rFonts w:ascii="Times New Roman" w:eastAsia="SimSun" w:hAnsi="Times New Roman" w:cs="David" w:hint="cs"/>
          <w:b/>
          <w:bCs/>
          <w:sz w:val="24"/>
          <w:szCs w:val="24"/>
          <w:rtl/>
          <w:lang w:eastAsia="zh-CN"/>
        </w:rPr>
        <w:lastRenderedPageBreak/>
        <w:t>העלאת</w:t>
      </w:r>
      <w:r w:rsidR="00996F83" w:rsidRPr="00592BD6">
        <w:rPr>
          <w:rFonts w:ascii="Times New Roman" w:eastAsia="SimSun" w:hAnsi="Times New Roman" w:cs="David" w:hint="cs"/>
          <w:b/>
          <w:bCs/>
          <w:sz w:val="24"/>
          <w:szCs w:val="24"/>
          <w:rtl/>
          <w:lang w:eastAsia="zh-CN"/>
        </w:rPr>
        <w:t xml:space="preserve"> השער</w:t>
      </w:r>
      <w:r>
        <w:rPr>
          <w:rFonts w:ascii="Times New Roman" w:eastAsia="SimSun" w:hAnsi="Times New Roman" w:cs="David" w:hint="cs"/>
          <w:b/>
          <w:bCs/>
          <w:sz w:val="24"/>
          <w:szCs w:val="24"/>
          <w:rtl/>
          <w:lang w:eastAsia="zh-CN"/>
        </w:rPr>
        <w:t>ו</w:t>
      </w:r>
      <w:r w:rsidR="00996F83" w:rsidRPr="00592BD6">
        <w:rPr>
          <w:rFonts w:ascii="Times New Roman" w:eastAsia="SimSun" w:hAnsi="Times New Roman" w:cs="David" w:hint="cs"/>
          <w:b/>
          <w:bCs/>
          <w:sz w:val="24"/>
          <w:szCs w:val="24"/>
          <w:rtl/>
          <w:lang w:eastAsia="zh-CN"/>
        </w:rPr>
        <w:t>ת חקר:</w:t>
      </w:r>
      <w:r w:rsidR="00996F83" w:rsidRPr="00592BD6">
        <w:rPr>
          <w:rFonts w:ascii="Times New Roman" w:eastAsia="SimSun" w:hAnsi="Times New Roman" w:cs="David" w:hint="cs"/>
          <w:sz w:val="24"/>
          <w:szCs w:val="24"/>
          <w:rtl/>
          <w:lang w:eastAsia="zh-CN"/>
        </w:rPr>
        <w:t xml:space="preserve"> ניסוח תשובה אפשרית (תתכן יותר מהשערה אחת) לשאלת החקר, המבטאת את מידת/אופן ההשפעה של הגורם המשפיע (המשתנה הבלתי תלוי) על הגורם המושפע (המשתנה התלוי). ניסוח ההשערה נעשה על סמך ידע קודם והכרות עם תופעות דומות וממנה ניתן ללמוד מה בכוונת החוקר/ת לבצע ולבדוק בניסוי (או בתצפית) שאותו עתידים לתכנן. </w:t>
      </w:r>
    </w:p>
    <w:p w:rsidR="00996F83" w:rsidRPr="00592BD6" w:rsidRDefault="00996F83" w:rsidP="004C1F1A">
      <w:pPr>
        <w:pStyle w:val="a3"/>
        <w:numPr>
          <w:ilvl w:val="0"/>
          <w:numId w:val="7"/>
        </w:numPr>
        <w:spacing w:after="0" w:line="360" w:lineRule="auto"/>
        <w:contextualSpacing/>
        <w:jc w:val="both"/>
        <w:rPr>
          <w:rFonts w:ascii="Times New Roman" w:eastAsia="SimSun" w:hAnsi="Times New Roman" w:cs="David"/>
          <w:sz w:val="24"/>
          <w:szCs w:val="24"/>
          <w:rtl/>
          <w:lang w:eastAsia="zh-CN"/>
        </w:rPr>
      </w:pPr>
      <w:r w:rsidRPr="00592BD6">
        <w:rPr>
          <w:rFonts w:ascii="Times New Roman" w:eastAsia="SimSun" w:hAnsi="Times New Roman" w:cs="David"/>
          <w:b/>
          <w:bCs/>
          <w:sz w:val="24"/>
          <w:szCs w:val="24"/>
          <w:rtl/>
          <w:lang w:eastAsia="zh-CN"/>
        </w:rPr>
        <w:t xml:space="preserve">תכנון </w:t>
      </w:r>
      <w:r w:rsidR="004C1F1A">
        <w:rPr>
          <w:rFonts w:ascii="Times New Roman" w:eastAsia="SimSun" w:hAnsi="Times New Roman" w:cs="David" w:hint="cs"/>
          <w:b/>
          <w:bCs/>
          <w:sz w:val="24"/>
          <w:szCs w:val="24"/>
          <w:rtl/>
          <w:lang w:eastAsia="zh-CN"/>
        </w:rPr>
        <w:t xml:space="preserve">וביצוע </w:t>
      </w:r>
      <w:r w:rsidRPr="00592BD6">
        <w:rPr>
          <w:rFonts w:ascii="Times New Roman" w:eastAsia="SimSun" w:hAnsi="Times New Roman" w:cs="David"/>
          <w:b/>
          <w:bCs/>
          <w:sz w:val="24"/>
          <w:szCs w:val="24"/>
          <w:rtl/>
          <w:lang w:eastAsia="zh-CN"/>
        </w:rPr>
        <w:t>פעול</w:t>
      </w:r>
      <w:r w:rsidRPr="00592BD6">
        <w:rPr>
          <w:rFonts w:ascii="Times New Roman" w:eastAsia="SimSun" w:hAnsi="Times New Roman" w:cs="David" w:hint="cs"/>
          <w:b/>
          <w:bCs/>
          <w:sz w:val="24"/>
          <w:szCs w:val="24"/>
          <w:rtl/>
          <w:lang w:eastAsia="zh-CN"/>
        </w:rPr>
        <w:t>ת החקר</w:t>
      </w:r>
      <w:r w:rsidR="007C1F93">
        <w:rPr>
          <w:rFonts w:ascii="Times New Roman" w:eastAsia="SimSun" w:hAnsi="Times New Roman" w:cs="David" w:hint="cs"/>
          <w:b/>
          <w:bCs/>
          <w:sz w:val="24"/>
          <w:szCs w:val="24"/>
          <w:rtl/>
          <w:lang w:eastAsia="zh-CN"/>
        </w:rPr>
        <w:t xml:space="preserve"> (ניסויים ותצפיות)</w:t>
      </w:r>
      <w:r w:rsidRPr="00592BD6">
        <w:rPr>
          <w:rFonts w:ascii="Times New Roman" w:eastAsia="SimSun" w:hAnsi="Times New Roman" w:cs="David" w:hint="cs"/>
          <w:sz w:val="24"/>
          <w:szCs w:val="24"/>
          <w:rtl/>
          <w:lang w:eastAsia="zh-CN"/>
        </w:rPr>
        <w:t>: בחירת הדרך ה</w:t>
      </w:r>
      <w:r w:rsidRPr="00592BD6">
        <w:rPr>
          <w:rFonts w:ascii="Times New Roman" w:eastAsia="SimSun" w:hAnsi="Times New Roman" w:cs="David"/>
          <w:sz w:val="24"/>
          <w:szCs w:val="24"/>
          <w:rtl/>
          <w:lang w:eastAsia="zh-CN"/>
        </w:rPr>
        <w:t xml:space="preserve">מתאימה לבדיקת השערת החקר </w:t>
      </w:r>
      <w:r w:rsidRPr="00592BD6">
        <w:rPr>
          <w:rFonts w:ascii="Times New Roman" w:eastAsia="SimSun" w:hAnsi="Times New Roman" w:cs="David" w:hint="cs"/>
          <w:sz w:val="24"/>
          <w:szCs w:val="24"/>
          <w:rtl/>
          <w:lang w:eastAsia="zh-CN"/>
        </w:rPr>
        <w:t>באמצעות</w:t>
      </w:r>
      <w:r w:rsidRPr="00592BD6">
        <w:rPr>
          <w:rFonts w:ascii="Times New Roman" w:eastAsia="SimSun" w:hAnsi="Times New Roman" w:cs="David" w:hint="eastAsia"/>
          <w:sz w:val="24"/>
          <w:szCs w:val="24"/>
          <w:rtl/>
          <w:lang w:eastAsia="zh-CN"/>
        </w:rPr>
        <w:t xml:space="preserve"> </w:t>
      </w:r>
      <w:r w:rsidRPr="00592BD6">
        <w:rPr>
          <w:rFonts w:ascii="Times New Roman" w:eastAsia="SimSun" w:hAnsi="Times New Roman" w:cs="David"/>
          <w:sz w:val="24"/>
          <w:szCs w:val="24"/>
          <w:rtl/>
          <w:lang w:eastAsia="zh-CN"/>
        </w:rPr>
        <w:t xml:space="preserve">תצפית מכוונת </w:t>
      </w:r>
      <w:r w:rsidRPr="00592BD6">
        <w:rPr>
          <w:rFonts w:ascii="Times New Roman" w:eastAsia="SimSun" w:hAnsi="Times New Roman" w:cs="David" w:hint="cs"/>
          <w:sz w:val="24"/>
          <w:szCs w:val="24"/>
          <w:rtl/>
          <w:lang w:eastAsia="zh-CN"/>
        </w:rPr>
        <w:t xml:space="preserve">או </w:t>
      </w:r>
      <w:r w:rsidRPr="00592BD6">
        <w:rPr>
          <w:rFonts w:ascii="Times New Roman" w:eastAsia="SimSun" w:hAnsi="Times New Roman" w:cs="David"/>
          <w:sz w:val="24"/>
          <w:szCs w:val="24"/>
          <w:rtl/>
          <w:lang w:eastAsia="zh-CN"/>
        </w:rPr>
        <w:t>ניסוי מדעי</w:t>
      </w:r>
      <w:r w:rsidRPr="00592BD6">
        <w:rPr>
          <w:rFonts w:ascii="Times New Roman" w:eastAsia="SimSun" w:hAnsi="Times New Roman" w:cs="David" w:hint="cs"/>
          <w:sz w:val="24"/>
          <w:szCs w:val="24"/>
          <w:rtl/>
          <w:lang w:eastAsia="zh-CN"/>
        </w:rPr>
        <w:t xml:space="preserve">. </w:t>
      </w:r>
      <w:r w:rsidRPr="00592BD6">
        <w:rPr>
          <w:rFonts w:ascii="Times New Roman" w:eastAsia="SimSun" w:hAnsi="Times New Roman" w:cs="David"/>
          <w:sz w:val="24"/>
          <w:szCs w:val="24"/>
          <w:rtl/>
          <w:lang w:eastAsia="zh-CN"/>
        </w:rPr>
        <w:t xml:space="preserve">תצפית מכוונת </w:t>
      </w:r>
      <w:r w:rsidRPr="00592BD6">
        <w:rPr>
          <w:rFonts w:ascii="Times New Roman" w:eastAsia="SimSun" w:hAnsi="Times New Roman" w:cs="David" w:hint="cs"/>
          <w:sz w:val="24"/>
          <w:szCs w:val="24"/>
          <w:rtl/>
          <w:lang w:eastAsia="zh-CN"/>
        </w:rPr>
        <w:t>אמורה לשקף את המצב האמתי בטבע אך לא ניתן לשלוט בגורמים המשפיעים על התופעה הנחקרת (לבודד משתנים). ב</w:t>
      </w:r>
      <w:r w:rsidRPr="00592BD6">
        <w:rPr>
          <w:rFonts w:ascii="Times New Roman" w:eastAsia="SimSun" w:hAnsi="Times New Roman" w:cs="David"/>
          <w:sz w:val="24"/>
          <w:szCs w:val="24"/>
          <w:rtl/>
          <w:lang w:eastAsia="zh-CN"/>
        </w:rPr>
        <w:t xml:space="preserve">ניסוי מדעי </w:t>
      </w:r>
      <w:r w:rsidRPr="00592BD6">
        <w:rPr>
          <w:rFonts w:ascii="Times New Roman" w:eastAsia="SimSun" w:hAnsi="Times New Roman" w:cs="David" w:hint="cs"/>
          <w:sz w:val="24"/>
          <w:szCs w:val="24"/>
          <w:rtl/>
          <w:lang w:eastAsia="zh-CN"/>
        </w:rPr>
        <w:t>מתערבים</w:t>
      </w:r>
      <w:r w:rsidRPr="00592BD6">
        <w:rPr>
          <w:rFonts w:ascii="Times New Roman" w:eastAsia="SimSun" w:hAnsi="Times New Roman" w:cs="David"/>
          <w:sz w:val="24"/>
          <w:szCs w:val="24"/>
          <w:rtl/>
          <w:lang w:eastAsia="zh-CN"/>
        </w:rPr>
        <w:t xml:space="preserve"> בתופעה, </w:t>
      </w:r>
      <w:r w:rsidRPr="00592BD6">
        <w:rPr>
          <w:rFonts w:ascii="Times New Roman" w:eastAsia="SimSun" w:hAnsi="Times New Roman" w:cs="David" w:hint="cs"/>
          <w:sz w:val="24"/>
          <w:szCs w:val="24"/>
          <w:rtl/>
          <w:lang w:eastAsia="zh-CN"/>
        </w:rPr>
        <w:t>משנים</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 xml:space="preserve">באופן מבוקר </w:t>
      </w:r>
      <w:r w:rsidRPr="00592BD6">
        <w:rPr>
          <w:rFonts w:ascii="Times New Roman" w:eastAsia="SimSun" w:hAnsi="Times New Roman" w:cs="David"/>
          <w:sz w:val="24"/>
          <w:szCs w:val="24"/>
          <w:rtl/>
          <w:lang w:eastAsia="zh-CN"/>
        </w:rPr>
        <w:t xml:space="preserve">גורם אחד בלבד (בידוד משתנים) כדי לבדוק את השפעתו על התופעה הנחקרת. </w:t>
      </w:r>
      <w:r w:rsidRPr="00592BD6">
        <w:rPr>
          <w:rFonts w:ascii="Times New Roman" w:eastAsia="SimSun" w:hAnsi="Times New Roman" w:cs="David" w:hint="cs"/>
          <w:sz w:val="24"/>
          <w:szCs w:val="24"/>
          <w:rtl/>
          <w:lang w:eastAsia="zh-CN"/>
        </w:rPr>
        <w:t xml:space="preserve">בתכנון ובביצוע מקפידים על כל כללי הניסוי המדעי: </w:t>
      </w:r>
      <w:r w:rsidRPr="00592BD6">
        <w:rPr>
          <w:rFonts w:ascii="Times New Roman" w:eastAsia="SimSun" w:hAnsi="Times New Roman" w:cs="David"/>
          <w:sz w:val="24"/>
          <w:szCs w:val="24"/>
          <w:rtl/>
          <w:lang w:eastAsia="zh-CN"/>
        </w:rPr>
        <w:t>בידוד משתנים</w:t>
      </w:r>
      <w:r w:rsidRPr="00592BD6">
        <w:rPr>
          <w:rFonts w:ascii="Times New Roman" w:eastAsia="SimSun" w:hAnsi="Times New Roman" w:cs="David" w:hint="cs"/>
          <w:sz w:val="24"/>
          <w:szCs w:val="24"/>
          <w:rtl/>
          <w:lang w:eastAsia="zh-CN"/>
        </w:rPr>
        <w:t>, חזרות (ריבוי פריטים והדירות) ו</w:t>
      </w:r>
      <w:r w:rsidRPr="00592BD6">
        <w:rPr>
          <w:rFonts w:ascii="Times New Roman" w:eastAsia="SimSun" w:hAnsi="Times New Roman" w:cs="David"/>
          <w:sz w:val="24"/>
          <w:szCs w:val="24"/>
          <w:rtl/>
          <w:lang w:eastAsia="zh-CN"/>
        </w:rPr>
        <w:t>בקרות מתאימות</w:t>
      </w:r>
      <w:r w:rsidRPr="00592BD6">
        <w:rPr>
          <w:rFonts w:ascii="Times New Roman" w:eastAsia="SimSun" w:hAnsi="Times New Roman" w:cs="David" w:hint="cs"/>
          <w:sz w:val="24"/>
          <w:szCs w:val="24"/>
          <w:rtl/>
          <w:lang w:eastAsia="zh-CN"/>
        </w:rPr>
        <w:t>. בביצוע מקפידים על העמדה נכונה של מערכת הניסוי, ביצוע מדידות מדויקות, תפעול נכון של מכשירים ושימוש נכון בחומרים.</w:t>
      </w:r>
    </w:p>
    <w:p w:rsidR="00996F83" w:rsidRPr="00592BD6" w:rsidRDefault="00626D0E" w:rsidP="00626D0E">
      <w:pPr>
        <w:pStyle w:val="a3"/>
        <w:numPr>
          <w:ilvl w:val="0"/>
          <w:numId w:val="7"/>
        </w:numPr>
        <w:spacing w:after="0" w:line="360" w:lineRule="auto"/>
        <w:contextualSpacing/>
        <w:jc w:val="both"/>
        <w:rPr>
          <w:rFonts w:ascii="Times New Roman" w:eastAsia="SimSun" w:hAnsi="Times New Roman" w:cs="David"/>
          <w:sz w:val="24"/>
          <w:szCs w:val="24"/>
          <w:rtl/>
          <w:lang w:eastAsia="zh-CN"/>
        </w:rPr>
      </w:pPr>
      <w:r>
        <w:rPr>
          <w:rFonts w:ascii="Times New Roman" w:eastAsia="SimSun" w:hAnsi="Times New Roman" w:cs="David" w:hint="cs"/>
          <w:b/>
          <w:bCs/>
          <w:sz w:val="24"/>
          <w:szCs w:val="24"/>
          <w:rtl/>
          <w:lang w:eastAsia="zh-CN"/>
        </w:rPr>
        <w:t>עיבוד, ייצוג ו</w:t>
      </w:r>
      <w:r w:rsidR="00996F83" w:rsidRPr="00592BD6">
        <w:rPr>
          <w:rFonts w:ascii="Times New Roman" w:eastAsia="SimSun" w:hAnsi="Times New Roman" w:cs="David"/>
          <w:b/>
          <w:bCs/>
          <w:sz w:val="24"/>
          <w:szCs w:val="24"/>
          <w:rtl/>
          <w:lang w:eastAsia="zh-CN"/>
        </w:rPr>
        <w:t>דיווח על תוצאות החקר</w:t>
      </w:r>
      <w:r w:rsidR="00996F83" w:rsidRPr="00592BD6">
        <w:rPr>
          <w:rFonts w:ascii="Times New Roman" w:eastAsia="SimSun" w:hAnsi="Times New Roman" w:cs="David" w:hint="cs"/>
          <w:b/>
          <w:bCs/>
          <w:sz w:val="24"/>
          <w:szCs w:val="24"/>
          <w:rtl/>
          <w:lang w:eastAsia="zh-CN"/>
        </w:rPr>
        <w:t xml:space="preserve">: </w:t>
      </w:r>
      <w:r w:rsidR="00996F83" w:rsidRPr="00592BD6">
        <w:rPr>
          <w:rFonts w:ascii="Times New Roman" w:eastAsia="SimSun" w:hAnsi="Times New Roman" w:cs="David"/>
          <w:sz w:val="24"/>
          <w:szCs w:val="24"/>
          <w:rtl/>
          <w:lang w:eastAsia="zh-CN"/>
        </w:rPr>
        <w:t xml:space="preserve">תיאור </w:t>
      </w:r>
      <w:r w:rsidR="00996F83" w:rsidRPr="00592BD6">
        <w:rPr>
          <w:rFonts w:ascii="Times New Roman" w:eastAsia="SimSun" w:hAnsi="Times New Roman" w:cs="David" w:hint="cs"/>
          <w:sz w:val="24"/>
          <w:szCs w:val="24"/>
          <w:rtl/>
          <w:lang w:eastAsia="zh-CN"/>
        </w:rPr>
        <w:t xml:space="preserve">מדויק, </w:t>
      </w:r>
      <w:r w:rsidR="00996F83" w:rsidRPr="00592BD6">
        <w:rPr>
          <w:rFonts w:ascii="Times New Roman" w:eastAsia="SimSun" w:hAnsi="Times New Roman" w:cs="David"/>
          <w:sz w:val="24"/>
          <w:szCs w:val="24"/>
          <w:rtl/>
          <w:lang w:eastAsia="zh-CN"/>
        </w:rPr>
        <w:t>איכותי וכמותי</w:t>
      </w:r>
      <w:r w:rsidR="00996F83" w:rsidRPr="00592BD6">
        <w:rPr>
          <w:rFonts w:ascii="Times New Roman" w:eastAsia="SimSun" w:hAnsi="Times New Roman" w:cs="David" w:hint="cs"/>
          <w:sz w:val="24"/>
          <w:szCs w:val="24"/>
          <w:rtl/>
          <w:lang w:eastAsia="zh-CN"/>
        </w:rPr>
        <w:t xml:space="preserve">, </w:t>
      </w:r>
      <w:r w:rsidR="00996F83" w:rsidRPr="00592BD6">
        <w:rPr>
          <w:rFonts w:ascii="Times New Roman" w:eastAsia="SimSun" w:hAnsi="Times New Roman" w:cs="David"/>
          <w:sz w:val="24"/>
          <w:szCs w:val="24"/>
          <w:rtl/>
          <w:lang w:eastAsia="zh-CN"/>
        </w:rPr>
        <w:t xml:space="preserve">של תצפיות </w:t>
      </w:r>
      <w:r w:rsidR="00996F83" w:rsidRPr="00592BD6">
        <w:rPr>
          <w:rFonts w:ascii="Times New Roman" w:eastAsia="SimSun" w:hAnsi="Times New Roman" w:cs="David" w:hint="cs"/>
          <w:sz w:val="24"/>
          <w:szCs w:val="24"/>
          <w:rtl/>
          <w:lang w:eastAsia="zh-CN"/>
        </w:rPr>
        <w:t xml:space="preserve">או </w:t>
      </w:r>
      <w:r w:rsidR="00996F83" w:rsidRPr="00592BD6">
        <w:rPr>
          <w:rFonts w:ascii="Times New Roman" w:eastAsia="SimSun" w:hAnsi="Times New Roman" w:cs="David"/>
          <w:sz w:val="24"/>
          <w:szCs w:val="24"/>
          <w:rtl/>
          <w:lang w:eastAsia="zh-CN"/>
        </w:rPr>
        <w:t>של תוצאות ניסוי</w:t>
      </w:r>
      <w:r w:rsidR="00996F83" w:rsidRPr="00592BD6">
        <w:rPr>
          <w:rFonts w:ascii="Times New Roman" w:eastAsia="SimSun" w:hAnsi="Times New Roman" w:cs="David" w:hint="cs"/>
          <w:sz w:val="24"/>
          <w:szCs w:val="24"/>
          <w:rtl/>
          <w:lang w:eastAsia="zh-CN"/>
        </w:rPr>
        <w:t>ים. שלב זה כרוך בעיבוד נתונים (חישובים כמותיים) ובייצוג מידע בדרכים שונות: תיאור מילולי, איורים, תרשימי זרימה, בניית טבלאות נתונים (כולל מתן כותרות לטבלה לעמודות ולשורות, הבחנה בין הגורמים ו</w:t>
      </w:r>
      <w:r w:rsidR="00996F83" w:rsidRPr="00592BD6">
        <w:rPr>
          <w:rFonts w:ascii="Times New Roman" w:eastAsia="SimSun" w:hAnsi="Times New Roman" w:cs="David"/>
          <w:sz w:val="24"/>
          <w:szCs w:val="24"/>
          <w:rtl/>
          <w:lang w:eastAsia="zh-CN"/>
        </w:rPr>
        <w:t>קביעת יחידות לערכי</w:t>
      </w:r>
      <w:r w:rsidR="00996F83" w:rsidRPr="00592BD6">
        <w:rPr>
          <w:rFonts w:ascii="Times New Roman" w:eastAsia="SimSun" w:hAnsi="Times New Roman" w:cs="David" w:hint="cs"/>
          <w:sz w:val="24"/>
          <w:szCs w:val="24"/>
          <w:rtl/>
          <w:lang w:eastAsia="zh-CN"/>
        </w:rPr>
        <w:t xml:space="preserve"> הנתונים), ייצוג נתונים באמצעות תרשימים (כולל בחירת סוג הגרף המתאים </w:t>
      </w:r>
      <w:r w:rsidR="00996F83" w:rsidRPr="00592BD6">
        <w:rPr>
          <w:rFonts w:ascii="Times New Roman" w:eastAsia="SimSun" w:hAnsi="Times New Roman" w:cs="David"/>
          <w:sz w:val="24"/>
          <w:szCs w:val="24"/>
          <w:rtl/>
          <w:lang w:eastAsia="zh-CN"/>
        </w:rPr>
        <w:t>–</w:t>
      </w:r>
      <w:r w:rsidR="00996F83" w:rsidRPr="00592BD6">
        <w:rPr>
          <w:rFonts w:ascii="Times New Roman" w:eastAsia="SimSun" w:hAnsi="Times New Roman" w:cs="David" w:hint="cs"/>
          <w:sz w:val="24"/>
          <w:szCs w:val="24"/>
          <w:rtl/>
          <w:lang w:eastAsia="zh-CN"/>
        </w:rPr>
        <w:t xml:space="preserve"> גרף עקומה, גרף עמודות, גרף עוגה, מתן כותרות מתאימות לתרשימים ולצירים, מקרא במידה ונדרש).</w:t>
      </w:r>
    </w:p>
    <w:p w:rsidR="00996F83" w:rsidRPr="00592BD6" w:rsidRDefault="00996F83" w:rsidP="00626D0E">
      <w:pPr>
        <w:pStyle w:val="a3"/>
        <w:numPr>
          <w:ilvl w:val="0"/>
          <w:numId w:val="7"/>
        </w:numPr>
        <w:spacing w:after="0" w:line="360" w:lineRule="auto"/>
        <w:contextualSpacing/>
        <w:jc w:val="both"/>
        <w:rPr>
          <w:rFonts w:ascii="Times New Roman" w:eastAsia="SimSun" w:hAnsi="Times New Roman" w:cs="David"/>
          <w:sz w:val="24"/>
          <w:szCs w:val="24"/>
          <w:rtl/>
          <w:lang w:eastAsia="zh-CN"/>
        </w:rPr>
      </w:pPr>
      <w:r w:rsidRPr="00592BD6">
        <w:rPr>
          <w:rFonts w:ascii="Times New Roman" w:eastAsia="SimSun" w:hAnsi="Times New Roman" w:cs="David"/>
          <w:b/>
          <w:bCs/>
          <w:sz w:val="24"/>
          <w:szCs w:val="24"/>
          <w:rtl/>
          <w:lang w:eastAsia="zh-CN"/>
        </w:rPr>
        <w:t>הסקת מסקנות</w:t>
      </w:r>
      <w:r w:rsidR="00626D0E">
        <w:rPr>
          <w:rFonts w:ascii="Times New Roman" w:eastAsia="SimSun" w:hAnsi="Times New Roman" w:cs="David" w:hint="cs"/>
          <w:b/>
          <w:bCs/>
          <w:sz w:val="24"/>
          <w:szCs w:val="24"/>
          <w:rtl/>
          <w:lang w:eastAsia="zh-CN"/>
        </w:rPr>
        <w:t xml:space="preserve"> ובניית טיעון</w:t>
      </w:r>
      <w:r w:rsidRPr="00592BD6">
        <w:rPr>
          <w:rFonts w:ascii="Times New Roman" w:eastAsia="SimSun" w:hAnsi="Times New Roman" w:cs="David" w:hint="cs"/>
          <w:b/>
          <w:bCs/>
          <w:sz w:val="24"/>
          <w:szCs w:val="24"/>
          <w:rtl/>
          <w:lang w:eastAsia="zh-CN"/>
        </w:rPr>
        <w:t xml:space="preserve">: </w:t>
      </w:r>
      <w:r w:rsidRPr="00592BD6">
        <w:rPr>
          <w:rFonts w:ascii="Times New Roman" w:eastAsia="SimSun" w:hAnsi="Times New Roman" w:cs="David" w:hint="cs"/>
          <w:sz w:val="24"/>
          <w:szCs w:val="24"/>
          <w:rtl/>
          <w:lang w:eastAsia="zh-CN"/>
        </w:rPr>
        <w:t xml:space="preserve">אישוש או הפרכה של השערות החקר, </w:t>
      </w:r>
      <w:r w:rsidR="00626D0E">
        <w:rPr>
          <w:rFonts w:ascii="Times New Roman" w:eastAsia="SimSun" w:hAnsi="Times New Roman" w:cs="David" w:hint="cs"/>
          <w:sz w:val="24"/>
          <w:szCs w:val="24"/>
          <w:rtl/>
          <w:lang w:eastAsia="zh-CN"/>
        </w:rPr>
        <w:t xml:space="preserve">בניית טיעון הכולל טענה (מסקנה) ונימוק - </w:t>
      </w:r>
      <w:r w:rsidRPr="00592BD6">
        <w:rPr>
          <w:rFonts w:ascii="Times New Roman" w:eastAsia="SimSun" w:hAnsi="Times New Roman" w:cs="David" w:hint="cs"/>
          <w:sz w:val="24"/>
          <w:szCs w:val="24"/>
          <w:rtl/>
          <w:lang w:eastAsia="zh-CN"/>
        </w:rPr>
        <w:t>הסבר מדעי מבוסס לתוצאות הניסוי. בשלב זה גלומה היכולת ל</w:t>
      </w:r>
      <w:r w:rsidRPr="00592BD6">
        <w:rPr>
          <w:rFonts w:ascii="Times New Roman" w:eastAsia="SimSun" w:hAnsi="Times New Roman" w:cs="David"/>
          <w:sz w:val="24"/>
          <w:szCs w:val="24"/>
          <w:rtl/>
          <w:lang w:eastAsia="zh-CN"/>
        </w:rPr>
        <w:t>דון בממצאי</w:t>
      </w:r>
      <w:r w:rsidRPr="00592BD6">
        <w:rPr>
          <w:rFonts w:ascii="Times New Roman" w:eastAsia="SimSun" w:hAnsi="Times New Roman" w:cs="David" w:hint="cs"/>
          <w:sz w:val="24"/>
          <w:szCs w:val="24"/>
          <w:rtl/>
          <w:lang w:eastAsia="zh-CN"/>
        </w:rPr>
        <w:t xml:space="preserve"> הניסוי, לתת לממצאים הסבר מדעי מבוסס, ליצור הכללות (אינדוקציה), ליישם עקרונות (דדוקציה) ולהציג את </w:t>
      </w:r>
      <w:r w:rsidRPr="00592BD6">
        <w:rPr>
          <w:rFonts w:ascii="Times New Roman" w:eastAsia="SimSun" w:hAnsi="Times New Roman" w:cs="David"/>
          <w:sz w:val="24"/>
          <w:szCs w:val="24"/>
          <w:rtl/>
          <w:lang w:eastAsia="zh-CN"/>
        </w:rPr>
        <w:t>השלכות</w:t>
      </w:r>
      <w:r w:rsidRPr="00592BD6">
        <w:rPr>
          <w:rFonts w:ascii="Times New Roman" w:eastAsia="SimSun" w:hAnsi="Times New Roman" w:cs="David" w:hint="cs"/>
          <w:sz w:val="24"/>
          <w:szCs w:val="24"/>
          <w:rtl/>
          <w:lang w:eastAsia="zh-CN"/>
        </w:rPr>
        <w:t xml:space="preserve"> החקר. </w:t>
      </w:r>
    </w:p>
    <w:p w:rsidR="00996F83" w:rsidRDefault="00996F83" w:rsidP="002D12F5">
      <w:pPr>
        <w:pStyle w:val="a3"/>
        <w:numPr>
          <w:ilvl w:val="0"/>
          <w:numId w:val="7"/>
        </w:numPr>
        <w:spacing w:after="0" w:line="360" w:lineRule="auto"/>
        <w:contextualSpacing/>
        <w:jc w:val="both"/>
        <w:rPr>
          <w:rFonts w:ascii="Times New Roman" w:eastAsia="SimSun" w:hAnsi="Times New Roman" w:cs="David"/>
          <w:sz w:val="24"/>
          <w:szCs w:val="24"/>
          <w:lang w:eastAsia="zh-CN"/>
        </w:rPr>
      </w:pPr>
      <w:r w:rsidRPr="00592BD6">
        <w:rPr>
          <w:rFonts w:ascii="Times New Roman" w:eastAsia="SimSun" w:hAnsi="Times New Roman" w:cs="David"/>
          <w:b/>
          <w:bCs/>
          <w:sz w:val="24"/>
          <w:szCs w:val="24"/>
          <w:rtl/>
          <w:lang w:eastAsia="zh-CN"/>
        </w:rPr>
        <w:t>הצגת תהליך החקר</w:t>
      </w:r>
      <w:r w:rsidRPr="00592BD6">
        <w:rPr>
          <w:rFonts w:ascii="Times New Roman" w:eastAsia="SimSun" w:hAnsi="Times New Roman" w:cs="David" w:hint="cs"/>
          <w:b/>
          <w:bCs/>
          <w:sz w:val="24"/>
          <w:szCs w:val="24"/>
          <w:rtl/>
          <w:lang w:eastAsia="zh-CN"/>
        </w:rPr>
        <w:t xml:space="preserve">: </w:t>
      </w:r>
      <w:r w:rsidRPr="00592BD6">
        <w:rPr>
          <w:rFonts w:ascii="Times New Roman" w:eastAsia="SimSun" w:hAnsi="Times New Roman" w:cs="David"/>
          <w:sz w:val="24"/>
          <w:szCs w:val="24"/>
          <w:rtl/>
          <w:lang w:eastAsia="zh-CN"/>
        </w:rPr>
        <w:t>בעולם המדע</w:t>
      </w:r>
      <w:r w:rsidRPr="00592BD6">
        <w:rPr>
          <w:rFonts w:ascii="Times New Roman" w:eastAsia="SimSun" w:hAnsi="Times New Roman" w:cs="David" w:hint="cs"/>
          <w:sz w:val="24"/>
          <w:szCs w:val="24"/>
          <w:rtl/>
          <w:lang w:eastAsia="zh-CN"/>
        </w:rPr>
        <w:t>, הידע החדש שנוצר בתהליכי חקר מהווה בסיס להמשך תהליך החקר ולהבניית ידע נוסף. מכאן נובעת החשיבות של הצגת תהליך החקר והפצתו ברבים. הצגת התהליך כוללת: תיאור</w:t>
      </w:r>
      <w:r w:rsidRPr="00592BD6">
        <w:rPr>
          <w:rFonts w:ascii="Times New Roman" w:eastAsia="SimSun" w:hAnsi="Times New Roman" w:cs="David" w:hint="cs"/>
          <w:b/>
          <w:bCs/>
          <w:sz w:val="24"/>
          <w:szCs w:val="24"/>
          <w:rtl/>
          <w:lang w:eastAsia="zh-CN"/>
        </w:rPr>
        <w:t xml:space="preserve"> </w:t>
      </w:r>
      <w:r w:rsidRPr="00592BD6">
        <w:rPr>
          <w:rFonts w:ascii="Times New Roman" w:eastAsia="SimSun" w:hAnsi="Times New Roman" w:cs="David" w:hint="cs"/>
          <w:sz w:val="24"/>
          <w:szCs w:val="24"/>
          <w:rtl/>
          <w:lang w:eastAsia="zh-CN"/>
        </w:rPr>
        <w:t>קפדני של תהליך החקר המדעי על כל שלביו ומרכיביו,</w:t>
      </w:r>
      <w:r w:rsidRPr="00592BD6">
        <w:rPr>
          <w:rFonts w:ascii="Times New Roman" w:eastAsia="SimSun" w:hAnsi="Times New Roman" w:cs="David" w:hint="cs"/>
          <w:b/>
          <w:bCs/>
          <w:sz w:val="24"/>
          <w:szCs w:val="24"/>
          <w:rtl/>
          <w:lang w:eastAsia="zh-CN"/>
        </w:rPr>
        <w:t xml:space="preserve"> </w:t>
      </w:r>
      <w:r w:rsidRPr="00592BD6">
        <w:rPr>
          <w:rFonts w:ascii="Times New Roman" w:eastAsia="SimSun" w:hAnsi="Times New Roman" w:cs="David" w:hint="cs"/>
          <w:sz w:val="24"/>
          <w:szCs w:val="24"/>
          <w:rtl/>
          <w:lang w:eastAsia="zh-CN"/>
        </w:rPr>
        <w:t>תוך התייחסות לערעור הידע (היכולת להבחין בין התיאוריות האישיות לבין הראיות האימפריות ולשנות את התיאוריות האישיות נוכח הראיות האמפיריות), לכשלים ולמגבלות התכנון, הביצוע, התוצאות והמסקנות.</w:t>
      </w:r>
    </w:p>
    <w:p w:rsidR="00595091" w:rsidRPr="00595091" w:rsidRDefault="00595091" w:rsidP="00595091">
      <w:pPr>
        <w:spacing w:after="0" w:line="360" w:lineRule="auto"/>
        <w:contextualSpacing/>
        <w:jc w:val="both"/>
        <w:rPr>
          <w:rFonts w:ascii="Times New Roman" w:eastAsia="SimSun" w:hAnsi="Times New Roman" w:cs="David"/>
          <w:sz w:val="24"/>
          <w:szCs w:val="24"/>
          <w:rtl/>
          <w:lang w:eastAsia="zh-CN"/>
        </w:rPr>
      </w:pPr>
      <w:r>
        <w:rPr>
          <w:rFonts w:ascii="Times New Roman" w:eastAsia="SimSun" w:hAnsi="Times New Roman" w:cs="David" w:hint="cs"/>
          <w:sz w:val="24"/>
          <w:szCs w:val="24"/>
          <w:rtl/>
          <w:lang w:eastAsia="zh-CN"/>
        </w:rPr>
        <w:t xml:space="preserve">ביצוע תהליך החקר המדעי יכול להתרחש במגוון שיטות/דרכים: </w:t>
      </w:r>
    </w:p>
    <w:p w:rsidR="00996F83" w:rsidRPr="008E3398" w:rsidRDefault="00996F83" w:rsidP="00595091">
      <w:pPr>
        <w:numPr>
          <w:ilvl w:val="0"/>
          <w:numId w:val="10"/>
        </w:numPr>
        <w:spacing w:after="0" w:line="360" w:lineRule="auto"/>
        <w:jc w:val="both"/>
        <w:rPr>
          <w:rFonts w:eastAsia="SimSun" w:cs="David"/>
          <w:sz w:val="24"/>
          <w:szCs w:val="24"/>
          <w:rtl/>
          <w:lang w:eastAsia="zh-CN"/>
        </w:rPr>
      </w:pPr>
      <w:r w:rsidRPr="008E3398">
        <w:rPr>
          <w:rFonts w:eastAsia="SimSun" w:cs="David" w:hint="cs"/>
          <w:sz w:val="24"/>
          <w:szCs w:val="24"/>
          <w:rtl/>
          <w:lang w:eastAsia="zh-CN"/>
        </w:rPr>
        <w:t>השיטה האינדוקטיבית</w:t>
      </w:r>
    </w:p>
    <w:p w:rsidR="00996F83" w:rsidRPr="008E3398" w:rsidRDefault="00996F83" w:rsidP="00595091">
      <w:pPr>
        <w:spacing w:after="0" w:line="360" w:lineRule="auto"/>
        <w:jc w:val="both"/>
        <w:rPr>
          <w:rFonts w:cs="David"/>
          <w:sz w:val="24"/>
          <w:szCs w:val="24"/>
          <w:rtl/>
        </w:rPr>
      </w:pPr>
      <w:r w:rsidRPr="008E3398">
        <w:rPr>
          <w:rFonts w:cs="David"/>
          <w:sz w:val="24"/>
          <w:szCs w:val="24"/>
          <w:rtl/>
        </w:rPr>
        <w:t xml:space="preserve">הדרך שבה ממקרים פרטיים </w:t>
      </w:r>
      <w:r w:rsidRPr="008E3398">
        <w:rPr>
          <w:rFonts w:cs="David" w:hint="cs"/>
          <w:sz w:val="24"/>
          <w:szCs w:val="24"/>
          <w:rtl/>
        </w:rPr>
        <w:t xml:space="preserve">קובעים הכללות. בשיטה זו בוחנים עובדות, אוספים פרטי מידע ומהם עוברים לקביעת מסקנות ולהכללות. בכיתה שיטה זו מקובלת ונוחה לתכנון וביצוע תהליכי חקר. </w:t>
      </w:r>
    </w:p>
    <w:p w:rsidR="00996F83" w:rsidRPr="008E3398" w:rsidRDefault="00996F83" w:rsidP="002D12F5">
      <w:pPr>
        <w:numPr>
          <w:ilvl w:val="0"/>
          <w:numId w:val="10"/>
        </w:numPr>
        <w:spacing w:after="0" w:line="360" w:lineRule="auto"/>
        <w:jc w:val="both"/>
        <w:rPr>
          <w:rFonts w:cs="David"/>
          <w:sz w:val="24"/>
          <w:szCs w:val="24"/>
        </w:rPr>
      </w:pPr>
      <w:r w:rsidRPr="008E3398">
        <w:rPr>
          <w:rFonts w:cs="David" w:hint="cs"/>
          <w:sz w:val="24"/>
          <w:szCs w:val="24"/>
          <w:rtl/>
        </w:rPr>
        <w:t>השיטה הדדוקטיבית</w:t>
      </w:r>
    </w:p>
    <w:p w:rsidR="00996F83" w:rsidRPr="008E3398" w:rsidRDefault="00996F83" w:rsidP="002D12F5">
      <w:pPr>
        <w:spacing w:after="0" w:line="360" w:lineRule="auto"/>
        <w:jc w:val="both"/>
        <w:rPr>
          <w:rFonts w:cs="David"/>
          <w:sz w:val="24"/>
          <w:szCs w:val="24"/>
          <w:rtl/>
        </w:rPr>
      </w:pPr>
      <w:r w:rsidRPr="008E3398">
        <w:rPr>
          <w:rFonts w:cs="David" w:hint="cs"/>
          <w:sz w:val="24"/>
          <w:szCs w:val="24"/>
          <w:rtl/>
        </w:rPr>
        <w:t>הדרך שבה מסיקים מסקנות מהכלל הידוע על הפרטים. שיטה זו כוללת</w:t>
      </w:r>
      <w:r w:rsidRPr="008E3398">
        <w:rPr>
          <w:rFonts w:cs="David"/>
          <w:sz w:val="24"/>
          <w:szCs w:val="24"/>
          <w:rtl/>
        </w:rPr>
        <w:t xml:space="preserve"> </w:t>
      </w:r>
      <w:r w:rsidRPr="008E3398">
        <w:rPr>
          <w:rFonts w:cs="David" w:hint="cs"/>
          <w:sz w:val="24"/>
          <w:szCs w:val="24"/>
          <w:rtl/>
        </w:rPr>
        <w:t>העלאת השערות המסתמכות על תיאוריה מדעית</w:t>
      </w:r>
      <w:r w:rsidRPr="008E3398">
        <w:rPr>
          <w:rFonts w:cs="David"/>
          <w:sz w:val="24"/>
          <w:szCs w:val="24"/>
          <w:rtl/>
        </w:rPr>
        <w:t xml:space="preserve">, </w:t>
      </w:r>
      <w:r w:rsidRPr="008E3398">
        <w:rPr>
          <w:rFonts w:cs="David" w:hint="cs"/>
          <w:sz w:val="24"/>
          <w:szCs w:val="24"/>
          <w:rtl/>
        </w:rPr>
        <w:t>ביצוע תהליך חקר קבלת תוצאות והסקת מסקנות על המקרה המסוים שנחקר. כדי</w:t>
      </w:r>
      <w:r w:rsidRPr="008E3398">
        <w:rPr>
          <w:rFonts w:cs="David"/>
          <w:sz w:val="24"/>
          <w:szCs w:val="24"/>
          <w:rtl/>
        </w:rPr>
        <w:t xml:space="preserve"> </w:t>
      </w:r>
      <w:r w:rsidRPr="008E3398">
        <w:rPr>
          <w:rFonts w:cs="David" w:hint="cs"/>
          <w:sz w:val="24"/>
          <w:szCs w:val="24"/>
          <w:rtl/>
        </w:rPr>
        <w:t>לצאת</w:t>
      </w:r>
      <w:r w:rsidRPr="008E3398">
        <w:rPr>
          <w:rFonts w:cs="David"/>
          <w:sz w:val="24"/>
          <w:szCs w:val="24"/>
          <w:rtl/>
        </w:rPr>
        <w:t xml:space="preserve"> </w:t>
      </w:r>
      <w:r w:rsidRPr="008E3398">
        <w:rPr>
          <w:rFonts w:cs="David" w:hint="cs"/>
          <w:sz w:val="24"/>
          <w:szCs w:val="24"/>
          <w:rtl/>
        </w:rPr>
        <w:t>לתיאוריה</w:t>
      </w:r>
      <w:r w:rsidRPr="008E3398">
        <w:rPr>
          <w:rFonts w:cs="David"/>
          <w:sz w:val="24"/>
          <w:szCs w:val="24"/>
          <w:rtl/>
        </w:rPr>
        <w:t xml:space="preserve"> </w:t>
      </w:r>
      <w:r w:rsidRPr="008E3398">
        <w:rPr>
          <w:rFonts w:cs="David" w:hint="cs"/>
          <w:sz w:val="24"/>
          <w:szCs w:val="24"/>
          <w:rtl/>
        </w:rPr>
        <w:t>והכללה</w:t>
      </w:r>
      <w:r w:rsidRPr="008E3398">
        <w:rPr>
          <w:rFonts w:cs="David"/>
          <w:sz w:val="24"/>
          <w:szCs w:val="24"/>
          <w:rtl/>
        </w:rPr>
        <w:t xml:space="preserve"> </w:t>
      </w:r>
      <w:r w:rsidRPr="008E3398">
        <w:rPr>
          <w:rFonts w:cs="David" w:hint="cs"/>
          <w:sz w:val="24"/>
          <w:szCs w:val="24"/>
          <w:rtl/>
        </w:rPr>
        <w:t>רחבה</w:t>
      </w:r>
      <w:r w:rsidRPr="008E3398">
        <w:rPr>
          <w:rFonts w:cs="David"/>
          <w:sz w:val="24"/>
          <w:szCs w:val="24"/>
          <w:rtl/>
        </w:rPr>
        <w:t xml:space="preserve">, </w:t>
      </w:r>
      <w:r w:rsidRPr="008E3398">
        <w:rPr>
          <w:rFonts w:cs="David" w:hint="cs"/>
          <w:sz w:val="24"/>
          <w:szCs w:val="24"/>
          <w:rtl/>
        </w:rPr>
        <w:t>יש</w:t>
      </w:r>
      <w:r w:rsidRPr="008E3398">
        <w:rPr>
          <w:rFonts w:cs="David"/>
          <w:sz w:val="24"/>
          <w:szCs w:val="24"/>
          <w:rtl/>
        </w:rPr>
        <w:t xml:space="preserve"> </w:t>
      </w:r>
      <w:r w:rsidRPr="008E3398">
        <w:rPr>
          <w:rFonts w:cs="David" w:hint="cs"/>
          <w:sz w:val="24"/>
          <w:szCs w:val="24"/>
          <w:rtl/>
        </w:rPr>
        <w:t>להפעיל</w:t>
      </w:r>
      <w:r w:rsidRPr="008E3398">
        <w:rPr>
          <w:rFonts w:cs="David"/>
          <w:sz w:val="24"/>
          <w:szCs w:val="24"/>
          <w:rtl/>
        </w:rPr>
        <w:t xml:space="preserve"> </w:t>
      </w:r>
      <w:r w:rsidRPr="008E3398">
        <w:rPr>
          <w:rFonts w:cs="David" w:hint="cs"/>
          <w:sz w:val="24"/>
          <w:szCs w:val="24"/>
          <w:rtl/>
        </w:rPr>
        <w:t>את</w:t>
      </w:r>
      <w:r w:rsidRPr="008E3398">
        <w:rPr>
          <w:rFonts w:cs="David"/>
          <w:sz w:val="24"/>
          <w:szCs w:val="24"/>
          <w:rtl/>
        </w:rPr>
        <w:t xml:space="preserve"> </w:t>
      </w:r>
      <w:r w:rsidRPr="008E3398">
        <w:rPr>
          <w:rFonts w:cs="David" w:hint="cs"/>
          <w:sz w:val="24"/>
          <w:szCs w:val="24"/>
          <w:rtl/>
        </w:rPr>
        <w:t>השיטה הדדוקטיבית</w:t>
      </w:r>
      <w:r w:rsidRPr="008E3398">
        <w:rPr>
          <w:rFonts w:cs="David"/>
          <w:sz w:val="24"/>
          <w:szCs w:val="24"/>
          <w:rtl/>
        </w:rPr>
        <w:t xml:space="preserve"> </w:t>
      </w:r>
      <w:r w:rsidRPr="008E3398">
        <w:rPr>
          <w:rFonts w:cs="David" w:hint="cs"/>
          <w:sz w:val="24"/>
          <w:szCs w:val="24"/>
          <w:rtl/>
        </w:rPr>
        <w:t>מהיבטים</w:t>
      </w:r>
      <w:r w:rsidRPr="008E3398">
        <w:rPr>
          <w:rFonts w:cs="David"/>
          <w:sz w:val="24"/>
          <w:szCs w:val="24"/>
          <w:rtl/>
        </w:rPr>
        <w:t xml:space="preserve"> </w:t>
      </w:r>
      <w:r w:rsidRPr="008E3398">
        <w:rPr>
          <w:rFonts w:cs="David" w:hint="cs"/>
          <w:sz w:val="24"/>
          <w:szCs w:val="24"/>
          <w:rtl/>
        </w:rPr>
        <w:t>שונים</w:t>
      </w:r>
      <w:r w:rsidRPr="008E3398">
        <w:rPr>
          <w:rFonts w:cs="David"/>
          <w:sz w:val="24"/>
          <w:szCs w:val="24"/>
          <w:rtl/>
        </w:rPr>
        <w:t xml:space="preserve">, </w:t>
      </w:r>
      <w:r w:rsidRPr="008E3398">
        <w:rPr>
          <w:rFonts w:cs="David" w:hint="cs"/>
          <w:sz w:val="24"/>
          <w:szCs w:val="24"/>
          <w:rtl/>
        </w:rPr>
        <w:t>במגוון אופנים, כמה פעמים ובהקשרים שונים. כל אלו מאפשרים</w:t>
      </w:r>
      <w:r w:rsidRPr="008E3398">
        <w:rPr>
          <w:rFonts w:cs="David"/>
          <w:sz w:val="24"/>
          <w:szCs w:val="24"/>
          <w:rtl/>
        </w:rPr>
        <w:t xml:space="preserve"> </w:t>
      </w:r>
      <w:r w:rsidRPr="008E3398">
        <w:rPr>
          <w:rFonts w:cs="David" w:hint="cs"/>
          <w:sz w:val="24"/>
          <w:szCs w:val="24"/>
          <w:rtl/>
        </w:rPr>
        <w:t>להגיע</w:t>
      </w:r>
      <w:r w:rsidRPr="008E3398">
        <w:rPr>
          <w:rFonts w:cs="David"/>
          <w:sz w:val="24"/>
          <w:szCs w:val="24"/>
          <w:rtl/>
        </w:rPr>
        <w:t xml:space="preserve"> </w:t>
      </w:r>
      <w:r w:rsidRPr="008E3398">
        <w:rPr>
          <w:rFonts w:cs="David" w:hint="cs"/>
          <w:sz w:val="24"/>
          <w:szCs w:val="24"/>
          <w:rtl/>
        </w:rPr>
        <w:t>לתיאוריה</w:t>
      </w:r>
      <w:r w:rsidRPr="008E3398">
        <w:rPr>
          <w:rFonts w:cs="David"/>
          <w:sz w:val="24"/>
          <w:szCs w:val="24"/>
          <w:rtl/>
        </w:rPr>
        <w:t xml:space="preserve">. </w:t>
      </w:r>
      <w:r w:rsidRPr="008E3398">
        <w:rPr>
          <w:rFonts w:cs="David" w:hint="cs"/>
          <w:sz w:val="24"/>
          <w:szCs w:val="24"/>
          <w:rtl/>
        </w:rPr>
        <w:t>בהוראה,</w:t>
      </w:r>
      <w:r w:rsidRPr="008E3398">
        <w:rPr>
          <w:rFonts w:cs="David"/>
          <w:sz w:val="24"/>
          <w:szCs w:val="24"/>
          <w:rtl/>
        </w:rPr>
        <w:t xml:space="preserve"> </w:t>
      </w:r>
      <w:r w:rsidRPr="008E3398">
        <w:rPr>
          <w:rFonts w:cs="David" w:hint="cs"/>
          <w:sz w:val="24"/>
          <w:szCs w:val="24"/>
          <w:rtl/>
        </w:rPr>
        <w:t>כשמנחים ילדים בתהליכי חקר ויש</w:t>
      </w:r>
      <w:r w:rsidRPr="008E3398">
        <w:rPr>
          <w:rFonts w:cs="David"/>
          <w:sz w:val="24"/>
          <w:szCs w:val="24"/>
          <w:rtl/>
        </w:rPr>
        <w:t xml:space="preserve"> </w:t>
      </w:r>
      <w:r w:rsidRPr="008E3398">
        <w:rPr>
          <w:rFonts w:cs="David" w:hint="cs"/>
          <w:sz w:val="24"/>
          <w:szCs w:val="24"/>
          <w:rtl/>
        </w:rPr>
        <w:t>השערה</w:t>
      </w:r>
      <w:r w:rsidRPr="008E3398">
        <w:rPr>
          <w:rFonts w:cs="David"/>
          <w:sz w:val="24"/>
          <w:szCs w:val="24"/>
          <w:rtl/>
        </w:rPr>
        <w:t xml:space="preserve"> – </w:t>
      </w:r>
      <w:r w:rsidRPr="008E3398">
        <w:rPr>
          <w:rFonts w:cs="David" w:hint="cs"/>
          <w:sz w:val="24"/>
          <w:szCs w:val="24"/>
          <w:rtl/>
        </w:rPr>
        <w:t>למעשה</w:t>
      </w:r>
      <w:r w:rsidRPr="008E3398">
        <w:rPr>
          <w:rFonts w:cs="David"/>
          <w:sz w:val="24"/>
          <w:szCs w:val="24"/>
          <w:rtl/>
        </w:rPr>
        <w:t xml:space="preserve"> </w:t>
      </w:r>
      <w:r w:rsidRPr="008E3398">
        <w:rPr>
          <w:rFonts w:cs="David" w:hint="cs"/>
          <w:sz w:val="24"/>
          <w:szCs w:val="24"/>
          <w:rtl/>
        </w:rPr>
        <w:t>משתמשים</w:t>
      </w:r>
      <w:r w:rsidRPr="008E3398">
        <w:rPr>
          <w:rFonts w:cs="David"/>
          <w:sz w:val="24"/>
          <w:szCs w:val="24"/>
          <w:rtl/>
        </w:rPr>
        <w:t xml:space="preserve"> </w:t>
      </w:r>
      <w:r w:rsidRPr="008E3398">
        <w:rPr>
          <w:rFonts w:cs="David" w:hint="cs"/>
          <w:sz w:val="24"/>
          <w:szCs w:val="24"/>
          <w:rtl/>
        </w:rPr>
        <w:t>בטכניקה</w:t>
      </w:r>
      <w:r w:rsidRPr="008E3398">
        <w:rPr>
          <w:rFonts w:cs="David"/>
          <w:sz w:val="24"/>
          <w:szCs w:val="24"/>
          <w:rtl/>
        </w:rPr>
        <w:t xml:space="preserve"> </w:t>
      </w:r>
      <w:r w:rsidRPr="008E3398">
        <w:rPr>
          <w:rFonts w:cs="David" w:hint="cs"/>
          <w:sz w:val="24"/>
          <w:szCs w:val="24"/>
          <w:rtl/>
        </w:rPr>
        <w:t>הדדוקטיבית</w:t>
      </w:r>
      <w:r w:rsidRPr="008E3398">
        <w:rPr>
          <w:rFonts w:cs="David"/>
          <w:sz w:val="24"/>
          <w:szCs w:val="24"/>
          <w:rtl/>
        </w:rPr>
        <w:t>.</w:t>
      </w:r>
    </w:p>
    <w:p w:rsidR="00996F83" w:rsidRPr="008E3398" w:rsidRDefault="00996F83" w:rsidP="002D12F5">
      <w:pPr>
        <w:numPr>
          <w:ilvl w:val="0"/>
          <w:numId w:val="10"/>
        </w:numPr>
        <w:spacing w:after="0" w:line="360" w:lineRule="auto"/>
        <w:jc w:val="both"/>
        <w:rPr>
          <w:rFonts w:cs="David"/>
          <w:sz w:val="24"/>
          <w:szCs w:val="24"/>
        </w:rPr>
      </w:pPr>
      <w:r w:rsidRPr="008E3398">
        <w:rPr>
          <w:rFonts w:cs="David" w:hint="cs"/>
          <w:sz w:val="24"/>
          <w:szCs w:val="24"/>
          <w:rtl/>
        </w:rPr>
        <w:t>חקר</w:t>
      </w:r>
      <w:r w:rsidRPr="008E3398">
        <w:rPr>
          <w:rFonts w:cs="David"/>
          <w:sz w:val="24"/>
          <w:szCs w:val="24"/>
          <w:rtl/>
        </w:rPr>
        <w:t xml:space="preserve"> </w:t>
      </w:r>
      <w:r w:rsidRPr="008E3398">
        <w:rPr>
          <w:rFonts w:cs="David" w:hint="cs"/>
          <w:sz w:val="24"/>
          <w:szCs w:val="24"/>
          <w:rtl/>
        </w:rPr>
        <w:t>מקרה</w:t>
      </w:r>
    </w:p>
    <w:p w:rsidR="00996F83" w:rsidRPr="008E3398" w:rsidRDefault="00996F83" w:rsidP="002D12F5">
      <w:pPr>
        <w:spacing w:after="0" w:line="360" w:lineRule="auto"/>
        <w:jc w:val="both"/>
        <w:rPr>
          <w:rFonts w:cs="David"/>
          <w:sz w:val="24"/>
          <w:szCs w:val="24"/>
          <w:rtl/>
        </w:rPr>
      </w:pPr>
      <w:r w:rsidRPr="008E3398">
        <w:rPr>
          <w:rFonts w:cs="David" w:hint="cs"/>
          <w:sz w:val="24"/>
          <w:szCs w:val="24"/>
          <w:rtl/>
        </w:rPr>
        <w:t>שיטה בה מאבחנים</w:t>
      </w:r>
      <w:r w:rsidRPr="008E3398">
        <w:rPr>
          <w:rFonts w:cs="David"/>
          <w:sz w:val="24"/>
          <w:szCs w:val="24"/>
          <w:rtl/>
        </w:rPr>
        <w:t xml:space="preserve"> </w:t>
      </w:r>
      <w:r w:rsidRPr="008E3398">
        <w:rPr>
          <w:rFonts w:cs="David" w:hint="cs"/>
          <w:sz w:val="24"/>
          <w:szCs w:val="24"/>
          <w:rtl/>
        </w:rPr>
        <w:t>תופעה</w:t>
      </w:r>
      <w:r w:rsidRPr="008E3398">
        <w:rPr>
          <w:rFonts w:cs="David"/>
          <w:sz w:val="24"/>
          <w:szCs w:val="24"/>
          <w:rtl/>
        </w:rPr>
        <w:t xml:space="preserve"> </w:t>
      </w:r>
      <w:r w:rsidRPr="008E3398">
        <w:rPr>
          <w:rFonts w:cs="David" w:hint="cs"/>
          <w:sz w:val="24"/>
          <w:szCs w:val="24"/>
          <w:rtl/>
        </w:rPr>
        <w:t>אחת ומתארים</w:t>
      </w:r>
      <w:r w:rsidRPr="008E3398">
        <w:rPr>
          <w:rFonts w:cs="David"/>
          <w:sz w:val="24"/>
          <w:szCs w:val="24"/>
          <w:rtl/>
        </w:rPr>
        <w:t xml:space="preserve"> </w:t>
      </w:r>
      <w:r w:rsidRPr="008E3398">
        <w:rPr>
          <w:rFonts w:cs="David" w:hint="cs"/>
          <w:sz w:val="24"/>
          <w:szCs w:val="24"/>
          <w:rtl/>
        </w:rPr>
        <w:t>אותה</w:t>
      </w:r>
      <w:r w:rsidRPr="008E3398">
        <w:rPr>
          <w:rFonts w:cs="David"/>
          <w:sz w:val="24"/>
          <w:szCs w:val="24"/>
          <w:rtl/>
        </w:rPr>
        <w:t xml:space="preserve"> </w:t>
      </w:r>
      <w:r w:rsidRPr="008E3398">
        <w:rPr>
          <w:rFonts w:cs="David" w:hint="cs"/>
          <w:sz w:val="24"/>
          <w:szCs w:val="24"/>
          <w:rtl/>
        </w:rPr>
        <w:t>לפרטים</w:t>
      </w:r>
      <w:r w:rsidRPr="008E3398">
        <w:rPr>
          <w:rFonts w:cs="David"/>
          <w:sz w:val="24"/>
          <w:szCs w:val="24"/>
          <w:rtl/>
        </w:rPr>
        <w:t>.</w:t>
      </w:r>
      <w:r w:rsidRPr="008E3398">
        <w:rPr>
          <w:rFonts w:cs="David" w:hint="cs"/>
          <w:sz w:val="24"/>
          <w:szCs w:val="24"/>
          <w:rtl/>
        </w:rPr>
        <w:t xml:space="preserve"> לאחר</w:t>
      </w:r>
      <w:r w:rsidRPr="008E3398">
        <w:rPr>
          <w:rFonts w:cs="David"/>
          <w:sz w:val="24"/>
          <w:szCs w:val="24"/>
          <w:rtl/>
        </w:rPr>
        <w:t xml:space="preserve"> </w:t>
      </w:r>
      <w:r w:rsidRPr="008E3398">
        <w:rPr>
          <w:rFonts w:cs="David" w:hint="cs"/>
          <w:sz w:val="24"/>
          <w:szCs w:val="24"/>
          <w:rtl/>
        </w:rPr>
        <w:t>מכן</w:t>
      </w:r>
      <w:r w:rsidRPr="008E3398">
        <w:rPr>
          <w:rFonts w:cs="David"/>
          <w:sz w:val="24"/>
          <w:szCs w:val="24"/>
          <w:rtl/>
        </w:rPr>
        <w:t xml:space="preserve"> </w:t>
      </w:r>
      <w:r w:rsidRPr="008E3398">
        <w:rPr>
          <w:rFonts w:cs="David" w:hint="cs"/>
          <w:sz w:val="24"/>
          <w:szCs w:val="24"/>
          <w:rtl/>
        </w:rPr>
        <w:t>אפשר</w:t>
      </w:r>
      <w:r w:rsidRPr="008E3398">
        <w:rPr>
          <w:rFonts w:cs="David"/>
          <w:sz w:val="24"/>
          <w:szCs w:val="24"/>
          <w:rtl/>
        </w:rPr>
        <w:t xml:space="preserve"> </w:t>
      </w:r>
      <w:r w:rsidRPr="008E3398">
        <w:rPr>
          <w:rFonts w:cs="David" w:hint="cs"/>
          <w:sz w:val="24"/>
          <w:szCs w:val="24"/>
          <w:rtl/>
        </w:rPr>
        <w:t>לתכנון ולבצע תהליך</w:t>
      </w:r>
      <w:r w:rsidRPr="008E3398">
        <w:rPr>
          <w:rFonts w:cs="David"/>
          <w:sz w:val="24"/>
          <w:szCs w:val="24"/>
          <w:rtl/>
        </w:rPr>
        <w:t xml:space="preserve"> </w:t>
      </w:r>
      <w:r w:rsidRPr="008E3398">
        <w:rPr>
          <w:rFonts w:cs="David" w:hint="cs"/>
          <w:sz w:val="24"/>
          <w:szCs w:val="24"/>
          <w:rtl/>
        </w:rPr>
        <w:t>חקר</w:t>
      </w:r>
      <w:r w:rsidRPr="008E3398">
        <w:rPr>
          <w:rFonts w:cs="David"/>
          <w:sz w:val="24"/>
          <w:szCs w:val="24"/>
          <w:rtl/>
        </w:rPr>
        <w:t xml:space="preserve"> </w:t>
      </w:r>
      <w:r w:rsidRPr="008E3398">
        <w:rPr>
          <w:rFonts w:cs="David" w:hint="cs"/>
          <w:sz w:val="24"/>
          <w:szCs w:val="24"/>
          <w:rtl/>
        </w:rPr>
        <w:t>שיתקיים</w:t>
      </w:r>
      <w:r w:rsidRPr="008E3398">
        <w:rPr>
          <w:rFonts w:cs="David"/>
          <w:sz w:val="24"/>
          <w:szCs w:val="24"/>
          <w:rtl/>
        </w:rPr>
        <w:t xml:space="preserve"> </w:t>
      </w:r>
      <w:r w:rsidRPr="008E3398">
        <w:rPr>
          <w:rFonts w:cs="David" w:hint="cs"/>
          <w:sz w:val="24"/>
          <w:szCs w:val="24"/>
          <w:rtl/>
        </w:rPr>
        <w:t>באחת</w:t>
      </w:r>
      <w:r w:rsidRPr="008E3398">
        <w:rPr>
          <w:rFonts w:cs="David"/>
          <w:sz w:val="24"/>
          <w:szCs w:val="24"/>
          <w:rtl/>
        </w:rPr>
        <w:t xml:space="preserve"> </w:t>
      </w:r>
      <w:r w:rsidRPr="008E3398">
        <w:rPr>
          <w:rFonts w:cs="David" w:hint="cs"/>
          <w:sz w:val="24"/>
          <w:szCs w:val="24"/>
          <w:rtl/>
        </w:rPr>
        <w:t xml:space="preserve">מהשיטות לעיל. </w:t>
      </w:r>
    </w:p>
    <w:p w:rsidR="0066065B" w:rsidRDefault="0066065B" w:rsidP="006D728C">
      <w:pPr>
        <w:spacing w:after="0" w:line="360" w:lineRule="auto"/>
        <w:jc w:val="both"/>
        <w:rPr>
          <w:rFonts w:cs="David"/>
          <w:sz w:val="24"/>
          <w:szCs w:val="24"/>
          <w:rtl/>
        </w:rPr>
      </w:pPr>
    </w:p>
    <w:p w:rsidR="0066065B" w:rsidRDefault="0066065B" w:rsidP="006D728C">
      <w:pPr>
        <w:spacing w:after="0" w:line="360" w:lineRule="auto"/>
        <w:jc w:val="both"/>
        <w:rPr>
          <w:rFonts w:cs="David"/>
          <w:sz w:val="24"/>
          <w:szCs w:val="24"/>
          <w:rtl/>
        </w:rPr>
      </w:pPr>
    </w:p>
    <w:p w:rsidR="00996F83" w:rsidRDefault="00996F83" w:rsidP="006D728C">
      <w:pPr>
        <w:spacing w:after="0" w:line="360" w:lineRule="auto"/>
        <w:jc w:val="both"/>
        <w:rPr>
          <w:rFonts w:cs="David"/>
          <w:sz w:val="24"/>
          <w:szCs w:val="24"/>
          <w:rtl/>
        </w:rPr>
      </w:pPr>
      <w:r w:rsidRPr="008E3398">
        <w:rPr>
          <w:rFonts w:cs="David" w:hint="cs"/>
          <w:sz w:val="24"/>
          <w:szCs w:val="24"/>
          <w:rtl/>
        </w:rPr>
        <w:t xml:space="preserve">הוראה מפורשת של תהליכי חשיבה </w:t>
      </w:r>
      <w:r w:rsidR="00595091">
        <w:rPr>
          <w:rFonts w:cs="David" w:hint="cs"/>
          <w:sz w:val="24"/>
          <w:szCs w:val="24"/>
          <w:rtl/>
        </w:rPr>
        <w:t xml:space="preserve">בכלל ותהליך החקר המדעי בפרט </w:t>
      </w:r>
      <w:r w:rsidRPr="008E3398">
        <w:rPr>
          <w:rFonts w:cs="David" w:hint="cs"/>
          <w:sz w:val="24"/>
          <w:szCs w:val="24"/>
          <w:rtl/>
        </w:rPr>
        <w:t xml:space="preserve">דורשת מאמץ רב הן מצד התלמיד והן מצד המורה. כדי להקל בעומס הכרוך בהבניית האסטרטגיות המופעלות בעת ביצוע תהליך החקר מוצע לאמץ מודל הוראה הנע בהדרגה בין חקר מובנה (סגור) לבין חקר עצמאי (פתוח). על פי מודל זה מומלץ להתחיל את  תהליכי החקר בכיתה במשימות חקר מובנות בהן התלמידים מקבלים תהליך חקר מוכן בו השאלות, ההשערות, אופן הביצוע, עיבוד הממצאים וההנחיות לניסוח מסקנות מסופקים על ידי המורה והתלמיד נדרש לבצע את התהליך על פי הנחיות אלו. במהלך הלמידה יש לאפשר לתלמידים ליישם את אסטרטגיות החשיבה שלמדו בתהליכי חקר מודרכים חלקית עד לביצוע של כל שלבי החקר באופן עצמאי. ראו הצעה ליישום הדרגתי של תהליכי החקר בכיתה בטבלה </w:t>
      </w:r>
      <w:r w:rsidRPr="008E3398">
        <w:rPr>
          <w:rFonts w:cs="David"/>
          <w:sz w:val="24"/>
          <w:szCs w:val="24"/>
          <w:highlight w:val="yellow"/>
        </w:rPr>
        <w:t>XX</w:t>
      </w:r>
      <w:r w:rsidR="006D728C">
        <w:rPr>
          <w:rFonts w:cs="David" w:hint="cs"/>
          <w:sz w:val="24"/>
          <w:szCs w:val="24"/>
          <w:rtl/>
        </w:rPr>
        <w:t>. על פי הצעה זו מידת המכוונות העצמית של התלמיד הולכת וגדלה עם המעבר לרמות חקר פתוחות ובמקביל מידת ההכוונה של המורה הולכת ופוחתת בהדרגה.</w:t>
      </w:r>
    </w:p>
    <w:p w:rsidR="0066065B" w:rsidRDefault="0066065B" w:rsidP="002D12F5">
      <w:pPr>
        <w:spacing w:after="0" w:line="360" w:lineRule="auto"/>
        <w:rPr>
          <w:rFonts w:cs="David"/>
          <w:b/>
          <w:bCs/>
          <w:sz w:val="28"/>
          <w:szCs w:val="28"/>
          <w:rtl/>
        </w:rPr>
      </w:pPr>
    </w:p>
    <w:p w:rsidR="00996F83" w:rsidRPr="00DB032D" w:rsidRDefault="00996F83" w:rsidP="002D12F5">
      <w:pPr>
        <w:spacing w:after="0" w:line="360" w:lineRule="auto"/>
        <w:rPr>
          <w:rFonts w:cs="David"/>
          <w:b/>
          <w:bCs/>
          <w:rtl/>
        </w:rPr>
      </w:pPr>
      <w:r w:rsidRPr="00DB032D">
        <w:rPr>
          <w:rFonts w:cs="David" w:hint="cs"/>
          <w:b/>
          <w:bCs/>
          <w:sz w:val="28"/>
          <w:szCs w:val="28"/>
          <w:rtl/>
        </w:rPr>
        <w:t>רמות חקר בכיתה</w:t>
      </w:r>
      <w:r w:rsidRPr="00DB032D">
        <w:rPr>
          <w:rFonts w:cs="David" w:hint="cs"/>
          <w:b/>
          <w:bCs/>
          <w:rtl/>
        </w:rPr>
        <w:t xml:space="preserve"> </w:t>
      </w:r>
    </w:p>
    <w:tbl>
      <w:tblPr>
        <w:bidiVisual/>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701"/>
        <w:gridCol w:w="1984"/>
        <w:gridCol w:w="1843"/>
        <w:gridCol w:w="1985"/>
      </w:tblGrid>
      <w:tr w:rsidR="00996F83" w:rsidRPr="00DB032D" w:rsidTr="002D12F5">
        <w:tc>
          <w:tcPr>
            <w:tcW w:w="1843" w:type="dxa"/>
            <w:tcBorders>
              <w:tr2bl w:val="single" w:sz="4" w:space="0" w:color="auto"/>
            </w:tcBorders>
            <w:shd w:val="clear" w:color="auto" w:fill="D9D9D9"/>
          </w:tcPr>
          <w:p w:rsidR="00996F83" w:rsidRPr="00DB032D" w:rsidRDefault="00996F83" w:rsidP="008860B8">
            <w:pPr>
              <w:spacing w:before="40" w:after="40"/>
              <w:jc w:val="right"/>
              <w:rPr>
                <w:rFonts w:cs="David"/>
                <w:b/>
                <w:bCs/>
                <w:rtl/>
              </w:rPr>
            </w:pPr>
            <w:r w:rsidRPr="00DB032D">
              <w:rPr>
                <w:rFonts w:cs="David" w:hint="cs"/>
                <w:b/>
                <w:bCs/>
                <w:rtl/>
              </w:rPr>
              <w:t>רמות חקר</w:t>
            </w:r>
          </w:p>
          <w:p w:rsidR="00996F83" w:rsidRPr="00DB032D" w:rsidRDefault="00996F83" w:rsidP="008860B8">
            <w:pPr>
              <w:spacing w:before="40" w:after="40"/>
              <w:rPr>
                <w:rFonts w:cs="David"/>
                <w:b/>
                <w:bCs/>
                <w:rtl/>
              </w:rPr>
            </w:pPr>
          </w:p>
          <w:p w:rsidR="00996F83" w:rsidRPr="00DB032D" w:rsidRDefault="00996F83" w:rsidP="008860B8">
            <w:pPr>
              <w:spacing w:before="40" w:after="40"/>
              <w:rPr>
                <w:rFonts w:cs="David"/>
                <w:b/>
                <w:bCs/>
                <w:rtl/>
              </w:rPr>
            </w:pPr>
            <w:r w:rsidRPr="00DB032D">
              <w:rPr>
                <w:rFonts w:cs="David" w:hint="cs"/>
                <w:b/>
                <w:bCs/>
                <w:rtl/>
              </w:rPr>
              <w:t>מאפיינים עיקריים</w:t>
            </w:r>
          </w:p>
        </w:tc>
        <w:tc>
          <w:tcPr>
            <w:tcW w:w="1701" w:type="dxa"/>
            <w:shd w:val="clear" w:color="auto" w:fill="D9D9D9"/>
          </w:tcPr>
          <w:p w:rsidR="00996F83" w:rsidRPr="00DB032D" w:rsidRDefault="00996F83" w:rsidP="008860B8">
            <w:pPr>
              <w:spacing w:before="240" w:after="40" w:line="264" w:lineRule="auto"/>
              <w:jc w:val="center"/>
              <w:rPr>
                <w:rFonts w:cs="David"/>
                <w:b/>
                <w:bCs/>
                <w:rtl/>
              </w:rPr>
            </w:pPr>
            <w:r w:rsidRPr="00DB032D">
              <w:rPr>
                <w:rFonts w:cs="David" w:hint="cs"/>
                <w:b/>
                <w:bCs/>
                <w:rtl/>
              </w:rPr>
              <w:t>חקר מובנה (סגור)</w:t>
            </w:r>
          </w:p>
        </w:tc>
        <w:tc>
          <w:tcPr>
            <w:tcW w:w="1984" w:type="dxa"/>
            <w:shd w:val="clear" w:color="auto" w:fill="D9D9D9"/>
          </w:tcPr>
          <w:p w:rsidR="00996F83" w:rsidRPr="00DB032D" w:rsidRDefault="00996F83" w:rsidP="008860B8">
            <w:pPr>
              <w:spacing w:before="240" w:after="40" w:line="264" w:lineRule="auto"/>
              <w:jc w:val="center"/>
              <w:rPr>
                <w:rFonts w:cs="David"/>
                <w:b/>
                <w:bCs/>
                <w:rtl/>
              </w:rPr>
            </w:pPr>
            <w:r w:rsidRPr="00DB032D">
              <w:rPr>
                <w:rFonts w:cs="David" w:hint="cs"/>
                <w:b/>
                <w:bCs/>
                <w:rtl/>
              </w:rPr>
              <w:t>חקר מונחה</w:t>
            </w:r>
          </w:p>
        </w:tc>
        <w:tc>
          <w:tcPr>
            <w:tcW w:w="1843" w:type="dxa"/>
            <w:shd w:val="clear" w:color="auto" w:fill="D9D9D9"/>
          </w:tcPr>
          <w:p w:rsidR="00996F83" w:rsidRPr="00DB032D" w:rsidRDefault="00996F83" w:rsidP="008860B8">
            <w:pPr>
              <w:spacing w:before="240" w:after="40" w:line="264" w:lineRule="auto"/>
              <w:jc w:val="center"/>
              <w:rPr>
                <w:rFonts w:cs="David"/>
                <w:b/>
                <w:bCs/>
                <w:rtl/>
              </w:rPr>
            </w:pPr>
            <w:r w:rsidRPr="00DB032D">
              <w:rPr>
                <w:rFonts w:cs="David" w:hint="cs"/>
                <w:b/>
                <w:bCs/>
                <w:rtl/>
              </w:rPr>
              <w:t>חקר משולב</w:t>
            </w:r>
          </w:p>
        </w:tc>
        <w:tc>
          <w:tcPr>
            <w:tcW w:w="1985" w:type="dxa"/>
            <w:shd w:val="clear" w:color="auto" w:fill="D9D9D9"/>
          </w:tcPr>
          <w:p w:rsidR="00996F83" w:rsidRPr="00DB032D" w:rsidRDefault="00996F83" w:rsidP="008860B8">
            <w:pPr>
              <w:spacing w:before="240" w:after="40" w:line="264" w:lineRule="auto"/>
              <w:jc w:val="center"/>
              <w:rPr>
                <w:rFonts w:cs="David"/>
                <w:b/>
                <w:bCs/>
                <w:rtl/>
              </w:rPr>
            </w:pPr>
            <w:r w:rsidRPr="00DB032D">
              <w:rPr>
                <w:rFonts w:cs="David" w:hint="cs"/>
                <w:b/>
                <w:bCs/>
                <w:rtl/>
              </w:rPr>
              <w:t xml:space="preserve">חקר </w:t>
            </w:r>
            <w:r>
              <w:rPr>
                <w:rFonts w:cs="David" w:hint="cs"/>
                <w:b/>
                <w:bCs/>
                <w:rtl/>
              </w:rPr>
              <w:t>עצמאי (</w:t>
            </w:r>
            <w:r w:rsidRPr="00DB032D">
              <w:rPr>
                <w:rFonts w:cs="David" w:hint="cs"/>
                <w:b/>
                <w:bCs/>
                <w:rtl/>
              </w:rPr>
              <w:t>פתוח</w:t>
            </w:r>
            <w:r>
              <w:rPr>
                <w:rFonts w:cs="David" w:hint="cs"/>
                <w:b/>
                <w:bCs/>
                <w:rtl/>
              </w:rPr>
              <w:t>)</w:t>
            </w:r>
          </w:p>
        </w:tc>
      </w:tr>
      <w:tr w:rsidR="00996F83" w:rsidRPr="00DB032D" w:rsidTr="002D12F5">
        <w:trPr>
          <w:trHeight w:val="4565"/>
        </w:trPr>
        <w:tc>
          <w:tcPr>
            <w:tcW w:w="1843" w:type="dxa"/>
            <w:shd w:val="clear" w:color="auto" w:fill="D9D9D9"/>
          </w:tcPr>
          <w:p w:rsidR="00996F83" w:rsidRPr="00DB032D" w:rsidRDefault="00996F83" w:rsidP="008860B8">
            <w:pPr>
              <w:spacing w:before="40" w:after="40" w:line="264" w:lineRule="auto"/>
              <w:rPr>
                <w:rFonts w:cs="David"/>
                <w:rtl/>
              </w:rPr>
            </w:pPr>
            <w:r w:rsidRPr="00DB032D">
              <w:rPr>
                <w:rFonts w:cs="David" w:hint="cs"/>
                <w:rtl/>
              </w:rPr>
              <w:t xml:space="preserve">1. </w:t>
            </w:r>
            <w:r w:rsidRPr="00DB032D">
              <w:rPr>
                <w:rFonts w:cs="David" w:hint="cs"/>
                <w:b/>
                <w:bCs/>
                <w:rtl/>
              </w:rPr>
              <w:t>תכנון</w:t>
            </w:r>
            <w:r w:rsidRPr="00DB032D">
              <w:rPr>
                <w:rFonts w:cs="David" w:hint="cs"/>
                <w:rtl/>
              </w:rPr>
              <w:t xml:space="preserve">: </w:t>
            </w:r>
          </w:p>
          <w:p w:rsidR="00996F83" w:rsidRPr="00DB032D" w:rsidRDefault="00996F83" w:rsidP="008860B8">
            <w:pPr>
              <w:numPr>
                <w:ilvl w:val="0"/>
                <w:numId w:val="9"/>
              </w:numPr>
              <w:spacing w:before="40" w:after="40" w:line="264" w:lineRule="auto"/>
              <w:rPr>
                <w:rFonts w:cs="David"/>
                <w:rtl/>
              </w:rPr>
            </w:pPr>
            <w:r w:rsidRPr="00DB032D">
              <w:rPr>
                <w:rFonts w:cs="David" w:hint="cs"/>
                <w:rtl/>
              </w:rPr>
              <w:t>מטרות ושאלות</w:t>
            </w:r>
          </w:p>
          <w:p w:rsidR="00996F83" w:rsidRPr="00DB032D" w:rsidRDefault="00996F83" w:rsidP="008860B8">
            <w:pPr>
              <w:spacing w:before="40" w:after="40" w:line="264" w:lineRule="auto"/>
              <w:rPr>
                <w:rFonts w:cs="David"/>
              </w:rPr>
            </w:pPr>
          </w:p>
          <w:p w:rsidR="00996F83" w:rsidRPr="00DB032D" w:rsidRDefault="00996F83" w:rsidP="008860B8">
            <w:pPr>
              <w:spacing w:before="40" w:after="40" w:line="264" w:lineRule="auto"/>
              <w:rPr>
                <w:rFonts w:cs="David"/>
              </w:rPr>
            </w:pPr>
          </w:p>
          <w:p w:rsidR="00996F83" w:rsidRPr="00DB032D" w:rsidRDefault="00996F83" w:rsidP="008860B8">
            <w:pPr>
              <w:spacing w:before="40" w:after="40" w:line="264" w:lineRule="auto"/>
              <w:rPr>
                <w:rFonts w:cs="David"/>
              </w:rPr>
            </w:pPr>
          </w:p>
          <w:p w:rsidR="00996F83" w:rsidRPr="00DB032D" w:rsidRDefault="00996F83" w:rsidP="008860B8">
            <w:pPr>
              <w:numPr>
                <w:ilvl w:val="0"/>
                <w:numId w:val="9"/>
              </w:numPr>
              <w:spacing w:before="40" w:after="40" w:line="264" w:lineRule="auto"/>
              <w:rPr>
                <w:rFonts w:cs="David"/>
              </w:rPr>
            </w:pPr>
            <w:r w:rsidRPr="00DB032D">
              <w:rPr>
                <w:rFonts w:cs="David" w:hint="cs"/>
                <w:rtl/>
              </w:rPr>
              <w:t>השערות</w:t>
            </w:r>
          </w:p>
          <w:p w:rsidR="00996F83" w:rsidRPr="00DB032D" w:rsidRDefault="00996F83" w:rsidP="008860B8">
            <w:pPr>
              <w:spacing w:before="40" w:after="40" w:line="264" w:lineRule="auto"/>
              <w:rPr>
                <w:rFonts w:cs="David"/>
                <w:rtl/>
              </w:rPr>
            </w:pPr>
          </w:p>
          <w:p w:rsidR="00996F83" w:rsidRPr="00DB032D" w:rsidRDefault="00996F83" w:rsidP="008860B8">
            <w:pPr>
              <w:spacing w:before="40" w:after="40" w:line="264" w:lineRule="auto"/>
              <w:rPr>
                <w:rFonts w:cs="David"/>
                <w:rtl/>
              </w:rPr>
            </w:pPr>
          </w:p>
          <w:p w:rsidR="00996F83" w:rsidRPr="00DB032D" w:rsidRDefault="00996F83" w:rsidP="008860B8">
            <w:pPr>
              <w:spacing w:before="40" w:after="40" w:line="264" w:lineRule="auto"/>
              <w:rPr>
                <w:rFonts w:cs="David"/>
                <w:rtl/>
              </w:rPr>
            </w:pPr>
          </w:p>
          <w:p w:rsidR="00996F83" w:rsidRPr="00DB032D" w:rsidRDefault="00996F83" w:rsidP="008860B8">
            <w:pPr>
              <w:spacing w:before="40" w:after="40" w:line="264" w:lineRule="auto"/>
              <w:rPr>
                <w:rFonts w:cs="David"/>
              </w:rPr>
            </w:pPr>
          </w:p>
          <w:p w:rsidR="00996F83" w:rsidRPr="00DB032D" w:rsidRDefault="00996F83" w:rsidP="008860B8">
            <w:pPr>
              <w:numPr>
                <w:ilvl w:val="0"/>
                <w:numId w:val="9"/>
              </w:numPr>
              <w:spacing w:before="40" w:after="40" w:line="264" w:lineRule="auto"/>
              <w:rPr>
                <w:rFonts w:cs="David"/>
                <w:rtl/>
              </w:rPr>
            </w:pPr>
            <w:r w:rsidRPr="00DB032D">
              <w:rPr>
                <w:rFonts w:cs="David" w:hint="cs"/>
                <w:rtl/>
              </w:rPr>
              <w:t>מערך חקר</w:t>
            </w:r>
          </w:p>
        </w:tc>
        <w:tc>
          <w:tcPr>
            <w:tcW w:w="1701" w:type="dxa"/>
          </w:tcPr>
          <w:p w:rsidR="00996F83" w:rsidRPr="00DB032D" w:rsidRDefault="00996F83" w:rsidP="008860B8">
            <w:pPr>
              <w:rPr>
                <w:rFonts w:cs="David"/>
                <w:rtl/>
              </w:rPr>
            </w:pPr>
            <w:r w:rsidRPr="00DB032D">
              <w:rPr>
                <w:rFonts w:cs="David" w:hint="cs"/>
                <w:rtl/>
              </w:rPr>
              <w:t>התלמיד עוסק במטרות/שאלות שסופקו ע"י המורה, חומר לימודי או מקור אחר.</w:t>
            </w:r>
          </w:p>
          <w:p w:rsidR="00996F83" w:rsidRPr="00DB032D" w:rsidRDefault="00996F83" w:rsidP="008860B8">
            <w:pPr>
              <w:rPr>
                <w:rFonts w:cs="David"/>
                <w:rtl/>
              </w:rPr>
            </w:pPr>
            <w:r w:rsidRPr="00DB032D">
              <w:rPr>
                <w:rFonts w:cs="David" w:hint="cs"/>
                <w:rtl/>
              </w:rPr>
              <w:t xml:space="preserve">התלמיד עוסק בהשערות שסופקו על ידי המורה חומר לימודי או  מקור אחר. </w:t>
            </w:r>
          </w:p>
          <w:p w:rsidR="00996F83" w:rsidRPr="00DB032D" w:rsidRDefault="00996F83" w:rsidP="008860B8">
            <w:pPr>
              <w:rPr>
                <w:rFonts w:cs="David"/>
                <w:rtl/>
              </w:rPr>
            </w:pPr>
          </w:p>
          <w:p w:rsidR="00996F83" w:rsidRPr="00DB032D" w:rsidRDefault="00996F83" w:rsidP="008860B8">
            <w:pPr>
              <w:rPr>
                <w:rFonts w:cs="David"/>
                <w:rtl/>
              </w:rPr>
            </w:pPr>
            <w:r w:rsidRPr="00DB032D">
              <w:rPr>
                <w:rFonts w:cs="David" w:hint="cs"/>
                <w:rtl/>
              </w:rPr>
              <w:t>התלמיד מקבל הוראות לתכנון ולביצוע של החקר.</w:t>
            </w:r>
          </w:p>
        </w:tc>
        <w:tc>
          <w:tcPr>
            <w:tcW w:w="1984" w:type="dxa"/>
          </w:tcPr>
          <w:p w:rsidR="00996F83" w:rsidRPr="00DB032D" w:rsidRDefault="00996F83" w:rsidP="008860B8">
            <w:pPr>
              <w:rPr>
                <w:rFonts w:cs="David"/>
                <w:rtl/>
              </w:rPr>
            </w:pPr>
            <w:r w:rsidRPr="00DB032D">
              <w:rPr>
                <w:rFonts w:cs="David" w:hint="cs"/>
                <w:rtl/>
              </w:rPr>
              <w:t>התלמיד ממקד שאלה שסופקה ע"י המורה, חומר לימודי או מקור אחר.</w:t>
            </w:r>
          </w:p>
          <w:p w:rsidR="00996F83" w:rsidRPr="00DB032D" w:rsidRDefault="00996F83" w:rsidP="008860B8">
            <w:pPr>
              <w:rPr>
                <w:rFonts w:cs="David"/>
                <w:rtl/>
              </w:rPr>
            </w:pPr>
          </w:p>
          <w:p w:rsidR="00996F83" w:rsidRPr="00DB032D" w:rsidRDefault="00996F83" w:rsidP="008860B8">
            <w:pPr>
              <w:rPr>
                <w:rFonts w:cs="David"/>
                <w:rtl/>
              </w:rPr>
            </w:pPr>
            <w:r w:rsidRPr="00DB032D">
              <w:rPr>
                <w:rFonts w:cs="David" w:hint="cs"/>
                <w:rtl/>
              </w:rPr>
              <w:t>התלמיד מעלה השערות.</w:t>
            </w:r>
          </w:p>
          <w:p w:rsidR="00996F83" w:rsidRPr="00DB032D" w:rsidRDefault="00996F83" w:rsidP="008860B8">
            <w:pPr>
              <w:rPr>
                <w:rFonts w:cs="David"/>
                <w:rtl/>
              </w:rPr>
            </w:pPr>
            <w:r w:rsidRPr="00DB032D">
              <w:rPr>
                <w:rFonts w:cs="David" w:hint="cs"/>
                <w:rtl/>
              </w:rPr>
              <w:t>נבחרת לבדיקה השערה שניתנת/ שנבחרת על ידי המורה.</w:t>
            </w:r>
          </w:p>
          <w:p w:rsidR="00996F83" w:rsidRPr="00DB032D" w:rsidRDefault="00996F83" w:rsidP="008860B8">
            <w:pPr>
              <w:rPr>
                <w:rFonts w:cs="David"/>
                <w:rtl/>
              </w:rPr>
            </w:pPr>
            <w:r w:rsidRPr="00DB032D">
              <w:rPr>
                <w:rFonts w:cs="David" w:hint="cs"/>
                <w:rtl/>
              </w:rPr>
              <w:t>התלמיד מקבל הוראות לתכנון ולביצוע של חקר.</w:t>
            </w:r>
          </w:p>
        </w:tc>
        <w:tc>
          <w:tcPr>
            <w:tcW w:w="1843" w:type="dxa"/>
          </w:tcPr>
          <w:p w:rsidR="00996F83" w:rsidRPr="00DB032D" w:rsidRDefault="00996F83" w:rsidP="008860B8">
            <w:pPr>
              <w:rPr>
                <w:rFonts w:cs="David"/>
                <w:rtl/>
              </w:rPr>
            </w:pPr>
            <w:r w:rsidRPr="00DB032D">
              <w:rPr>
                <w:rFonts w:cs="David" w:hint="cs"/>
                <w:rtl/>
              </w:rPr>
              <w:t>התלמיד בוחר מתוך שאלות, התלמיד מציג שאלה חדשה.</w:t>
            </w:r>
          </w:p>
          <w:p w:rsidR="00996F83" w:rsidRPr="00DB032D" w:rsidRDefault="00996F83" w:rsidP="008860B8">
            <w:pPr>
              <w:rPr>
                <w:rFonts w:cs="David"/>
                <w:rtl/>
              </w:rPr>
            </w:pPr>
          </w:p>
          <w:p w:rsidR="00996F83" w:rsidRPr="00DB032D" w:rsidRDefault="00996F83" w:rsidP="008860B8">
            <w:pPr>
              <w:rPr>
                <w:rFonts w:cs="David"/>
                <w:rtl/>
              </w:rPr>
            </w:pPr>
            <w:r w:rsidRPr="00DB032D">
              <w:rPr>
                <w:rFonts w:cs="David" w:hint="cs"/>
                <w:rtl/>
              </w:rPr>
              <w:t>התלמיד מעלה השערות.</w:t>
            </w:r>
          </w:p>
          <w:p w:rsidR="00996F83" w:rsidRPr="00DB032D" w:rsidRDefault="00996F83" w:rsidP="008860B8">
            <w:pPr>
              <w:rPr>
                <w:rFonts w:cs="David"/>
                <w:rtl/>
              </w:rPr>
            </w:pPr>
            <w:r w:rsidRPr="00DB032D">
              <w:rPr>
                <w:rFonts w:cs="David" w:hint="cs"/>
                <w:rtl/>
              </w:rPr>
              <w:t>נבחרת לבדיקה השערה מתוך ההשערות שהועלו.</w:t>
            </w:r>
          </w:p>
          <w:p w:rsidR="00996F83" w:rsidRPr="00DB032D" w:rsidRDefault="00996F83" w:rsidP="002D12F5">
            <w:pPr>
              <w:spacing w:after="0"/>
              <w:rPr>
                <w:rFonts w:cs="David"/>
                <w:rtl/>
              </w:rPr>
            </w:pPr>
            <w:r w:rsidRPr="00DB032D">
              <w:rPr>
                <w:rFonts w:cs="David" w:hint="cs"/>
                <w:rtl/>
              </w:rPr>
              <w:t>התלמיד מתכנן חקר על פי תבנית הכוללת מאפיינים. התלמיד מתכנן תבניות לאיסוף הנתונים ודרכי ייצוגם</w:t>
            </w:r>
          </w:p>
        </w:tc>
        <w:tc>
          <w:tcPr>
            <w:tcW w:w="1985" w:type="dxa"/>
          </w:tcPr>
          <w:p w:rsidR="00996F83" w:rsidRPr="00DB032D" w:rsidRDefault="00996F83" w:rsidP="008860B8">
            <w:pPr>
              <w:rPr>
                <w:rFonts w:cs="David"/>
                <w:rtl/>
              </w:rPr>
            </w:pPr>
            <w:r w:rsidRPr="00DB032D">
              <w:rPr>
                <w:rFonts w:cs="David" w:hint="cs"/>
                <w:rtl/>
              </w:rPr>
              <w:t>התלמיד מציג את המטרה/ השאלה.</w:t>
            </w:r>
          </w:p>
          <w:p w:rsidR="00996F83" w:rsidRPr="00DB032D" w:rsidRDefault="00996F83" w:rsidP="008860B8">
            <w:pPr>
              <w:rPr>
                <w:rFonts w:cs="David"/>
                <w:rtl/>
              </w:rPr>
            </w:pPr>
          </w:p>
          <w:p w:rsidR="00996F83" w:rsidRPr="00DB032D" w:rsidRDefault="00996F83" w:rsidP="008860B8">
            <w:pPr>
              <w:rPr>
                <w:rFonts w:cs="David"/>
                <w:rtl/>
              </w:rPr>
            </w:pPr>
          </w:p>
          <w:p w:rsidR="00996F83" w:rsidRPr="00DB032D" w:rsidRDefault="00996F83" w:rsidP="008860B8">
            <w:pPr>
              <w:rPr>
                <w:rFonts w:cs="David"/>
                <w:rtl/>
              </w:rPr>
            </w:pPr>
          </w:p>
          <w:p w:rsidR="00996F83" w:rsidRPr="00DB032D" w:rsidRDefault="00996F83" w:rsidP="008860B8">
            <w:pPr>
              <w:rPr>
                <w:rFonts w:cs="David"/>
                <w:rtl/>
              </w:rPr>
            </w:pPr>
            <w:r w:rsidRPr="00DB032D">
              <w:rPr>
                <w:rFonts w:cs="David" w:hint="cs"/>
                <w:rtl/>
              </w:rPr>
              <w:t>התלמיד מעלה השערות. נבחרת לבדיקה שערה אחת, מתוך ההשערות שהועלו.</w:t>
            </w:r>
          </w:p>
          <w:p w:rsidR="00996F83" w:rsidRPr="00DB032D" w:rsidRDefault="00996F83" w:rsidP="008860B8">
            <w:pPr>
              <w:rPr>
                <w:rFonts w:cs="David"/>
                <w:rtl/>
              </w:rPr>
            </w:pPr>
            <w:r w:rsidRPr="00DB032D">
              <w:rPr>
                <w:rFonts w:cs="David" w:hint="cs"/>
                <w:rtl/>
              </w:rPr>
              <w:t>התלמיד מתכנן חקר על כל שלביו ומאפייניו.</w:t>
            </w:r>
          </w:p>
        </w:tc>
      </w:tr>
      <w:tr w:rsidR="00996F83" w:rsidRPr="00DB032D" w:rsidTr="002D12F5">
        <w:tc>
          <w:tcPr>
            <w:tcW w:w="1843" w:type="dxa"/>
            <w:shd w:val="clear" w:color="auto" w:fill="D9D9D9"/>
          </w:tcPr>
          <w:p w:rsidR="00996F83" w:rsidRPr="00DB032D" w:rsidRDefault="00996F83" w:rsidP="008860B8">
            <w:pPr>
              <w:spacing w:before="40" w:after="40" w:line="264" w:lineRule="auto"/>
              <w:rPr>
                <w:rFonts w:cs="David"/>
                <w:rtl/>
              </w:rPr>
            </w:pPr>
            <w:r w:rsidRPr="00DB032D">
              <w:rPr>
                <w:rFonts w:cs="David" w:hint="cs"/>
                <w:rtl/>
              </w:rPr>
              <w:t xml:space="preserve">2. </w:t>
            </w:r>
            <w:r w:rsidRPr="00DB032D">
              <w:rPr>
                <w:rFonts w:cs="David" w:hint="cs"/>
                <w:b/>
                <w:bCs/>
                <w:rtl/>
              </w:rPr>
              <w:t>ביצוע</w:t>
            </w:r>
          </w:p>
          <w:p w:rsidR="00996F83" w:rsidRPr="00DB032D" w:rsidRDefault="00996F83" w:rsidP="008860B8">
            <w:pPr>
              <w:spacing w:before="40" w:after="40" w:line="264" w:lineRule="auto"/>
              <w:rPr>
                <w:rFonts w:cs="David"/>
                <w:rtl/>
              </w:rPr>
            </w:pPr>
            <w:r w:rsidRPr="00DB032D">
              <w:rPr>
                <w:rFonts w:cs="David" w:hint="cs"/>
                <w:rtl/>
              </w:rPr>
              <w:t>תצפית/ ניסוי</w:t>
            </w:r>
          </w:p>
          <w:p w:rsidR="00996F83" w:rsidRPr="00DB032D" w:rsidRDefault="00996F83" w:rsidP="008860B8">
            <w:pPr>
              <w:spacing w:before="40" w:after="40" w:line="264" w:lineRule="auto"/>
              <w:rPr>
                <w:rFonts w:cs="David"/>
                <w:rtl/>
              </w:rPr>
            </w:pPr>
            <w:r w:rsidRPr="00DB032D">
              <w:rPr>
                <w:rFonts w:cs="David" w:hint="cs"/>
                <w:rtl/>
              </w:rPr>
              <w:t xml:space="preserve">איסוף ממצאים </w:t>
            </w:r>
          </w:p>
        </w:tc>
        <w:tc>
          <w:tcPr>
            <w:tcW w:w="1701" w:type="dxa"/>
          </w:tcPr>
          <w:p w:rsidR="00996F83" w:rsidRPr="00DB032D" w:rsidRDefault="00996F83" w:rsidP="008860B8">
            <w:pPr>
              <w:spacing w:before="40" w:after="40" w:line="264" w:lineRule="auto"/>
              <w:rPr>
                <w:rFonts w:cs="David"/>
                <w:rtl/>
              </w:rPr>
            </w:pPr>
            <w:r w:rsidRPr="00DB032D">
              <w:rPr>
                <w:rFonts w:cs="David" w:hint="cs"/>
                <w:rtl/>
              </w:rPr>
              <w:t>התלמיד מבצע חקר או מקבל ממצאים והנחיות כיצד לנתחם</w:t>
            </w:r>
          </w:p>
        </w:tc>
        <w:tc>
          <w:tcPr>
            <w:tcW w:w="1984" w:type="dxa"/>
          </w:tcPr>
          <w:p w:rsidR="00996F83" w:rsidRPr="00DB032D" w:rsidRDefault="00996F83" w:rsidP="008860B8">
            <w:pPr>
              <w:spacing w:before="40" w:after="40" w:line="264" w:lineRule="auto"/>
              <w:rPr>
                <w:rFonts w:cs="David"/>
                <w:rtl/>
              </w:rPr>
            </w:pPr>
            <w:r w:rsidRPr="00DB032D">
              <w:rPr>
                <w:rFonts w:cs="David" w:hint="cs"/>
                <w:rtl/>
              </w:rPr>
              <w:t>התלמיד מבצע חקר או מקבל ממצאים ומתבקש לנתחם</w:t>
            </w:r>
          </w:p>
        </w:tc>
        <w:tc>
          <w:tcPr>
            <w:tcW w:w="1843" w:type="dxa"/>
          </w:tcPr>
          <w:p w:rsidR="00996F83" w:rsidRPr="00DB032D" w:rsidRDefault="00996F83" w:rsidP="008860B8">
            <w:pPr>
              <w:spacing w:before="40" w:after="40" w:line="264" w:lineRule="auto"/>
              <w:rPr>
                <w:rFonts w:cs="David"/>
                <w:rtl/>
              </w:rPr>
            </w:pPr>
            <w:r w:rsidRPr="00DB032D">
              <w:rPr>
                <w:rFonts w:cs="David" w:hint="cs"/>
                <w:rtl/>
              </w:rPr>
              <w:t>התלמיד מבצע חקר תוך הכוונה לאסוף ממצאים מסוימים</w:t>
            </w:r>
          </w:p>
        </w:tc>
        <w:tc>
          <w:tcPr>
            <w:tcW w:w="1985" w:type="dxa"/>
          </w:tcPr>
          <w:p w:rsidR="00996F83" w:rsidRPr="00DB032D" w:rsidRDefault="00996F83" w:rsidP="008860B8">
            <w:pPr>
              <w:spacing w:before="40" w:after="40" w:line="264" w:lineRule="auto"/>
              <w:rPr>
                <w:rFonts w:cs="David"/>
                <w:rtl/>
              </w:rPr>
            </w:pPr>
            <w:r w:rsidRPr="00DB032D">
              <w:rPr>
                <w:rFonts w:cs="David" w:hint="cs"/>
                <w:rtl/>
              </w:rPr>
              <w:t xml:space="preserve">התלמיד מבצע חקר ואוסף ממצאים על פי החלטתו. </w:t>
            </w:r>
          </w:p>
        </w:tc>
      </w:tr>
      <w:tr w:rsidR="00996F83" w:rsidRPr="00DB032D" w:rsidTr="002D12F5">
        <w:tc>
          <w:tcPr>
            <w:tcW w:w="1843" w:type="dxa"/>
            <w:shd w:val="clear" w:color="auto" w:fill="D9D9D9"/>
          </w:tcPr>
          <w:p w:rsidR="00996F83" w:rsidRPr="00DB032D" w:rsidRDefault="00996F83" w:rsidP="008860B8">
            <w:pPr>
              <w:spacing w:before="40" w:after="40" w:line="264" w:lineRule="auto"/>
              <w:ind w:left="252" w:hanging="252"/>
              <w:rPr>
                <w:rFonts w:cs="David"/>
                <w:rtl/>
              </w:rPr>
            </w:pPr>
            <w:r w:rsidRPr="00DB032D">
              <w:rPr>
                <w:rFonts w:cs="David" w:hint="cs"/>
                <w:rtl/>
              </w:rPr>
              <w:t xml:space="preserve">3. </w:t>
            </w:r>
            <w:r w:rsidRPr="00DB032D">
              <w:rPr>
                <w:rFonts w:cs="David" w:hint="cs"/>
                <w:b/>
                <w:bCs/>
                <w:rtl/>
              </w:rPr>
              <w:t>עיבוד ממצאים והסקת מסקנות</w:t>
            </w:r>
          </w:p>
          <w:p w:rsidR="00996F83" w:rsidRPr="00DB032D" w:rsidRDefault="00996F83" w:rsidP="008860B8">
            <w:pPr>
              <w:spacing w:before="40" w:after="40" w:line="264" w:lineRule="auto"/>
              <w:rPr>
                <w:rFonts w:cs="David"/>
                <w:rtl/>
              </w:rPr>
            </w:pPr>
          </w:p>
        </w:tc>
        <w:tc>
          <w:tcPr>
            <w:tcW w:w="1701" w:type="dxa"/>
          </w:tcPr>
          <w:p w:rsidR="00996F83" w:rsidRPr="00DB032D" w:rsidRDefault="00996F83" w:rsidP="008860B8">
            <w:pPr>
              <w:spacing w:before="40" w:after="40" w:line="264" w:lineRule="auto"/>
              <w:rPr>
                <w:rFonts w:cs="David"/>
                <w:rtl/>
              </w:rPr>
            </w:pPr>
            <w:r w:rsidRPr="00DB032D">
              <w:rPr>
                <w:rFonts w:cs="David" w:hint="cs"/>
                <w:rtl/>
              </w:rPr>
              <w:t>התלמיד מקבל הנחיות ותבניות מוכנות לארגון הנתונים ולייצוגם. התלמיד מקבל הנחיות כיצד להשתמש בנתונים לניסוח הסברים</w:t>
            </w:r>
          </w:p>
        </w:tc>
        <w:tc>
          <w:tcPr>
            <w:tcW w:w="1984" w:type="dxa"/>
          </w:tcPr>
          <w:p w:rsidR="00996F83" w:rsidRPr="00DB032D" w:rsidRDefault="00996F83" w:rsidP="008860B8">
            <w:pPr>
              <w:spacing w:before="40" w:after="40" w:line="264" w:lineRule="auto"/>
              <w:rPr>
                <w:rFonts w:cs="David"/>
                <w:rtl/>
              </w:rPr>
            </w:pPr>
            <w:r w:rsidRPr="00DB032D">
              <w:rPr>
                <w:rFonts w:cs="David" w:hint="cs"/>
                <w:rtl/>
              </w:rPr>
              <w:t>התלמיד מקבל הנחיות ותבניות מוכנות לארגון הנתונים ולייצוגם.</w:t>
            </w:r>
          </w:p>
          <w:p w:rsidR="00996F83" w:rsidRPr="00DB032D" w:rsidRDefault="00996F83" w:rsidP="008860B8">
            <w:pPr>
              <w:spacing w:before="40" w:after="40" w:line="264" w:lineRule="auto"/>
              <w:rPr>
                <w:rFonts w:cs="David"/>
                <w:rtl/>
              </w:rPr>
            </w:pPr>
            <w:r w:rsidRPr="00DB032D">
              <w:rPr>
                <w:rFonts w:cs="David" w:hint="cs"/>
                <w:rtl/>
              </w:rPr>
              <w:t>התלמיד מקבל דרכים אפשריות לשימוש בנתונים לניסוח הסברים</w:t>
            </w:r>
          </w:p>
        </w:tc>
        <w:tc>
          <w:tcPr>
            <w:tcW w:w="1843" w:type="dxa"/>
          </w:tcPr>
          <w:p w:rsidR="00996F83" w:rsidRPr="00DB032D" w:rsidRDefault="00996F83" w:rsidP="008860B8">
            <w:pPr>
              <w:spacing w:before="40" w:after="40" w:line="264" w:lineRule="auto"/>
              <w:rPr>
                <w:rFonts w:cs="David"/>
                <w:rtl/>
              </w:rPr>
            </w:pPr>
            <w:r w:rsidRPr="00DB032D">
              <w:rPr>
                <w:rFonts w:cs="David" w:hint="cs"/>
                <w:rtl/>
              </w:rPr>
              <w:t>התלמיד מארגן את הנתונים ומייצגם על פי החלטתו. התלמיד מונחה למקורות מידע נוספים ובתהליך ניסוח הסברים המבוססים על נתונים.</w:t>
            </w:r>
          </w:p>
        </w:tc>
        <w:tc>
          <w:tcPr>
            <w:tcW w:w="1985" w:type="dxa"/>
          </w:tcPr>
          <w:p w:rsidR="00996F83" w:rsidRPr="00DB032D" w:rsidRDefault="00996F83" w:rsidP="008860B8">
            <w:pPr>
              <w:spacing w:before="40" w:after="40" w:line="264" w:lineRule="auto"/>
              <w:rPr>
                <w:rFonts w:cs="David"/>
                <w:rtl/>
              </w:rPr>
            </w:pPr>
            <w:r w:rsidRPr="00DB032D">
              <w:rPr>
                <w:rFonts w:cs="David" w:hint="cs"/>
                <w:rtl/>
              </w:rPr>
              <w:t xml:space="preserve">התלמיד מארגן נתונים ומייצגם על פי החלטתו. התלמיד מנסח הסברים לאחר סיכום הממצאים ובדיקת מקורות מידע נוספים באופן עצמאי. </w:t>
            </w:r>
          </w:p>
        </w:tc>
      </w:tr>
      <w:tr w:rsidR="00996F83" w:rsidRPr="00DB032D" w:rsidTr="002D12F5">
        <w:tc>
          <w:tcPr>
            <w:tcW w:w="1843" w:type="dxa"/>
            <w:shd w:val="clear" w:color="auto" w:fill="D9D9D9"/>
          </w:tcPr>
          <w:p w:rsidR="00996F83" w:rsidRPr="00DB032D" w:rsidRDefault="00996F83" w:rsidP="008860B8">
            <w:pPr>
              <w:spacing w:before="40" w:after="40" w:line="264" w:lineRule="auto"/>
              <w:rPr>
                <w:rFonts w:cs="David"/>
                <w:rtl/>
              </w:rPr>
            </w:pPr>
            <w:r w:rsidRPr="00DB032D">
              <w:rPr>
                <w:rFonts w:cs="David" w:hint="cs"/>
                <w:rtl/>
              </w:rPr>
              <w:t xml:space="preserve">5. </w:t>
            </w:r>
            <w:r w:rsidRPr="00DB032D">
              <w:rPr>
                <w:rFonts w:cs="David" w:hint="cs"/>
                <w:b/>
                <w:bCs/>
                <w:rtl/>
              </w:rPr>
              <w:t>הצגה</w:t>
            </w:r>
          </w:p>
          <w:p w:rsidR="00996F83" w:rsidRPr="00DB032D" w:rsidRDefault="00996F83" w:rsidP="008860B8">
            <w:pPr>
              <w:spacing w:before="40" w:after="40" w:line="264" w:lineRule="auto"/>
              <w:rPr>
                <w:rFonts w:cs="David"/>
                <w:rtl/>
              </w:rPr>
            </w:pPr>
            <w:r w:rsidRPr="00DB032D">
              <w:rPr>
                <w:rFonts w:cs="David" w:hint="cs"/>
                <w:rtl/>
              </w:rPr>
              <w:t xml:space="preserve">התלמיד מציג את </w:t>
            </w:r>
            <w:r w:rsidRPr="00DB032D">
              <w:rPr>
                <w:rFonts w:cs="David" w:hint="cs"/>
                <w:rtl/>
              </w:rPr>
              <w:lastRenderedPageBreak/>
              <w:t>תהליך החקר וההסברים לממצאים ומגן עליהם</w:t>
            </w:r>
          </w:p>
        </w:tc>
        <w:tc>
          <w:tcPr>
            <w:tcW w:w="1701" w:type="dxa"/>
          </w:tcPr>
          <w:p w:rsidR="00996F83" w:rsidRPr="00DB032D" w:rsidRDefault="00996F83" w:rsidP="008860B8">
            <w:pPr>
              <w:spacing w:before="40" w:after="40" w:line="264" w:lineRule="auto"/>
              <w:rPr>
                <w:rFonts w:cs="David"/>
                <w:rtl/>
              </w:rPr>
            </w:pPr>
            <w:r w:rsidRPr="00DB032D">
              <w:rPr>
                <w:rFonts w:cs="David" w:hint="cs"/>
                <w:rtl/>
              </w:rPr>
              <w:lastRenderedPageBreak/>
              <w:t>התלמיד מקבל שלבים ודרכי-</w:t>
            </w:r>
            <w:r w:rsidRPr="00DB032D">
              <w:rPr>
                <w:rFonts w:cs="David" w:hint="cs"/>
                <w:rtl/>
              </w:rPr>
              <w:lastRenderedPageBreak/>
              <w:t>פעולה להצגת תהליך החקר וההסברים.</w:t>
            </w:r>
          </w:p>
        </w:tc>
        <w:tc>
          <w:tcPr>
            <w:tcW w:w="1984" w:type="dxa"/>
          </w:tcPr>
          <w:p w:rsidR="00996F83" w:rsidRPr="00DB032D" w:rsidRDefault="00996F83" w:rsidP="008860B8">
            <w:pPr>
              <w:spacing w:before="40" w:after="40" w:line="264" w:lineRule="auto"/>
              <w:rPr>
                <w:rFonts w:cs="David"/>
                <w:rtl/>
              </w:rPr>
            </w:pPr>
            <w:r w:rsidRPr="00DB032D">
              <w:rPr>
                <w:rFonts w:cs="David" w:hint="cs"/>
                <w:rtl/>
              </w:rPr>
              <w:lastRenderedPageBreak/>
              <w:t xml:space="preserve">התלמיד מקבל קוים מנחים לשימוש </w:t>
            </w:r>
            <w:r w:rsidRPr="00DB032D">
              <w:rPr>
                <w:rFonts w:cs="David" w:hint="cs"/>
                <w:rtl/>
              </w:rPr>
              <w:lastRenderedPageBreak/>
              <w:t>בשיפור הצגת תהליך החקר וההסברים.</w:t>
            </w:r>
          </w:p>
        </w:tc>
        <w:tc>
          <w:tcPr>
            <w:tcW w:w="1843" w:type="dxa"/>
          </w:tcPr>
          <w:p w:rsidR="00996F83" w:rsidRPr="00DB032D" w:rsidRDefault="00996F83" w:rsidP="008860B8">
            <w:pPr>
              <w:spacing w:before="40" w:after="40" w:line="264" w:lineRule="auto"/>
              <w:rPr>
                <w:rFonts w:cs="David"/>
                <w:rtl/>
              </w:rPr>
            </w:pPr>
            <w:r w:rsidRPr="00DB032D">
              <w:rPr>
                <w:rFonts w:cs="David" w:hint="cs"/>
                <w:rtl/>
              </w:rPr>
              <w:lastRenderedPageBreak/>
              <w:t xml:space="preserve">התלמיד מונחה בהצגת תהליך החקר </w:t>
            </w:r>
            <w:r w:rsidRPr="00DB032D">
              <w:rPr>
                <w:rFonts w:cs="David" w:hint="cs"/>
                <w:rtl/>
              </w:rPr>
              <w:lastRenderedPageBreak/>
              <w:t>ובפיתוח הצגת ההסברים.</w:t>
            </w:r>
          </w:p>
        </w:tc>
        <w:tc>
          <w:tcPr>
            <w:tcW w:w="1985" w:type="dxa"/>
          </w:tcPr>
          <w:p w:rsidR="00996F83" w:rsidRPr="00DB032D" w:rsidRDefault="00996F83" w:rsidP="008860B8">
            <w:pPr>
              <w:spacing w:before="40" w:after="40" w:line="264" w:lineRule="auto"/>
              <w:rPr>
                <w:rFonts w:cs="David"/>
                <w:rtl/>
              </w:rPr>
            </w:pPr>
            <w:r w:rsidRPr="00DB032D">
              <w:rPr>
                <w:rFonts w:cs="David" w:hint="cs"/>
                <w:rtl/>
              </w:rPr>
              <w:lastRenderedPageBreak/>
              <w:t xml:space="preserve">התלמיד מציג את תהליך החקר ובונה </w:t>
            </w:r>
            <w:r w:rsidRPr="00DB032D">
              <w:rPr>
                <w:rFonts w:cs="David" w:hint="cs"/>
                <w:rtl/>
              </w:rPr>
              <w:lastRenderedPageBreak/>
              <w:t>טיעונים הגיוניים וסבירים כדי להציג את ממצאיו.</w:t>
            </w:r>
          </w:p>
        </w:tc>
      </w:tr>
      <w:tr w:rsidR="00996F83" w:rsidRPr="00DB032D" w:rsidTr="002D12F5">
        <w:tc>
          <w:tcPr>
            <w:tcW w:w="9356" w:type="dxa"/>
            <w:gridSpan w:val="5"/>
            <w:tcBorders>
              <w:bottom w:val="single" w:sz="4" w:space="0" w:color="auto"/>
            </w:tcBorders>
            <w:shd w:val="clear" w:color="auto" w:fill="D9D9D9"/>
          </w:tcPr>
          <w:p w:rsidR="00996F83" w:rsidRPr="00DB032D" w:rsidRDefault="00996F83" w:rsidP="008860B8">
            <w:pPr>
              <w:spacing w:before="120"/>
              <w:jc w:val="center"/>
              <w:rPr>
                <w:rFonts w:cs="David"/>
                <w:rtl/>
              </w:rPr>
            </w:pPr>
            <w:r w:rsidRPr="00DB032D">
              <w:rPr>
                <w:rFonts w:cs="David" w:hint="cs"/>
                <w:b/>
                <w:bCs/>
                <w:noProof/>
                <w:rtl/>
              </w:rPr>
              <w:lastRenderedPageBreak/>
              <mc:AlternateContent>
                <mc:Choice Requires="wps">
                  <w:drawing>
                    <wp:anchor distT="0" distB="0" distL="114300" distR="114300" simplePos="0" relativeHeight="251659264" behindDoc="0" locked="0" layoutInCell="1" allowOverlap="1" wp14:anchorId="7181D1E6" wp14:editId="1C5E4E95">
                      <wp:simplePos x="0" y="0"/>
                      <wp:positionH relativeFrom="column">
                        <wp:posOffset>3929380</wp:posOffset>
                      </wp:positionH>
                      <wp:positionV relativeFrom="paragraph">
                        <wp:posOffset>125730</wp:posOffset>
                      </wp:positionV>
                      <wp:extent cx="854075" cy="0"/>
                      <wp:effectExtent l="5715" t="61595" r="16510" b="52705"/>
                      <wp:wrapNone/>
                      <wp:docPr id="5" name="מחבר חץ ישר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40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1480C07" id="_x0000_t32" coordsize="21600,21600" o:spt="32" o:oned="t" path="m,l21600,21600e" filled="f">
                      <v:path arrowok="t" fillok="f" o:connecttype="none"/>
                      <o:lock v:ext="edit" shapetype="t"/>
                    </v:shapetype>
                    <v:shape id="מחבר חץ ישר 5" o:spid="_x0000_s1026" type="#_x0000_t32" style="position:absolute;left:0;text-align:left;margin-left:309.4pt;margin-top:9.9pt;width:67.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">
                      <v:stroke endarrow="block"/>
                    </v:shape>
                  </w:pict>
                </mc:Fallback>
              </mc:AlternateContent>
            </w:r>
            <w:r w:rsidRPr="00DB032D">
              <w:rPr>
                <w:rFonts w:cs="David" w:hint="cs"/>
                <w:b/>
                <w:bCs/>
                <w:noProof/>
                <w:rtl/>
              </w:rPr>
              <mc:AlternateContent>
                <mc:Choice Requires="wps">
                  <w:drawing>
                    <wp:anchor distT="0" distB="0" distL="114300" distR="114300" simplePos="0" relativeHeight="251660288" behindDoc="0" locked="0" layoutInCell="1" allowOverlap="1" wp14:anchorId="68F95E80" wp14:editId="41AB536E">
                      <wp:simplePos x="0" y="0"/>
                      <wp:positionH relativeFrom="column">
                        <wp:posOffset>815340</wp:posOffset>
                      </wp:positionH>
                      <wp:positionV relativeFrom="paragraph">
                        <wp:posOffset>125095</wp:posOffset>
                      </wp:positionV>
                      <wp:extent cx="828675" cy="0"/>
                      <wp:effectExtent l="15875" t="60960" r="12700" b="53340"/>
                      <wp:wrapNone/>
                      <wp:docPr id="4" name="מחבר חץ ישר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86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AEEBBC" id="מחבר חץ ישר 4" o:spid="_x0000_s1026" type="#_x0000_t32" style="position:absolute;left:0;text-align:left;margin-left:64.2pt;margin-top:9.85pt;width:65.25pt;height: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">
                      <v:stroke endarrow="block"/>
                    </v:shape>
                  </w:pict>
                </mc:Fallback>
              </mc:AlternateContent>
            </w:r>
            <w:r w:rsidRPr="00DB032D">
              <w:rPr>
                <w:rFonts w:cs="David" w:hint="cs"/>
                <w:b/>
                <w:bCs/>
                <w:rtl/>
              </w:rPr>
              <w:t xml:space="preserve">פחות                                  מידת המכוונות העצמית של הלומד                       </w:t>
            </w:r>
            <w:r>
              <w:rPr>
                <w:rFonts w:cs="David" w:hint="cs"/>
                <w:b/>
                <w:bCs/>
                <w:rtl/>
              </w:rPr>
              <w:t xml:space="preserve">          </w:t>
            </w:r>
            <w:r w:rsidRPr="00DB032D">
              <w:rPr>
                <w:rFonts w:cs="David" w:hint="cs"/>
                <w:b/>
                <w:bCs/>
                <w:rtl/>
              </w:rPr>
              <w:t>יו</w:t>
            </w:r>
            <w:r w:rsidRPr="00596921">
              <w:rPr>
                <w:rFonts w:cs="David" w:hint="cs"/>
                <w:b/>
                <w:bCs/>
                <w:rtl/>
              </w:rPr>
              <w:t>תר</w:t>
            </w:r>
          </w:p>
        </w:tc>
      </w:tr>
      <w:tr w:rsidR="00996F83" w:rsidRPr="00DB032D" w:rsidTr="002D12F5">
        <w:tc>
          <w:tcPr>
            <w:tcW w:w="9356" w:type="dxa"/>
            <w:gridSpan w:val="5"/>
            <w:tcBorders>
              <w:bottom w:val="single" w:sz="4" w:space="0" w:color="auto"/>
            </w:tcBorders>
            <w:shd w:val="clear" w:color="auto" w:fill="D9D9D9"/>
          </w:tcPr>
          <w:p w:rsidR="00996F83" w:rsidRPr="00DB032D" w:rsidRDefault="00996F83" w:rsidP="008860B8">
            <w:pPr>
              <w:spacing w:before="120"/>
              <w:jc w:val="center"/>
              <w:rPr>
                <w:rFonts w:cs="David"/>
                <w:b/>
                <w:bCs/>
                <w:rtl/>
              </w:rPr>
            </w:pPr>
            <w:r>
              <w:rPr>
                <w:rFonts w:cs="David" w:hint="cs"/>
                <w:b/>
                <w:bCs/>
                <w:noProof/>
                <w:rtl/>
              </w:rPr>
              <mc:AlternateContent>
                <mc:Choice Requires="wps">
                  <w:drawing>
                    <wp:anchor distT="0" distB="0" distL="114300" distR="114300" simplePos="0" relativeHeight="251661312" behindDoc="0" locked="0" layoutInCell="1" allowOverlap="1" wp14:anchorId="64AC7142" wp14:editId="4681EA10">
                      <wp:simplePos x="0" y="0"/>
                      <wp:positionH relativeFrom="column">
                        <wp:posOffset>4140200</wp:posOffset>
                      </wp:positionH>
                      <wp:positionV relativeFrom="paragraph">
                        <wp:posOffset>139700</wp:posOffset>
                      </wp:positionV>
                      <wp:extent cx="854075" cy="0"/>
                      <wp:effectExtent l="6985" t="53340" r="15240" b="60960"/>
                      <wp:wrapNone/>
                      <wp:docPr id="3" name="מחבר חץ ישר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40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170698" id="מחבר חץ ישר 3" o:spid="_x0000_s1026" type="#_x0000_t32" style="position:absolute;left:0;text-align:left;margin-left:326pt;margin-top:11pt;width:67.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">
                      <v:stroke endarrow="block"/>
                    </v:shape>
                  </w:pict>
                </mc:Fallback>
              </mc:AlternateContent>
            </w:r>
            <w:r>
              <w:rPr>
                <w:rFonts w:cs="David" w:hint="cs"/>
                <w:b/>
                <w:bCs/>
                <w:noProof/>
                <w:rtl/>
              </w:rPr>
              <mc:AlternateContent>
                <mc:Choice Requires="wps">
                  <w:drawing>
                    <wp:anchor distT="0" distB="0" distL="114300" distR="114300" simplePos="0" relativeHeight="251662336" behindDoc="0" locked="0" layoutInCell="1" allowOverlap="1" wp14:anchorId="00FD2FAC" wp14:editId="0C1A9462">
                      <wp:simplePos x="0" y="0"/>
                      <wp:positionH relativeFrom="column">
                        <wp:posOffset>736600</wp:posOffset>
                      </wp:positionH>
                      <wp:positionV relativeFrom="paragraph">
                        <wp:posOffset>139700</wp:posOffset>
                      </wp:positionV>
                      <wp:extent cx="828675" cy="0"/>
                      <wp:effectExtent l="22860" t="53340" r="5715" b="60960"/>
                      <wp:wrapNone/>
                      <wp:docPr id="2" name="מחבר חץ ישר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86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EC2B27" id="מחבר חץ ישר 2" o:spid="_x0000_s1026" type="#_x0000_t32" style="position:absolute;left:0;text-align:left;margin-left:58pt;margin-top:11pt;width:65.25pt;height:0;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">
                      <v:stroke endarrow="block"/>
                    </v:shape>
                  </w:pict>
                </mc:Fallback>
              </mc:AlternateContent>
            </w:r>
            <w:r w:rsidRPr="00DB032D">
              <w:rPr>
                <w:rFonts w:cs="David" w:hint="cs"/>
                <w:b/>
                <w:bCs/>
                <w:rtl/>
              </w:rPr>
              <w:t xml:space="preserve">יותר </w:t>
            </w:r>
            <w:r>
              <w:rPr>
                <w:rFonts w:cs="David" w:hint="cs"/>
                <w:b/>
                <w:bCs/>
                <w:rtl/>
              </w:rPr>
              <w:t xml:space="preserve">     </w:t>
            </w:r>
            <w:r w:rsidRPr="00DB032D">
              <w:rPr>
                <w:rFonts w:cs="David" w:hint="cs"/>
                <w:b/>
                <w:bCs/>
                <w:rtl/>
              </w:rPr>
              <w:t xml:space="preserve">                      מידת ההכוונה של המורה או חומרי הלמידה                    </w:t>
            </w:r>
            <w:r>
              <w:rPr>
                <w:rFonts w:cs="David" w:hint="cs"/>
                <w:b/>
                <w:bCs/>
                <w:rtl/>
              </w:rPr>
              <w:t xml:space="preserve">          </w:t>
            </w:r>
            <w:r w:rsidRPr="00DB032D">
              <w:rPr>
                <w:rFonts w:cs="David" w:hint="cs"/>
                <w:b/>
                <w:bCs/>
                <w:rtl/>
              </w:rPr>
              <w:t>פחות</w:t>
            </w:r>
          </w:p>
        </w:tc>
      </w:tr>
    </w:tbl>
    <w:p w:rsidR="002D12F5" w:rsidRDefault="002D12F5" w:rsidP="00996F83">
      <w:pPr>
        <w:spacing w:after="120"/>
        <w:rPr>
          <w:rFonts w:cs="David"/>
          <w:rtl/>
        </w:rPr>
      </w:pPr>
    </w:p>
    <w:p w:rsidR="00996F83" w:rsidRDefault="00996F83" w:rsidP="00996F83">
      <w:pPr>
        <w:spacing w:after="120"/>
        <w:rPr>
          <w:rFonts w:cs="David"/>
          <w:rtl/>
        </w:rPr>
      </w:pPr>
      <w:r w:rsidRPr="00DB032D">
        <w:rPr>
          <w:rFonts w:cs="David" w:hint="cs"/>
          <w:rtl/>
        </w:rPr>
        <w:t xml:space="preserve">מעובד על פי: טבלה 2.6 </w:t>
      </w:r>
      <w:r w:rsidRPr="00DB032D">
        <w:rPr>
          <w:rFonts w:cs="David"/>
          <w:rtl/>
        </w:rPr>
        <w:t>–</w:t>
      </w:r>
      <w:r w:rsidRPr="00DB032D">
        <w:rPr>
          <w:rFonts w:cs="David" w:hint="cs"/>
          <w:rtl/>
        </w:rPr>
        <w:t xml:space="preserve"> </w:t>
      </w:r>
      <w:r w:rsidRPr="00DB032D">
        <w:rPr>
          <w:rFonts w:cs="David" w:hint="cs"/>
        </w:rPr>
        <w:t>NRC</w:t>
      </w:r>
      <w:r w:rsidRPr="00DB032D">
        <w:rPr>
          <w:rFonts w:cs="David"/>
        </w:rPr>
        <w:t>, 2000</w:t>
      </w:r>
      <w:r w:rsidRPr="00DB032D">
        <w:rPr>
          <w:rFonts w:cs="David" w:hint="cs"/>
          <w:rtl/>
        </w:rPr>
        <w:t xml:space="preserve">, מתוך </w:t>
      </w:r>
      <w:r w:rsidRPr="00DB032D">
        <w:rPr>
          <w:rFonts w:cs="David"/>
        </w:rPr>
        <w:t>Inquiry and the National Science Education Standards: A Guide for Teaching and Learning</w:t>
      </w:r>
    </w:p>
    <w:p w:rsidR="002D12F5" w:rsidRDefault="002D12F5" w:rsidP="002D12F5">
      <w:pPr>
        <w:spacing w:after="0" w:line="360" w:lineRule="auto"/>
        <w:jc w:val="both"/>
        <w:rPr>
          <w:rFonts w:eastAsia="SimSun" w:cs="David"/>
          <w:b/>
          <w:bCs/>
          <w:sz w:val="24"/>
          <w:szCs w:val="24"/>
          <w:rtl/>
          <w:lang w:eastAsia="zh-CN"/>
        </w:rPr>
      </w:pPr>
    </w:p>
    <w:p w:rsidR="00996F83" w:rsidRPr="002D12F5" w:rsidRDefault="00996F83" w:rsidP="002D12F5">
      <w:pPr>
        <w:spacing w:after="0" w:line="360" w:lineRule="auto"/>
        <w:jc w:val="both"/>
        <w:rPr>
          <w:rFonts w:eastAsia="SimSun" w:cs="David"/>
          <w:b/>
          <w:bCs/>
          <w:sz w:val="28"/>
          <w:szCs w:val="28"/>
          <w:rtl/>
          <w:lang w:eastAsia="zh-CN"/>
        </w:rPr>
      </w:pPr>
      <w:r w:rsidRPr="002D12F5">
        <w:rPr>
          <w:rFonts w:eastAsia="SimSun" w:cs="David" w:hint="cs"/>
          <w:b/>
          <w:bCs/>
          <w:sz w:val="28"/>
          <w:szCs w:val="28"/>
          <w:rtl/>
          <w:lang w:eastAsia="zh-CN"/>
        </w:rPr>
        <w:t xml:space="preserve">תהליך התיכון: </w:t>
      </w:r>
    </w:p>
    <w:p w:rsidR="00996F83" w:rsidRPr="002D12F5" w:rsidRDefault="00996F83" w:rsidP="004C1F1A">
      <w:pPr>
        <w:spacing w:after="0" w:line="360" w:lineRule="auto"/>
        <w:jc w:val="both"/>
        <w:rPr>
          <w:rFonts w:cs="David"/>
          <w:sz w:val="24"/>
          <w:szCs w:val="24"/>
        </w:rPr>
      </w:pPr>
      <w:r w:rsidRPr="002D12F5">
        <w:rPr>
          <w:rFonts w:ascii="DavidMFO" w:cs="David" w:hint="cs"/>
          <w:sz w:val="24"/>
          <w:szCs w:val="24"/>
          <w:rtl/>
        </w:rPr>
        <w:t xml:space="preserve">תהליך התיכון הוא תהליך מורכב שביצועו כרוך בהפעלה משולבת של כמה מיומנויות חשיבה למתן מענה לצרכים ולפתרון בעיות. </w:t>
      </w:r>
      <w:r w:rsidRPr="002D12F5">
        <w:rPr>
          <w:rFonts w:ascii="Arial" w:hAnsi="Arial" w:cs="David"/>
          <w:snapToGrid w:val="0"/>
          <w:sz w:val="24"/>
          <w:szCs w:val="24"/>
          <w:rtl/>
          <w:lang w:eastAsia="he-IL"/>
        </w:rPr>
        <w:t xml:space="preserve">התהליך מתחיל בזיהוי בעיות ובניתוח צרכים וממשיך דרך סדרה של מחזורים שבהם נבחנים, נחקרים ומוערכים פתרונות </w:t>
      </w:r>
      <w:r w:rsidR="004C1F1A">
        <w:rPr>
          <w:rFonts w:ascii="Arial" w:hAnsi="Arial" w:cs="David" w:hint="cs"/>
          <w:snapToGrid w:val="0"/>
          <w:sz w:val="24"/>
          <w:szCs w:val="24"/>
          <w:rtl/>
          <w:lang w:eastAsia="he-IL"/>
        </w:rPr>
        <w:t>אפשריים</w:t>
      </w:r>
      <w:r w:rsidRPr="002D12F5">
        <w:rPr>
          <w:rFonts w:ascii="Arial" w:hAnsi="Arial" w:cs="David"/>
          <w:snapToGrid w:val="0"/>
          <w:sz w:val="24"/>
          <w:szCs w:val="24"/>
          <w:rtl/>
          <w:lang w:eastAsia="he-IL"/>
        </w:rPr>
        <w:t xml:space="preserve"> עד למציאת </w:t>
      </w:r>
      <w:r w:rsidR="004C1F1A">
        <w:rPr>
          <w:rFonts w:ascii="Arial" w:hAnsi="Arial" w:cs="David" w:hint="cs"/>
          <w:snapToGrid w:val="0"/>
          <w:sz w:val="24"/>
          <w:szCs w:val="24"/>
          <w:rtl/>
          <w:lang w:eastAsia="he-IL"/>
        </w:rPr>
        <w:t>פתרון</w:t>
      </w:r>
      <w:r w:rsidRPr="002D12F5">
        <w:rPr>
          <w:rFonts w:ascii="Arial" w:hAnsi="Arial" w:cs="David"/>
          <w:snapToGrid w:val="0"/>
          <w:sz w:val="24"/>
          <w:szCs w:val="24"/>
          <w:rtl/>
          <w:lang w:eastAsia="he-IL"/>
        </w:rPr>
        <w:t xml:space="preserve"> משביע רצון ולמימוש</w:t>
      </w:r>
      <w:r w:rsidR="004C1F1A">
        <w:rPr>
          <w:rFonts w:ascii="Arial" w:hAnsi="Arial" w:cs="David" w:hint="cs"/>
          <w:snapToGrid w:val="0"/>
          <w:sz w:val="24"/>
          <w:szCs w:val="24"/>
          <w:rtl/>
          <w:lang w:eastAsia="he-IL"/>
        </w:rPr>
        <w:t>ו</w:t>
      </w:r>
      <w:r w:rsidRPr="002D12F5">
        <w:rPr>
          <w:rFonts w:ascii="Arial" w:hAnsi="Arial" w:cs="David"/>
          <w:snapToGrid w:val="0"/>
          <w:sz w:val="24"/>
          <w:szCs w:val="24"/>
          <w:rtl/>
          <w:lang w:eastAsia="he-IL"/>
        </w:rPr>
        <w:t xml:space="preserve"> בפועל. </w:t>
      </w:r>
      <w:r w:rsidRPr="002D12F5">
        <w:rPr>
          <w:rFonts w:ascii="Arial" w:hAnsi="Arial" w:cs="David" w:hint="cs"/>
          <w:snapToGrid w:val="0"/>
          <w:sz w:val="24"/>
          <w:szCs w:val="24"/>
          <w:rtl/>
          <w:lang w:eastAsia="he-IL"/>
        </w:rPr>
        <w:t xml:space="preserve"> </w:t>
      </w:r>
      <w:r w:rsidRPr="002D12F5">
        <w:rPr>
          <w:rFonts w:eastAsia="SimSun" w:cs="David" w:hint="cs"/>
          <w:sz w:val="24"/>
          <w:szCs w:val="24"/>
          <w:rtl/>
          <w:lang w:eastAsia="zh-CN"/>
        </w:rPr>
        <w:t>להלן</w:t>
      </w:r>
      <w:r w:rsidRPr="002D12F5">
        <w:rPr>
          <w:rFonts w:eastAsia="SimSun" w:cs="David"/>
          <w:sz w:val="24"/>
          <w:szCs w:val="24"/>
          <w:rtl/>
          <w:lang w:eastAsia="zh-CN"/>
        </w:rPr>
        <w:t xml:space="preserve"> </w:t>
      </w:r>
      <w:r w:rsidRPr="002D12F5">
        <w:rPr>
          <w:rFonts w:eastAsia="SimSun" w:cs="David" w:hint="cs"/>
          <w:sz w:val="24"/>
          <w:szCs w:val="24"/>
          <w:rtl/>
          <w:lang w:eastAsia="zh-CN"/>
        </w:rPr>
        <w:t>תיאור</w:t>
      </w:r>
      <w:r w:rsidRPr="002D12F5">
        <w:rPr>
          <w:rFonts w:eastAsia="SimSun" w:cs="David"/>
          <w:sz w:val="24"/>
          <w:szCs w:val="24"/>
          <w:rtl/>
          <w:lang w:eastAsia="zh-CN"/>
        </w:rPr>
        <w:t xml:space="preserve"> </w:t>
      </w:r>
      <w:r w:rsidRPr="002D12F5">
        <w:rPr>
          <w:rFonts w:eastAsia="SimSun" w:cs="David" w:hint="cs"/>
          <w:sz w:val="24"/>
          <w:szCs w:val="24"/>
          <w:rtl/>
          <w:lang w:eastAsia="zh-CN"/>
        </w:rPr>
        <w:t>הליכי</w:t>
      </w:r>
      <w:r w:rsidRPr="002D12F5">
        <w:rPr>
          <w:rFonts w:eastAsia="SimSun" w:cs="David"/>
          <w:sz w:val="24"/>
          <w:szCs w:val="24"/>
          <w:rtl/>
          <w:lang w:eastAsia="zh-CN"/>
        </w:rPr>
        <w:t xml:space="preserve"> </w:t>
      </w:r>
      <w:r w:rsidRPr="002D12F5">
        <w:rPr>
          <w:rFonts w:eastAsia="SimSun" w:cs="David" w:hint="cs"/>
          <w:sz w:val="24"/>
          <w:szCs w:val="24"/>
          <w:rtl/>
          <w:lang w:eastAsia="zh-CN"/>
        </w:rPr>
        <w:t>החשיבה (והביצוע)</w:t>
      </w:r>
      <w:r w:rsidRPr="002D12F5">
        <w:rPr>
          <w:rFonts w:eastAsia="SimSun" w:cs="David"/>
          <w:sz w:val="24"/>
          <w:szCs w:val="24"/>
          <w:rtl/>
          <w:lang w:eastAsia="zh-CN"/>
        </w:rPr>
        <w:t xml:space="preserve"> </w:t>
      </w:r>
      <w:r w:rsidRPr="002D12F5">
        <w:rPr>
          <w:rFonts w:eastAsia="SimSun" w:cs="David" w:hint="cs"/>
          <w:sz w:val="24"/>
          <w:szCs w:val="24"/>
          <w:rtl/>
          <w:lang w:eastAsia="zh-CN"/>
        </w:rPr>
        <w:t>הייחודיים</w:t>
      </w:r>
      <w:r w:rsidRPr="002D12F5">
        <w:rPr>
          <w:rFonts w:eastAsia="SimSun" w:cs="David"/>
          <w:sz w:val="24"/>
          <w:szCs w:val="24"/>
          <w:rtl/>
          <w:lang w:eastAsia="zh-CN"/>
        </w:rPr>
        <w:t xml:space="preserve"> </w:t>
      </w:r>
      <w:r w:rsidRPr="002D12F5">
        <w:rPr>
          <w:rFonts w:eastAsia="SimSun" w:cs="David" w:hint="cs"/>
          <w:sz w:val="24"/>
          <w:szCs w:val="24"/>
          <w:rtl/>
          <w:lang w:eastAsia="zh-CN"/>
        </w:rPr>
        <w:t>לתהליך</w:t>
      </w:r>
      <w:r w:rsidRPr="002D12F5">
        <w:rPr>
          <w:rFonts w:eastAsia="SimSun" w:cs="David"/>
          <w:sz w:val="24"/>
          <w:szCs w:val="24"/>
          <w:rtl/>
          <w:lang w:eastAsia="zh-CN"/>
        </w:rPr>
        <w:t xml:space="preserve"> </w:t>
      </w:r>
      <w:r w:rsidRPr="002D12F5">
        <w:rPr>
          <w:rFonts w:eastAsia="SimSun" w:cs="David" w:hint="cs"/>
          <w:sz w:val="24"/>
          <w:szCs w:val="24"/>
          <w:rtl/>
          <w:lang w:eastAsia="zh-CN"/>
        </w:rPr>
        <w:t>התיכון</w:t>
      </w:r>
      <w:r w:rsidRPr="002D12F5">
        <w:rPr>
          <w:rFonts w:eastAsia="SimSun" w:cs="David"/>
          <w:sz w:val="24"/>
          <w:szCs w:val="24"/>
          <w:rtl/>
          <w:lang w:eastAsia="zh-CN"/>
        </w:rPr>
        <w:t>:</w:t>
      </w:r>
    </w:p>
    <w:p w:rsidR="00996F83" w:rsidRPr="002D12F5" w:rsidRDefault="004C1F1A" w:rsidP="004C1F1A">
      <w:pPr>
        <w:pStyle w:val="a3"/>
        <w:numPr>
          <w:ilvl w:val="0"/>
          <w:numId w:val="7"/>
        </w:numPr>
        <w:spacing w:after="0" w:line="360" w:lineRule="auto"/>
        <w:contextualSpacing/>
        <w:jc w:val="both"/>
        <w:rPr>
          <w:rFonts w:ascii="Times New Roman" w:eastAsia="Times New Roman" w:hAnsi="Times New Roman" w:cs="David"/>
          <w:sz w:val="24"/>
          <w:szCs w:val="24"/>
          <w:rtl/>
        </w:rPr>
      </w:pPr>
      <w:r>
        <w:rPr>
          <w:rFonts w:ascii="Times New Roman" w:eastAsia="Times New Roman" w:hAnsi="Times New Roman" w:cs="David" w:hint="cs"/>
          <w:b/>
          <w:bCs/>
          <w:sz w:val="24"/>
          <w:szCs w:val="24"/>
          <w:rtl/>
        </w:rPr>
        <w:t xml:space="preserve">ניסוח </w:t>
      </w:r>
      <w:r w:rsidR="00996F83" w:rsidRPr="002D12F5">
        <w:rPr>
          <w:rFonts w:ascii="Times New Roman" w:eastAsia="Times New Roman" w:hAnsi="Times New Roman" w:cs="David" w:hint="cs"/>
          <w:b/>
          <w:bCs/>
          <w:sz w:val="24"/>
          <w:szCs w:val="24"/>
          <w:rtl/>
        </w:rPr>
        <w:t>בעיה</w:t>
      </w:r>
      <w:r w:rsidR="00996F83" w:rsidRPr="002D12F5">
        <w:rPr>
          <w:rFonts w:ascii="Times New Roman" w:eastAsia="Times New Roman" w:hAnsi="Times New Roman" w:cs="David" w:hint="cs"/>
          <w:sz w:val="24"/>
          <w:szCs w:val="24"/>
          <w:rtl/>
        </w:rPr>
        <w:t xml:space="preserve">: זיהוי צורך אנושי, ניסוח בעיה (פער בין רצוי למצוי), הגדרת </w:t>
      </w:r>
      <w:r>
        <w:rPr>
          <w:rFonts w:ascii="Times New Roman" w:eastAsia="Times New Roman" w:hAnsi="Times New Roman" w:cs="David" w:hint="cs"/>
          <w:sz w:val="24"/>
          <w:szCs w:val="24"/>
          <w:rtl/>
        </w:rPr>
        <w:t>ה</w:t>
      </w:r>
      <w:r w:rsidR="00996F83" w:rsidRPr="002D12F5">
        <w:rPr>
          <w:rFonts w:ascii="Times New Roman" w:eastAsia="Times New Roman" w:hAnsi="Times New Roman" w:cs="David" w:hint="cs"/>
          <w:sz w:val="24"/>
          <w:szCs w:val="24"/>
          <w:rtl/>
        </w:rPr>
        <w:t>דרישות מהמוצר והגדרת האילוצים.</w:t>
      </w:r>
    </w:p>
    <w:p w:rsidR="00996F83" w:rsidRPr="002D12F5" w:rsidRDefault="00996F83" w:rsidP="002D12F5">
      <w:pPr>
        <w:pStyle w:val="a3"/>
        <w:numPr>
          <w:ilvl w:val="0"/>
          <w:numId w:val="7"/>
        </w:numPr>
        <w:spacing w:after="0" w:line="360" w:lineRule="auto"/>
        <w:contextualSpacing/>
        <w:jc w:val="both"/>
        <w:rPr>
          <w:rFonts w:ascii="Times New Roman" w:eastAsia="Times New Roman" w:hAnsi="Times New Roman" w:cs="David"/>
          <w:sz w:val="24"/>
          <w:szCs w:val="24"/>
          <w:rtl/>
        </w:rPr>
      </w:pPr>
      <w:r w:rsidRPr="002D12F5">
        <w:rPr>
          <w:rFonts w:ascii="Times New Roman" w:eastAsia="Times New Roman" w:hAnsi="Times New Roman" w:cs="David" w:hint="cs"/>
          <w:b/>
          <w:bCs/>
          <w:sz w:val="24"/>
          <w:szCs w:val="24"/>
          <w:rtl/>
        </w:rPr>
        <w:t xml:space="preserve">חקירה: </w:t>
      </w:r>
      <w:r w:rsidRPr="002D12F5">
        <w:rPr>
          <w:rFonts w:ascii="Times New Roman" w:eastAsia="Times New Roman" w:hAnsi="Times New Roman" w:cs="David" w:hint="cs"/>
          <w:sz w:val="24"/>
          <w:szCs w:val="24"/>
          <w:rtl/>
        </w:rPr>
        <w:t>זוהי פעולה מידענית שבאמצעותה בודקים: פתרונות קיימים, התאמת הפתרונות לדרישות המוצר, שיט</w:t>
      </w:r>
      <w:r w:rsidR="004C1F1A">
        <w:rPr>
          <w:rFonts w:ascii="Times New Roman" w:eastAsia="Times New Roman" w:hAnsi="Times New Roman" w:cs="David" w:hint="cs"/>
          <w:sz w:val="24"/>
          <w:szCs w:val="24"/>
          <w:rtl/>
        </w:rPr>
        <w:t>ות עיבוד וייצור, חומרים מתאימים ועלויות.</w:t>
      </w:r>
    </w:p>
    <w:p w:rsidR="00996F83" w:rsidRPr="002D12F5" w:rsidRDefault="00996F83" w:rsidP="002D12F5">
      <w:pPr>
        <w:pStyle w:val="a3"/>
        <w:numPr>
          <w:ilvl w:val="0"/>
          <w:numId w:val="7"/>
        </w:numPr>
        <w:spacing w:after="0" w:line="360" w:lineRule="auto"/>
        <w:contextualSpacing/>
        <w:jc w:val="both"/>
        <w:rPr>
          <w:rFonts w:ascii="Times New Roman" w:eastAsia="Times New Roman" w:hAnsi="Times New Roman" w:cs="David"/>
          <w:sz w:val="24"/>
          <w:szCs w:val="24"/>
          <w:rtl/>
        </w:rPr>
      </w:pPr>
      <w:r w:rsidRPr="002D12F5">
        <w:rPr>
          <w:rFonts w:ascii="Times New Roman" w:eastAsia="Times New Roman" w:hAnsi="Times New Roman" w:cs="David" w:hint="cs"/>
          <w:b/>
          <w:bCs/>
          <w:sz w:val="24"/>
          <w:szCs w:val="24"/>
          <w:rtl/>
        </w:rPr>
        <w:t xml:space="preserve">תכנון ובנייה: </w:t>
      </w:r>
      <w:r w:rsidRPr="002D12F5">
        <w:rPr>
          <w:rFonts w:ascii="Times New Roman" w:eastAsia="Times New Roman" w:hAnsi="Times New Roman" w:cs="David" w:hint="cs"/>
          <w:sz w:val="24"/>
          <w:szCs w:val="24"/>
          <w:rtl/>
        </w:rPr>
        <w:t>העלאת רעיונות לפתרונות</w:t>
      </w:r>
      <w:r w:rsidR="00AF402D">
        <w:rPr>
          <w:rFonts w:ascii="Times New Roman" w:eastAsia="Times New Roman" w:hAnsi="Times New Roman" w:cs="David" w:hint="cs"/>
          <w:sz w:val="24"/>
          <w:szCs w:val="24"/>
          <w:rtl/>
        </w:rPr>
        <w:t xml:space="preserve"> ובחירת הפתרון המתאים</w:t>
      </w:r>
      <w:r w:rsidRPr="002D12F5">
        <w:rPr>
          <w:rFonts w:ascii="Times New Roman" w:eastAsia="Times New Roman" w:hAnsi="Times New Roman" w:cs="David" w:hint="cs"/>
          <w:sz w:val="24"/>
          <w:szCs w:val="24"/>
          <w:rtl/>
        </w:rPr>
        <w:t>, בחירת חומרים מתאימים למוצר, שרטוט הפתרון, תכנון שלבי הבנייה, בניית דגם של הפתרון (דגם או אב-טיפוס).</w:t>
      </w:r>
    </w:p>
    <w:p w:rsidR="00996F83" w:rsidRPr="002D12F5" w:rsidRDefault="00996F83" w:rsidP="002D12F5">
      <w:pPr>
        <w:pStyle w:val="a3"/>
        <w:numPr>
          <w:ilvl w:val="0"/>
          <w:numId w:val="7"/>
        </w:numPr>
        <w:spacing w:after="0" w:line="360" w:lineRule="auto"/>
        <w:contextualSpacing/>
        <w:jc w:val="both"/>
        <w:rPr>
          <w:rFonts w:ascii="Times New Roman" w:eastAsia="Times New Roman" w:hAnsi="Times New Roman" w:cs="David"/>
          <w:sz w:val="24"/>
          <w:szCs w:val="24"/>
          <w:rtl/>
        </w:rPr>
      </w:pPr>
      <w:r w:rsidRPr="002D12F5">
        <w:rPr>
          <w:rFonts w:ascii="Times New Roman" w:eastAsia="SimSun" w:hAnsi="Times New Roman" w:cs="David" w:hint="cs"/>
          <w:b/>
          <w:bCs/>
          <w:sz w:val="24"/>
          <w:szCs w:val="24"/>
          <w:rtl/>
          <w:lang w:eastAsia="zh-CN"/>
        </w:rPr>
        <w:t>הערכה</w:t>
      </w:r>
      <w:r w:rsidRPr="002D12F5">
        <w:rPr>
          <w:rFonts w:ascii="Times New Roman" w:eastAsia="Times New Roman" w:hAnsi="Times New Roman" w:cs="David" w:hint="cs"/>
          <w:sz w:val="24"/>
          <w:szCs w:val="24"/>
          <w:rtl/>
        </w:rPr>
        <w:t>: הערכת התהליך, הערכת הרעיונות, הערכת הפתרון, הערכת תהליך הבנייה,  הערכת הדגם או האב טיפוס.</w:t>
      </w:r>
    </w:p>
    <w:p w:rsidR="00996F83" w:rsidRPr="002D12F5" w:rsidRDefault="00996F83" w:rsidP="002D12F5">
      <w:pPr>
        <w:spacing w:after="0" w:line="360" w:lineRule="auto"/>
        <w:rPr>
          <w:rFonts w:cs="David"/>
          <w:sz w:val="24"/>
          <w:szCs w:val="24"/>
          <w:rtl/>
        </w:rPr>
      </w:pPr>
    </w:p>
    <w:p w:rsidR="00996F83" w:rsidRPr="002D12F5" w:rsidRDefault="00996F83" w:rsidP="002D12F5">
      <w:pPr>
        <w:spacing w:after="0" w:line="360" w:lineRule="auto"/>
        <w:jc w:val="both"/>
        <w:rPr>
          <w:rFonts w:eastAsia="SimSun" w:cs="David"/>
          <w:sz w:val="28"/>
          <w:szCs w:val="28"/>
          <w:rtl/>
          <w:lang w:eastAsia="zh-CN"/>
        </w:rPr>
      </w:pPr>
      <w:r w:rsidRPr="002D12F5">
        <w:rPr>
          <w:rFonts w:eastAsia="SimSun" w:cs="David" w:hint="cs"/>
          <w:b/>
          <w:bCs/>
          <w:sz w:val="28"/>
          <w:szCs w:val="28"/>
          <w:rtl/>
          <w:lang w:eastAsia="zh-CN"/>
        </w:rPr>
        <w:t>התהליך המידעני</w:t>
      </w:r>
      <w:r w:rsidRPr="002D12F5">
        <w:rPr>
          <w:rFonts w:eastAsia="SimSun" w:cs="David" w:hint="cs"/>
          <w:sz w:val="28"/>
          <w:szCs w:val="28"/>
          <w:rtl/>
          <w:lang w:eastAsia="zh-CN"/>
        </w:rPr>
        <w:t xml:space="preserve">: </w:t>
      </w:r>
    </w:p>
    <w:p w:rsidR="00996F83" w:rsidRPr="002D12F5" w:rsidRDefault="00996F83" w:rsidP="002D12F5">
      <w:pPr>
        <w:spacing w:after="0" w:line="360" w:lineRule="auto"/>
        <w:jc w:val="both"/>
        <w:rPr>
          <w:rFonts w:eastAsia="SimSun" w:cs="David"/>
          <w:sz w:val="24"/>
          <w:szCs w:val="24"/>
          <w:rtl/>
          <w:lang w:eastAsia="zh-CN"/>
        </w:rPr>
      </w:pPr>
      <w:r w:rsidRPr="002D12F5">
        <w:rPr>
          <w:rFonts w:ascii="DavidMFO" w:cs="David" w:hint="cs"/>
          <w:sz w:val="24"/>
          <w:szCs w:val="24"/>
          <w:rtl/>
        </w:rPr>
        <w:t xml:space="preserve">התהליך המידעני הוא תהליך מורכב שביצועו כרוך בהפעלה משולבת של כמה מיומנויות חשיבה ליצירת הבנה מעמיקה ו/או פתרון בעיות מידעניות. </w:t>
      </w:r>
      <w:r w:rsidRPr="002D12F5">
        <w:rPr>
          <w:rFonts w:eastAsia="SimSun" w:cs="David" w:hint="cs"/>
          <w:sz w:val="24"/>
          <w:szCs w:val="24"/>
          <w:rtl/>
          <w:lang w:eastAsia="zh-CN"/>
        </w:rPr>
        <w:t>להלן</w:t>
      </w:r>
      <w:r w:rsidRPr="002D12F5">
        <w:rPr>
          <w:rFonts w:eastAsia="SimSun" w:cs="David"/>
          <w:sz w:val="24"/>
          <w:szCs w:val="24"/>
          <w:rtl/>
          <w:lang w:eastAsia="zh-CN"/>
        </w:rPr>
        <w:t xml:space="preserve"> </w:t>
      </w:r>
      <w:r w:rsidRPr="002D12F5">
        <w:rPr>
          <w:rFonts w:eastAsia="SimSun" w:cs="David" w:hint="cs"/>
          <w:sz w:val="24"/>
          <w:szCs w:val="24"/>
          <w:rtl/>
          <w:lang w:eastAsia="zh-CN"/>
        </w:rPr>
        <w:t>תיאור</w:t>
      </w:r>
      <w:r w:rsidRPr="002D12F5">
        <w:rPr>
          <w:rFonts w:eastAsia="SimSun" w:cs="David"/>
          <w:sz w:val="24"/>
          <w:szCs w:val="24"/>
          <w:rtl/>
          <w:lang w:eastAsia="zh-CN"/>
        </w:rPr>
        <w:t xml:space="preserve"> </w:t>
      </w:r>
      <w:r w:rsidRPr="002D12F5">
        <w:rPr>
          <w:rFonts w:eastAsia="SimSun" w:cs="David" w:hint="cs"/>
          <w:sz w:val="24"/>
          <w:szCs w:val="24"/>
          <w:rtl/>
          <w:lang w:eastAsia="zh-CN"/>
        </w:rPr>
        <w:t>הליכי</w:t>
      </w:r>
      <w:r w:rsidRPr="002D12F5">
        <w:rPr>
          <w:rFonts w:eastAsia="SimSun" w:cs="David"/>
          <w:sz w:val="24"/>
          <w:szCs w:val="24"/>
          <w:rtl/>
          <w:lang w:eastAsia="zh-CN"/>
        </w:rPr>
        <w:t xml:space="preserve"> </w:t>
      </w:r>
      <w:r w:rsidRPr="002D12F5">
        <w:rPr>
          <w:rFonts w:eastAsia="SimSun" w:cs="David" w:hint="cs"/>
          <w:sz w:val="24"/>
          <w:szCs w:val="24"/>
          <w:rtl/>
          <w:lang w:eastAsia="zh-CN"/>
        </w:rPr>
        <w:t>החשיבה</w:t>
      </w:r>
      <w:r w:rsidRPr="002D12F5">
        <w:rPr>
          <w:rFonts w:eastAsia="SimSun" w:cs="David"/>
          <w:sz w:val="24"/>
          <w:szCs w:val="24"/>
          <w:rtl/>
          <w:lang w:eastAsia="zh-CN"/>
        </w:rPr>
        <w:t xml:space="preserve"> </w:t>
      </w:r>
      <w:r w:rsidRPr="002D12F5">
        <w:rPr>
          <w:rFonts w:eastAsia="SimSun" w:cs="David" w:hint="cs"/>
          <w:sz w:val="24"/>
          <w:szCs w:val="24"/>
          <w:rtl/>
          <w:lang w:eastAsia="zh-CN"/>
        </w:rPr>
        <w:t>הייחודיים</w:t>
      </w:r>
      <w:r w:rsidRPr="002D12F5">
        <w:rPr>
          <w:rFonts w:eastAsia="SimSun" w:cs="David"/>
          <w:sz w:val="24"/>
          <w:szCs w:val="24"/>
          <w:rtl/>
          <w:lang w:eastAsia="zh-CN"/>
        </w:rPr>
        <w:t xml:space="preserve"> </w:t>
      </w:r>
      <w:r w:rsidRPr="002D12F5">
        <w:rPr>
          <w:rFonts w:eastAsia="SimSun" w:cs="David" w:hint="cs"/>
          <w:sz w:val="24"/>
          <w:szCs w:val="24"/>
          <w:rtl/>
          <w:lang w:eastAsia="zh-CN"/>
        </w:rPr>
        <w:t>לתהליך</w:t>
      </w:r>
      <w:r w:rsidRPr="002D12F5">
        <w:rPr>
          <w:rFonts w:eastAsia="SimSun" w:cs="David"/>
          <w:sz w:val="24"/>
          <w:szCs w:val="24"/>
          <w:rtl/>
          <w:lang w:eastAsia="zh-CN"/>
        </w:rPr>
        <w:t xml:space="preserve"> </w:t>
      </w:r>
      <w:r w:rsidRPr="002D12F5">
        <w:rPr>
          <w:rFonts w:eastAsia="SimSun" w:cs="David" w:hint="cs"/>
          <w:sz w:val="24"/>
          <w:szCs w:val="24"/>
          <w:rtl/>
          <w:lang w:eastAsia="zh-CN"/>
        </w:rPr>
        <w:t>המידעני</w:t>
      </w:r>
      <w:r w:rsidRPr="002D12F5">
        <w:rPr>
          <w:rFonts w:eastAsia="SimSun" w:cs="David"/>
          <w:sz w:val="24"/>
          <w:szCs w:val="24"/>
          <w:rtl/>
          <w:lang w:eastAsia="zh-CN"/>
        </w:rPr>
        <w:t>:</w:t>
      </w:r>
    </w:p>
    <w:p w:rsidR="00996F83" w:rsidRPr="002D12F5" w:rsidRDefault="00996F83" w:rsidP="002D12F5">
      <w:pPr>
        <w:pStyle w:val="a3"/>
        <w:numPr>
          <w:ilvl w:val="0"/>
          <w:numId w:val="7"/>
        </w:numPr>
        <w:spacing w:after="0" w:line="360" w:lineRule="auto"/>
        <w:contextualSpacing/>
        <w:jc w:val="both"/>
        <w:rPr>
          <w:rFonts w:eastAsia="SimSun" w:cs="David"/>
          <w:sz w:val="24"/>
          <w:szCs w:val="24"/>
          <w:lang w:eastAsia="zh-CN"/>
        </w:rPr>
      </w:pPr>
      <w:r w:rsidRPr="002D12F5">
        <w:rPr>
          <w:rFonts w:eastAsia="SimSun" w:cs="David" w:hint="cs"/>
          <w:b/>
          <w:bCs/>
          <w:sz w:val="24"/>
          <w:szCs w:val="24"/>
          <w:rtl/>
          <w:lang w:eastAsia="zh-CN"/>
        </w:rPr>
        <w:t>הבנת הבעיה</w:t>
      </w:r>
      <w:r w:rsidRPr="002D12F5">
        <w:rPr>
          <w:rFonts w:eastAsia="SimSun" w:cs="David" w:hint="cs"/>
          <w:sz w:val="24"/>
          <w:szCs w:val="24"/>
          <w:rtl/>
          <w:lang w:eastAsia="zh-CN"/>
        </w:rPr>
        <w:t>: ניסוח בעיה/שאלה, היכרות ראשונית עם מרכיבי הבעיה, ניסוח שאלות משנה המכוונות</w:t>
      </w:r>
      <w:r w:rsidRPr="002D12F5">
        <w:rPr>
          <w:rFonts w:eastAsia="SimSun" w:cs="David"/>
          <w:sz w:val="24"/>
          <w:szCs w:val="24"/>
          <w:lang w:eastAsia="zh-CN"/>
        </w:rPr>
        <w:t xml:space="preserve"> </w:t>
      </w:r>
      <w:r w:rsidRPr="002D12F5">
        <w:rPr>
          <w:rFonts w:eastAsia="SimSun" w:cs="David" w:hint="cs"/>
          <w:sz w:val="24"/>
          <w:szCs w:val="24"/>
          <w:rtl/>
          <w:lang w:eastAsia="zh-CN"/>
        </w:rPr>
        <w:t>לפתרון.</w:t>
      </w:r>
    </w:p>
    <w:p w:rsidR="00996F83" w:rsidRPr="002D12F5" w:rsidRDefault="00996F83" w:rsidP="002D12F5">
      <w:pPr>
        <w:pStyle w:val="a3"/>
        <w:numPr>
          <w:ilvl w:val="0"/>
          <w:numId w:val="7"/>
        </w:numPr>
        <w:spacing w:after="0" w:line="360" w:lineRule="auto"/>
        <w:contextualSpacing/>
        <w:jc w:val="both"/>
        <w:rPr>
          <w:rFonts w:eastAsia="SimSun" w:cs="David"/>
          <w:sz w:val="24"/>
          <w:szCs w:val="24"/>
          <w:rtl/>
          <w:lang w:eastAsia="zh-CN"/>
        </w:rPr>
      </w:pPr>
      <w:r w:rsidRPr="002D12F5">
        <w:rPr>
          <w:rFonts w:eastAsia="SimSun" w:cs="David" w:hint="cs"/>
          <w:b/>
          <w:bCs/>
          <w:sz w:val="24"/>
          <w:szCs w:val="24"/>
          <w:rtl/>
          <w:lang w:eastAsia="zh-CN"/>
        </w:rPr>
        <w:t>איתור</w:t>
      </w:r>
      <w:r w:rsidRPr="002D12F5">
        <w:rPr>
          <w:rFonts w:eastAsia="SimSun" w:cs="David"/>
          <w:b/>
          <w:bCs/>
          <w:sz w:val="24"/>
          <w:szCs w:val="24"/>
          <w:lang w:eastAsia="zh-CN"/>
        </w:rPr>
        <w:t xml:space="preserve"> </w:t>
      </w:r>
      <w:r w:rsidRPr="002D12F5">
        <w:rPr>
          <w:rFonts w:eastAsia="SimSun" w:cs="David" w:hint="cs"/>
          <w:b/>
          <w:bCs/>
          <w:sz w:val="24"/>
          <w:szCs w:val="24"/>
          <w:rtl/>
          <w:lang w:eastAsia="zh-CN"/>
        </w:rPr>
        <w:t>המידע</w:t>
      </w:r>
      <w:r w:rsidRPr="002D12F5">
        <w:rPr>
          <w:rFonts w:eastAsia="SimSun" w:cs="David"/>
          <w:b/>
          <w:bCs/>
          <w:sz w:val="24"/>
          <w:szCs w:val="24"/>
          <w:lang w:eastAsia="zh-CN"/>
        </w:rPr>
        <w:t xml:space="preserve"> </w:t>
      </w:r>
      <w:r w:rsidRPr="002D12F5">
        <w:rPr>
          <w:rFonts w:eastAsia="SimSun" w:cs="David" w:hint="cs"/>
          <w:b/>
          <w:bCs/>
          <w:sz w:val="24"/>
          <w:szCs w:val="24"/>
          <w:rtl/>
          <w:lang w:eastAsia="zh-CN"/>
        </w:rPr>
        <w:t xml:space="preserve">ותיעודו: </w:t>
      </w:r>
      <w:r w:rsidRPr="002D12F5">
        <w:rPr>
          <w:rFonts w:eastAsia="SimSun" w:cs="David" w:hint="cs"/>
          <w:sz w:val="24"/>
          <w:szCs w:val="24"/>
          <w:rtl/>
          <w:lang w:eastAsia="zh-CN"/>
        </w:rPr>
        <w:t>זיהוי</w:t>
      </w:r>
      <w:r w:rsidRPr="002D12F5">
        <w:rPr>
          <w:rFonts w:eastAsia="SimSun" w:cs="David"/>
          <w:sz w:val="24"/>
          <w:szCs w:val="24"/>
          <w:lang w:eastAsia="zh-CN"/>
        </w:rPr>
        <w:t xml:space="preserve"> </w:t>
      </w:r>
      <w:r w:rsidRPr="002D12F5">
        <w:rPr>
          <w:rFonts w:eastAsia="SimSun" w:cs="David" w:hint="cs"/>
          <w:sz w:val="24"/>
          <w:szCs w:val="24"/>
          <w:rtl/>
          <w:lang w:eastAsia="zh-CN"/>
        </w:rPr>
        <w:t>מושגי</w:t>
      </w:r>
      <w:r w:rsidRPr="002D12F5">
        <w:rPr>
          <w:rFonts w:eastAsia="SimSun" w:cs="David"/>
          <w:sz w:val="24"/>
          <w:szCs w:val="24"/>
          <w:lang w:eastAsia="zh-CN"/>
        </w:rPr>
        <w:t xml:space="preserve"> </w:t>
      </w:r>
      <w:r w:rsidRPr="002D12F5">
        <w:rPr>
          <w:rFonts w:eastAsia="SimSun" w:cs="David" w:hint="cs"/>
          <w:sz w:val="24"/>
          <w:szCs w:val="24"/>
          <w:rtl/>
          <w:lang w:eastAsia="zh-CN"/>
        </w:rPr>
        <w:t>מפתח</w:t>
      </w:r>
      <w:r w:rsidRPr="002D12F5">
        <w:rPr>
          <w:rFonts w:eastAsia="SimSun" w:cs="David"/>
          <w:sz w:val="24"/>
          <w:szCs w:val="24"/>
          <w:lang w:eastAsia="zh-CN"/>
        </w:rPr>
        <w:t xml:space="preserve"> </w:t>
      </w:r>
      <w:r w:rsidRPr="002D12F5">
        <w:rPr>
          <w:rFonts w:eastAsia="SimSun" w:cs="David" w:hint="cs"/>
          <w:sz w:val="24"/>
          <w:szCs w:val="24"/>
          <w:rtl/>
          <w:lang w:eastAsia="zh-CN"/>
        </w:rPr>
        <w:t>שיסייעו</w:t>
      </w:r>
      <w:r w:rsidRPr="002D12F5">
        <w:rPr>
          <w:rFonts w:eastAsia="SimSun" w:cs="David"/>
          <w:sz w:val="24"/>
          <w:szCs w:val="24"/>
          <w:lang w:eastAsia="zh-CN"/>
        </w:rPr>
        <w:t xml:space="preserve"> </w:t>
      </w:r>
      <w:r w:rsidRPr="002D12F5">
        <w:rPr>
          <w:rFonts w:eastAsia="SimSun" w:cs="David" w:hint="cs"/>
          <w:sz w:val="24"/>
          <w:szCs w:val="24"/>
          <w:rtl/>
          <w:lang w:eastAsia="zh-CN"/>
        </w:rPr>
        <w:t>לאיתור</w:t>
      </w:r>
      <w:r w:rsidRPr="002D12F5">
        <w:rPr>
          <w:rFonts w:eastAsia="SimSun" w:cs="David"/>
          <w:sz w:val="24"/>
          <w:szCs w:val="24"/>
          <w:lang w:eastAsia="zh-CN"/>
        </w:rPr>
        <w:t xml:space="preserve"> </w:t>
      </w:r>
      <w:r w:rsidRPr="002D12F5">
        <w:rPr>
          <w:rFonts w:eastAsia="SimSun" w:cs="David" w:hint="cs"/>
          <w:sz w:val="24"/>
          <w:szCs w:val="24"/>
          <w:rtl/>
          <w:lang w:eastAsia="zh-CN"/>
        </w:rPr>
        <w:t>מידע</w:t>
      </w:r>
      <w:r w:rsidRPr="002D12F5">
        <w:rPr>
          <w:rFonts w:eastAsia="SimSun" w:cs="David"/>
          <w:sz w:val="24"/>
          <w:szCs w:val="24"/>
          <w:lang w:eastAsia="zh-CN"/>
        </w:rPr>
        <w:t xml:space="preserve"> </w:t>
      </w:r>
      <w:r w:rsidRPr="002D12F5">
        <w:rPr>
          <w:rFonts w:eastAsia="SimSun" w:cs="David" w:hint="cs"/>
          <w:sz w:val="24"/>
          <w:szCs w:val="24"/>
          <w:rtl/>
          <w:lang w:eastAsia="zh-CN"/>
        </w:rPr>
        <w:t>רלוונטי, קביעת</w:t>
      </w:r>
      <w:r w:rsidRPr="002D12F5">
        <w:rPr>
          <w:rFonts w:eastAsia="SimSun" w:cs="David"/>
          <w:sz w:val="24"/>
          <w:szCs w:val="24"/>
          <w:lang w:eastAsia="zh-CN"/>
        </w:rPr>
        <w:t xml:space="preserve"> </w:t>
      </w:r>
      <w:r w:rsidRPr="002D12F5">
        <w:rPr>
          <w:rFonts w:eastAsia="SimSun" w:cs="David" w:hint="cs"/>
          <w:sz w:val="24"/>
          <w:szCs w:val="24"/>
          <w:rtl/>
          <w:lang w:eastAsia="zh-CN"/>
        </w:rPr>
        <w:t>קווים</w:t>
      </w:r>
      <w:r w:rsidRPr="002D12F5">
        <w:rPr>
          <w:rFonts w:eastAsia="SimSun" w:cs="David"/>
          <w:sz w:val="24"/>
          <w:szCs w:val="24"/>
          <w:lang w:eastAsia="zh-CN"/>
        </w:rPr>
        <w:t xml:space="preserve"> </w:t>
      </w:r>
      <w:r w:rsidRPr="002D12F5">
        <w:rPr>
          <w:rFonts w:eastAsia="SimSun" w:cs="David" w:hint="cs"/>
          <w:sz w:val="24"/>
          <w:szCs w:val="24"/>
          <w:rtl/>
          <w:lang w:eastAsia="zh-CN"/>
        </w:rPr>
        <w:t>ראשונים</w:t>
      </w:r>
      <w:r w:rsidRPr="002D12F5">
        <w:rPr>
          <w:rFonts w:eastAsia="SimSun" w:cs="David"/>
          <w:sz w:val="24"/>
          <w:szCs w:val="24"/>
          <w:lang w:eastAsia="zh-CN"/>
        </w:rPr>
        <w:t xml:space="preserve"> </w:t>
      </w:r>
      <w:r w:rsidRPr="002D12F5">
        <w:rPr>
          <w:rFonts w:eastAsia="SimSun" w:cs="David" w:hint="cs"/>
          <w:sz w:val="24"/>
          <w:szCs w:val="24"/>
          <w:rtl/>
          <w:lang w:eastAsia="zh-CN"/>
        </w:rPr>
        <w:t>של</w:t>
      </w:r>
      <w:r w:rsidRPr="002D12F5">
        <w:rPr>
          <w:rFonts w:eastAsia="SimSun" w:cs="David"/>
          <w:sz w:val="24"/>
          <w:szCs w:val="24"/>
          <w:lang w:eastAsia="zh-CN"/>
        </w:rPr>
        <w:t xml:space="preserve"> </w:t>
      </w:r>
      <w:r w:rsidRPr="002D12F5">
        <w:rPr>
          <w:rFonts w:eastAsia="SimSun" w:cs="David" w:hint="cs"/>
          <w:sz w:val="24"/>
          <w:szCs w:val="24"/>
          <w:rtl/>
          <w:lang w:eastAsia="zh-CN"/>
        </w:rPr>
        <w:t>תכנית</w:t>
      </w:r>
      <w:r w:rsidRPr="002D12F5">
        <w:rPr>
          <w:rFonts w:eastAsia="SimSun" w:cs="David"/>
          <w:sz w:val="24"/>
          <w:szCs w:val="24"/>
          <w:lang w:eastAsia="zh-CN"/>
        </w:rPr>
        <w:t xml:space="preserve"> </w:t>
      </w:r>
      <w:r w:rsidRPr="002D12F5">
        <w:rPr>
          <w:rFonts w:eastAsia="SimSun" w:cs="David" w:hint="cs"/>
          <w:sz w:val="24"/>
          <w:szCs w:val="24"/>
          <w:rtl/>
          <w:lang w:eastAsia="zh-CN"/>
        </w:rPr>
        <w:t>פעולה, שימוש בכלים מתאימים</w:t>
      </w:r>
      <w:r w:rsidRPr="002D12F5">
        <w:rPr>
          <w:rFonts w:eastAsia="SimSun" w:cs="David"/>
          <w:sz w:val="24"/>
          <w:szCs w:val="24"/>
          <w:lang w:eastAsia="zh-CN"/>
        </w:rPr>
        <w:t xml:space="preserve"> </w:t>
      </w:r>
      <w:r w:rsidRPr="002D12F5">
        <w:rPr>
          <w:rFonts w:eastAsia="SimSun" w:cs="David" w:hint="cs"/>
          <w:sz w:val="24"/>
          <w:szCs w:val="24"/>
          <w:rtl/>
          <w:lang w:eastAsia="zh-CN"/>
        </w:rPr>
        <w:t>לחיפוש</w:t>
      </w:r>
      <w:r w:rsidRPr="002D12F5">
        <w:rPr>
          <w:rFonts w:eastAsia="SimSun" w:cs="David"/>
          <w:sz w:val="24"/>
          <w:szCs w:val="24"/>
          <w:lang w:eastAsia="zh-CN"/>
        </w:rPr>
        <w:t xml:space="preserve"> </w:t>
      </w:r>
      <w:r w:rsidRPr="002D12F5">
        <w:rPr>
          <w:rFonts w:eastAsia="SimSun" w:cs="David" w:hint="cs"/>
          <w:sz w:val="24"/>
          <w:szCs w:val="24"/>
          <w:rtl/>
          <w:lang w:eastAsia="zh-CN"/>
        </w:rPr>
        <w:t>מידע,</w:t>
      </w:r>
      <w:r w:rsidRPr="002D12F5">
        <w:rPr>
          <w:rFonts w:eastAsia="SimSun" w:cs="David"/>
          <w:sz w:val="24"/>
          <w:szCs w:val="24"/>
          <w:lang w:eastAsia="zh-CN"/>
        </w:rPr>
        <w:t xml:space="preserve"> </w:t>
      </w:r>
      <w:r w:rsidRPr="002D12F5">
        <w:rPr>
          <w:rFonts w:eastAsia="SimSun" w:cs="David" w:hint="cs"/>
          <w:sz w:val="24"/>
          <w:szCs w:val="24"/>
          <w:rtl/>
          <w:lang w:eastAsia="zh-CN"/>
        </w:rPr>
        <w:t>שימוש</w:t>
      </w:r>
      <w:r w:rsidRPr="002D12F5">
        <w:rPr>
          <w:rFonts w:eastAsia="SimSun" w:cs="David"/>
          <w:sz w:val="24"/>
          <w:szCs w:val="24"/>
          <w:lang w:eastAsia="zh-CN"/>
        </w:rPr>
        <w:t xml:space="preserve"> </w:t>
      </w:r>
      <w:r w:rsidRPr="002D12F5">
        <w:rPr>
          <w:rFonts w:eastAsia="SimSun" w:cs="David" w:hint="cs"/>
          <w:sz w:val="24"/>
          <w:szCs w:val="24"/>
          <w:rtl/>
          <w:lang w:eastAsia="zh-CN"/>
        </w:rPr>
        <w:t>בשיטות</w:t>
      </w:r>
      <w:r w:rsidRPr="002D12F5">
        <w:rPr>
          <w:rFonts w:eastAsia="SimSun" w:cs="David"/>
          <w:sz w:val="24"/>
          <w:szCs w:val="24"/>
          <w:lang w:eastAsia="zh-CN"/>
        </w:rPr>
        <w:t xml:space="preserve"> </w:t>
      </w:r>
      <w:r w:rsidRPr="002D12F5">
        <w:rPr>
          <w:rFonts w:eastAsia="SimSun" w:cs="David" w:hint="cs"/>
          <w:sz w:val="24"/>
          <w:szCs w:val="24"/>
          <w:rtl/>
          <w:lang w:eastAsia="zh-CN"/>
        </w:rPr>
        <w:t>מתאימות</w:t>
      </w:r>
      <w:r w:rsidRPr="002D12F5">
        <w:rPr>
          <w:rFonts w:eastAsia="SimSun" w:cs="David"/>
          <w:sz w:val="24"/>
          <w:szCs w:val="24"/>
          <w:lang w:eastAsia="zh-CN"/>
        </w:rPr>
        <w:t xml:space="preserve"> </w:t>
      </w:r>
      <w:r w:rsidRPr="002D12F5">
        <w:rPr>
          <w:rFonts w:eastAsia="SimSun" w:cs="David" w:hint="cs"/>
          <w:sz w:val="24"/>
          <w:szCs w:val="24"/>
          <w:rtl/>
          <w:lang w:eastAsia="zh-CN"/>
        </w:rPr>
        <w:t>למיון, ארגון</w:t>
      </w:r>
      <w:r w:rsidRPr="002D12F5">
        <w:rPr>
          <w:rFonts w:eastAsia="SimSun" w:cs="David"/>
          <w:sz w:val="24"/>
          <w:szCs w:val="24"/>
          <w:lang w:eastAsia="zh-CN"/>
        </w:rPr>
        <w:t xml:space="preserve"> </w:t>
      </w:r>
      <w:r w:rsidRPr="002D12F5">
        <w:rPr>
          <w:rFonts w:eastAsia="SimSun" w:cs="David" w:hint="cs"/>
          <w:sz w:val="24"/>
          <w:szCs w:val="24"/>
          <w:rtl/>
          <w:lang w:eastAsia="zh-CN"/>
        </w:rPr>
        <w:t>ותיעוד</w:t>
      </w:r>
      <w:r w:rsidRPr="002D12F5">
        <w:rPr>
          <w:rFonts w:eastAsia="SimSun" w:cs="David"/>
          <w:sz w:val="24"/>
          <w:szCs w:val="24"/>
          <w:lang w:eastAsia="zh-CN"/>
        </w:rPr>
        <w:t xml:space="preserve"> </w:t>
      </w:r>
      <w:r w:rsidRPr="002D12F5">
        <w:rPr>
          <w:rFonts w:eastAsia="SimSun" w:cs="David" w:hint="cs"/>
          <w:sz w:val="24"/>
          <w:szCs w:val="24"/>
          <w:rtl/>
          <w:lang w:eastAsia="zh-CN"/>
        </w:rPr>
        <w:t>מידע.</w:t>
      </w:r>
    </w:p>
    <w:p w:rsidR="00996F83" w:rsidRPr="002D12F5" w:rsidRDefault="00996F83" w:rsidP="002D12F5">
      <w:pPr>
        <w:pStyle w:val="a3"/>
        <w:numPr>
          <w:ilvl w:val="0"/>
          <w:numId w:val="7"/>
        </w:numPr>
        <w:spacing w:after="0" w:line="360" w:lineRule="auto"/>
        <w:contextualSpacing/>
        <w:jc w:val="both"/>
        <w:rPr>
          <w:rFonts w:eastAsia="SimSun" w:cs="David"/>
          <w:sz w:val="24"/>
          <w:szCs w:val="24"/>
          <w:rtl/>
          <w:lang w:eastAsia="zh-CN"/>
        </w:rPr>
      </w:pPr>
      <w:r w:rsidRPr="002D12F5">
        <w:rPr>
          <w:rFonts w:eastAsia="SimSun" w:cs="David" w:hint="cs"/>
          <w:b/>
          <w:bCs/>
          <w:sz w:val="24"/>
          <w:szCs w:val="24"/>
          <w:rtl/>
          <w:lang w:eastAsia="zh-CN"/>
        </w:rPr>
        <w:t>הערכת המידע</w:t>
      </w:r>
      <w:r w:rsidRPr="002D12F5">
        <w:rPr>
          <w:rFonts w:eastAsia="SimSun" w:cs="David" w:hint="cs"/>
          <w:sz w:val="24"/>
          <w:szCs w:val="24"/>
          <w:rtl/>
          <w:lang w:eastAsia="zh-CN"/>
        </w:rPr>
        <w:t>: הערכת</w:t>
      </w:r>
      <w:r w:rsidRPr="002D12F5">
        <w:rPr>
          <w:rFonts w:eastAsia="SimSun" w:cs="David"/>
          <w:sz w:val="24"/>
          <w:szCs w:val="24"/>
          <w:lang w:eastAsia="zh-CN"/>
        </w:rPr>
        <w:t xml:space="preserve"> </w:t>
      </w:r>
      <w:r w:rsidRPr="002D12F5">
        <w:rPr>
          <w:rFonts w:eastAsia="SimSun" w:cs="David" w:hint="cs"/>
          <w:sz w:val="24"/>
          <w:szCs w:val="24"/>
          <w:rtl/>
          <w:lang w:eastAsia="zh-CN"/>
        </w:rPr>
        <w:t>מהימנות המידע,</w:t>
      </w:r>
      <w:r w:rsidRPr="002D12F5">
        <w:rPr>
          <w:rFonts w:eastAsia="SimSun" w:cs="David"/>
          <w:sz w:val="24"/>
          <w:szCs w:val="24"/>
          <w:lang w:eastAsia="zh-CN"/>
        </w:rPr>
        <w:t xml:space="preserve"> </w:t>
      </w:r>
      <w:r w:rsidRPr="002D12F5">
        <w:rPr>
          <w:rFonts w:eastAsia="SimSun" w:cs="David" w:hint="cs"/>
          <w:sz w:val="24"/>
          <w:szCs w:val="24"/>
          <w:rtl/>
          <w:lang w:eastAsia="zh-CN"/>
        </w:rPr>
        <w:t>מידת</w:t>
      </w:r>
      <w:r w:rsidRPr="002D12F5">
        <w:rPr>
          <w:rFonts w:eastAsia="SimSun" w:cs="David"/>
          <w:sz w:val="24"/>
          <w:szCs w:val="24"/>
          <w:lang w:eastAsia="zh-CN"/>
        </w:rPr>
        <w:t xml:space="preserve"> </w:t>
      </w:r>
      <w:r w:rsidRPr="002D12F5">
        <w:rPr>
          <w:rFonts w:eastAsia="SimSun" w:cs="David" w:hint="cs"/>
          <w:sz w:val="24"/>
          <w:szCs w:val="24"/>
          <w:rtl/>
          <w:lang w:eastAsia="zh-CN"/>
        </w:rPr>
        <w:t>דיוקו, עדכניותו, מידת</w:t>
      </w:r>
      <w:r w:rsidRPr="002D12F5">
        <w:rPr>
          <w:rFonts w:eastAsia="SimSun" w:cs="David"/>
          <w:sz w:val="24"/>
          <w:szCs w:val="24"/>
          <w:lang w:eastAsia="zh-CN"/>
        </w:rPr>
        <w:t xml:space="preserve"> </w:t>
      </w:r>
      <w:r w:rsidRPr="002D12F5">
        <w:rPr>
          <w:rFonts w:eastAsia="SimSun" w:cs="David" w:hint="cs"/>
          <w:sz w:val="24"/>
          <w:szCs w:val="24"/>
          <w:rtl/>
          <w:lang w:eastAsia="zh-CN"/>
        </w:rPr>
        <w:t>הרלוונטיות</w:t>
      </w:r>
      <w:r w:rsidRPr="002D12F5">
        <w:rPr>
          <w:rFonts w:eastAsia="SimSun" w:cs="David"/>
          <w:sz w:val="24"/>
          <w:szCs w:val="24"/>
          <w:lang w:eastAsia="zh-CN"/>
        </w:rPr>
        <w:t xml:space="preserve"> </w:t>
      </w:r>
      <w:r w:rsidRPr="002D12F5">
        <w:rPr>
          <w:rFonts w:eastAsia="SimSun" w:cs="David" w:hint="cs"/>
          <w:sz w:val="24"/>
          <w:szCs w:val="24"/>
          <w:rtl/>
          <w:lang w:eastAsia="zh-CN"/>
        </w:rPr>
        <w:t>שלו</w:t>
      </w:r>
      <w:r w:rsidRPr="002D12F5">
        <w:rPr>
          <w:rFonts w:eastAsia="SimSun" w:cs="David"/>
          <w:sz w:val="24"/>
          <w:szCs w:val="24"/>
          <w:lang w:eastAsia="zh-CN"/>
        </w:rPr>
        <w:t xml:space="preserve"> </w:t>
      </w:r>
      <w:r w:rsidRPr="002D12F5">
        <w:rPr>
          <w:rFonts w:eastAsia="SimSun" w:cs="David" w:hint="cs"/>
          <w:sz w:val="24"/>
          <w:szCs w:val="24"/>
          <w:rtl/>
          <w:lang w:eastAsia="zh-CN"/>
        </w:rPr>
        <w:t>ותוקפו. הערכת המידע</w:t>
      </w:r>
      <w:r w:rsidRPr="002D12F5">
        <w:rPr>
          <w:rFonts w:eastAsia="SimSun" w:cs="David"/>
          <w:sz w:val="24"/>
          <w:szCs w:val="24"/>
          <w:lang w:eastAsia="zh-CN"/>
        </w:rPr>
        <w:t xml:space="preserve"> </w:t>
      </w:r>
      <w:r w:rsidRPr="002D12F5">
        <w:rPr>
          <w:rFonts w:eastAsia="SimSun" w:cs="David" w:hint="cs"/>
          <w:sz w:val="24"/>
          <w:szCs w:val="24"/>
          <w:rtl/>
          <w:lang w:eastAsia="zh-CN"/>
        </w:rPr>
        <w:t>מלווה</w:t>
      </w:r>
      <w:r w:rsidRPr="002D12F5">
        <w:rPr>
          <w:rFonts w:eastAsia="SimSun" w:cs="David"/>
          <w:sz w:val="24"/>
          <w:szCs w:val="24"/>
          <w:lang w:eastAsia="zh-CN"/>
        </w:rPr>
        <w:t xml:space="preserve"> </w:t>
      </w:r>
      <w:r w:rsidRPr="002D12F5">
        <w:rPr>
          <w:rFonts w:eastAsia="SimSun" w:cs="David" w:hint="cs"/>
          <w:sz w:val="24"/>
          <w:szCs w:val="24"/>
          <w:rtl/>
          <w:lang w:eastAsia="zh-CN"/>
        </w:rPr>
        <w:t>בהבנת</w:t>
      </w:r>
      <w:r w:rsidRPr="002D12F5">
        <w:rPr>
          <w:rFonts w:eastAsia="SimSun" w:cs="David"/>
          <w:sz w:val="24"/>
          <w:szCs w:val="24"/>
          <w:lang w:eastAsia="zh-CN"/>
        </w:rPr>
        <w:t xml:space="preserve"> </w:t>
      </w:r>
      <w:r w:rsidRPr="002D12F5">
        <w:rPr>
          <w:rFonts w:eastAsia="SimSun" w:cs="David" w:hint="cs"/>
          <w:sz w:val="24"/>
          <w:szCs w:val="24"/>
          <w:rtl/>
          <w:lang w:eastAsia="zh-CN"/>
        </w:rPr>
        <w:t>היבטים</w:t>
      </w:r>
      <w:r w:rsidRPr="002D12F5">
        <w:rPr>
          <w:rFonts w:eastAsia="SimSun" w:cs="David"/>
          <w:sz w:val="24"/>
          <w:szCs w:val="24"/>
          <w:lang w:eastAsia="zh-CN"/>
        </w:rPr>
        <w:t xml:space="preserve"> </w:t>
      </w:r>
      <w:r w:rsidRPr="002D12F5">
        <w:rPr>
          <w:rFonts w:eastAsia="SimSun" w:cs="David" w:hint="cs"/>
          <w:sz w:val="24"/>
          <w:szCs w:val="24"/>
          <w:rtl/>
          <w:lang w:eastAsia="zh-CN"/>
        </w:rPr>
        <w:t>חוקיים, אתיים</w:t>
      </w:r>
      <w:r w:rsidRPr="002D12F5">
        <w:rPr>
          <w:rFonts w:eastAsia="SimSun" w:cs="David"/>
          <w:sz w:val="24"/>
          <w:szCs w:val="24"/>
          <w:lang w:eastAsia="zh-CN"/>
        </w:rPr>
        <w:t xml:space="preserve"> </w:t>
      </w:r>
      <w:r w:rsidRPr="002D12F5">
        <w:rPr>
          <w:rFonts w:eastAsia="SimSun" w:cs="David" w:hint="cs"/>
          <w:sz w:val="24"/>
          <w:szCs w:val="24"/>
          <w:rtl/>
          <w:lang w:eastAsia="zh-CN"/>
        </w:rPr>
        <w:t>וחברתיים</w:t>
      </w:r>
      <w:r w:rsidRPr="002D12F5">
        <w:rPr>
          <w:rFonts w:eastAsia="SimSun" w:cs="David"/>
          <w:sz w:val="24"/>
          <w:szCs w:val="24"/>
          <w:lang w:eastAsia="zh-CN"/>
        </w:rPr>
        <w:t xml:space="preserve"> </w:t>
      </w:r>
      <w:r w:rsidRPr="002D12F5">
        <w:rPr>
          <w:rFonts w:eastAsia="SimSun" w:cs="David" w:hint="cs"/>
          <w:sz w:val="24"/>
          <w:szCs w:val="24"/>
          <w:rtl/>
          <w:lang w:eastAsia="zh-CN"/>
        </w:rPr>
        <w:t>הנוגעים</w:t>
      </w:r>
      <w:r w:rsidRPr="002D12F5">
        <w:rPr>
          <w:rFonts w:eastAsia="SimSun" w:cs="David"/>
          <w:sz w:val="24"/>
          <w:szCs w:val="24"/>
          <w:lang w:eastAsia="zh-CN"/>
        </w:rPr>
        <w:t xml:space="preserve"> </w:t>
      </w:r>
      <w:r w:rsidRPr="002D12F5">
        <w:rPr>
          <w:rFonts w:eastAsia="SimSun" w:cs="David" w:hint="cs"/>
          <w:sz w:val="24"/>
          <w:szCs w:val="24"/>
          <w:rtl/>
          <w:lang w:eastAsia="zh-CN"/>
        </w:rPr>
        <w:t>לנגישות</w:t>
      </w:r>
      <w:r w:rsidRPr="002D12F5">
        <w:rPr>
          <w:rFonts w:eastAsia="SimSun" w:cs="David"/>
          <w:sz w:val="24"/>
          <w:szCs w:val="24"/>
          <w:lang w:eastAsia="zh-CN"/>
        </w:rPr>
        <w:t xml:space="preserve"> </w:t>
      </w:r>
      <w:r w:rsidRPr="002D12F5">
        <w:rPr>
          <w:rFonts w:eastAsia="SimSun" w:cs="David" w:hint="cs"/>
          <w:sz w:val="24"/>
          <w:szCs w:val="24"/>
          <w:rtl/>
          <w:lang w:eastAsia="zh-CN"/>
        </w:rPr>
        <w:t>למידע</w:t>
      </w:r>
      <w:r w:rsidRPr="002D12F5">
        <w:rPr>
          <w:rFonts w:eastAsia="SimSun" w:cs="David"/>
          <w:sz w:val="24"/>
          <w:szCs w:val="24"/>
          <w:lang w:eastAsia="zh-CN"/>
        </w:rPr>
        <w:t xml:space="preserve"> </w:t>
      </w:r>
      <w:r w:rsidRPr="002D12F5">
        <w:rPr>
          <w:rFonts w:eastAsia="SimSun" w:cs="David" w:hint="cs"/>
          <w:sz w:val="24"/>
          <w:szCs w:val="24"/>
          <w:rtl/>
          <w:lang w:eastAsia="zh-CN"/>
        </w:rPr>
        <w:t xml:space="preserve">ולשימוש בו. </w:t>
      </w:r>
    </w:p>
    <w:p w:rsidR="00996F83" w:rsidRPr="002D12F5" w:rsidRDefault="00996F83" w:rsidP="002D12F5">
      <w:pPr>
        <w:pStyle w:val="a3"/>
        <w:numPr>
          <w:ilvl w:val="0"/>
          <w:numId w:val="7"/>
        </w:numPr>
        <w:spacing w:after="0" w:line="360" w:lineRule="auto"/>
        <w:contextualSpacing/>
        <w:jc w:val="both"/>
        <w:rPr>
          <w:rFonts w:eastAsia="SimSun" w:cs="David"/>
          <w:sz w:val="24"/>
          <w:szCs w:val="24"/>
          <w:lang w:eastAsia="zh-CN"/>
        </w:rPr>
      </w:pPr>
      <w:r w:rsidRPr="002D12F5">
        <w:rPr>
          <w:rFonts w:eastAsia="SimSun" w:cs="David" w:hint="cs"/>
          <w:b/>
          <w:bCs/>
          <w:sz w:val="24"/>
          <w:szCs w:val="24"/>
          <w:rtl/>
          <w:lang w:eastAsia="zh-CN"/>
        </w:rPr>
        <w:t>עיבוד מידע</w:t>
      </w:r>
      <w:r w:rsidRPr="002D12F5">
        <w:rPr>
          <w:rFonts w:eastAsia="SimSun" w:cs="David" w:hint="cs"/>
          <w:sz w:val="24"/>
          <w:szCs w:val="24"/>
          <w:rtl/>
          <w:lang w:eastAsia="zh-CN"/>
        </w:rPr>
        <w:t>: יצירת</w:t>
      </w:r>
      <w:r w:rsidRPr="002D12F5">
        <w:rPr>
          <w:rFonts w:eastAsia="SimSun" w:cs="David"/>
          <w:sz w:val="24"/>
          <w:szCs w:val="24"/>
          <w:lang w:eastAsia="zh-CN"/>
        </w:rPr>
        <w:t xml:space="preserve"> </w:t>
      </w:r>
      <w:r w:rsidRPr="002D12F5">
        <w:rPr>
          <w:rFonts w:eastAsia="SimSun" w:cs="David" w:hint="cs"/>
          <w:sz w:val="24"/>
          <w:szCs w:val="24"/>
          <w:rtl/>
          <w:lang w:eastAsia="zh-CN"/>
        </w:rPr>
        <w:t>מיזוג</w:t>
      </w:r>
      <w:r w:rsidRPr="002D12F5">
        <w:rPr>
          <w:rFonts w:eastAsia="SimSun" w:cs="David"/>
          <w:sz w:val="24"/>
          <w:szCs w:val="24"/>
          <w:lang w:eastAsia="zh-CN"/>
        </w:rPr>
        <w:t xml:space="preserve"> </w:t>
      </w:r>
      <w:r w:rsidRPr="002D12F5">
        <w:rPr>
          <w:rFonts w:eastAsia="SimSun" w:cs="David" w:hint="cs"/>
          <w:sz w:val="24"/>
          <w:szCs w:val="24"/>
          <w:rtl/>
          <w:lang w:eastAsia="zh-CN"/>
        </w:rPr>
        <w:t>בין</w:t>
      </w:r>
      <w:r w:rsidRPr="002D12F5">
        <w:rPr>
          <w:rFonts w:eastAsia="SimSun" w:cs="David"/>
          <w:sz w:val="24"/>
          <w:szCs w:val="24"/>
          <w:lang w:eastAsia="zh-CN"/>
        </w:rPr>
        <w:t xml:space="preserve"> </w:t>
      </w:r>
      <w:r w:rsidRPr="002D12F5">
        <w:rPr>
          <w:rFonts w:eastAsia="SimSun" w:cs="David" w:hint="cs"/>
          <w:sz w:val="24"/>
          <w:szCs w:val="24"/>
          <w:rtl/>
          <w:lang w:eastAsia="zh-CN"/>
        </w:rPr>
        <w:t>סוגי</w:t>
      </w:r>
      <w:r w:rsidRPr="002D12F5">
        <w:rPr>
          <w:rFonts w:eastAsia="SimSun" w:cs="David"/>
          <w:sz w:val="24"/>
          <w:szCs w:val="24"/>
          <w:lang w:eastAsia="zh-CN"/>
        </w:rPr>
        <w:t xml:space="preserve"> </w:t>
      </w:r>
      <w:r w:rsidRPr="002D12F5">
        <w:rPr>
          <w:rFonts w:eastAsia="SimSun" w:cs="David" w:hint="cs"/>
          <w:sz w:val="24"/>
          <w:szCs w:val="24"/>
          <w:rtl/>
          <w:lang w:eastAsia="zh-CN"/>
        </w:rPr>
        <w:t>המידע</w:t>
      </w:r>
      <w:r w:rsidRPr="002D12F5">
        <w:rPr>
          <w:rFonts w:eastAsia="SimSun" w:cs="David"/>
          <w:sz w:val="24"/>
          <w:szCs w:val="24"/>
          <w:lang w:eastAsia="zh-CN"/>
        </w:rPr>
        <w:t xml:space="preserve"> </w:t>
      </w:r>
      <w:r w:rsidRPr="002D12F5">
        <w:rPr>
          <w:rFonts w:eastAsia="SimSun" w:cs="David" w:hint="cs"/>
          <w:sz w:val="24"/>
          <w:szCs w:val="24"/>
          <w:rtl/>
          <w:lang w:eastAsia="zh-CN"/>
        </w:rPr>
        <w:t>שנצבר</w:t>
      </w:r>
      <w:r w:rsidRPr="002D12F5">
        <w:rPr>
          <w:rFonts w:eastAsia="SimSun" w:cs="David"/>
          <w:sz w:val="24"/>
          <w:szCs w:val="24"/>
          <w:lang w:eastAsia="zh-CN"/>
        </w:rPr>
        <w:t xml:space="preserve"> </w:t>
      </w:r>
      <w:r w:rsidRPr="002D12F5">
        <w:rPr>
          <w:rFonts w:eastAsia="SimSun" w:cs="David" w:hint="cs"/>
          <w:sz w:val="24"/>
          <w:szCs w:val="24"/>
          <w:rtl/>
          <w:lang w:eastAsia="zh-CN"/>
        </w:rPr>
        <w:t>ואורגן לבין</w:t>
      </w:r>
      <w:r w:rsidRPr="002D12F5">
        <w:rPr>
          <w:rFonts w:eastAsia="SimSun" w:cs="David"/>
          <w:sz w:val="24"/>
          <w:szCs w:val="24"/>
          <w:lang w:eastAsia="zh-CN"/>
        </w:rPr>
        <w:t xml:space="preserve"> </w:t>
      </w:r>
      <w:r w:rsidRPr="002D12F5">
        <w:rPr>
          <w:rFonts w:eastAsia="SimSun" w:cs="David" w:hint="cs"/>
          <w:sz w:val="24"/>
          <w:szCs w:val="24"/>
          <w:rtl/>
          <w:lang w:eastAsia="zh-CN"/>
        </w:rPr>
        <w:t>הידע והתובנות</w:t>
      </w:r>
      <w:r w:rsidRPr="002D12F5">
        <w:rPr>
          <w:rFonts w:eastAsia="SimSun" w:cs="David"/>
          <w:sz w:val="24"/>
          <w:szCs w:val="24"/>
          <w:lang w:eastAsia="zh-CN"/>
        </w:rPr>
        <w:t xml:space="preserve"> </w:t>
      </w:r>
      <w:r w:rsidRPr="002D12F5">
        <w:rPr>
          <w:rFonts w:eastAsia="SimSun" w:cs="David" w:hint="cs"/>
          <w:sz w:val="24"/>
          <w:szCs w:val="24"/>
          <w:rtl/>
          <w:lang w:eastAsia="zh-CN"/>
        </w:rPr>
        <w:t>הקודמים</w:t>
      </w:r>
      <w:r w:rsidRPr="002D12F5">
        <w:rPr>
          <w:rFonts w:eastAsia="SimSun" w:cs="David"/>
          <w:sz w:val="24"/>
          <w:szCs w:val="24"/>
          <w:lang w:eastAsia="zh-CN"/>
        </w:rPr>
        <w:t xml:space="preserve"> </w:t>
      </w:r>
      <w:r w:rsidRPr="002D12F5">
        <w:rPr>
          <w:rFonts w:eastAsia="SimSun" w:cs="David" w:hint="cs"/>
          <w:sz w:val="24"/>
          <w:szCs w:val="24"/>
          <w:rtl/>
          <w:lang w:eastAsia="zh-CN"/>
        </w:rPr>
        <w:t>והבניית</w:t>
      </w:r>
      <w:r w:rsidRPr="002D12F5">
        <w:rPr>
          <w:rFonts w:eastAsia="SimSun" w:cs="David"/>
          <w:sz w:val="24"/>
          <w:szCs w:val="24"/>
          <w:lang w:eastAsia="zh-CN"/>
        </w:rPr>
        <w:t xml:space="preserve"> </w:t>
      </w:r>
      <w:r w:rsidRPr="002D12F5">
        <w:rPr>
          <w:rFonts w:eastAsia="SimSun" w:cs="David" w:hint="cs"/>
          <w:sz w:val="24"/>
          <w:szCs w:val="24"/>
          <w:rtl/>
          <w:lang w:eastAsia="zh-CN"/>
        </w:rPr>
        <w:t>ידע</w:t>
      </w:r>
      <w:r w:rsidRPr="002D12F5">
        <w:rPr>
          <w:rFonts w:eastAsia="SimSun" w:cs="David"/>
          <w:sz w:val="24"/>
          <w:szCs w:val="24"/>
          <w:lang w:eastAsia="zh-CN"/>
        </w:rPr>
        <w:t xml:space="preserve"> </w:t>
      </w:r>
      <w:r w:rsidRPr="002D12F5">
        <w:rPr>
          <w:rFonts w:eastAsia="SimSun" w:cs="David" w:hint="cs"/>
          <w:sz w:val="24"/>
          <w:szCs w:val="24"/>
          <w:rtl/>
          <w:lang w:eastAsia="zh-CN"/>
        </w:rPr>
        <w:t>חדש. הסקת</w:t>
      </w:r>
      <w:r w:rsidRPr="002D12F5">
        <w:rPr>
          <w:rFonts w:eastAsia="SimSun" w:cs="David"/>
          <w:sz w:val="24"/>
          <w:szCs w:val="24"/>
          <w:lang w:eastAsia="zh-CN"/>
        </w:rPr>
        <w:t xml:space="preserve"> </w:t>
      </w:r>
      <w:r w:rsidRPr="002D12F5">
        <w:rPr>
          <w:rFonts w:eastAsia="SimSun" w:cs="David" w:hint="cs"/>
          <w:sz w:val="24"/>
          <w:szCs w:val="24"/>
          <w:rtl/>
          <w:lang w:eastAsia="zh-CN"/>
        </w:rPr>
        <w:t>מסקנות מבוססות</w:t>
      </w:r>
      <w:r w:rsidRPr="002D12F5">
        <w:rPr>
          <w:rFonts w:eastAsia="SimSun" w:cs="David"/>
          <w:sz w:val="24"/>
          <w:szCs w:val="24"/>
          <w:lang w:eastAsia="zh-CN"/>
        </w:rPr>
        <w:t xml:space="preserve"> </w:t>
      </w:r>
      <w:r w:rsidRPr="002D12F5">
        <w:rPr>
          <w:rFonts w:eastAsia="SimSun" w:cs="David" w:hint="cs"/>
          <w:sz w:val="24"/>
          <w:szCs w:val="24"/>
          <w:rtl/>
          <w:lang w:eastAsia="zh-CN"/>
        </w:rPr>
        <w:t>שמאפשרות</w:t>
      </w:r>
      <w:r w:rsidRPr="002D12F5">
        <w:rPr>
          <w:rFonts w:eastAsia="SimSun" w:cs="David"/>
          <w:sz w:val="24"/>
          <w:szCs w:val="24"/>
          <w:lang w:eastAsia="zh-CN"/>
        </w:rPr>
        <w:t xml:space="preserve"> </w:t>
      </w:r>
      <w:r w:rsidRPr="002D12F5">
        <w:rPr>
          <w:rFonts w:eastAsia="SimSun" w:cs="David" w:hint="cs"/>
          <w:sz w:val="24"/>
          <w:szCs w:val="24"/>
          <w:rtl/>
          <w:lang w:eastAsia="zh-CN"/>
        </w:rPr>
        <w:t>מתן תשובות</w:t>
      </w:r>
      <w:r w:rsidRPr="002D12F5">
        <w:rPr>
          <w:rFonts w:eastAsia="SimSun" w:cs="David"/>
          <w:sz w:val="24"/>
          <w:szCs w:val="24"/>
          <w:lang w:eastAsia="zh-CN"/>
        </w:rPr>
        <w:t xml:space="preserve"> </w:t>
      </w:r>
      <w:r w:rsidRPr="002D12F5">
        <w:rPr>
          <w:rFonts w:eastAsia="SimSun" w:cs="David" w:hint="cs"/>
          <w:sz w:val="24"/>
          <w:szCs w:val="24"/>
          <w:rtl/>
          <w:lang w:eastAsia="zh-CN"/>
        </w:rPr>
        <w:t>מספקות</w:t>
      </w:r>
      <w:r w:rsidRPr="002D12F5">
        <w:rPr>
          <w:rFonts w:eastAsia="SimSun" w:cs="David"/>
          <w:sz w:val="24"/>
          <w:szCs w:val="24"/>
          <w:lang w:eastAsia="zh-CN"/>
        </w:rPr>
        <w:t xml:space="preserve"> </w:t>
      </w:r>
      <w:r w:rsidRPr="002D12F5">
        <w:rPr>
          <w:rFonts w:eastAsia="SimSun" w:cs="David" w:hint="cs"/>
          <w:sz w:val="24"/>
          <w:szCs w:val="24"/>
          <w:rtl/>
          <w:lang w:eastAsia="zh-CN"/>
        </w:rPr>
        <w:t>ומבוססות</w:t>
      </w:r>
      <w:r w:rsidRPr="002D12F5">
        <w:rPr>
          <w:rFonts w:eastAsia="SimSun" w:cs="David"/>
          <w:sz w:val="24"/>
          <w:szCs w:val="24"/>
          <w:lang w:eastAsia="zh-CN"/>
        </w:rPr>
        <w:t xml:space="preserve"> </w:t>
      </w:r>
      <w:r w:rsidRPr="002D12F5">
        <w:rPr>
          <w:rFonts w:eastAsia="SimSun" w:cs="David" w:hint="cs"/>
          <w:sz w:val="24"/>
          <w:szCs w:val="24"/>
          <w:rtl/>
          <w:lang w:eastAsia="zh-CN"/>
        </w:rPr>
        <w:t>לשאלות</w:t>
      </w:r>
      <w:r w:rsidRPr="002D12F5">
        <w:rPr>
          <w:rFonts w:eastAsia="SimSun" w:cs="David"/>
          <w:sz w:val="24"/>
          <w:szCs w:val="24"/>
          <w:lang w:eastAsia="zh-CN"/>
        </w:rPr>
        <w:t xml:space="preserve"> </w:t>
      </w:r>
      <w:r w:rsidRPr="002D12F5">
        <w:rPr>
          <w:rFonts w:eastAsia="SimSun" w:cs="David" w:hint="cs"/>
          <w:sz w:val="24"/>
          <w:szCs w:val="24"/>
          <w:rtl/>
          <w:lang w:eastAsia="zh-CN"/>
        </w:rPr>
        <w:t>ולבעיות</w:t>
      </w:r>
      <w:r w:rsidRPr="002D12F5">
        <w:rPr>
          <w:rFonts w:eastAsia="SimSun" w:cs="David"/>
          <w:sz w:val="24"/>
          <w:szCs w:val="24"/>
          <w:lang w:eastAsia="zh-CN"/>
        </w:rPr>
        <w:t xml:space="preserve"> </w:t>
      </w:r>
      <w:r w:rsidRPr="002D12F5">
        <w:rPr>
          <w:rFonts w:eastAsia="SimSun" w:cs="David" w:hint="cs"/>
          <w:sz w:val="24"/>
          <w:szCs w:val="24"/>
          <w:rtl/>
          <w:lang w:eastAsia="zh-CN"/>
        </w:rPr>
        <w:t>שהועלו</w:t>
      </w:r>
      <w:r w:rsidRPr="002D12F5">
        <w:rPr>
          <w:rFonts w:eastAsia="SimSun" w:cs="David"/>
          <w:sz w:val="24"/>
          <w:szCs w:val="24"/>
          <w:lang w:eastAsia="zh-CN"/>
        </w:rPr>
        <w:t>.</w:t>
      </w:r>
    </w:p>
    <w:p w:rsidR="00996F83" w:rsidRPr="002D12F5" w:rsidRDefault="00996F83" w:rsidP="002D12F5">
      <w:pPr>
        <w:pStyle w:val="a3"/>
        <w:numPr>
          <w:ilvl w:val="0"/>
          <w:numId w:val="7"/>
        </w:numPr>
        <w:spacing w:after="0" w:line="360" w:lineRule="auto"/>
        <w:contextualSpacing/>
        <w:rPr>
          <w:rFonts w:eastAsia="SimSun" w:cs="David"/>
          <w:sz w:val="24"/>
          <w:szCs w:val="24"/>
          <w:lang w:eastAsia="zh-CN"/>
        </w:rPr>
      </w:pPr>
      <w:r w:rsidRPr="002D12F5">
        <w:rPr>
          <w:rFonts w:eastAsia="SimSun" w:cs="David" w:hint="cs"/>
          <w:b/>
          <w:bCs/>
          <w:sz w:val="24"/>
          <w:szCs w:val="24"/>
          <w:rtl/>
          <w:lang w:eastAsia="zh-CN"/>
        </w:rPr>
        <w:lastRenderedPageBreak/>
        <w:t>הצגת המידע</w:t>
      </w:r>
      <w:r w:rsidRPr="002D12F5">
        <w:rPr>
          <w:rFonts w:eastAsia="SimSun" w:cs="David" w:hint="cs"/>
          <w:sz w:val="24"/>
          <w:szCs w:val="24"/>
          <w:rtl/>
          <w:lang w:eastAsia="zh-CN"/>
        </w:rPr>
        <w:t>: הצגת המידע והידע</w:t>
      </w:r>
      <w:r w:rsidRPr="002D12F5">
        <w:rPr>
          <w:rFonts w:eastAsia="SimSun" w:cs="David"/>
          <w:sz w:val="24"/>
          <w:szCs w:val="24"/>
          <w:lang w:eastAsia="zh-CN"/>
        </w:rPr>
        <w:t xml:space="preserve"> </w:t>
      </w:r>
      <w:r w:rsidRPr="002D12F5">
        <w:rPr>
          <w:rFonts w:eastAsia="SimSun" w:cs="David" w:hint="cs"/>
          <w:sz w:val="24"/>
          <w:szCs w:val="24"/>
          <w:rtl/>
          <w:lang w:eastAsia="zh-CN"/>
        </w:rPr>
        <w:t>בדרך</w:t>
      </w:r>
      <w:r w:rsidRPr="002D12F5">
        <w:rPr>
          <w:rFonts w:eastAsia="SimSun" w:cs="David"/>
          <w:sz w:val="24"/>
          <w:szCs w:val="24"/>
          <w:lang w:eastAsia="zh-CN"/>
        </w:rPr>
        <w:t xml:space="preserve"> </w:t>
      </w:r>
      <w:r w:rsidRPr="002D12F5">
        <w:rPr>
          <w:rFonts w:eastAsia="SimSun" w:cs="David" w:hint="cs"/>
          <w:sz w:val="24"/>
          <w:szCs w:val="24"/>
          <w:rtl/>
          <w:lang w:eastAsia="zh-CN"/>
        </w:rPr>
        <w:t>בהירה ומשכנעת, ניסוח</w:t>
      </w:r>
      <w:r w:rsidRPr="002D12F5">
        <w:rPr>
          <w:rFonts w:eastAsia="SimSun" w:cs="David"/>
          <w:sz w:val="24"/>
          <w:szCs w:val="24"/>
          <w:lang w:eastAsia="zh-CN"/>
        </w:rPr>
        <w:t xml:space="preserve"> </w:t>
      </w:r>
      <w:r w:rsidRPr="002D12F5">
        <w:rPr>
          <w:rFonts w:eastAsia="SimSun" w:cs="David" w:hint="cs"/>
          <w:sz w:val="24"/>
          <w:szCs w:val="24"/>
          <w:rtl/>
          <w:lang w:eastAsia="zh-CN"/>
        </w:rPr>
        <w:t>טיעונים</w:t>
      </w:r>
      <w:r w:rsidRPr="002D12F5">
        <w:rPr>
          <w:rFonts w:eastAsia="SimSun" w:cs="David"/>
          <w:sz w:val="24"/>
          <w:szCs w:val="24"/>
          <w:lang w:eastAsia="zh-CN"/>
        </w:rPr>
        <w:t xml:space="preserve"> </w:t>
      </w:r>
      <w:r w:rsidRPr="002D12F5">
        <w:rPr>
          <w:rFonts w:eastAsia="SimSun" w:cs="David" w:hint="cs"/>
          <w:sz w:val="24"/>
          <w:szCs w:val="24"/>
          <w:rtl/>
          <w:lang w:eastAsia="zh-CN"/>
        </w:rPr>
        <w:t>רלוונטיים על</w:t>
      </w:r>
      <w:r w:rsidRPr="002D12F5">
        <w:rPr>
          <w:rFonts w:eastAsia="SimSun" w:cs="David"/>
          <w:sz w:val="24"/>
          <w:szCs w:val="24"/>
          <w:lang w:eastAsia="zh-CN"/>
        </w:rPr>
        <w:t xml:space="preserve"> </w:t>
      </w:r>
      <w:r w:rsidRPr="002D12F5">
        <w:rPr>
          <w:rFonts w:eastAsia="SimSun" w:cs="David" w:hint="cs"/>
          <w:sz w:val="24"/>
          <w:szCs w:val="24"/>
          <w:rtl/>
          <w:lang w:eastAsia="zh-CN"/>
        </w:rPr>
        <w:t>מנת</w:t>
      </w:r>
      <w:r w:rsidRPr="002D12F5">
        <w:rPr>
          <w:rFonts w:eastAsia="SimSun" w:cs="David"/>
          <w:sz w:val="24"/>
          <w:szCs w:val="24"/>
          <w:lang w:eastAsia="zh-CN"/>
        </w:rPr>
        <w:t xml:space="preserve"> </w:t>
      </w:r>
      <w:r w:rsidRPr="002D12F5">
        <w:rPr>
          <w:rFonts w:eastAsia="SimSun" w:cs="David" w:hint="cs"/>
          <w:sz w:val="24"/>
          <w:szCs w:val="24"/>
          <w:rtl/>
          <w:lang w:eastAsia="zh-CN"/>
        </w:rPr>
        <w:t>לשכנע</w:t>
      </w:r>
      <w:r w:rsidRPr="002D12F5">
        <w:rPr>
          <w:rFonts w:eastAsia="SimSun" w:cs="David"/>
          <w:sz w:val="24"/>
          <w:szCs w:val="24"/>
          <w:lang w:eastAsia="zh-CN"/>
        </w:rPr>
        <w:t xml:space="preserve"> </w:t>
      </w:r>
      <w:r w:rsidRPr="002D12F5">
        <w:rPr>
          <w:rFonts w:eastAsia="SimSun" w:cs="David" w:hint="cs"/>
          <w:sz w:val="24"/>
          <w:szCs w:val="24"/>
          <w:rtl/>
          <w:lang w:eastAsia="zh-CN"/>
        </w:rPr>
        <w:t>את</w:t>
      </w:r>
      <w:r w:rsidRPr="002D12F5">
        <w:rPr>
          <w:rFonts w:eastAsia="SimSun" w:cs="David"/>
          <w:sz w:val="24"/>
          <w:szCs w:val="24"/>
          <w:lang w:eastAsia="zh-CN"/>
        </w:rPr>
        <w:t xml:space="preserve"> </w:t>
      </w:r>
      <w:r w:rsidRPr="002D12F5">
        <w:rPr>
          <w:rFonts w:eastAsia="SimSun" w:cs="David" w:hint="cs"/>
          <w:sz w:val="24"/>
          <w:szCs w:val="24"/>
          <w:rtl/>
          <w:lang w:eastAsia="zh-CN"/>
        </w:rPr>
        <w:t>קהל</w:t>
      </w:r>
      <w:r w:rsidRPr="002D12F5">
        <w:rPr>
          <w:rFonts w:eastAsia="SimSun" w:cs="David"/>
          <w:sz w:val="24"/>
          <w:szCs w:val="24"/>
          <w:lang w:eastAsia="zh-CN"/>
        </w:rPr>
        <w:t xml:space="preserve"> </w:t>
      </w:r>
      <w:r w:rsidRPr="002D12F5">
        <w:rPr>
          <w:rFonts w:eastAsia="SimSun" w:cs="David" w:hint="cs"/>
          <w:sz w:val="24"/>
          <w:szCs w:val="24"/>
          <w:rtl/>
          <w:lang w:eastAsia="zh-CN"/>
        </w:rPr>
        <w:t>היעד</w:t>
      </w:r>
      <w:r w:rsidRPr="002D12F5">
        <w:rPr>
          <w:rFonts w:eastAsia="SimSun" w:cs="David"/>
          <w:sz w:val="24"/>
          <w:szCs w:val="24"/>
          <w:lang w:eastAsia="zh-CN"/>
        </w:rPr>
        <w:t xml:space="preserve"> </w:t>
      </w:r>
      <w:r w:rsidRPr="002D12F5">
        <w:rPr>
          <w:rFonts w:eastAsia="SimSun" w:cs="David" w:hint="cs"/>
          <w:sz w:val="24"/>
          <w:szCs w:val="24"/>
          <w:rtl/>
          <w:lang w:eastAsia="zh-CN"/>
        </w:rPr>
        <w:t>ומתן הסבר</w:t>
      </w:r>
      <w:r w:rsidRPr="002D12F5">
        <w:rPr>
          <w:rFonts w:eastAsia="SimSun" w:cs="David"/>
          <w:sz w:val="24"/>
          <w:szCs w:val="24"/>
          <w:lang w:eastAsia="zh-CN"/>
        </w:rPr>
        <w:t xml:space="preserve"> </w:t>
      </w:r>
      <w:r w:rsidRPr="002D12F5">
        <w:rPr>
          <w:rFonts w:eastAsia="SimSun" w:cs="David" w:hint="cs"/>
          <w:sz w:val="24"/>
          <w:szCs w:val="24"/>
          <w:rtl/>
          <w:lang w:eastAsia="zh-CN"/>
        </w:rPr>
        <w:t>לפתרון</w:t>
      </w:r>
      <w:r w:rsidRPr="002D12F5">
        <w:rPr>
          <w:rFonts w:eastAsia="SimSun" w:cs="David"/>
          <w:sz w:val="24"/>
          <w:szCs w:val="24"/>
          <w:lang w:eastAsia="zh-CN"/>
        </w:rPr>
        <w:t>.</w:t>
      </w:r>
    </w:p>
    <w:p w:rsidR="00996F83" w:rsidRPr="002D12F5" w:rsidRDefault="00996F83" w:rsidP="002D12F5">
      <w:pPr>
        <w:pStyle w:val="a3"/>
        <w:spacing w:after="0" w:line="360" w:lineRule="auto"/>
        <w:ind w:left="360"/>
        <w:rPr>
          <w:rFonts w:eastAsia="SimSun" w:cs="David"/>
          <w:sz w:val="24"/>
          <w:szCs w:val="24"/>
          <w:rtl/>
          <w:lang w:eastAsia="zh-CN"/>
        </w:rPr>
      </w:pPr>
    </w:p>
    <w:p w:rsidR="00996F83" w:rsidRPr="002D12F5" w:rsidRDefault="00996F83" w:rsidP="002D12F5">
      <w:pPr>
        <w:pStyle w:val="a3"/>
        <w:spacing w:after="0" w:line="360" w:lineRule="auto"/>
        <w:ind w:left="360"/>
        <w:rPr>
          <w:rFonts w:ascii="Arial" w:hAnsi="Arial" w:cs="David"/>
          <w:sz w:val="24"/>
          <w:szCs w:val="24"/>
        </w:rPr>
      </w:pPr>
      <w:r w:rsidRPr="002D12F5">
        <w:rPr>
          <w:rFonts w:eastAsia="SimSun" w:cs="David" w:hint="cs"/>
          <w:sz w:val="24"/>
          <w:szCs w:val="24"/>
          <w:rtl/>
          <w:lang w:eastAsia="zh-CN"/>
        </w:rPr>
        <w:t>שימו לב: התהליך המידעני יכול לעמוד בפני עצמו. תהליכים מידעניים משולבים גם בתהליך החקר ובתהליך התיכון.</w:t>
      </w:r>
    </w:p>
    <w:p w:rsidR="002D12F5" w:rsidRDefault="002D12F5">
      <w:pPr>
        <w:bidi w:val="0"/>
        <w:spacing w:after="160" w:line="259" w:lineRule="auto"/>
        <w:rPr>
          <w:rFonts w:cs="David"/>
          <w:sz w:val="24"/>
          <w:szCs w:val="24"/>
          <w:rtl/>
        </w:rPr>
      </w:pPr>
      <w:r>
        <w:rPr>
          <w:rFonts w:cs="David"/>
          <w:sz w:val="24"/>
          <w:szCs w:val="24"/>
          <w:rtl/>
        </w:rPr>
        <w:br w:type="page"/>
      </w:r>
    </w:p>
    <w:p w:rsidR="00084319" w:rsidRPr="000C1DFD" w:rsidRDefault="00447B04" w:rsidP="000C1DFD">
      <w:pPr>
        <w:spacing w:after="0" w:line="360" w:lineRule="auto"/>
        <w:jc w:val="center"/>
        <w:rPr>
          <w:rFonts w:cs="David"/>
          <w:b/>
          <w:bCs/>
          <w:sz w:val="32"/>
          <w:szCs w:val="32"/>
          <w:rtl/>
        </w:rPr>
      </w:pPr>
      <w:r w:rsidRPr="000C1DFD">
        <w:rPr>
          <w:rFonts w:cs="David" w:hint="cs"/>
          <w:b/>
          <w:bCs/>
          <w:sz w:val="32"/>
          <w:szCs w:val="32"/>
          <w:rtl/>
        </w:rPr>
        <w:lastRenderedPageBreak/>
        <w:t>על הביולוגיה</w:t>
      </w:r>
    </w:p>
    <w:p w:rsidR="00447B04" w:rsidRPr="00052370" w:rsidRDefault="00447B04" w:rsidP="000C1DFD">
      <w:pPr>
        <w:spacing w:after="0" w:line="360" w:lineRule="auto"/>
        <w:jc w:val="center"/>
        <w:rPr>
          <w:rFonts w:cs="David"/>
          <w:sz w:val="36"/>
          <w:szCs w:val="36"/>
          <w:rtl/>
        </w:rPr>
      </w:pPr>
      <w:r w:rsidRPr="000C1DFD">
        <w:rPr>
          <w:rFonts w:cs="David"/>
          <w:b/>
          <w:bCs/>
          <w:sz w:val="32"/>
          <w:szCs w:val="32"/>
          <w:rtl/>
        </w:rPr>
        <w:t>מבוא לתחום התוכן מדעי הח</w:t>
      </w:r>
      <w:r w:rsidRPr="000C1DFD">
        <w:rPr>
          <w:rFonts w:cs="David" w:hint="cs"/>
          <w:b/>
          <w:bCs/>
          <w:sz w:val="32"/>
          <w:szCs w:val="32"/>
          <w:rtl/>
        </w:rPr>
        <w:t>יים - ביולוגיה</w:t>
      </w:r>
    </w:p>
    <w:p w:rsidR="00447B04" w:rsidRPr="000C1DFD" w:rsidRDefault="00447B04" w:rsidP="000C1DFD">
      <w:pPr>
        <w:spacing w:after="0" w:line="360" w:lineRule="auto"/>
        <w:jc w:val="center"/>
        <w:rPr>
          <w:rFonts w:cs="David"/>
          <w:b/>
          <w:bCs/>
          <w:sz w:val="28"/>
          <w:szCs w:val="28"/>
          <w:rtl/>
        </w:rPr>
      </w:pPr>
      <w:r w:rsidRPr="000C1DFD">
        <w:rPr>
          <w:rFonts w:cs="David" w:hint="cs"/>
          <w:b/>
          <w:bCs/>
          <w:sz w:val="28"/>
          <w:szCs w:val="28"/>
          <w:rtl/>
        </w:rPr>
        <w:t>התפיסה</w:t>
      </w:r>
      <w:r w:rsidRPr="000C1DFD">
        <w:rPr>
          <w:rFonts w:cs="David"/>
          <w:b/>
          <w:bCs/>
          <w:sz w:val="28"/>
          <w:szCs w:val="28"/>
          <w:rtl/>
        </w:rPr>
        <w:t xml:space="preserve"> </w:t>
      </w:r>
      <w:r w:rsidRPr="000C1DFD">
        <w:rPr>
          <w:rFonts w:cs="David" w:hint="cs"/>
          <w:b/>
          <w:bCs/>
          <w:sz w:val="28"/>
          <w:szCs w:val="28"/>
          <w:rtl/>
        </w:rPr>
        <w:t>הרעיונית</w:t>
      </w:r>
    </w:p>
    <w:p w:rsidR="00447B04" w:rsidRPr="00EE76FA" w:rsidRDefault="00447B04" w:rsidP="00447B04">
      <w:pPr>
        <w:spacing w:after="0" w:line="360" w:lineRule="auto"/>
        <w:jc w:val="both"/>
        <w:rPr>
          <w:rFonts w:cs="David"/>
          <w:sz w:val="24"/>
          <w:szCs w:val="24"/>
          <w:rtl/>
        </w:rPr>
      </w:pPr>
      <w:r w:rsidRPr="00EE76FA">
        <w:rPr>
          <w:rFonts w:cs="David" w:hint="cs"/>
          <w:sz w:val="24"/>
          <w:szCs w:val="24"/>
          <w:highlight w:val="green"/>
          <w:rtl/>
        </w:rPr>
        <w:t>מהות תחום התוכן</w:t>
      </w:r>
      <w:r>
        <w:rPr>
          <w:rFonts w:cs="David" w:hint="cs"/>
          <w:sz w:val="24"/>
          <w:szCs w:val="24"/>
          <w:highlight w:val="green"/>
          <w:rtl/>
        </w:rPr>
        <w:t>,</w:t>
      </w:r>
      <w:r w:rsidRPr="00EE76FA">
        <w:rPr>
          <w:rFonts w:cs="David" w:hint="cs"/>
          <w:sz w:val="24"/>
          <w:szCs w:val="24"/>
          <w:highlight w:val="green"/>
          <w:rtl/>
        </w:rPr>
        <w:t xml:space="preserve"> </w:t>
      </w:r>
      <w:r w:rsidRPr="004F3563">
        <w:rPr>
          <w:rFonts w:cs="David" w:hint="cs"/>
          <w:sz w:val="24"/>
          <w:szCs w:val="24"/>
          <w:highlight w:val="green"/>
          <w:rtl/>
        </w:rPr>
        <w:t>מאפייניו וחשיבותו:</w:t>
      </w:r>
    </w:p>
    <w:p w:rsidR="00447B04" w:rsidRPr="00F10509" w:rsidRDefault="00447B04" w:rsidP="00447B04">
      <w:pPr>
        <w:spacing w:after="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מדעי החיים </w:t>
      </w:r>
      <w:r w:rsidRPr="00F10509">
        <w:rPr>
          <w:rFonts w:cs="David" w:hint="cs"/>
          <w:sz w:val="24"/>
          <w:szCs w:val="24"/>
          <w:rtl/>
        </w:rPr>
        <w:t>(</w:t>
      </w:r>
      <w:r w:rsidRPr="00F10509">
        <w:rPr>
          <w:rFonts w:cs="David" w:hint="cs"/>
          <w:sz w:val="24"/>
          <w:szCs w:val="24"/>
        </w:rPr>
        <w:t>Life Sciences</w:t>
      </w:r>
      <w:r w:rsidRPr="00F10509">
        <w:rPr>
          <w:rFonts w:cs="David" w:hint="cs"/>
          <w:sz w:val="24"/>
          <w:szCs w:val="24"/>
          <w:rtl/>
        </w:rPr>
        <w:t>)</w:t>
      </w:r>
      <w:r>
        <w:rPr>
          <w:rFonts w:ascii="Times New Roman" w:eastAsia="Times New Roman" w:hAnsi="Times New Roman" w:cs="David" w:hint="cs"/>
          <w:sz w:val="24"/>
          <w:szCs w:val="24"/>
          <w:rtl/>
        </w:rPr>
        <w:t xml:space="preserve"> או ביולוגיה  הוא אחד מהענפים של מדעי הטבע החוקרים את עולם החי: מבנה והרכב יצורים חיים, התנהגות </w:t>
      </w:r>
      <w:r w:rsidRPr="001C31DB">
        <w:rPr>
          <w:rFonts w:ascii="Times New Roman" w:eastAsia="Times New Roman" w:hAnsi="Times New Roman" w:cs="David" w:hint="cs"/>
          <w:sz w:val="24"/>
          <w:szCs w:val="24"/>
          <w:rtl/>
        </w:rPr>
        <w:t>ו</w:t>
      </w:r>
      <w:r>
        <w:rPr>
          <w:rFonts w:ascii="Times New Roman" w:eastAsia="Times New Roman" w:hAnsi="Times New Roman" w:cs="David" w:hint="cs"/>
          <w:sz w:val="24"/>
          <w:szCs w:val="24"/>
          <w:rtl/>
        </w:rPr>
        <w:t>ה</w:t>
      </w:r>
      <w:r w:rsidRPr="001C31DB">
        <w:rPr>
          <w:rFonts w:ascii="Times New Roman" w:eastAsia="Times New Roman" w:hAnsi="Times New Roman" w:cs="David" w:hint="cs"/>
          <w:sz w:val="24"/>
          <w:szCs w:val="24"/>
          <w:rtl/>
        </w:rPr>
        <w:t>תפתחות שלהם ויחסי הגומלין בינם לבין עצמם</w:t>
      </w:r>
      <w:r w:rsidRPr="00F10509">
        <w:rPr>
          <w:rFonts w:ascii="Times New Roman" w:eastAsia="Times New Roman" w:hAnsi="Times New Roman" w:cs="David" w:hint="cs"/>
          <w:sz w:val="24"/>
          <w:szCs w:val="24"/>
          <w:rtl/>
        </w:rPr>
        <w:t xml:space="preserve"> ובינם לבין סביבתם. </w:t>
      </w:r>
    </w:p>
    <w:p w:rsidR="00447B04" w:rsidRDefault="00447B04" w:rsidP="00447B04">
      <w:pPr>
        <w:spacing w:after="0" w:line="360" w:lineRule="auto"/>
        <w:jc w:val="both"/>
        <w:rPr>
          <w:rFonts w:ascii="Times New Roman" w:eastAsia="Times New Roman" w:hAnsi="Times New Roman" w:cs="David"/>
          <w:sz w:val="24"/>
          <w:szCs w:val="24"/>
          <w:rtl/>
        </w:rPr>
      </w:pPr>
      <w:r w:rsidRPr="00F37B4E">
        <w:rPr>
          <w:rFonts w:ascii="Times New Roman" w:eastAsia="Times New Roman" w:hAnsi="Times New Roman" w:cs="David" w:hint="cs"/>
          <w:sz w:val="24"/>
          <w:szCs w:val="24"/>
          <w:rtl/>
        </w:rPr>
        <w:t xml:space="preserve">ללא הבסיס בתחום הביולוגיה לא היו לנו רופאים, וטרינרים, מומחי חקלאות, גנטיקאים ועוד. ההתקדמות וההבנה בתחום הביולוגיה הן שאפשרו פיתוח טכנולוגיות לריפוי של מחלות שנחשבו בעבר חשוכות מרפא כמו גם שיפור של איכות החיים. ללא הבנת תהליכים ותופעות במערכות אקולוגיות </w:t>
      </w:r>
      <w:r>
        <w:rPr>
          <w:rFonts w:ascii="Times New Roman" w:eastAsia="Times New Roman" w:hAnsi="Times New Roman" w:cs="David" w:hint="cs"/>
          <w:sz w:val="24"/>
          <w:szCs w:val="24"/>
          <w:rtl/>
        </w:rPr>
        <w:t xml:space="preserve">וקבלת החלטות מושכלות בתחומי הקיימות </w:t>
      </w:r>
      <w:r w:rsidRPr="00F37B4E">
        <w:rPr>
          <w:rFonts w:ascii="Times New Roman" w:eastAsia="Times New Roman" w:hAnsi="Times New Roman" w:cs="David" w:hint="cs"/>
          <w:sz w:val="24"/>
          <w:szCs w:val="24"/>
          <w:rtl/>
        </w:rPr>
        <w:t xml:space="preserve">לא </w:t>
      </w:r>
      <w:r>
        <w:rPr>
          <w:rFonts w:ascii="Times New Roman" w:eastAsia="Times New Roman" w:hAnsi="Times New Roman" w:cs="David" w:hint="cs"/>
          <w:sz w:val="24"/>
          <w:szCs w:val="24"/>
          <w:rtl/>
        </w:rPr>
        <w:t xml:space="preserve">היה מתאפשר קיומה והמשכה של החברה האנושית מתוך איכות חיים ושמירה על זכויות העולם החי שסביבנו. הבנת נושאים הנלמדים בביולוגיה אמורה לסייע לתלמידים הן בהתמודדות עם בעיות יומיומיות בחייהם כגון סוגיות בנושא בריאות ואיכות חיים והן בהבנת העולם הסובב אותם. הבנה זו תאפשר גם פיתוח של  תחושת אחריות אזרחית ברמה לאומית ועולמית. </w:t>
      </w:r>
    </w:p>
    <w:p w:rsidR="00447B04" w:rsidRDefault="00447B04" w:rsidP="00447B04">
      <w:pPr>
        <w:spacing w:after="0" w:line="360" w:lineRule="auto"/>
        <w:jc w:val="both"/>
        <w:rPr>
          <w:rFonts w:ascii="Times New Roman" w:eastAsia="Times New Roman" w:hAnsi="Times New Roman" w:cs="David"/>
          <w:sz w:val="24"/>
          <w:szCs w:val="24"/>
          <w:rtl/>
        </w:rPr>
      </w:pPr>
    </w:p>
    <w:p w:rsidR="00447B04" w:rsidRDefault="00447B04" w:rsidP="00447B04">
      <w:pPr>
        <w:spacing w:after="0" w:line="360" w:lineRule="auto"/>
        <w:jc w:val="both"/>
        <w:rPr>
          <w:rFonts w:ascii="Times New Roman" w:eastAsia="Times New Roman" w:hAnsi="Times New Roman" w:cs="David"/>
          <w:sz w:val="24"/>
          <w:szCs w:val="24"/>
          <w:rtl/>
        </w:rPr>
      </w:pPr>
      <w:r w:rsidRPr="004F16F0">
        <w:rPr>
          <w:rFonts w:ascii="Times New Roman" w:eastAsia="Times New Roman" w:hAnsi="Times New Roman" w:cs="David" w:hint="cs"/>
          <w:b/>
          <w:bCs/>
          <w:sz w:val="24"/>
          <w:szCs w:val="24"/>
          <w:rtl/>
        </w:rPr>
        <w:t>מבנה תכנית הלימודים בתחום מדעי החיים</w:t>
      </w:r>
    </w:p>
    <w:p w:rsidR="00447B04" w:rsidRDefault="00447B04" w:rsidP="00447B04">
      <w:pPr>
        <w:spacing w:after="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תכנית הלימודים כוללת שלושה נושאי לימוד מרכזיים: תא, מערכות ותהליכים ביצורים חיים ומערכות אקולוגיות הנשענים </w:t>
      </w:r>
      <w:r w:rsidRPr="00C02896">
        <w:rPr>
          <w:rFonts w:ascii="Times New Roman" w:eastAsia="Times New Roman" w:hAnsi="Times New Roman" w:cs="David" w:hint="cs"/>
          <w:sz w:val="24"/>
          <w:szCs w:val="24"/>
          <w:rtl/>
        </w:rPr>
        <w:t>על</w:t>
      </w:r>
      <w:r w:rsidRPr="00C02896">
        <w:rPr>
          <w:rFonts w:ascii="Times New Roman" w:eastAsia="Times New Roman" w:hAnsi="Times New Roman" w:cs="David"/>
          <w:sz w:val="24"/>
          <w:szCs w:val="24"/>
          <w:rtl/>
        </w:rPr>
        <w:t xml:space="preserve"> </w:t>
      </w:r>
      <w:r>
        <w:rPr>
          <w:rFonts w:ascii="Times New Roman" w:eastAsia="Times New Roman" w:hAnsi="Times New Roman" w:cs="David" w:hint="cs"/>
          <w:sz w:val="24"/>
          <w:szCs w:val="24"/>
          <w:rtl/>
        </w:rPr>
        <w:t>העקרונות</w:t>
      </w:r>
      <w:r w:rsidRPr="00C02896">
        <w:rPr>
          <w:rFonts w:ascii="Times New Roman" w:eastAsia="Times New Roman" w:hAnsi="Times New Roman" w:cs="David"/>
          <w:sz w:val="24"/>
          <w:szCs w:val="24"/>
          <w:rtl/>
        </w:rPr>
        <w:t xml:space="preserve"> </w:t>
      </w:r>
      <w:r>
        <w:rPr>
          <w:rFonts w:ascii="Times New Roman" w:eastAsia="Times New Roman" w:hAnsi="Times New Roman" w:cs="David" w:hint="cs"/>
          <w:sz w:val="24"/>
          <w:szCs w:val="24"/>
          <w:rtl/>
        </w:rPr>
        <w:t xml:space="preserve">המקובלים כיום במדעי החיים. עקרונות </w:t>
      </w:r>
      <w:r w:rsidRPr="00C02896">
        <w:rPr>
          <w:rFonts w:ascii="Times New Roman" w:eastAsia="Times New Roman" w:hAnsi="Times New Roman" w:cs="David" w:hint="cs"/>
          <w:sz w:val="24"/>
          <w:szCs w:val="24"/>
          <w:rtl/>
        </w:rPr>
        <w:t>אל</w:t>
      </w:r>
      <w:r>
        <w:rPr>
          <w:rFonts w:ascii="Times New Roman" w:eastAsia="Times New Roman" w:hAnsi="Times New Roman" w:cs="David" w:hint="cs"/>
          <w:sz w:val="24"/>
          <w:szCs w:val="24"/>
          <w:rtl/>
        </w:rPr>
        <w:t>ו</w:t>
      </w:r>
      <w:r w:rsidRPr="00C02896">
        <w:rPr>
          <w:rFonts w:ascii="Times New Roman" w:eastAsia="Times New Roman" w:hAnsi="Times New Roman" w:cs="David"/>
          <w:sz w:val="24"/>
          <w:szCs w:val="24"/>
          <w:rtl/>
        </w:rPr>
        <w:t xml:space="preserve"> </w:t>
      </w:r>
      <w:r>
        <w:rPr>
          <w:rFonts w:ascii="Times New Roman" w:eastAsia="Times New Roman" w:hAnsi="Times New Roman" w:cs="David" w:hint="cs"/>
          <w:sz w:val="24"/>
          <w:szCs w:val="24"/>
          <w:rtl/>
        </w:rPr>
        <w:t xml:space="preserve">צריכים לעבור כחוט השני במהלך ההוראה על מנת ליצור אצל הלומדים תמונת עולם רחבה במדעי החיים. </w:t>
      </w:r>
    </w:p>
    <w:p w:rsidR="00447B04" w:rsidRDefault="00447B04" w:rsidP="00447B04">
      <w:pPr>
        <w:spacing w:after="0" w:line="360" w:lineRule="auto"/>
        <w:jc w:val="both"/>
        <w:rPr>
          <w:rFonts w:ascii="Times New Roman" w:eastAsia="Times New Roman" w:hAnsi="Times New Roman" w:cs="David"/>
          <w:sz w:val="24"/>
          <w:szCs w:val="24"/>
          <w:rtl/>
        </w:rPr>
      </w:pPr>
    </w:p>
    <w:p w:rsidR="00447B04" w:rsidRDefault="00447B04" w:rsidP="00447B04">
      <w:pPr>
        <w:spacing w:after="0" w:line="360" w:lineRule="auto"/>
        <w:jc w:val="both"/>
        <w:rPr>
          <w:rFonts w:ascii="Times New Roman" w:eastAsia="Times New Roman" w:hAnsi="Times New Roman" w:cs="David"/>
          <w:sz w:val="24"/>
          <w:szCs w:val="24"/>
          <w:rtl/>
        </w:rPr>
      </w:pPr>
      <w:r>
        <w:rPr>
          <w:rFonts w:cs="David"/>
          <w:noProof/>
          <w:sz w:val="28"/>
          <w:szCs w:val="28"/>
        </w:rPr>
        <w:drawing>
          <wp:inline distT="0" distB="0" distL="0" distR="0" wp14:anchorId="52D4472C" wp14:editId="34BB49DD">
            <wp:extent cx="5274310" cy="3417829"/>
            <wp:effectExtent l="0" t="38100" r="0" b="11430"/>
            <wp:docPr id="51" name="תרשים ארגוני 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447B04" w:rsidRDefault="00447B04" w:rsidP="00447B04">
      <w:pPr>
        <w:spacing w:after="0" w:line="360" w:lineRule="auto"/>
        <w:jc w:val="both"/>
        <w:rPr>
          <w:rFonts w:ascii="Times New Roman" w:eastAsia="Times New Roman" w:hAnsi="Times New Roman" w:cs="David"/>
          <w:sz w:val="24"/>
          <w:szCs w:val="24"/>
          <w:rtl/>
        </w:rPr>
      </w:pPr>
    </w:p>
    <w:p w:rsidR="00447B04" w:rsidRDefault="00447B04" w:rsidP="00447B04">
      <w:pPr>
        <w:spacing w:after="0" w:line="360" w:lineRule="auto"/>
        <w:jc w:val="both"/>
        <w:rPr>
          <w:rFonts w:ascii="Times New Roman" w:eastAsia="Times New Roman" w:hAnsi="Times New Roman" w:cs="David"/>
          <w:sz w:val="24"/>
          <w:szCs w:val="24"/>
          <w:rtl/>
        </w:rPr>
      </w:pPr>
    </w:p>
    <w:p w:rsidR="00447B04" w:rsidRPr="006A0582" w:rsidRDefault="00447B04" w:rsidP="00447B04">
      <w:pPr>
        <w:spacing w:after="0" w:line="360" w:lineRule="auto"/>
        <w:jc w:val="both"/>
        <w:rPr>
          <w:rFonts w:ascii="Times New Roman" w:eastAsia="Times New Roman" w:hAnsi="Times New Roman" w:cs="David"/>
          <w:sz w:val="24"/>
          <w:szCs w:val="24"/>
          <w:rtl/>
        </w:rPr>
      </w:pPr>
      <w:r w:rsidRPr="006A0582">
        <w:rPr>
          <w:rFonts w:ascii="Times New Roman" w:eastAsia="Times New Roman" w:hAnsi="Times New Roman" w:cs="David" w:hint="cs"/>
          <w:sz w:val="24"/>
          <w:szCs w:val="24"/>
          <w:rtl/>
        </w:rPr>
        <w:t>להלן תיאו</w:t>
      </w:r>
      <w:r w:rsidRPr="006A0582">
        <w:rPr>
          <w:rFonts w:ascii="Times New Roman" w:eastAsia="Times New Roman" w:hAnsi="Times New Roman" w:cs="David" w:hint="eastAsia"/>
          <w:sz w:val="24"/>
          <w:szCs w:val="24"/>
          <w:rtl/>
        </w:rPr>
        <w:t>ר</w:t>
      </w:r>
      <w:r w:rsidRPr="006A0582">
        <w:rPr>
          <w:rFonts w:ascii="Times New Roman" w:eastAsia="Times New Roman" w:hAnsi="Times New Roman" w:cs="David" w:hint="cs"/>
          <w:sz w:val="24"/>
          <w:szCs w:val="24"/>
          <w:rtl/>
        </w:rPr>
        <w:t xml:space="preserve"> קצר של כל אחד מ</w:t>
      </w:r>
      <w:r>
        <w:rPr>
          <w:rFonts w:ascii="Times New Roman" w:eastAsia="Times New Roman" w:hAnsi="Times New Roman" w:cs="David" w:hint="cs"/>
          <w:sz w:val="24"/>
          <w:szCs w:val="24"/>
          <w:rtl/>
        </w:rPr>
        <w:t xml:space="preserve">נושאי הלימוד </w:t>
      </w:r>
      <w:r w:rsidRPr="006A0582">
        <w:rPr>
          <w:rFonts w:ascii="Times New Roman" w:eastAsia="Times New Roman" w:hAnsi="Times New Roman" w:cs="David" w:hint="cs"/>
          <w:sz w:val="24"/>
          <w:szCs w:val="24"/>
          <w:rtl/>
        </w:rPr>
        <w:t xml:space="preserve">תוך התייחסות </w:t>
      </w:r>
      <w:r>
        <w:rPr>
          <w:rFonts w:ascii="Times New Roman" w:eastAsia="Times New Roman" w:hAnsi="Times New Roman" w:cs="David" w:hint="cs"/>
          <w:sz w:val="24"/>
          <w:szCs w:val="24"/>
          <w:rtl/>
        </w:rPr>
        <w:t>לרעיונות המרכזיים, להדגשים ו</w:t>
      </w:r>
      <w:r w:rsidRPr="006A0582">
        <w:rPr>
          <w:rFonts w:ascii="Times New Roman" w:eastAsia="Times New Roman" w:hAnsi="Times New Roman" w:cs="David" w:hint="cs"/>
          <w:sz w:val="24"/>
          <w:szCs w:val="24"/>
          <w:rtl/>
        </w:rPr>
        <w:t>לתכנים הנלמדים בכל אחת משכבות הגיל</w:t>
      </w:r>
      <w:r>
        <w:rPr>
          <w:rFonts w:ascii="Times New Roman" w:eastAsia="Times New Roman" w:hAnsi="Times New Roman" w:cs="David" w:hint="cs"/>
          <w:sz w:val="24"/>
          <w:szCs w:val="24"/>
          <w:rtl/>
        </w:rPr>
        <w:t>.</w:t>
      </w:r>
    </w:p>
    <w:p w:rsidR="00447B04" w:rsidRDefault="00447B04" w:rsidP="00447B04">
      <w:pPr>
        <w:spacing w:after="0" w:line="360" w:lineRule="auto"/>
        <w:jc w:val="both"/>
        <w:rPr>
          <w:rFonts w:ascii="Times New Roman" w:eastAsia="Times New Roman" w:hAnsi="Times New Roman" w:cs="David"/>
          <w:sz w:val="24"/>
          <w:szCs w:val="24"/>
          <w:rtl/>
        </w:rPr>
      </w:pPr>
    </w:p>
    <w:p w:rsidR="00447B04" w:rsidRDefault="00447B04" w:rsidP="00447B04">
      <w:pPr>
        <w:numPr>
          <w:ilvl w:val="0"/>
          <w:numId w:val="1"/>
        </w:numPr>
        <w:spacing w:after="0" w:line="360" w:lineRule="auto"/>
        <w:jc w:val="both"/>
        <w:rPr>
          <w:rFonts w:ascii="Times New Roman" w:eastAsia="Times New Roman" w:hAnsi="Times New Roman" w:cs="David"/>
          <w:b/>
          <w:bCs/>
          <w:sz w:val="24"/>
          <w:szCs w:val="24"/>
        </w:rPr>
      </w:pPr>
      <w:r w:rsidRPr="00276EA2">
        <w:rPr>
          <w:rFonts w:ascii="Times New Roman" w:eastAsia="Times New Roman" w:hAnsi="Times New Roman" w:cs="David" w:hint="cs"/>
          <w:b/>
          <w:bCs/>
          <w:sz w:val="24"/>
          <w:szCs w:val="24"/>
          <w:rtl/>
        </w:rPr>
        <w:t>התא</w:t>
      </w:r>
    </w:p>
    <w:p w:rsidR="00447B04" w:rsidRDefault="00447B04" w:rsidP="00447B04">
      <w:pPr>
        <w:spacing w:after="0" w:line="360" w:lineRule="auto"/>
        <w:jc w:val="both"/>
        <w:rPr>
          <w:rFonts w:ascii="Times New Roman" w:eastAsia="Times New Roman" w:hAnsi="Times New Roman" w:cs="David"/>
          <w:sz w:val="24"/>
          <w:szCs w:val="24"/>
          <w:rtl/>
        </w:rPr>
      </w:pPr>
      <w:r w:rsidRPr="000D5039">
        <w:rPr>
          <w:rFonts w:ascii="Times New Roman" w:eastAsia="Times New Roman" w:hAnsi="Times New Roman" w:cs="David" w:hint="cs"/>
          <w:sz w:val="24"/>
          <w:szCs w:val="24"/>
          <w:rtl/>
        </w:rPr>
        <w:t>כל היצורים החיים בנויים מתאים</w:t>
      </w:r>
      <w:r>
        <w:rPr>
          <w:rFonts w:ascii="Times New Roman" w:eastAsia="Times New Roman" w:hAnsi="Times New Roman" w:cs="David" w:hint="cs"/>
          <w:sz w:val="24"/>
          <w:szCs w:val="24"/>
          <w:rtl/>
        </w:rPr>
        <w:t>.</w:t>
      </w:r>
      <w:r w:rsidRPr="000D5039">
        <w:rPr>
          <w:rFonts w:ascii="Times New Roman" w:eastAsia="Times New Roman" w:hAnsi="Times New Roman" w:cs="David" w:hint="cs"/>
          <w:sz w:val="24"/>
          <w:szCs w:val="24"/>
          <w:rtl/>
        </w:rPr>
        <w:t xml:space="preserve"> </w:t>
      </w:r>
      <w:r>
        <w:rPr>
          <w:rFonts w:ascii="Times New Roman" w:eastAsia="Times New Roman" w:hAnsi="Times New Roman" w:cs="David" w:hint="cs"/>
          <w:sz w:val="24"/>
          <w:szCs w:val="24"/>
          <w:rtl/>
        </w:rPr>
        <w:t xml:space="preserve">גופם של יצורים רב תאיים כולל גם </w:t>
      </w:r>
      <w:r w:rsidRPr="000D5039">
        <w:rPr>
          <w:rFonts w:ascii="Times New Roman" w:eastAsia="Times New Roman" w:hAnsi="Times New Roman" w:cs="David" w:hint="cs"/>
          <w:sz w:val="24"/>
          <w:szCs w:val="24"/>
          <w:rtl/>
        </w:rPr>
        <w:t xml:space="preserve">חלקי תאים וחומרים המופרשים מהתאים. המבנה היסודי של התא </w:t>
      </w:r>
      <w:r>
        <w:rPr>
          <w:rFonts w:ascii="Times New Roman" w:eastAsia="Times New Roman" w:hAnsi="Times New Roman" w:cs="David" w:hint="cs"/>
          <w:sz w:val="24"/>
          <w:szCs w:val="24"/>
          <w:rtl/>
        </w:rPr>
        <w:t xml:space="preserve">והתהליכים המתרחשים בו </w:t>
      </w:r>
      <w:r w:rsidRPr="000D5039">
        <w:rPr>
          <w:rFonts w:ascii="Times New Roman" w:eastAsia="Times New Roman" w:hAnsi="Times New Roman" w:cs="David" w:hint="cs"/>
          <w:sz w:val="24"/>
          <w:szCs w:val="24"/>
          <w:rtl/>
        </w:rPr>
        <w:t>משות</w:t>
      </w:r>
      <w:r>
        <w:rPr>
          <w:rFonts w:ascii="Times New Roman" w:eastAsia="Times New Roman" w:hAnsi="Times New Roman" w:cs="David" w:hint="cs"/>
          <w:sz w:val="24"/>
          <w:szCs w:val="24"/>
          <w:rtl/>
        </w:rPr>
        <w:t>פים</w:t>
      </w:r>
      <w:r w:rsidRPr="000D5039">
        <w:rPr>
          <w:rFonts w:ascii="Times New Roman" w:eastAsia="Times New Roman" w:hAnsi="Times New Roman" w:cs="David" w:hint="cs"/>
          <w:sz w:val="24"/>
          <w:szCs w:val="24"/>
          <w:rtl/>
        </w:rPr>
        <w:t xml:space="preserve"> לכל </w:t>
      </w:r>
      <w:r>
        <w:rPr>
          <w:rFonts w:ascii="Times New Roman" w:eastAsia="Times New Roman" w:hAnsi="Times New Roman" w:cs="David" w:hint="cs"/>
          <w:sz w:val="24"/>
          <w:szCs w:val="24"/>
          <w:rtl/>
        </w:rPr>
        <w:t xml:space="preserve">התאים הבונים את גופם של </w:t>
      </w:r>
      <w:r w:rsidRPr="000D5039">
        <w:rPr>
          <w:rFonts w:ascii="Times New Roman" w:eastAsia="Times New Roman" w:hAnsi="Times New Roman" w:cs="David" w:hint="cs"/>
          <w:sz w:val="24"/>
          <w:szCs w:val="24"/>
          <w:rtl/>
        </w:rPr>
        <w:t>היצורים החיים</w:t>
      </w:r>
      <w:r w:rsidRPr="000D5039">
        <w:rPr>
          <w:rFonts w:ascii="Times New Roman" w:eastAsia="Times New Roman" w:hAnsi="Times New Roman" w:cs="David"/>
          <w:sz w:val="24"/>
          <w:szCs w:val="24"/>
        </w:rPr>
        <w:t>;</w:t>
      </w:r>
      <w:r w:rsidRPr="000D5039">
        <w:rPr>
          <w:rFonts w:ascii="Times New Roman" w:eastAsia="Times New Roman" w:hAnsi="Times New Roman" w:cs="David" w:hint="cs"/>
          <w:sz w:val="24"/>
          <w:szCs w:val="24"/>
          <w:rtl/>
        </w:rPr>
        <w:t xml:space="preserve"> </w:t>
      </w:r>
      <w:r>
        <w:rPr>
          <w:rFonts w:ascii="Times New Roman" w:eastAsia="Times New Roman" w:hAnsi="Times New Roman" w:cs="David" w:hint="cs"/>
          <w:sz w:val="24"/>
          <w:szCs w:val="24"/>
          <w:rtl/>
        </w:rPr>
        <w:t xml:space="preserve">לתאים ברקמות השונות יש מבנה, הרכב, גודל, צורה ותפקוד ייחודיים. </w:t>
      </w:r>
    </w:p>
    <w:p w:rsidR="00447B04" w:rsidRDefault="00447B04" w:rsidP="00447B04">
      <w:pPr>
        <w:spacing w:after="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נושא התא לא נלמד בכיתות יסוד אלא בחטיבת הביניים ומתמקד במבנים ובתהליכים המתרחשים ברמה התאית. יש ללמד נושא זה כנושא אורך כלומר, לשלב את </w:t>
      </w:r>
      <w:r w:rsidRPr="00B37874">
        <w:rPr>
          <w:rFonts w:ascii="Times New Roman" w:eastAsia="Times New Roman" w:hAnsi="Times New Roman" w:cs="David" w:hint="cs"/>
          <w:sz w:val="24"/>
          <w:szCs w:val="24"/>
          <w:rtl/>
        </w:rPr>
        <w:t xml:space="preserve">תכניו </w:t>
      </w:r>
      <w:r>
        <w:rPr>
          <w:rFonts w:ascii="Times New Roman" w:eastAsia="Times New Roman" w:hAnsi="Times New Roman" w:cs="David" w:hint="cs"/>
          <w:sz w:val="24"/>
          <w:szCs w:val="24"/>
          <w:rtl/>
        </w:rPr>
        <w:t xml:space="preserve">בהוראת הנושאים האחרים בהקשרים המתאימים. </w:t>
      </w:r>
    </w:p>
    <w:p w:rsidR="00447B04" w:rsidRDefault="00447B04" w:rsidP="00447B04">
      <w:pPr>
        <w:spacing w:after="0" w:line="360" w:lineRule="auto"/>
        <w:jc w:val="both"/>
        <w:rPr>
          <w:rFonts w:ascii="Times New Roman" w:eastAsia="Times New Roman" w:hAnsi="Times New Roman" w:cs="David"/>
          <w:sz w:val="24"/>
          <w:szCs w:val="24"/>
          <w:rtl/>
        </w:rPr>
      </w:pPr>
      <w:r w:rsidRPr="000C665C">
        <w:rPr>
          <w:rFonts w:ascii="Times New Roman" w:eastAsia="Times New Roman" w:hAnsi="Times New Roman" w:cs="David" w:hint="cs"/>
          <w:b/>
          <w:bCs/>
          <w:sz w:val="24"/>
          <w:szCs w:val="24"/>
          <w:rtl/>
        </w:rPr>
        <w:t>כיתה ז</w:t>
      </w:r>
      <w:r>
        <w:rPr>
          <w:rFonts w:ascii="Times New Roman" w:eastAsia="Times New Roman" w:hAnsi="Times New Roman" w:cs="David" w:hint="cs"/>
          <w:sz w:val="24"/>
          <w:szCs w:val="24"/>
          <w:rtl/>
        </w:rPr>
        <w:t xml:space="preserve">. בשכבת גיל זו נעשית הכרות ראשונית עם המושג תא ועם רכיביו. מומלץ </w:t>
      </w:r>
      <w:r w:rsidRPr="003E51A9">
        <w:rPr>
          <w:rFonts w:ascii="Times New Roman" w:eastAsia="Times New Roman" w:hAnsi="Times New Roman" w:cs="David" w:hint="cs"/>
          <w:sz w:val="24"/>
          <w:szCs w:val="24"/>
          <w:rtl/>
        </w:rPr>
        <w:t>להדגיש</w:t>
      </w:r>
      <w:r w:rsidRPr="003E51A9">
        <w:rPr>
          <w:rFonts w:ascii="Times New Roman" w:eastAsia="Times New Roman" w:hAnsi="Times New Roman" w:cs="David"/>
          <w:sz w:val="24"/>
          <w:szCs w:val="24"/>
          <w:rtl/>
        </w:rPr>
        <w:t xml:space="preserve"> </w:t>
      </w:r>
      <w:r>
        <w:rPr>
          <w:rFonts w:ascii="Times New Roman" w:eastAsia="Times New Roman" w:hAnsi="Times New Roman" w:cs="David" w:hint="cs"/>
          <w:sz w:val="24"/>
          <w:szCs w:val="24"/>
          <w:rtl/>
        </w:rPr>
        <w:t xml:space="preserve">בהוראה </w:t>
      </w:r>
      <w:r w:rsidRPr="003E51A9">
        <w:rPr>
          <w:rFonts w:ascii="Times New Roman" w:eastAsia="Times New Roman" w:hAnsi="Times New Roman" w:cs="David" w:hint="cs"/>
          <w:sz w:val="24"/>
          <w:szCs w:val="24"/>
          <w:rtl/>
        </w:rPr>
        <w:t>את</w:t>
      </w:r>
      <w:r w:rsidRPr="003E51A9">
        <w:rPr>
          <w:rFonts w:ascii="Times New Roman" w:eastAsia="Times New Roman" w:hAnsi="Times New Roman" w:cs="David"/>
          <w:sz w:val="24"/>
          <w:szCs w:val="24"/>
          <w:rtl/>
        </w:rPr>
        <w:t xml:space="preserve"> </w:t>
      </w:r>
      <w:r>
        <w:rPr>
          <w:rFonts w:ascii="Times New Roman" w:eastAsia="Times New Roman" w:hAnsi="Times New Roman" w:cs="David" w:hint="cs"/>
          <w:sz w:val="24"/>
          <w:szCs w:val="24"/>
          <w:rtl/>
        </w:rPr>
        <w:t>ה</w:t>
      </w:r>
      <w:r w:rsidRPr="003E51A9">
        <w:rPr>
          <w:rFonts w:ascii="Times New Roman" w:eastAsia="Times New Roman" w:hAnsi="Times New Roman" w:cs="David" w:hint="cs"/>
          <w:sz w:val="24"/>
          <w:szCs w:val="24"/>
          <w:rtl/>
        </w:rPr>
        <w:t>אחידות</w:t>
      </w:r>
      <w:r w:rsidRPr="003E51A9">
        <w:rPr>
          <w:rFonts w:ascii="Times New Roman" w:eastAsia="Times New Roman" w:hAnsi="Times New Roman" w:cs="David"/>
          <w:sz w:val="24"/>
          <w:szCs w:val="24"/>
          <w:rtl/>
        </w:rPr>
        <w:t xml:space="preserve"> </w:t>
      </w:r>
      <w:r w:rsidRPr="003E51A9">
        <w:rPr>
          <w:rFonts w:ascii="Times New Roman" w:eastAsia="Times New Roman" w:hAnsi="Times New Roman" w:cs="David" w:hint="cs"/>
          <w:sz w:val="24"/>
          <w:szCs w:val="24"/>
          <w:rtl/>
        </w:rPr>
        <w:t>הקיימת</w:t>
      </w:r>
      <w:r w:rsidRPr="003E51A9">
        <w:rPr>
          <w:rFonts w:ascii="Times New Roman" w:eastAsia="Times New Roman" w:hAnsi="Times New Roman" w:cs="David"/>
          <w:sz w:val="24"/>
          <w:szCs w:val="24"/>
          <w:rtl/>
        </w:rPr>
        <w:t xml:space="preserve"> </w:t>
      </w:r>
      <w:r>
        <w:rPr>
          <w:rFonts w:ascii="Times New Roman" w:eastAsia="Times New Roman" w:hAnsi="Times New Roman" w:cs="David" w:hint="cs"/>
          <w:sz w:val="24"/>
          <w:szCs w:val="24"/>
          <w:rtl/>
        </w:rPr>
        <w:t xml:space="preserve">במבנה התאים </w:t>
      </w:r>
      <w:r w:rsidRPr="003E51A9">
        <w:rPr>
          <w:rFonts w:ascii="Times New Roman" w:eastAsia="Times New Roman" w:hAnsi="Times New Roman" w:cs="David" w:hint="cs"/>
          <w:sz w:val="24"/>
          <w:szCs w:val="24"/>
          <w:rtl/>
        </w:rPr>
        <w:t>לצד</w:t>
      </w:r>
      <w:r w:rsidRPr="003E51A9">
        <w:rPr>
          <w:rFonts w:ascii="Times New Roman" w:eastAsia="Times New Roman" w:hAnsi="Times New Roman" w:cs="David"/>
          <w:sz w:val="24"/>
          <w:szCs w:val="24"/>
          <w:rtl/>
        </w:rPr>
        <w:t xml:space="preserve"> </w:t>
      </w:r>
      <w:r w:rsidRPr="003E51A9">
        <w:rPr>
          <w:rFonts w:ascii="Times New Roman" w:eastAsia="Times New Roman" w:hAnsi="Times New Roman" w:cs="David" w:hint="cs"/>
          <w:sz w:val="24"/>
          <w:szCs w:val="24"/>
          <w:rtl/>
        </w:rPr>
        <w:t>המגוון</w:t>
      </w:r>
      <w:r>
        <w:rPr>
          <w:rFonts w:ascii="Times New Roman" w:eastAsia="Times New Roman" w:hAnsi="Times New Roman" w:cs="David" w:hint="cs"/>
          <w:sz w:val="24"/>
          <w:szCs w:val="24"/>
          <w:rtl/>
        </w:rPr>
        <w:t xml:space="preserve"> הרב של סוגי התאים</w:t>
      </w:r>
      <w:r w:rsidRPr="003E51A9">
        <w:rPr>
          <w:rFonts w:ascii="Times New Roman" w:eastAsia="Times New Roman" w:hAnsi="Times New Roman" w:cs="David"/>
          <w:sz w:val="24"/>
          <w:szCs w:val="24"/>
          <w:rtl/>
        </w:rPr>
        <w:t xml:space="preserve">. </w:t>
      </w:r>
      <w:r>
        <w:rPr>
          <w:rFonts w:ascii="Times New Roman" w:eastAsia="Times New Roman" w:hAnsi="Times New Roman" w:cs="David" w:hint="cs"/>
          <w:sz w:val="24"/>
          <w:szCs w:val="24"/>
          <w:rtl/>
        </w:rPr>
        <w:t xml:space="preserve">כדי לא להפוך את הוראת הנושא לשינון של פריטי מידע חשוב להדגיש עיקרון ההתאמה בין מבנה לתפקוד בתאים שונים. </w:t>
      </w:r>
    </w:p>
    <w:p w:rsidR="00447B04" w:rsidRDefault="00447B04" w:rsidP="00447B04">
      <w:pPr>
        <w:spacing w:after="0" w:line="360" w:lineRule="auto"/>
        <w:jc w:val="both"/>
        <w:rPr>
          <w:rFonts w:ascii="Times New Roman" w:eastAsia="Times New Roman" w:hAnsi="Times New Roman" w:cs="David"/>
          <w:sz w:val="24"/>
          <w:szCs w:val="24"/>
          <w:rtl/>
        </w:rPr>
      </w:pPr>
      <w:r w:rsidRPr="000C665C">
        <w:rPr>
          <w:rFonts w:ascii="Times New Roman" w:eastAsia="Times New Roman" w:hAnsi="Times New Roman" w:cs="David" w:hint="cs"/>
          <w:b/>
          <w:bCs/>
          <w:sz w:val="24"/>
          <w:szCs w:val="24"/>
          <w:rtl/>
        </w:rPr>
        <w:t>כיתה ח</w:t>
      </w:r>
      <w:r>
        <w:rPr>
          <w:rFonts w:ascii="Times New Roman" w:eastAsia="Times New Roman" w:hAnsi="Times New Roman" w:cs="David" w:hint="cs"/>
          <w:sz w:val="24"/>
          <w:szCs w:val="24"/>
          <w:rtl/>
        </w:rPr>
        <w:t xml:space="preserve">.  בשכבת גיל זו נעשית העמקה והרחבה של הנושא תוך התייחסות לגרעין ולתהליכי חלוקת התא לסוגיהם. היבטים אלו מתקשרים לנושא רבייה הנלמד במסגרת הנושא המרכזי </w:t>
      </w:r>
      <w:r>
        <w:rPr>
          <w:rFonts w:ascii="Times New Roman" w:eastAsia="Times New Roman" w:hAnsi="Times New Roman" w:cs="David"/>
          <w:sz w:val="24"/>
          <w:szCs w:val="24"/>
          <w:rtl/>
        </w:rPr>
        <w:t>–</w:t>
      </w:r>
      <w:r>
        <w:rPr>
          <w:rFonts w:ascii="Times New Roman" w:eastAsia="Times New Roman" w:hAnsi="Times New Roman" w:cs="David" w:hint="cs"/>
          <w:sz w:val="24"/>
          <w:szCs w:val="24"/>
          <w:rtl/>
        </w:rPr>
        <w:t xml:space="preserve"> מערכות ותהליכים ביצורים חיים.   </w:t>
      </w:r>
    </w:p>
    <w:p w:rsidR="00447B04" w:rsidRDefault="00447B04" w:rsidP="00447B04">
      <w:pPr>
        <w:spacing w:after="0" w:line="360" w:lineRule="auto"/>
        <w:jc w:val="both"/>
        <w:rPr>
          <w:rFonts w:ascii="Times New Roman" w:eastAsia="Times New Roman" w:hAnsi="Times New Roman" w:cs="David"/>
          <w:sz w:val="24"/>
          <w:szCs w:val="24"/>
          <w:rtl/>
        </w:rPr>
      </w:pPr>
      <w:r w:rsidRPr="000C665C">
        <w:rPr>
          <w:rFonts w:ascii="Times New Roman" w:eastAsia="Times New Roman" w:hAnsi="Times New Roman" w:cs="David" w:hint="cs"/>
          <w:b/>
          <w:bCs/>
          <w:sz w:val="24"/>
          <w:szCs w:val="24"/>
          <w:rtl/>
        </w:rPr>
        <w:t>כיתה ט</w:t>
      </w:r>
      <w:r>
        <w:rPr>
          <w:rFonts w:ascii="Times New Roman" w:eastAsia="Times New Roman" w:hAnsi="Times New Roman" w:cs="David" w:hint="cs"/>
          <w:sz w:val="24"/>
          <w:szCs w:val="24"/>
          <w:rtl/>
        </w:rPr>
        <w:t>.  בשכבת גיל זו נעשית הרחבה נוספת של הידע בנושא הגרעין וקרום התא. בעוד שבכיתות ז</w:t>
      </w:r>
      <w:r>
        <w:rPr>
          <w:rFonts w:ascii="Times New Roman" w:eastAsia="Times New Roman" w:hAnsi="Times New Roman" w:cs="David"/>
          <w:sz w:val="24"/>
          <w:szCs w:val="24"/>
          <w:rtl/>
        </w:rPr>
        <w:t>–</w:t>
      </w:r>
      <w:r>
        <w:rPr>
          <w:rFonts w:ascii="Times New Roman" w:eastAsia="Times New Roman" w:hAnsi="Times New Roman" w:cs="David" w:hint="cs"/>
          <w:sz w:val="24"/>
          <w:szCs w:val="24"/>
          <w:rtl/>
        </w:rPr>
        <w:t xml:space="preserve">ח ההתייחסות היא בעיקר ברמת האברון ולא ברמת המולקולה בכיתה  ט בעקבות העמקת הידע וההבנה בתחומי הכימיה ניתן להרחיב את ההיכרות עם חלקי התא ברמת המולקולה. </w:t>
      </w:r>
    </w:p>
    <w:p w:rsidR="00447B04" w:rsidRDefault="00447B04" w:rsidP="00447B04">
      <w:pPr>
        <w:spacing w:after="0" w:line="360" w:lineRule="auto"/>
        <w:jc w:val="both"/>
        <w:rPr>
          <w:rFonts w:ascii="Times New Roman" w:eastAsia="Times New Roman" w:hAnsi="Times New Roman" w:cs="David"/>
          <w:b/>
          <w:bCs/>
          <w:sz w:val="24"/>
          <w:szCs w:val="24"/>
          <w:rtl/>
        </w:rPr>
      </w:pPr>
    </w:p>
    <w:p w:rsidR="00447B04" w:rsidRDefault="00447B04" w:rsidP="00447B04">
      <w:pPr>
        <w:numPr>
          <w:ilvl w:val="0"/>
          <w:numId w:val="1"/>
        </w:numPr>
        <w:spacing w:after="0" w:line="360" w:lineRule="auto"/>
        <w:jc w:val="both"/>
        <w:rPr>
          <w:rFonts w:ascii="Arial" w:hAnsi="Arial"/>
          <w:rtl/>
        </w:rPr>
      </w:pPr>
      <w:r w:rsidRPr="00276EA2">
        <w:rPr>
          <w:rFonts w:ascii="Times New Roman" w:eastAsia="Times New Roman" w:hAnsi="Times New Roman" w:cs="David" w:hint="cs"/>
          <w:b/>
          <w:bCs/>
          <w:sz w:val="24"/>
          <w:szCs w:val="24"/>
          <w:rtl/>
        </w:rPr>
        <w:t>מערכות ותהליכים ביצורים חיים</w:t>
      </w:r>
    </w:p>
    <w:p w:rsidR="00447B04" w:rsidRPr="000A4321" w:rsidRDefault="00447B04" w:rsidP="00447B04">
      <w:pPr>
        <w:spacing w:after="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בגופם של יצורים רב תאיים התפתחו מערכות שונות המאפשרות את תפקודו התקין של הגוף כולו. </w:t>
      </w:r>
      <w:r w:rsidRPr="000A4321">
        <w:rPr>
          <w:rFonts w:ascii="Times New Roman" w:eastAsia="Times New Roman" w:hAnsi="Times New Roman" w:cs="David" w:hint="cs"/>
          <w:sz w:val="24"/>
          <w:szCs w:val="24"/>
          <w:rtl/>
        </w:rPr>
        <w:t xml:space="preserve">החלוקה המקובלת למערכות היא על פי תפקודן של המערכות לדוגמה: מערכת </w:t>
      </w:r>
      <w:r>
        <w:rPr>
          <w:rFonts w:ascii="Times New Roman" w:eastAsia="Times New Roman" w:hAnsi="Times New Roman" w:cs="David" w:hint="cs"/>
          <w:sz w:val="24"/>
          <w:szCs w:val="24"/>
          <w:rtl/>
        </w:rPr>
        <w:t>ההובלה</w:t>
      </w:r>
      <w:r w:rsidRPr="000A4321">
        <w:rPr>
          <w:rFonts w:ascii="Times New Roman" w:eastAsia="Times New Roman" w:hAnsi="Times New Roman" w:cs="David" w:hint="cs"/>
          <w:sz w:val="24"/>
          <w:szCs w:val="24"/>
          <w:rtl/>
        </w:rPr>
        <w:t xml:space="preserve"> מובילה חומרים שונים ממקומות שונים אל מקומות שונים בגוף, מערכת הרבי</w:t>
      </w:r>
      <w:r>
        <w:rPr>
          <w:rFonts w:ascii="Times New Roman" w:eastAsia="Times New Roman" w:hAnsi="Times New Roman" w:cs="David" w:hint="cs"/>
          <w:sz w:val="24"/>
          <w:szCs w:val="24"/>
          <w:rtl/>
        </w:rPr>
        <w:t>י</w:t>
      </w:r>
      <w:r w:rsidRPr="000A4321">
        <w:rPr>
          <w:rFonts w:ascii="Times New Roman" w:eastAsia="Times New Roman" w:hAnsi="Times New Roman" w:cs="David" w:hint="cs"/>
          <w:sz w:val="24"/>
          <w:szCs w:val="24"/>
          <w:rtl/>
        </w:rPr>
        <w:t>ה אחראית</w:t>
      </w:r>
      <w:r>
        <w:rPr>
          <w:rFonts w:ascii="Times New Roman" w:eastAsia="Times New Roman" w:hAnsi="Times New Roman" w:cs="David" w:hint="cs"/>
          <w:sz w:val="24"/>
          <w:szCs w:val="24"/>
          <w:rtl/>
        </w:rPr>
        <w:t xml:space="preserve"> על</w:t>
      </w:r>
      <w:r w:rsidRPr="000A4321">
        <w:rPr>
          <w:rFonts w:ascii="Times New Roman" w:eastAsia="Times New Roman" w:hAnsi="Times New Roman" w:cs="David" w:hint="cs"/>
          <w:sz w:val="24"/>
          <w:szCs w:val="24"/>
          <w:rtl/>
        </w:rPr>
        <w:t xml:space="preserve"> העמדת צאצאים והמשך קיום המין ומערכת העצבים אחראית על קליטה של גירויים ותגובה עליהם.</w:t>
      </w:r>
      <w:r>
        <w:rPr>
          <w:rFonts w:ascii="Times New Roman" w:eastAsia="Times New Roman" w:hAnsi="Times New Roman" w:cs="David" w:hint="cs"/>
          <w:sz w:val="24"/>
          <w:szCs w:val="24"/>
          <w:rtl/>
        </w:rPr>
        <w:t xml:space="preserve"> כל המערכות הללו ומערכות נוספות פעולות בשיתוף לצורך תפקודו התקין של הגוף כולו. </w:t>
      </w:r>
    </w:p>
    <w:p w:rsidR="00447B04" w:rsidRDefault="00447B04" w:rsidP="00447B04">
      <w:pPr>
        <w:spacing w:after="0" w:line="360" w:lineRule="auto"/>
        <w:jc w:val="both"/>
        <w:rPr>
          <w:rFonts w:ascii="Arial" w:hAnsi="Arial"/>
          <w:rtl/>
        </w:rPr>
      </w:pPr>
      <w:r>
        <w:rPr>
          <w:rFonts w:ascii="Times New Roman" w:eastAsia="Times New Roman" w:hAnsi="Times New Roman" w:cs="David" w:hint="cs"/>
          <w:sz w:val="24"/>
          <w:szCs w:val="24"/>
          <w:rtl/>
        </w:rPr>
        <w:t xml:space="preserve">הוראה-למידה של נושא זה </w:t>
      </w:r>
      <w:r w:rsidRPr="000A4321">
        <w:rPr>
          <w:rFonts w:ascii="Times New Roman" w:eastAsia="Times New Roman" w:hAnsi="Times New Roman" w:cs="David" w:hint="cs"/>
          <w:sz w:val="24"/>
          <w:szCs w:val="24"/>
          <w:rtl/>
        </w:rPr>
        <w:t>מזמ</w:t>
      </w:r>
      <w:r>
        <w:rPr>
          <w:rFonts w:ascii="Times New Roman" w:eastAsia="Times New Roman" w:hAnsi="Times New Roman" w:cs="David" w:hint="cs"/>
          <w:sz w:val="24"/>
          <w:szCs w:val="24"/>
          <w:rtl/>
        </w:rPr>
        <w:t>נת</w:t>
      </w:r>
      <w:r w:rsidRPr="000A4321">
        <w:rPr>
          <w:rFonts w:ascii="Times New Roman" w:eastAsia="Times New Roman" w:hAnsi="Times New Roman" w:cs="David" w:hint="cs"/>
          <w:sz w:val="24"/>
          <w:szCs w:val="24"/>
          <w:rtl/>
        </w:rPr>
        <w:t xml:space="preserve"> התבוננות פנימה לגופם של יצורים חיים. </w:t>
      </w:r>
      <w:r>
        <w:rPr>
          <w:rFonts w:ascii="Times New Roman" w:eastAsia="Times New Roman" w:hAnsi="Times New Roman" w:cs="David" w:hint="cs"/>
          <w:sz w:val="24"/>
          <w:szCs w:val="24"/>
          <w:rtl/>
        </w:rPr>
        <w:t xml:space="preserve">כדי להבין את הנושא מקובל לחלק את הגוף למערכות שונות ולטפל בכל מערכת על היבטיה השונים: מבנה, תפקוד, התאמה בין מבנה לתפקוד, השפעת גורמים שונים על תפקוד המערכת וכדומה. אולם חשוב שהתפיסה שתנחה את הוראת הנושא תהייה התפיסה המערכתית הרואה בכל המערכות השונות תתי מערכת הפועלות תוך שיתוף פעולה ובונות יחד את המערכת השלמה </w:t>
      </w:r>
      <w:r>
        <w:rPr>
          <w:rFonts w:ascii="Times New Roman" w:eastAsia="Times New Roman" w:hAnsi="Times New Roman" w:cs="David"/>
          <w:sz w:val="24"/>
          <w:szCs w:val="24"/>
          <w:rtl/>
        </w:rPr>
        <w:t>–</w:t>
      </w:r>
      <w:r>
        <w:rPr>
          <w:rFonts w:ascii="Times New Roman" w:eastAsia="Times New Roman" w:hAnsi="Times New Roman" w:cs="David" w:hint="cs"/>
          <w:sz w:val="24"/>
          <w:szCs w:val="24"/>
          <w:rtl/>
        </w:rPr>
        <w:t xml:space="preserve"> גוף היצור החי. </w:t>
      </w:r>
    </w:p>
    <w:p w:rsidR="00447B04" w:rsidRDefault="00447B04" w:rsidP="00447B04">
      <w:pPr>
        <w:spacing w:after="0" w:line="360" w:lineRule="auto"/>
        <w:jc w:val="both"/>
        <w:rPr>
          <w:rFonts w:ascii="Times New Roman" w:eastAsia="Times New Roman" w:hAnsi="Times New Roman" w:cs="David"/>
          <w:sz w:val="24"/>
          <w:szCs w:val="24"/>
        </w:rPr>
      </w:pPr>
      <w:r>
        <w:rPr>
          <w:rFonts w:ascii="Times New Roman" w:eastAsia="Times New Roman" w:hAnsi="Times New Roman" w:cs="David" w:hint="cs"/>
          <w:sz w:val="24"/>
          <w:szCs w:val="24"/>
          <w:rtl/>
        </w:rPr>
        <w:t xml:space="preserve">בנוסף חשוב להדגיש כי כל היצורים החיים שומרים על תנאים יציבים וקבועים של הסביבה הפנימית של גופם, לעיתים בשונה מאלו הקיימים בסביבה החיצונית. שינויים בתנאי הסביבה החיצונית (כימיים ופיזיקליים בטווח מסוים ולאורך זמן מסוים) אינם באים לידי ביטוי בסביבה הפנימית של היצורים החיים. במקביל, </w:t>
      </w:r>
      <w:r w:rsidRPr="00880D7B">
        <w:rPr>
          <w:rFonts w:ascii="Times New Roman" w:eastAsia="Times New Roman" w:hAnsi="Times New Roman" w:cs="David" w:hint="cs"/>
          <w:sz w:val="24"/>
          <w:szCs w:val="24"/>
          <w:rtl/>
        </w:rPr>
        <w:t xml:space="preserve">המערכות השונות בגוף היצור החי </w:t>
      </w:r>
      <w:r>
        <w:rPr>
          <w:rFonts w:ascii="Times New Roman" w:eastAsia="Times New Roman" w:hAnsi="Times New Roman" w:cs="David" w:hint="cs"/>
          <w:sz w:val="24"/>
          <w:szCs w:val="24"/>
          <w:rtl/>
        </w:rPr>
        <w:t>מקיימות יחסי גומלין עם סביבתן</w:t>
      </w:r>
      <w:r w:rsidRPr="00880D7B">
        <w:rPr>
          <w:rFonts w:ascii="Times New Roman" w:eastAsia="Times New Roman" w:hAnsi="Times New Roman" w:cs="David" w:hint="cs"/>
          <w:sz w:val="24"/>
          <w:szCs w:val="24"/>
          <w:rtl/>
        </w:rPr>
        <w:t xml:space="preserve">. </w:t>
      </w:r>
    </w:p>
    <w:p w:rsidR="000C1DFD" w:rsidRDefault="000C1DFD">
      <w:pPr>
        <w:bidi w:val="0"/>
        <w:spacing w:after="160" w:line="259" w:lineRule="auto"/>
        <w:rPr>
          <w:rStyle w:val="mw-headline"/>
          <w:rFonts w:cs="David"/>
          <w:sz w:val="24"/>
          <w:szCs w:val="24"/>
          <w:rtl/>
        </w:rPr>
      </w:pPr>
      <w:r>
        <w:rPr>
          <w:rStyle w:val="mw-headline"/>
          <w:rFonts w:cs="David"/>
          <w:sz w:val="24"/>
          <w:szCs w:val="24"/>
          <w:rtl/>
        </w:rPr>
        <w:br w:type="page"/>
      </w:r>
    </w:p>
    <w:p w:rsidR="00447B04" w:rsidRPr="00E71990" w:rsidRDefault="00447B04" w:rsidP="00447B04">
      <w:pPr>
        <w:numPr>
          <w:ilvl w:val="0"/>
          <w:numId w:val="1"/>
        </w:numPr>
        <w:spacing w:after="0" w:line="360" w:lineRule="auto"/>
        <w:jc w:val="both"/>
        <w:rPr>
          <w:rFonts w:ascii="Times New Roman" w:eastAsia="Times New Roman" w:hAnsi="Times New Roman" w:cs="David"/>
          <w:b/>
          <w:bCs/>
          <w:sz w:val="24"/>
          <w:szCs w:val="24"/>
          <w:rtl/>
        </w:rPr>
      </w:pPr>
      <w:r w:rsidRPr="00E71990">
        <w:rPr>
          <w:rFonts w:ascii="Times New Roman" w:eastAsia="Times New Roman" w:hAnsi="Times New Roman" w:cs="David" w:hint="cs"/>
          <w:b/>
          <w:bCs/>
          <w:sz w:val="24"/>
          <w:szCs w:val="24"/>
          <w:rtl/>
        </w:rPr>
        <w:lastRenderedPageBreak/>
        <w:t>מערכות אקולוגיות</w:t>
      </w:r>
    </w:p>
    <w:p w:rsidR="00447B04" w:rsidRDefault="00447B04" w:rsidP="00447B04">
      <w:pPr>
        <w:spacing w:after="0" w:line="360" w:lineRule="auto"/>
        <w:jc w:val="both"/>
        <w:rPr>
          <w:rFonts w:ascii="Times New Roman" w:eastAsia="Times New Roman" w:hAnsi="Times New Roman" w:cs="David"/>
          <w:sz w:val="24"/>
          <w:szCs w:val="24"/>
          <w:highlight w:val="yellow"/>
          <w:rtl/>
        </w:rPr>
      </w:pPr>
      <w:r w:rsidRPr="00C714F5">
        <w:rPr>
          <w:rFonts w:ascii="Times New Roman" w:eastAsia="Times New Roman" w:hAnsi="Times New Roman" w:cs="David" w:hint="cs"/>
          <w:sz w:val="24"/>
          <w:szCs w:val="24"/>
          <w:rtl/>
        </w:rPr>
        <w:t>אקולוגיה ה</w:t>
      </w:r>
      <w:r>
        <w:rPr>
          <w:rFonts w:ascii="Times New Roman" w:eastAsia="Times New Roman" w:hAnsi="Times New Roman" w:cs="David" w:hint="cs"/>
          <w:sz w:val="24"/>
          <w:szCs w:val="24"/>
          <w:rtl/>
        </w:rPr>
        <w:t>י</w:t>
      </w:r>
      <w:r w:rsidRPr="00C714F5">
        <w:rPr>
          <w:rFonts w:ascii="Times New Roman" w:eastAsia="Times New Roman" w:hAnsi="Times New Roman" w:cs="David" w:hint="cs"/>
          <w:sz w:val="24"/>
          <w:szCs w:val="24"/>
          <w:rtl/>
        </w:rPr>
        <w:t>א תחום החוקר את יחסי הגומלין בין יצורים שונים ובינם לבין הסביבה.</w:t>
      </w:r>
      <w:r>
        <w:rPr>
          <w:rFonts w:ascii="Times New Roman" w:eastAsia="Times New Roman" w:hAnsi="Times New Roman" w:cs="David" w:hint="cs"/>
          <w:sz w:val="24"/>
          <w:szCs w:val="24"/>
          <w:rtl/>
        </w:rPr>
        <w:t xml:space="preserve"> קיומה של מערכת אקולוגית יציבה מותנה בשמירה על יחסי הגומלין שבתוכה. הוראת הנושא מערכות אקולוגיות מזמנת התייחסות לשלושה היבטים חשובים: האחד, דיון ביחסי הגומלין אדם סביבה תוך התייחסות לעקרונות הקיימות וחינוך לאורח חיים מקיים. השני הבנת הרעיון של התפתחות אבולוציונית של המינים. והשלישי, הוראה חוץ כיתתית המזמנת עריכת תצפיות וחקר בסביבה הקרובה. </w:t>
      </w:r>
    </w:p>
    <w:p w:rsidR="00447B04" w:rsidRDefault="00447B04">
      <w:pPr>
        <w:bidi w:val="0"/>
        <w:spacing w:after="160" w:line="259" w:lineRule="auto"/>
        <w:rPr>
          <w:rtl/>
        </w:rPr>
      </w:pPr>
      <w:r>
        <w:rPr>
          <w:rtl/>
        </w:rPr>
        <w:br w:type="page"/>
      </w:r>
    </w:p>
    <w:p w:rsidR="000C1DFD" w:rsidRDefault="000C1DFD" w:rsidP="000C1DFD">
      <w:pPr>
        <w:spacing w:after="0" w:line="360" w:lineRule="auto"/>
        <w:jc w:val="center"/>
        <w:rPr>
          <w:rFonts w:cs="David"/>
          <w:b/>
          <w:bCs/>
          <w:sz w:val="32"/>
          <w:szCs w:val="32"/>
          <w:rtl/>
        </w:rPr>
      </w:pPr>
    </w:p>
    <w:p w:rsidR="000C1DFD" w:rsidRPr="000C1DFD" w:rsidRDefault="00447B04" w:rsidP="000C1DFD">
      <w:pPr>
        <w:spacing w:after="0" w:line="360" w:lineRule="auto"/>
        <w:jc w:val="center"/>
        <w:rPr>
          <w:rFonts w:cs="David"/>
          <w:b/>
          <w:bCs/>
          <w:sz w:val="32"/>
          <w:szCs w:val="32"/>
          <w:rtl/>
        </w:rPr>
      </w:pPr>
      <w:r w:rsidRPr="000C1DFD">
        <w:rPr>
          <w:rFonts w:cs="David" w:hint="cs"/>
          <w:b/>
          <w:bCs/>
          <w:sz w:val="32"/>
          <w:szCs w:val="32"/>
          <w:rtl/>
        </w:rPr>
        <w:t>על הכימיה</w:t>
      </w:r>
    </w:p>
    <w:p w:rsidR="00447B04" w:rsidRPr="00490B1C" w:rsidRDefault="00447B04" w:rsidP="000C1DFD">
      <w:pPr>
        <w:spacing w:after="0" w:line="360" w:lineRule="auto"/>
        <w:jc w:val="center"/>
        <w:rPr>
          <w:rFonts w:cs="David"/>
          <w:b/>
          <w:bCs/>
          <w:sz w:val="28"/>
          <w:szCs w:val="28"/>
          <w:rtl/>
        </w:rPr>
      </w:pPr>
      <w:r w:rsidRPr="000C1DFD">
        <w:rPr>
          <w:rFonts w:cs="David"/>
          <w:b/>
          <w:bCs/>
          <w:sz w:val="32"/>
          <w:szCs w:val="32"/>
          <w:rtl/>
        </w:rPr>
        <w:t xml:space="preserve">מבוא לתחום התוכן מדעי החומר </w:t>
      </w:r>
      <w:r w:rsidRPr="000C1DFD">
        <w:rPr>
          <w:rFonts w:cs="David" w:hint="cs"/>
          <w:b/>
          <w:bCs/>
          <w:sz w:val="32"/>
          <w:szCs w:val="32"/>
          <w:rtl/>
        </w:rPr>
        <w:t>- כימיה</w:t>
      </w:r>
    </w:p>
    <w:p w:rsidR="00447B04" w:rsidRPr="00490B1C" w:rsidRDefault="00447B04" w:rsidP="000C1DFD">
      <w:pPr>
        <w:spacing w:after="0" w:line="360" w:lineRule="auto"/>
        <w:jc w:val="center"/>
        <w:rPr>
          <w:rFonts w:cs="David"/>
          <w:b/>
          <w:bCs/>
          <w:sz w:val="28"/>
          <w:szCs w:val="28"/>
          <w:rtl/>
        </w:rPr>
      </w:pPr>
      <w:r w:rsidRPr="00490B1C">
        <w:rPr>
          <w:rFonts w:cs="David" w:hint="cs"/>
          <w:b/>
          <w:bCs/>
          <w:sz w:val="28"/>
          <w:szCs w:val="28"/>
          <w:rtl/>
        </w:rPr>
        <w:t>התפיסה</w:t>
      </w:r>
      <w:r w:rsidRPr="00490B1C">
        <w:rPr>
          <w:rFonts w:cs="David"/>
          <w:b/>
          <w:bCs/>
          <w:sz w:val="28"/>
          <w:szCs w:val="28"/>
          <w:rtl/>
        </w:rPr>
        <w:t xml:space="preserve"> </w:t>
      </w:r>
      <w:r w:rsidRPr="00490B1C">
        <w:rPr>
          <w:rFonts w:cs="David" w:hint="cs"/>
          <w:b/>
          <w:bCs/>
          <w:sz w:val="28"/>
          <w:szCs w:val="28"/>
          <w:rtl/>
        </w:rPr>
        <w:t>הרעיונית</w:t>
      </w:r>
    </w:p>
    <w:p w:rsidR="00447B04" w:rsidRPr="00F23FE5" w:rsidRDefault="00447B04" w:rsidP="00447B04">
      <w:pPr>
        <w:spacing w:after="0" w:line="360" w:lineRule="auto"/>
        <w:jc w:val="both"/>
        <w:rPr>
          <w:rFonts w:cs="David"/>
          <w:sz w:val="24"/>
          <w:szCs w:val="24"/>
          <w:rtl/>
        </w:rPr>
      </w:pPr>
      <w:r w:rsidRPr="00F23FE5">
        <w:rPr>
          <w:rFonts w:cs="David" w:hint="cs"/>
          <w:sz w:val="24"/>
          <w:szCs w:val="24"/>
          <w:highlight w:val="green"/>
          <w:rtl/>
        </w:rPr>
        <w:t>מהות תחום התוכן, מאפייניו וחשיבותו</w:t>
      </w:r>
      <w:r w:rsidRPr="00F23FE5">
        <w:rPr>
          <w:rFonts w:cs="David" w:hint="cs"/>
          <w:sz w:val="24"/>
          <w:szCs w:val="24"/>
          <w:rtl/>
        </w:rPr>
        <w:t>:</w:t>
      </w:r>
    </w:p>
    <w:p w:rsidR="00447B04" w:rsidRPr="00F23FE5" w:rsidRDefault="00447B04" w:rsidP="00447B04">
      <w:pPr>
        <w:spacing w:after="0" w:line="360" w:lineRule="auto"/>
        <w:jc w:val="both"/>
        <w:rPr>
          <w:rFonts w:cs="David"/>
          <w:color w:val="000000"/>
          <w:sz w:val="24"/>
          <w:szCs w:val="24"/>
          <w:rtl/>
        </w:rPr>
      </w:pPr>
      <w:r w:rsidRPr="00F23FE5">
        <w:rPr>
          <w:rFonts w:cs="David"/>
          <w:color w:val="000000"/>
          <w:sz w:val="24"/>
          <w:szCs w:val="24"/>
          <w:rtl/>
        </w:rPr>
        <w:t xml:space="preserve">מדע הכימיה </w:t>
      </w:r>
      <w:r w:rsidRPr="00F23FE5">
        <w:rPr>
          <w:rFonts w:cs="David" w:hint="cs"/>
          <w:color w:val="000000"/>
          <w:sz w:val="24"/>
          <w:szCs w:val="24"/>
          <w:rtl/>
        </w:rPr>
        <w:t>מתמקד</w:t>
      </w:r>
      <w:r w:rsidRPr="00F23FE5">
        <w:rPr>
          <w:rFonts w:cs="David"/>
          <w:color w:val="000000"/>
          <w:sz w:val="24"/>
          <w:szCs w:val="24"/>
          <w:rtl/>
        </w:rPr>
        <w:t xml:space="preserve"> בחומרים שמהם בנוי העולם שבו אנו חיים. כל </w:t>
      </w:r>
      <w:r w:rsidRPr="00F23FE5">
        <w:rPr>
          <w:rFonts w:cs="David" w:hint="cs"/>
          <w:color w:val="000000"/>
          <w:sz w:val="24"/>
          <w:szCs w:val="24"/>
          <w:rtl/>
        </w:rPr>
        <w:t>ה</w:t>
      </w:r>
      <w:r w:rsidRPr="00F23FE5">
        <w:rPr>
          <w:rFonts w:cs="David"/>
          <w:color w:val="000000"/>
          <w:sz w:val="24"/>
          <w:szCs w:val="24"/>
          <w:rtl/>
        </w:rPr>
        <w:t>חומר</w:t>
      </w:r>
      <w:r w:rsidRPr="00F23FE5">
        <w:rPr>
          <w:rFonts w:cs="David" w:hint="cs"/>
          <w:color w:val="000000"/>
          <w:sz w:val="24"/>
          <w:szCs w:val="24"/>
          <w:rtl/>
        </w:rPr>
        <w:t xml:space="preserve">ים </w:t>
      </w:r>
      <w:r w:rsidRPr="00F23FE5">
        <w:rPr>
          <w:rFonts w:cs="David"/>
          <w:color w:val="000000"/>
          <w:sz w:val="24"/>
          <w:szCs w:val="24"/>
          <w:rtl/>
        </w:rPr>
        <w:t xml:space="preserve">– </w:t>
      </w:r>
      <w:r w:rsidRPr="00F23FE5">
        <w:rPr>
          <w:rFonts w:cs="David" w:hint="cs"/>
          <w:color w:val="000000"/>
          <w:sz w:val="24"/>
          <w:szCs w:val="24"/>
          <w:rtl/>
        </w:rPr>
        <w:t>החל מ</w:t>
      </w:r>
      <w:r w:rsidRPr="00F23FE5">
        <w:rPr>
          <w:rFonts w:cs="David"/>
          <w:color w:val="000000"/>
          <w:sz w:val="24"/>
          <w:szCs w:val="24"/>
          <w:rtl/>
        </w:rPr>
        <w:t>מרכיב</w:t>
      </w:r>
      <w:r w:rsidRPr="00F23FE5">
        <w:rPr>
          <w:rFonts w:cs="David" w:hint="cs"/>
          <w:color w:val="000000"/>
          <w:sz w:val="24"/>
          <w:szCs w:val="24"/>
          <w:rtl/>
        </w:rPr>
        <w:t>י</w:t>
      </w:r>
      <w:r w:rsidRPr="00F23FE5">
        <w:rPr>
          <w:rFonts w:cs="David"/>
          <w:color w:val="000000"/>
          <w:sz w:val="24"/>
          <w:szCs w:val="24"/>
          <w:rtl/>
        </w:rPr>
        <w:t xml:space="preserve"> גופ</w:t>
      </w:r>
      <w:r w:rsidRPr="00F23FE5">
        <w:rPr>
          <w:rFonts w:cs="David" w:hint="cs"/>
          <w:color w:val="000000"/>
          <w:sz w:val="24"/>
          <w:szCs w:val="24"/>
          <w:rtl/>
        </w:rPr>
        <w:t xml:space="preserve">ם </w:t>
      </w:r>
      <w:r w:rsidRPr="00F23FE5">
        <w:rPr>
          <w:rFonts w:cs="David"/>
          <w:color w:val="000000"/>
          <w:sz w:val="24"/>
          <w:szCs w:val="24"/>
          <w:rtl/>
        </w:rPr>
        <w:t>של יצור</w:t>
      </w:r>
      <w:r w:rsidRPr="00F23FE5">
        <w:rPr>
          <w:rFonts w:cs="David" w:hint="cs"/>
          <w:color w:val="000000"/>
          <w:sz w:val="24"/>
          <w:szCs w:val="24"/>
          <w:rtl/>
        </w:rPr>
        <w:t>ים</w:t>
      </w:r>
      <w:r w:rsidRPr="00F23FE5">
        <w:rPr>
          <w:rFonts w:cs="David"/>
          <w:color w:val="000000"/>
          <w:sz w:val="24"/>
          <w:szCs w:val="24"/>
          <w:rtl/>
        </w:rPr>
        <w:t xml:space="preserve"> חי</w:t>
      </w:r>
      <w:r w:rsidRPr="00F23FE5">
        <w:rPr>
          <w:rFonts w:cs="David" w:hint="cs"/>
          <w:color w:val="000000"/>
          <w:sz w:val="24"/>
          <w:szCs w:val="24"/>
          <w:rtl/>
        </w:rPr>
        <w:t>ים</w:t>
      </w:r>
      <w:r w:rsidRPr="00F23FE5">
        <w:rPr>
          <w:rFonts w:cs="David"/>
          <w:color w:val="000000"/>
          <w:sz w:val="24"/>
          <w:szCs w:val="24"/>
          <w:rtl/>
        </w:rPr>
        <w:t xml:space="preserve"> </w:t>
      </w:r>
      <w:r w:rsidRPr="00F23FE5">
        <w:rPr>
          <w:rFonts w:cs="David" w:hint="cs"/>
          <w:color w:val="000000"/>
          <w:sz w:val="24"/>
          <w:szCs w:val="24"/>
          <w:rtl/>
        </w:rPr>
        <w:t xml:space="preserve">ומרכיבי </w:t>
      </w:r>
      <w:r w:rsidRPr="00F23FE5">
        <w:rPr>
          <w:rFonts w:cs="David"/>
          <w:color w:val="000000"/>
          <w:sz w:val="24"/>
          <w:szCs w:val="24"/>
          <w:rtl/>
        </w:rPr>
        <w:t xml:space="preserve">העולם הדומם </w:t>
      </w:r>
      <w:r w:rsidRPr="00F23FE5">
        <w:rPr>
          <w:rFonts w:cs="David" w:hint="cs"/>
          <w:color w:val="000000"/>
          <w:sz w:val="24"/>
          <w:szCs w:val="24"/>
          <w:rtl/>
        </w:rPr>
        <w:t>ה</w:t>
      </w:r>
      <w:r w:rsidRPr="00F23FE5">
        <w:rPr>
          <w:rFonts w:cs="David"/>
          <w:color w:val="000000"/>
          <w:sz w:val="24"/>
          <w:szCs w:val="24"/>
          <w:rtl/>
        </w:rPr>
        <w:t xml:space="preserve">טבעי </w:t>
      </w:r>
      <w:r w:rsidRPr="00F23FE5">
        <w:rPr>
          <w:rFonts w:cs="David" w:hint="cs"/>
          <w:color w:val="000000"/>
          <w:sz w:val="24"/>
          <w:szCs w:val="24"/>
          <w:rtl/>
        </w:rPr>
        <w:t>ועד לחומרים מעשה ידי אדם</w:t>
      </w:r>
      <w:r w:rsidRPr="00F23FE5">
        <w:rPr>
          <w:rFonts w:cs="David"/>
          <w:color w:val="000000"/>
          <w:sz w:val="24"/>
          <w:szCs w:val="24"/>
          <w:rtl/>
        </w:rPr>
        <w:t xml:space="preserve"> – מורכב</w:t>
      </w:r>
      <w:r w:rsidRPr="00F23FE5">
        <w:rPr>
          <w:rFonts w:cs="David" w:hint="cs"/>
          <w:color w:val="000000"/>
          <w:sz w:val="24"/>
          <w:szCs w:val="24"/>
          <w:rtl/>
        </w:rPr>
        <w:t>ים</w:t>
      </w:r>
      <w:r w:rsidRPr="00F23FE5">
        <w:rPr>
          <w:rFonts w:cs="David"/>
          <w:color w:val="000000"/>
          <w:sz w:val="24"/>
          <w:szCs w:val="24"/>
          <w:rtl/>
        </w:rPr>
        <w:t xml:space="preserve"> מאותן אבני </w:t>
      </w:r>
      <w:r w:rsidRPr="00F23FE5">
        <w:rPr>
          <w:rFonts w:cs="David" w:hint="cs"/>
          <w:color w:val="000000"/>
          <w:sz w:val="24"/>
          <w:szCs w:val="24"/>
          <w:rtl/>
        </w:rPr>
        <w:t>בניין:</w:t>
      </w:r>
      <w:r w:rsidRPr="00F23FE5">
        <w:rPr>
          <w:rFonts w:cs="David"/>
          <w:color w:val="000000"/>
          <w:sz w:val="24"/>
          <w:szCs w:val="24"/>
          <w:rtl/>
        </w:rPr>
        <w:t xml:space="preserve"> היסודות</w:t>
      </w:r>
      <w:r w:rsidRPr="00F23FE5">
        <w:rPr>
          <w:rFonts w:cs="David" w:hint="cs"/>
          <w:color w:val="000000"/>
          <w:sz w:val="24"/>
          <w:szCs w:val="24"/>
          <w:rtl/>
        </w:rPr>
        <w:t xml:space="preserve"> הכימיים</w:t>
      </w:r>
      <w:r w:rsidRPr="00F23FE5">
        <w:rPr>
          <w:rFonts w:cs="David"/>
          <w:color w:val="000000"/>
          <w:sz w:val="24"/>
          <w:szCs w:val="24"/>
          <w:rtl/>
        </w:rPr>
        <w:t xml:space="preserve">. </w:t>
      </w:r>
      <w:r w:rsidRPr="00F23FE5">
        <w:rPr>
          <w:rFonts w:cs="David" w:hint="cs"/>
          <w:color w:val="000000"/>
          <w:sz w:val="24"/>
          <w:szCs w:val="24"/>
          <w:rtl/>
        </w:rPr>
        <w:t>ה</w:t>
      </w:r>
      <w:r w:rsidRPr="00F23FE5">
        <w:rPr>
          <w:rFonts w:cs="David"/>
          <w:color w:val="000000"/>
          <w:sz w:val="24"/>
          <w:szCs w:val="24"/>
          <w:rtl/>
        </w:rPr>
        <w:t>מספ</w:t>
      </w:r>
      <w:r w:rsidRPr="00F23FE5">
        <w:rPr>
          <w:rFonts w:cs="David" w:hint="cs"/>
          <w:color w:val="000000"/>
          <w:sz w:val="24"/>
          <w:szCs w:val="24"/>
          <w:rtl/>
        </w:rPr>
        <w:t>ר</w:t>
      </w:r>
      <w:r w:rsidRPr="00F23FE5">
        <w:rPr>
          <w:rFonts w:cs="David"/>
          <w:color w:val="000000"/>
          <w:sz w:val="24"/>
          <w:szCs w:val="24"/>
          <w:rtl/>
        </w:rPr>
        <w:t xml:space="preserve"> </w:t>
      </w:r>
      <w:r w:rsidRPr="00F23FE5">
        <w:rPr>
          <w:rFonts w:cs="David" w:hint="cs"/>
          <w:color w:val="000000"/>
          <w:sz w:val="24"/>
          <w:szCs w:val="24"/>
          <w:rtl/>
        </w:rPr>
        <w:t>העצום של החומרים ה</w:t>
      </w:r>
      <w:r w:rsidRPr="00F23FE5">
        <w:rPr>
          <w:rFonts w:cs="David"/>
          <w:color w:val="000000"/>
          <w:sz w:val="24"/>
          <w:szCs w:val="24"/>
          <w:rtl/>
        </w:rPr>
        <w:t xml:space="preserve">נאמד </w:t>
      </w:r>
      <w:r w:rsidRPr="00F23FE5">
        <w:rPr>
          <w:rFonts w:cs="David" w:hint="cs"/>
          <w:color w:val="000000"/>
          <w:sz w:val="24"/>
          <w:szCs w:val="24"/>
          <w:rtl/>
        </w:rPr>
        <w:t>כ</w:t>
      </w:r>
      <w:r w:rsidRPr="00F23FE5">
        <w:rPr>
          <w:rFonts w:cs="David"/>
          <w:color w:val="000000"/>
          <w:sz w:val="24"/>
          <w:szCs w:val="24"/>
          <w:rtl/>
        </w:rPr>
        <w:t xml:space="preserve">יום </w:t>
      </w:r>
      <w:r w:rsidRPr="00F23FE5">
        <w:rPr>
          <w:rFonts w:cs="David" w:hint="cs"/>
          <w:color w:val="000000"/>
          <w:sz w:val="24"/>
          <w:szCs w:val="24"/>
          <w:rtl/>
        </w:rPr>
        <w:t xml:space="preserve"> בכמה עשרות מיליונים </w:t>
      </w:r>
      <w:r w:rsidRPr="00F23FE5">
        <w:rPr>
          <w:rFonts w:cs="David"/>
          <w:color w:val="000000"/>
          <w:sz w:val="24"/>
          <w:szCs w:val="24"/>
          <w:rtl/>
        </w:rPr>
        <w:t xml:space="preserve">נובע </w:t>
      </w:r>
      <w:r w:rsidRPr="00F23FE5">
        <w:rPr>
          <w:rFonts w:cs="David" w:hint="cs"/>
          <w:color w:val="000000"/>
          <w:sz w:val="24"/>
          <w:szCs w:val="24"/>
          <w:rtl/>
        </w:rPr>
        <w:t xml:space="preserve">מהתהליכים הכימיים המתרחשים בין </w:t>
      </w:r>
      <w:r w:rsidRPr="00F23FE5">
        <w:rPr>
          <w:rFonts w:cs="David"/>
          <w:color w:val="000000"/>
          <w:sz w:val="24"/>
          <w:szCs w:val="24"/>
          <w:rtl/>
        </w:rPr>
        <w:t xml:space="preserve">כ-100 יסודות בלבד. מושאי המחקר של מדע הכימיה </w:t>
      </w:r>
      <w:r w:rsidRPr="00F23FE5">
        <w:rPr>
          <w:rFonts w:cs="David" w:hint="cs"/>
          <w:color w:val="000000"/>
          <w:sz w:val="24"/>
          <w:szCs w:val="24"/>
          <w:rtl/>
        </w:rPr>
        <w:t xml:space="preserve">הם </w:t>
      </w:r>
      <w:r w:rsidRPr="00F23FE5">
        <w:rPr>
          <w:rFonts w:cs="David"/>
          <w:color w:val="000000"/>
          <w:sz w:val="24"/>
          <w:szCs w:val="24"/>
          <w:rtl/>
        </w:rPr>
        <w:t>התהליכים השונים הגורמים לשינויים בחומרים</w:t>
      </w:r>
      <w:r w:rsidRPr="00F23FE5">
        <w:rPr>
          <w:rFonts w:cs="David" w:hint="cs"/>
          <w:color w:val="000000"/>
          <w:sz w:val="24"/>
          <w:szCs w:val="24"/>
          <w:rtl/>
        </w:rPr>
        <w:t xml:space="preserve"> כמו </w:t>
      </w:r>
      <w:r w:rsidRPr="00F23FE5">
        <w:rPr>
          <w:rFonts w:cs="David"/>
          <w:color w:val="000000"/>
          <w:sz w:val="24"/>
          <w:szCs w:val="24"/>
          <w:rtl/>
        </w:rPr>
        <w:t xml:space="preserve">מעבר בין מצבי הצבירה </w:t>
      </w:r>
      <w:r w:rsidRPr="00F23FE5">
        <w:rPr>
          <w:rFonts w:cs="David" w:hint="cs"/>
          <w:color w:val="000000"/>
          <w:sz w:val="24"/>
          <w:szCs w:val="24"/>
          <w:rtl/>
        </w:rPr>
        <w:t xml:space="preserve">או </w:t>
      </w:r>
      <w:r w:rsidRPr="00F23FE5">
        <w:rPr>
          <w:rFonts w:cs="David"/>
          <w:color w:val="000000"/>
          <w:sz w:val="24"/>
          <w:szCs w:val="24"/>
          <w:rtl/>
        </w:rPr>
        <w:t xml:space="preserve">היווצרות חומרים חדשים, וכן </w:t>
      </w:r>
      <w:r w:rsidRPr="00F23FE5">
        <w:rPr>
          <w:rFonts w:cs="David" w:hint="cs"/>
          <w:color w:val="000000"/>
          <w:sz w:val="24"/>
          <w:szCs w:val="24"/>
          <w:rtl/>
        </w:rPr>
        <w:t xml:space="preserve">בפיתוח </w:t>
      </w:r>
      <w:r w:rsidRPr="00F23FE5">
        <w:rPr>
          <w:rFonts w:cs="David"/>
          <w:color w:val="000000"/>
          <w:sz w:val="24"/>
          <w:szCs w:val="24"/>
          <w:rtl/>
        </w:rPr>
        <w:t>תאוריות המסבירות תהליכים אלה</w:t>
      </w:r>
      <w:r w:rsidRPr="00F23FE5">
        <w:rPr>
          <w:rFonts w:cs="David" w:hint="cs"/>
          <w:color w:val="000000"/>
          <w:sz w:val="24"/>
          <w:szCs w:val="24"/>
          <w:rtl/>
        </w:rPr>
        <w:t xml:space="preserve">. </w:t>
      </w:r>
    </w:p>
    <w:p w:rsidR="00447B04" w:rsidRPr="00F23FE5" w:rsidRDefault="00447B04" w:rsidP="00447B04">
      <w:pPr>
        <w:spacing w:after="0" w:line="360" w:lineRule="auto"/>
        <w:jc w:val="both"/>
        <w:rPr>
          <w:rFonts w:cs="David"/>
          <w:color w:val="000000"/>
          <w:sz w:val="24"/>
          <w:szCs w:val="24"/>
          <w:rtl/>
        </w:rPr>
      </w:pPr>
      <w:r w:rsidRPr="00F23FE5">
        <w:rPr>
          <w:rFonts w:cs="David" w:hint="cs"/>
          <w:color w:val="000000"/>
          <w:sz w:val="24"/>
          <w:szCs w:val="24"/>
          <w:rtl/>
        </w:rPr>
        <w:t xml:space="preserve">למדע כימיה השפעה מרכזית על אורך החיים ואיכות החיים של תושבי כדור הארץ בתחומים שונים כמו חקלאות, בריאות, תעשייה פטרוכימית ועוד. </w:t>
      </w:r>
    </w:p>
    <w:p w:rsidR="00447B04" w:rsidRPr="00F23FE5" w:rsidRDefault="00447B04" w:rsidP="00447B04">
      <w:pPr>
        <w:spacing w:after="0" w:line="360" w:lineRule="auto"/>
        <w:jc w:val="both"/>
        <w:rPr>
          <w:rFonts w:ascii="Times New Roman" w:eastAsia="Times New Roman" w:hAnsi="Times New Roman" w:cs="David"/>
          <w:sz w:val="24"/>
          <w:szCs w:val="24"/>
          <w:rtl/>
        </w:rPr>
      </w:pPr>
      <w:r w:rsidRPr="00F23FE5">
        <w:rPr>
          <w:rFonts w:ascii="Times New Roman" w:eastAsia="Times New Roman" w:hAnsi="Times New Roman" w:cs="David" w:hint="cs"/>
          <w:sz w:val="24"/>
          <w:szCs w:val="24"/>
          <w:rtl/>
        </w:rPr>
        <w:t xml:space="preserve">ללא הבסיס בתחום הכימיה לא היו לנו רוקחים,  טכנולוגים של מזון, תעשיינים בתחומי המתכות חומרי הבנייה והפלסטיק ועוד. ההתקדמות וההבנה בתחום הכימיה הן שאפשרו פיתוח תרופות לריפוי של מחלות כמו גם שיפור של איכות החיים. </w:t>
      </w:r>
    </w:p>
    <w:p w:rsidR="00447B04" w:rsidRPr="00F23FE5" w:rsidRDefault="00447B04" w:rsidP="00447B04">
      <w:pPr>
        <w:spacing w:after="0" w:line="360" w:lineRule="auto"/>
        <w:jc w:val="both"/>
        <w:rPr>
          <w:rFonts w:ascii="Times New Roman" w:eastAsia="Times New Roman" w:hAnsi="Times New Roman" w:cs="David"/>
          <w:sz w:val="24"/>
          <w:szCs w:val="24"/>
          <w:rtl/>
        </w:rPr>
      </w:pPr>
      <w:r w:rsidRPr="00F23FE5">
        <w:rPr>
          <w:rFonts w:ascii="Times New Roman" w:eastAsia="Times New Roman" w:hAnsi="Times New Roman" w:cs="David" w:hint="cs"/>
          <w:sz w:val="24"/>
          <w:szCs w:val="24"/>
          <w:rtl/>
        </w:rPr>
        <w:t>הבנת התהליכים הכימיים במטבח, בתעשיית המזון המתכות והבנייה היא הבסיס להבנת מגוון רחב של תופעות המקיפות אותנו. וחשובה ל</w:t>
      </w:r>
      <w:r w:rsidRPr="00F23FE5">
        <w:rPr>
          <w:rFonts w:ascii="Times New Roman" w:eastAsia="Times New Roman" w:hAnsi="Times New Roman" w:cs="David"/>
          <w:sz w:val="24"/>
          <w:szCs w:val="24"/>
          <w:rtl/>
        </w:rPr>
        <w:t xml:space="preserve">השכלה הכללית של כל אדם בחברה המודרנית. </w:t>
      </w:r>
      <w:r w:rsidRPr="00F23FE5">
        <w:rPr>
          <w:rFonts w:ascii="Times New Roman" w:eastAsia="Times New Roman" w:hAnsi="Times New Roman" w:cs="David" w:hint="cs"/>
          <w:sz w:val="24"/>
          <w:szCs w:val="24"/>
          <w:rtl/>
        </w:rPr>
        <w:t xml:space="preserve">בנוסף, הכרת התרומה של התעשיות בתחומי הכימיה כמו התעשייה הפטרוכימית והננוטכנולוגית חשובה הן להבנת תרומתן לשיפור איכות החיים והן להבנת ההשלכות השליליות שלהן על הסביבה. הבנת זו תאפשר פיתוח של  תחושת אחריות אזרחית ברמה לאומית ועולמית. </w:t>
      </w:r>
    </w:p>
    <w:p w:rsidR="00447B04" w:rsidRPr="00F23FE5" w:rsidRDefault="00447B04" w:rsidP="00447B04">
      <w:pPr>
        <w:spacing w:after="0" w:line="360" w:lineRule="auto"/>
        <w:jc w:val="both"/>
        <w:rPr>
          <w:rFonts w:cs="David"/>
          <w:b/>
          <w:bCs/>
          <w:color w:val="000000"/>
          <w:sz w:val="28"/>
          <w:szCs w:val="28"/>
          <w:rtl/>
        </w:rPr>
      </w:pPr>
    </w:p>
    <w:p w:rsidR="00447B04" w:rsidRPr="000C1DFD" w:rsidRDefault="00447B04" w:rsidP="00447B04">
      <w:pPr>
        <w:spacing w:after="0" w:line="360" w:lineRule="auto"/>
        <w:jc w:val="both"/>
        <w:rPr>
          <w:rFonts w:cs="David"/>
          <w:b/>
          <w:bCs/>
          <w:sz w:val="24"/>
          <w:szCs w:val="24"/>
          <w:rtl/>
        </w:rPr>
      </w:pPr>
      <w:r w:rsidRPr="000C1DFD">
        <w:rPr>
          <w:rFonts w:cs="David" w:hint="cs"/>
          <w:b/>
          <w:bCs/>
          <w:color w:val="000000"/>
          <w:sz w:val="24"/>
          <w:szCs w:val="24"/>
          <w:rtl/>
        </w:rPr>
        <w:t>מבנה תכנית הלימודים בתחום מדעי החומר - כימיה</w:t>
      </w:r>
    </w:p>
    <w:p w:rsidR="00447B04" w:rsidRPr="00F23FE5" w:rsidRDefault="00447B04" w:rsidP="00447B04">
      <w:pPr>
        <w:spacing w:after="0" w:line="360" w:lineRule="auto"/>
        <w:jc w:val="both"/>
        <w:rPr>
          <w:rFonts w:ascii="Times New Roman" w:eastAsia="Times New Roman" w:hAnsi="Times New Roman" w:cs="David"/>
          <w:sz w:val="24"/>
          <w:szCs w:val="24"/>
          <w:rtl/>
        </w:rPr>
      </w:pPr>
      <w:r w:rsidRPr="00F23FE5">
        <w:rPr>
          <w:rFonts w:ascii="Times New Roman" w:eastAsia="Times New Roman" w:hAnsi="Times New Roman" w:cs="David" w:hint="cs"/>
          <w:sz w:val="24"/>
          <w:szCs w:val="24"/>
          <w:rtl/>
        </w:rPr>
        <w:t xml:space="preserve">תכנית הלימודים כוללת שלושה נושאי לימוד מרכזיים: </w:t>
      </w:r>
      <w:r w:rsidRPr="00370F21">
        <w:rPr>
          <w:rFonts w:cs="David" w:hint="cs"/>
          <w:rtl/>
        </w:rPr>
        <w:t>גוף וחומר</w:t>
      </w:r>
      <w:r w:rsidRPr="00370F21">
        <w:rPr>
          <w:rFonts w:ascii="Times New Roman" w:eastAsia="Times New Roman" w:hAnsi="Times New Roman" w:cs="David" w:hint="cs"/>
          <w:sz w:val="24"/>
          <w:szCs w:val="24"/>
          <w:rtl/>
        </w:rPr>
        <w:t xml:space="preserve">, </w:t>
      </w:r>
      <w:r w:rsidRPr="00370F21">
        <w:rPr>
          <w:rFonts w:cs="David" w:hint="cs"/>
          <w:rtl/>
        </w:rPr>
        <w:t>תהליכי שינוי בחומר</w:t>
      </w:r>
      <w:r w:rsidRPr="00370F21">
        <w:rPr>
          <w:rFonts w:ascii="Times New Roman" w:eastAsia="Times New Roman" w:hAnsi="Times New Roman" w:cs="David" w:hint="cs"/>
          <w:sz w:val="24"/>
          <w:szCs w:val="24"/>
          <w:rtl/>
        </w:rPr>
        <w:t xml:space="preserve"> ומבנה החומר </w:t>
      </w:r>
      <w:r w:rsidRPr="00F23FE5">
        <w:rPr>
          <w:rFonts w:ascii="Times New Roman" w:eastAsia="Times New Roman" w:hAnsi="Times New Roman" w:cs="David" w:hint="cs"/>
          <w:sz w:val="24"/>
          <w:szCs w:val="24"/>
          <w:rtl/>
        </w:rPr>
        <w:t>הנשענים על</w:t>
      </w:r>
      <w:r w:rsidRPr="00F23FE5">
        <w:rPr>
          <w:rFonts w:ascii="Times New Roman" w:eastAsia="Times New Roman" w:hAnsi="Times New Roman" w:cs="David"/>
          <w:sz w:val="24"/>
          <w:szCs w:val="24"/>
          <w:rtl/>
        </w:rPr>
        <w:t xml:space="preserve"> </w:t>
      </w:r>
      <w:r w:rsidRPr="00F23FE5">
        <w:rPr>
          <w:rFonts w:ascii="Times New Roman" w:eastAsia="Times New Roman" w:hAnsi="Times New Roman" w:cs="David" w:hint="cs"/>
          <w:sz w:val="24"/>
          <w:szCs w:val="24"/>
          <w:rtl/>
        </w:rPr>
        <w:t>העקרונות</w:t>
      </w:r>
      <w:r w:rsidRPr="00F23FE5">
        <w:rPr>
          <w:rFonts w:ascii="Times New Roman" w:eastAsia="Times New Roman" w:hAnsi="Times New Roman" w:cs="David"/>
          <w:sz w:val="24"/>
          <w:szCs w:val="24"/>
          <w:rtl/>
        </w:rPr>
        <w:t xml:space="preserve"> </w:t>
      </w:r>
      <w:r w:rsidRPr="00F23FE5">
        <w:rPr>
          <w:rFonts w:ascii="Times New Roman" w:eastAsia="Times New Roman" w:hAnsi="Times New Roman" w:cs="David" w:hint="cs"/>
          <w:sz w:val="24"/>
          <w:szCs w:val="24"/>
          <w:rtl/>
        </w:rPr>
        <w:t>המקובלים כיום במדעי הכימיה. עקרונות אלו</w:t>
      </w:r>
      <w:r w:rsidRPr="00F23FE5">
        <w:rPr>
          <w:rFonts w:ascii="Times New Roman" w:eastAsia="Times New Roman" w:hAnsi="Times New Roman" w:cs="David"/>
          <w:sz w:val="24"/>
          <w:szCs w:val="24"/>
          <w:rtl/>
        </w:rPr>
        <w:t xml:space="preserve"> </w:t>
      </w:r>
      <w:r w:rsidRPr="00F23FE5">
        <w:rPr>
          <w:rFonts w:ascii="Times New Roman" w:eastAsia="Times New Roman" w:hAnsi="Times New Roman" w:cs="David" w:hint="cs"/>
          <w:sz w:val="24"/>
          <w:szCs w:val="24"/>
          <w:rtl/>
        </w:rPr>
        <w:t xml:space="preserve">צריכים לעבור כחוט השני במהלך ההוראה על מנת ליצור אצל הלומדים תמונת עולם רחבה במדעי הכימיה. </w:t>
      </w:r>
    </w:p>
    <w:p w:rsidR="00447B04" w:rsidRPr="00F23FE5" w:rsidRDefault="00447B04" w:rsidP="00447B04">
      <w:pPr>
        <w:spacing w:after="0" w:line="360" w:lineRule="auto"/>
        <w:jc w:val="both"/>
        <w:rPr>
          <w:rFonts w:ascii="Times New Roman" w:eastAsia="Times New Roman" w:hAnsi="Times New Roman" w:cs="David"/>
          <w:sz w:val="24"/>
          <w:szCs w:val="24"/>
          <w:rtl/>
        </w:rPr>
      </w:pPr>
      <w:r w:rsidRPr="00F23FE5">
        <w:rPr>
          <w:rFonts w:cs="David"/>
          <w:noProof/>
          <w:color w:val="0000FF"/>
          <w:sz w:val="28"/>
          <w:szCs w:val="28"/>
        </w:rPr>
        <w:lastRenderedPageBreak/>
        <w:drawing>
          <wp:inline distT="0" distB="0" distL="0" distR="0" wp14:anchorId="36B2A98F" wp14:editId="7F1F93AF">
            <wp:extent cx="5274310" cy="3417570"/>
            <wp:effectExtent l="0" t="38100" r="0" b="11430"/>
            <wp:docPr id="33" name="תרשים ארגוני 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447B04" w:rsidRPr="00F23FE5" w:rsidRDefault="00447B04" w:rsidP="00447B04">
      <w:pPr>
        <w:spacing w:after="0" w:line="360" w:lineRule="auto"/>
        <w:jc w:val="both"/>
        <w:rPr>
          <w:rFonts w:ascii="Times New Roman" w:eastAsia="Times New Roman" w:hAnsi="Times New Roman" w:cs="David"/>
          <w:sz w:val="24"/>
          <w:szCs w:val="24"/>
          <w:rtl/>
        </w:rPr>
      </w:pPr>
    </w:p>
    <w:p w:rsidR="00447B04" w:rsidRPr="006D1B9A" w:rsidRDefault="00447B04" w:rsidP="00447B04">
      <w:pPr>
        <w:spacing w:after="0" w:line="360" w:lineRule="auto"/>
        <w:jc w:val="both"/>
        <w:rPr>
          <w:rFonts w:ascii="Times New Roman" w:eastAsia="Times New Roman" w:hAnsi="Times New Roman" w:cs="David"/>
          <w:sz w:val="24"/>
          <w:szCs w:val="24"/>
          <w:rtl/>
        </w:rPr>
      </w:pPr>
      <w:r w:rsidRPr="006D1B9A">
        <w:rPr>
          <w:rFonts w:ascii="Times New Roman" w:eastAsia="Times New Roman" w:hAnsi="Times New Roman" w:cs="David" w:hint="cs"/>
          <w:sz w:val="24"/>
          <w:szCs w:val="24"/>
          <w:rtl/>
        </w:rPr>
        <w:t>להלן תיאו</w:t>
      </w:r>
      <w:r w:rsidRPr="006D1B9A">
        <w:rPr>
          <w:rFonts w:ascii="Times New Roman" w:eastAsia="Times New Roman" w:hAnsi="Times New Roman" w:cs="David" w:hint="eastAsia"/>
          <w:sz w:val="24"/>
          <w:szCs w:val="24"/>
          <w:rtl/>
        </w:rPr>
        <w:t>ר</w:t>
      </w:r>
      <w:r w:rsidRPr="006D1B9A">
        <w:rPr>
          <w:rFonts w:ascii="Times New Roman" w:eastAsia="Times New Roman" w:hAnsi="Times New Roman" w:cs="David" w:hint="cs"/>
          <w:sz w:val="24"/>
          <w:szCs w:val="24"/>
          <w:rtl/>
        </w:rPr>
        <w:t xml:space="preserve"> קצר של כל אחד מנושאי הלימוד תוך התייחסות לרעיונות המרכזיים ולהדגשים ולתכנים הנלמדים בכל אחת משכבות הגיל.</w:t>
      </w:r>
    </w:p>
    <w:p w:rsidR="00447B04" w:rsidRPr="006D1B9A" w:rsidRDefault="00447B04" w:rsidP="00447B04">
      <w:pPr>
        <w:spacing w:after="0" w:line="360" w:lineRule="auto"/>
        <w:jc w:val="both"/>
        <w:rPr>
          <w:rFonts w:cs="David"/>
          <w:b/>
          <w:bCs/>
          <w:sz w:val="24"/>
          <w:szCs w:val="24"/>
          <w:rtl/>
        </w:rPr>
      </w:pPr>
      <w:r w:rsidRPr="006D1B9A">
        <w:rPr>
          <w:rFonts w:cs="David" w:hint="cs"/>
          <w:b/>
          <w:bCs/>
          <w:sz w:val="24"/>
          <w:szCs w:val="24"/>
          <w:rtl/>
        </w:rPr>
        <w:t xml:space="preserve">נושא מרכזי: גוף וחומר </w:t>
      </w:r>
    </w:p>
    <w:p w:rsidR="00447B04" w:rsidRPr="006D1B9A" w:rsidRDefault="00447B04" w:rsidP="00447B04">
      <w:pPr>
        <w:pStyle w:val="a3"/>
        <w:numPr>
          <w:ilvl w:val="0"/>
          <w:numId w:val="2"/>
        </w:numPr>
        <w:spacing w:after="0" w:line="360" w:lineRule="auto"/>
        <w:jc w:val="both"/>
        <w:rPr>
          <w:rFonts w:ascii="Book Antiqua" w:hAnsi="Book Antiqua" w:cs="David"/>
          <w:b/>
          <w:bCs/>
          <w:sz w:val="24"/>
          <w:szCs w:val="24"/>
          <w:rtl/>
        </w:rPr>
      </w:pPr>
      <w:r w:rsidRPr="006D1B9A">
        <w:rPr>
          <w:rFonts w:ascii="Book Antiqua" w:hAnsi="Book Antiqua" w:cs="David" w:hint="cs"/>
          <w:b/>
          <w:bCs/>
          <w:sz w:val="24"/>
          <w:szCs w:val="24"/>
          <w:rtl/>
        </w:rPr>
        <w:t>גופים חומרים ותכונותיהם והשימושים בהם</w:t>
      </w:r>
    </w:p>
    <w:p w:rsidR="00447B04" w:rsidRPr="006D1B9A" w:rsidRDefault="00447B04" w:rsidP="00447B04">
      <w:pPr>
        <w:spacing w:after="0" w:line="360" w:lineRule="auto"/>
        <w:jc w:val="both"/>
        <w:rPr>
          <w:rFonts w:ascii="Book Antiqua" w:hAnsi="Book Antiqua" w:cs="David"/>
          <w:sz w:val="24"/>
          <w:szCs w:val="24"/>
          <w:rtl/>
        </w:rPr>
      </w:pPr>
      <w:r w:rsidRPr="006D1B9A">
        <w:rPr>
          <w:rFonts w:ascii="Book Antiqua" w:hAnsi="Book Antiqua" w:cs="David" w:hint="cs"/>
          <w:sz w:val="24"/>
          <w:szCs w:val="24"/>
          <w:rtl/>
        </w:rPr>
        <w:t xml:space="preserve">כל היקום - יצורים חיים, וגופים דוממים - כולו עשוי חומרים. את החומרים אנו מכירים ומזהים על פי תכונותיהם, באמצעות חושים או באמצעות כלים. לדוגמה: צבע, טעם ומרקם אנו מזהים באמצעות חושים, והולכה חשמלית מזהים על ידי שימוש במד-זרם במעגל. </w:t>
      </w:r>
    </w:p>
    <w:p w:rsidR="00447B04" w:rsidRPr="006D1B9A" w:rsidRDefault="00447B04" w:rsidP="00447B04">
      <w:pPr>
        <w:spacing w:after="0" w:line="360" w:lineRule="auto"/>
        <w:jc w:val="both"/>
        <w:rPr>
          <w:rFonts w:ascii="Book Antiqua" w:hAnsi="Book Antiqua" w:cs="David"/>
          <w:sz w:val="24"/>
          <w:szCs w:val="24"/>
          <w:rtl/>
        </w:rPr>
      </w:pPr>
      <w:r w:rsidRPr="006D1B9A">
        <w:rPr>
          <w:rFonts w:ascii="Book Antiqua" w:hAnsi="Book Antiqua" w:cs="David" w:hint="cs"/>
          <w:sz w:val="24"/>
          <w:szCs w:val="24"/>
          <w:rtl/>
        </w:rPr>
        <w:t xml:space="preserve">צירוף התכונות של כל חומר הוא המקנה לחומר את זהותו ותכונות אלה הן שקובעות אילו שימושים יעשו בחומר.  </w:t>
      </w:r>
    </w:p>
    <w:p w:rsidR="00447B04" w:rsidRPr="006D1B9A" w:rsidRDefault="00447B04" w:rsidP="00447B04">
      <w:pPr>
        <w:spacing w:after="0" w:line="360" w:lineRule="auto"/>
        <w:jc w:val="both"/>
        <w:rPr>
          <w:rFonts w:cs="David"/>
          <w:sz w:val="24"/>
          <w:szCs w:val="24"/>
          <w:rtl/>
        </w:rPr>
      </w:pPr>
      <w:r w:rsidRPr="006D1B9A">
        <w:rPr>
          <w:rFonts w:ascii="Arial" w:hAnsi="Arial" w:cs="David" w:hint="cs"/>
          <w:sz w:val="24"/>
          <w:szCs w:val="24"/>
          <w:rtl/>
        </w:rPr>
        <w:t>בכיתות בית הספר היסודי ההתייחסות היא לתכונות החומרים, לקשר בין תכונות חומרים לשימושים בהם, לשינויים פיזיקליים בחומרים, לכמות ו</w:t>
      </w:r>
      <w:r>
        <w:rPr>
          <w:rFonts w:ascii="Arial" w:hAnsi="Arial" w:cs="David" w:hint="cs"/>
          <w:sz w:val="24"/>
          <w:szCs w:val="24"/>
          <w:rtl/>
        </w:rPr>
        <w:t>ל</w:t>
      </w:r>
      <w:r w:rsidRPr="006D1B9A">
        <w:rPr>
          <w:rFonts w:ascii="Arial" w:hAnsi="Arial" w:cs="David" w:hint="cs"/>
          <w:sz w:val="24"/>
          <w:szCs w:val="24"/>
          <w:rtl/>
        </w:rPr>
        <w:t>נפח, למצבי צבירה ולמעברים ביניהם. בחטיבת הביניים בכיתה ז נעשית העמקה והרחבה בנושא.</w:t>
      </w:r>
      <w:r w:rsidRPr="006D1B9A">
        <w:rPr>
          <w:rFonts w:cs="David" w:hint="cs"/>
          <w:sz w:val="24"/>
          <w:szCs w:val="24"/>
          <w:rtl/>
        </w:rPr>
        <w:t xml:space="preserve"> </w:t>
      </w:r>
    </w:p>
    <w:p w:rsidR="00447B04" w:rsidRPr="006D1B9A" w:rsidRDefault="00447B04" w:rsidP="00447B04">
      <w:pPr>
        <w:pStyle w:val="a3"/>
        <w:numPr>
          <w:ilvl w:val="0"/>
          <w:numId w:val="2"/>
        </w:numPr>
        <w:spacing w:after="0" w:line="360" w:lineRule="auto"/>
        <w:jc w:val="both"/>
        <w:rPr>
          <w:rFonts w:cs="David"/>
          <w:b/>
          <w:bCs/>
          <w:sz w:val="24"/>
          <w:szCs w:val="24"/>
          <w:rtl/>
        </w:rPr>
      </w:pPr>
      <w:r w:rsidRPr="006D1B9A">
        <w:rPr>
          <w:rFonts w:cs="David" w:hint="cs"/>
          <w:b/>
          <w:bCs/>
          <w:sz w:val="24"/>
          <w:szCs w:val="24"/>
          <w:rtl/>
        </w:rPr>
        <w:t>השפעת השימוש בחומרים על הפרט על החברה ועל הסביבה</w:t>
      </w:r>
    </w:p>
    <w:p w:rsidR="00447B04" w:rsidRPr="006D1B9A" w:rsidRDefault="00447B04" w:rsidP="00447B04">
      <w:pPr>
        <w:spacing w:after="0" w:line="360" w:lineRule="auto"/>
        <w:jc w:val="both"/>
        <w:rPr>
          <w:rFonts w:cs="David"/>
          <w:sz w:val="24"/>
          <w:szCs w:val="24"/>
          <w:rtl/>
        </w:rPr>
      </w:pPr>
      <w:r w:rsidRPr="006D1B9A">
        <w:rPr>
          <w:rFonts w:ascii="Arial" w:hAnsi="Arial" w:cs="David" w:hint="cs"/>
          <w:sz w:val="24"/>
          <w:szCs w:val="24"/>
          <w:rtl/>
        </w:rPr>
        <w:t xml:space="preserve">לאורך כל שכבות הגיל מחולק נושא זה ל- 3 פרקים. היתרונות בפיתוח חומרים וייצור מוצרים </w:t>
      </w:r>
      <w:r w:rsidRPr="006D1B9A">
        <w:rPr>
          <w:rFonts w:cs="David" w:hint="cs"/>
          <w:sz w:val="24"/>
          <w:szCs w:val="24"/>
          <w:rtl/>
        </w:rPr>
        <w:t>לתועלת האדם והחברה</w:t>
      </w:r>
      <w:r w:rsidRPr="006D1B9A">
        <w:rPr>
          <w:rFonts w:cs="David"/>
          <w:sz w:val="24"/>
          <w:szCs w:val="24"/>
        </w:rPr>
        <w:t>;</w:t>
      </w:r>
      <w:r w:rsidRPr="006D1B9A">
        <w:rPr>
          <w:rFonts w:cs="David" w:hint="cs"/>
          <w:sz w:val="24"/>
          <w:szCs w:val="24"/>
          <w:rtl/>
        </w:rPr>
        <w:t xml:space="preserve"> המחיר הסביבתי של ההפקה והשימוש המוגבר</w:t>
      </w:r>
      <w:r w:rsidRPr="006D1B9A">
        <w:rPr>
          <w:rFonts w:cs="David"/>
          <w:sz w:val="24"/>
          <w:szCs w:val="24"/>
        </w:rPr>
        <w:t>;</w:t>
      </w:r>
      <w:r w:rsidRPr="006D1B9A">
        <w:rPr>
          <w:rFonts w:cs="David" w:hint="cs"/>
          <w:sz w:val="24"/>
          <w:szCs w:val="24"/>
          <w:rtl/>
        </w:rPr>
        <w:t xml:space="preserve"> פתרונות אפשריים בגישת הקיימות להקטנת הנזק הסביבתי.  בכל שכבת גיל הדוגמאות המובאות מתייחסות לנושאים הנלמדים באותה שכבת גיל.</w:t>
      </w:r>
    </w:p>
    <w:p w:rsidR="00447B04" w:rsidRPr="006D1B9A" w:rsidRDefault="00447B04" w:rsidP="00447B04">
      <w:pPr>
        <w:spacing w:after="0" w:line="360" w:lineRule="auto"/>
        <w:jc w:val="both"/>
        <w:rPr>
          <w:rFonts w:cs="David"/>
          <w:b/>
          <w:bCs/>
          <w:sz w:val="24"/>
          <w:szCs w:val="24"/>
          <w:rtl/>
        </w:rPr>
      </w:pPr>
    </w:p>
    <w:p w:rsidR="00447B04" w:rsidRPr="006D1B9A" w:rsidRDefault="00447B04" w:rsidP="00447B04">
      <w:pPr>
        <w:spacing w:after="0" w:line="360" w:lineRule="auto"/>
        <w:jc w:val="both"/>
        <w:rPr>
          <w:rFonts w:cs="David"/>
          <w:b/>
          <w:bCs/>
          <w:sz w:val="24"/>
          <w:szCs w:val="24"/>
          <w:rtl/>
        </w:rPr>
      </w:pPr>
      <w:r w:rsidRPr="006D1B9A">
        <w:rPr>
          <w:rFonts w:cs="David" w:hint="cs"/>
          <w:b/>
          <w:bCs/>
          <w:sz w:val="24"/>
          <w:szCs w:val="24"/>
          <w:rtl/>
        </w:rPr>
        <w:t xml:space="preserve">נושא מרכזי: תהליכי שינוי בחומר </w:t>
      </w:r>
    </w:p>
    <w:p w:rsidR="00447B04" w:rsidRPr="006D1B9A" w:rsidRDefault="00447B04" w:rsidP="00447B04">
      <w:pPr>
        <w:pStyle w:val="a3"/>
        <w:numPr>
          <w:ilvl w:val="0"/>
          <w:numId w:val="4"/>
        </w:numPr>
        <w:spacing w:after="0" w:line="360" w:lineRule="auto"/>
        <w:jc w:val="both"/>
        <w:rPr>
          <w:rFonts w:ascii="Book Antiqua" w:hAnsi="Book Antiqua" w:cs="David"/>
          <w:b/>
          <w:bCs/>
          <w:sz w:val="24"/>
          <w:szCs w:val="24"/>
          <w:rtl/>
        </w:rPr>
      </w:pPr>
      <w:r w:rsidRPr="006D1B9A">
        <w:rPr>
          <w:rFonts w:ascii="Book Antiqua" w:hAnsi="Book Antiqua" w:cs="David" w:hint="cs"/>
          <w:b/>
          <w:bCs/>
          <w:sz w:val="24"/>
          <w:szCs w:val="24"/>
          <w:rtl/>
        </w:rPr>
        <w:t>תהליכי שינוי בחומרים וחוק שימור המסה</w:t>
      </w:r>
    </w:p>
    <w:p w:rsidR="00447B04" w:rsidRPr="006D1B9A" w:rsidRDefault="00447B04" w:rsidP="00447B04">
      <w:pPr>
        <w:spacing w:after="0" w:line="360" w:lineRule="auto"/>
        <w:jc w:val="both"/>
        <w:rPr>
          <w:rFonts w:ascii="Book Antiqua" w:hAnsi="Book Antiqua" w:cs="David"/>
          <w:b/>
          <w:bCs/>
          <w:sz w:val="24"/>
          <w:szCs w:val="24"/>
          <w:rtl/>
        </w:rPr>
      </w:pPr>
      <w:r w:rsidRPr="006D1B9A">
        <w:rPr>
          <w:rFonts w:ascii="Book Antiqua" w:hAnsi="Book Antiqua" w:cs="David" w:hint="cs"/>
          <w:b/>
          <w:bCs/>
          <w:sz w:val="24"/>
          <w:szCs w:val="24"/>
          <w:rtl/>
        </w:rPr>
        <w:t>שינוי פיזיקלי ושינוי כימי</w:t>
      </w:r>
    </w:p>
    <w:p w:rsidR="00447B04" w:rsidRPr="006D1B9A" w:rsidRDefault="00447B04" w:rsidP="00447B04">
      <w:pPr>
        <w:spacing w:after="0" w:line="360" w:lineRule="auto"/>
        <w:jc w:val="both"/>
        <w:rPr>
          <w:rFonts w:ascii="Book Antiqua" w:hAnsi="Book Antiqua" w:cs="David"/>
          <w:b/>
          <w:bCs/>
          <w:sz w:val="24"/>
          <w:szCs w:val="24"/>
          <w:rtl/>
        </w:rPr>
      </w:pPr>
      <w:r w:rsidRPr="006D1B9A">
        <w:rPr>
          <w:rFonts w:cs="David" w:hint="cs"/>
          <w:sz w:val="24"/>
          <w:szCs w:val="24"/>
          <w:rtl/>
        </w:rPr>
        <w:t xml:space="preserve">אנו מבחינים בין שינויים פיזיקליים לבין שינויים כימיים. שינויים פיזיקליים מתייחסים לשינויים בתכונות הפיזיקליות של החומר כמו שינוי צורה, שינוי בכמות החומר, שינוי במצב צבירה, </w:t>
      </w:r>
      <w:r w:rsidRPr="006D1B9A">
        <w:rPr>
          <w:rFonts w:ascii="Book Antiqua" w:hAnsi="Book Antiqua" w:cs="David" w:hint="cs"/>
          <w:sz w:val="24"/>
          <w:szCs w:val="24"/>
          <w:rtl/>
        </w:rPr>
        <w:t xml:space="preserve">שינויים הנובעים מחימום </w:t>
      </w:r>
      <w:r w:rsidRPr="006D1B9A">
        <w:rPr>
          <w:rFonts w:ascii="Book Antiqua" w:hAnsi="Book Antiqua" w:cs="David" w:hint="cs"/>
          <w:sz w:val="24"/>
          <w:szCs w:val="24"/>
          <w:rtl/>
        </w:rPr>
        <w:lastRenderedPageBreak/>
        <w:t>גוף וקירורו, ובעקבותיהם משתנות תכונות הגוף: שינוי בטמפרטורה, שינוי בנפח, שינוי בלחץ, שינוי באורך הגוף וכדומה.</w:t>
      </w:r>
      <w:r w:rsidRPr="006D1B9A">
        <w:rPr>
          <w:rFonts w:cs="David" w:hint="cs"/>
          <w:sz w:val="24"/>
          <w:szCs w:val="24"/>
          <w:rtl/>
        </w:rPr>
        <w:t xml:space="preserve"> בכל השינויים האלה זהותו הכימית של החומר אינה משתנה כלומר, </w:t>
      </w:r>
      <w:r w:rsidRPr="006D1B9A">
        <w:rPr>
          <w:rFonts w:ascii="Book Antiqua" w:hAnsi="Book Antiqua" w:cs="David" w:hint="cs"/>
          <w:sz w:val="24"/>
          <w:szCs w:val="24"/>
          <w:rtl/>
        </w:rPr>
        <w:t xml:space="preserve">מהות החומר אינה משתנה. </w:t>
      </w:r>
    </w:p>
    <w:p w:rsidR="00447B04" w:rsidRPr="006D1B9A" w:rsidRDefault="00447B04" w:rsidP="00447B04">
      <w:pPr>
        <w:spacing w:after="0" w:line="360" w:lineRule="auto"/>
        <w:jc w:val="both"/>
        <w:rPr>
          <w:rFonts w:ascii="Book Antiqua" w:hAnsi="Book Antiqua" w:cs="David"/>
          <w:sz w:val="24"/>
          <w:szCs w:val="24"/>
          <w:rtl/>
        </w:rPr>
      </w:pPr>
      <w:r w:rsidRPr="006D1B9A">
        <w:rPr>
          <w:rFonts w:ascii="Book Antiqua" w:hAnsi="Book Antiqua" w:cs="David" w:hint="cs"/>
          <w:sz w:val="24"/>
          <w:szCs w:val="24"/>
          <w:rtl/>
        </w:rPr>
        <w:t>בלימודי הכימיה בבית הספר היסודי ההתמקדות היא בשינויים הפיזיקליים.</w:t>
      </w:r>
    </w:p>
    <w:p w:rsidR="00447B04" w:rsidRPr="006D1B9A" w:rsidRDefault="00447B04" w:rsidP="00447B04">
      <w:pPr>
        <w:spacing w:after="0" w:line="360" w:lineRule="auto"/>
        <w:jc w:val="both"/>
        <w:rPr>
          <w:rFonts w:ascii="Book Antiqua" w:hAnsi="Book Antiqua" w:cs="David"/>
          <w:sz w:val="24"/>
          <w:szCs w:val="24"/>
          <w:rtl/>
        </w:rPr>
      </w:pPr>
      <w:r w:rsidRPr="006D1B9A">
        <w:rPr>
          <w:rFonts w:ascii="Book Antiqua" w:hAnsi="Book Antiqua" w:cs="David" w:hint="cs"/>
          <w:sz w:val="24"/>
          <w:szCs w:val="24"/>
          <w:rtl/>
        </w:rPr>
        <w:t xml:space="preserve">בחטיבת הביניים יש צורך להבליט את ההבדל בין שינוי פיזיקלי לשינוי כימי. הגדרתו של שינוי פיזיקלי באה על דרך השלילה: שינוי פיזיקלי הוא אותו שינוי שלא מתרחש בו שינוי כימי. </w:t>
      </w:r>
    </w:p>
    <w:p w:rsidR="00447B04" w:rsidRPr="006D1B9A" w:rsidRDefault="00447B04" w:rsidP="00447B04">
      <w:pPr>
        <w:spacing w:after="0" w:line="360" w:lineRule="auto"/>
        <w:jc w:val="both"/>
        <w:rPr>
          <w:rFonts w:ascii="Book Antiqua" w:hAnsi="Book Antiqua" w:cs="David"/>
          <w:sz w:val="24"/>
          <w:szCs w:val="24"/>
          <w:highlight w:val="cyan"/>
          <w:rtl/>
        </w:rPr>
      </w:pPr>
      <w:r w:rsidRPr="006D1B9A">
        <w:rPr>
          <w:rFonts w:ascii="Book Antiqua" w:hAnsi="Book Antiqua" w:cs="David" w:hint="cs"/>
          <w:sz w:val="24"/>
          <w:szCs w:val="24"/>
          <w:rtl/>
        </w:rPr>
        <w:t xml:space="preserve">שינוי כימי הוא שינוי במהות החומר. הביטוי "שינוי כימי" נכתב בתכנית הלימודים רק כייצוג סימטרי לביטוי "שינוי פיזיקלי". המונח המקובל במדע הכימיה הוא תהליך כימי. בתהליך כימי מגיבים הופכים לתוצרים. החומרים המגיבים נעלמים בתהליך ואילו התוצרים שנוצרו בתהליך הם חומרים חדשים שלא היו קודם לכן. </w:t>
      </w:r>
    </w:p>
    <w:p w:rsidR="00447B04" w:rsidRPr="006D1B9A" w:rsidRDefault="00447B04" w:rsidP="00447B04">
      <w:pPr>
        <w:spacing w:after="0" w:line="360" w:lineRule="auto"/>
        <w:jc w:val="both"/>
        <w:rPr>
          <w:rFonts w:ascii="Arial" w:hAnsi="Arial" w:cs="David"/>
          <w:sz w:val="24"/>
          <w:szCs w:val="24"/>
          <w:rtl/>
        </w:rPr>
      </w:pPr>
      <w:r w:rsidRPr="006D1B9A">
        <w:rPr>
          <w:rFonts w:ascii="Book Antiqua" w:hAnsi="Book Antiqua" w:cs="David" w:hint="cs"/>
          <w:b/>
          <w:bCs/>
          <w:sz w:val="24"/>
          <w:szCs w:val="24"/>
          <w:rtl/>
        </w:rPr>
        <w:t>כיתה ז</w:t>
      </w:r>
      <w:r w:rsidRPr="006D1B9A">
        <w:rPr>
          <w:rFonts w:ascii="Book Antiqua" w:hAnsi="Book Antiqua" w:cs="David" w:hint="cs"/>
          <w:sz w:val="24"/>
          <w:szCs w:val="24"/>
          <w:rtl/>
        </w:rPr>
        <w:t>.  בשכבת גיל זו נבנית התשתית של הבנת מבנה החומר לכן בחלק הראשון של התכנית עיקר הדגש הוא על שינויים פיזיקליים, שינויים בהם מהות/זהות החומר אינה משתנה. יש לציין שבשלב זה מוקדם להגדיר לתלמידים שינוי פיזיקלי ככזה שלא מתרחש בו שינוי כימי, כיוון שהתלמיד עדיין לא יכול להתייחס למשמעות כימית כלשהי.</w:t>
      </w:r>
      <w:r w:rsidRPr="006D1B9A">
        <w:rPr>
          <w:rFonts w:ascii="Arial" w:hAnsi="Arial" w:cs="David" w:hint="cs"/>
          <w:sz w:val="24"/>
          <w:szCs w:val="24"/>
          <w:rtl/>
        </w:rPr>
        <w:t xml:space="preserve"> </w:t>
      </w:r>
    </w:p>
    <w:p w:rsidR="00447B04" w:rsidRPr="006D1B9A" w:rsidRDefault="00447B04" w:rsidP="00447B04">
      <w:pPr>
        <w:spacing w:after="0" w:line="360" w:lineRule="auto"/>
        <w:jc w:val="both"/>
        <w:rPr>
          <w:rFonts w:cs="David"/>
          <w:sz w:val="24"/>
          <w:szCs w:val="24"/>
          <w:rtl/>
        </w:rPr>
      </w:pPr>
      <w:r w:rsidRPr="006D1B9A">
        <w:rPr>
          <w:rFonts w:cs="David" w:hint="cs"/>
          <w:sz w:val="24"/>
          <w:szCs w:val="24"/>
          <w:rtl/>
        </w:rPr>
        <w:t xml:space="preserve">התייחסות מעטה לשינויים כימיים מופיעה בנושא המרות אנרגיה במדעי החומר </w:t>
      </w:r>
      <w:r w:rsidRPr="006D1B9A">
        <w:rPr>
          <w:rFonts w:cs="David"/>
          <w:sz w:val="24"/>
          <w:szCs w:val="24"/>
          <w:rtl/>
        </w:rPr>
        <w:t>–</w:t>
      </w:r>
      <w:r w:rsidRPr="006D1B9A">
        <w:rPr>
          <w:rFonts w:cs="David" w:hint="cs"/>
          <w:sz w:val="24"/>
          <w:szCs w:val="24"/>
          <w:rtl/>
        </w:rPr>
        <w:t xml:space="preserve"> פיזיקה שבו מתייחסים להמרת חום/אנרגיית קרינה לאנרגיה כימית בעת התרחשות תהליך כימי, וכן להיפך. הבנה מעמיקה יותר של הנושא תתאפשר רק בכיתה ח בה נלמד </w:t>
      </w:r>
      <w:r>
        <w:rPr>
          <w:rFonts w:cs="David" w:hint="cs"/>
          <w:sz w:val="24"/>
          <w:szCs w:val="24"/>
          <w:rtl/>
        </w:rPr>
        <w:t>ה</w:t>
      </w:r>
      <w:r w:rsidRPr="006D1B9A">
        <w:rPr>
          <w:rFonts w:cs="David" w:hint="cs"/>
          <w:sz w:val="24"/>
          <w:szCs w:val="24"/>
          <w:rtl/>
        </w:rPr>
        <w:t>נושא תרכובות כימיות ותהליך יצירתן.</w:t>
      </w:r>
    </w:p>
    <w:p w:rsidR="00447B04" w:rsidRPr="006D1B9A" w:rsidRDefault="00447B04" w:rsidP="00447B04">
      <w:pPr>
        <w:spacing w:after="0" w:line="360" w:lineRule="auto"/>
        <w:jc w:val="both"/>
        <w:rPr>
          <w:rFonts w:ascii="Arial" w:hAnsi="Arial" w:cs="David"/>
          <w:sz w:val="24"/>
          <w:szCs w:val="24"/>
          <w:rtl/>
        </w:rPr>
      </w:pPr>
      <w:r w:rsidRPr="006D1B9A">
        <w:rPr>
          <w:rFonts w:ascii="Arial" w:hAnsi="Arial" w:cs="David" w:hint="cs"/>
          <w:b/>
          <w:bCs/>
          <w:sz w:val="24"/>
          <w:szCs w:val="24"/>
          <w:rtl/>
        </w:rPr>
        <w:t>כיתות ח-ט</w:t>
      </w:r>
      <w:r w:rsidRPr="006D1B9A">
        <w:rPr>
          <w:rFonts w:ascii="Arial" w:hAnsi="Arial" w:cs="David" w:hint="cs"/>
          <w:sz w:val="24"/>
          <w:szCs w:val="24"/>
          <w:rtl/>
        </w:rPr>
        <w:t>. הבנה של מבנה החלקיקים של החומר מאפשרת העמקה והבנה של שינויים כימיים בהיבט המיקרוסקופי שלהם. לאחר הבנת המבנה האטומי של היסודות מורחבת הספירלה של השינוי בחומר והתלמידים מתוודעים למהות השינוי הכימי - שינוי בהערכות האטומים ובהרכב שלהם.</w:t>
      </w:r>
    </w:p>
    <w:p w:rsidR="00447B04" w:rsidRPr="006D1B9A" w:rsidRDefault="00447B04" w:rsidP="00447B04">
      <w:pPr>
        <w:pStyle w:val="a3"/>
        <w:numPr>
          <w:ilvl w:val="0"/>
          <w:numId w:val="3"/>
        </w:numPr>
        <w:spacing w:after="0" w:line="360" w:lineRule="auto"/>
        <w:jc w:val="both"/>
        <w:rPr>
          <w:rFonts w:cs="David"/>
          <w:b/>
          <w:bCs/>
          <w:sz w:val="24"/>
          <w:szCs w:val="24"/>
          <w:rtl/>
        </w:rPr>
      </w:pPr>
      <w:r w:rsidRPr="006D1B9A">
        <w:rPr>
          <w:rFonts w:cs="David" w:hint="cs"/>
          <w:b/>
          <w:bCs/>
          <w:sz w:val="24"/>
          <w:szCs w:val="24"/>
          <w:rtl/>
        </w:rPr>
        <w:t>השפעת השימוש בחומרים על הפרט על החברה ועל הסביבה</w:t>
      </w:r>
    </w:p>
    <w:p w:rsidR="00447B04" w:rsidRPr="006D1B9A" w:rsidRDefault="00447B04" w:rsidP="00447B04">
      <w:pPr>
        <w:spacing w:after="0" w:line="360" w:lineRule="auto"/>
        <w:jc w:val="both"/>
        <w:rPr>
          <w:rFonts w:cs="David"/>
          <w:sz w:val="24"/>
          <w:szCs w:val="24"/>
          <w:rtl/>
        </w:rPr>
      </w:pPr>
      <w:r w:rsidRPr="006D1B9A">
        <w:rPr>
          <w:rFonts w:ascii="Arial" w:hAnsi="Arial" w:cs="David" w:hint="cs"/>
          <w:sz w:val="24"/>
          <w:szCs w:val="24"/>
          <w:rtl/>
        </w:rPr>
        <w:t xml:space="preserve">לאורך כל שכבות הגיל מחולק נושא זה ל- 3 פרקים. היתרונות בפיתוח חומרים וייצור מוצרים </w:t>
      </w:r>
      <w:r w:rsidRPr="006D1B9A">
        <w:rPr>
          <w:rFonts w:cs="David" w:hint="cs"/>
          <w:sz w:val="24"/>
          <w:szCs w:val="24"/>
          <w:rtl/>
        </w:rPr>
        <w:t>לתועלת האדם והחברה</w:t>
      </w:r>
      <w:r w:rsidRPr="006D1B9A">
        <w:rPr>
          <w:rFonts w:cs="David"/>
          <w:sz w:val="24"/>
          <w:szCs w:val="24"/>
        </w:rPr>
        <w:t>;</w:t>
      </w:r>
      <w:r w:rsidRPr="006D1B9A">
        <w:rPr>
          <w:rFonts w:cs="David" w:hint="cs"/>
          <w:sz w:val="24"/>
          <w:szCs w:val="24"/>
          <w:rtl/>
        </w:rPr>
        <w:t xml:space="preserve"> המחיר הסביבתי של ההפקה והשימוש המוגבר</w:t>
      </w:r>
      <w:r w:rsidRPr="006D1B9A">
        <w:rPr>
          <w:rFonts w:cs="David"/>
          <w:sz w:val="24"/>
          <w:szCs w:val="24"/>
        </w:rPr>
        <w:t>;</w:t>
      </w:r>
      <w:r w:rsidRPr="006D1B9A">
        <w:rPr>
          <w:rFonts w:cs="David" w:hint="cs"/>
          <w:sz w:val="24"/>
          <w:szCs w:val="24"/>
          <w:rtl/>
        </w:rPr>
        <w:t xml:space="preserve"> פתרונות אפשריים בגישת הקיימות להקטנת הנזק הסביבתי.  בכל שכבת גיל הדוגמאות המובאות מתייחסות לנושאים הנלמדים באותה שכבת גיל.</w:t>
      </w:r>
    </w:p>
    <w:p w:rsidR="00447B04" w:rsidRPr="006D1B9A" w:rsidRDefault="00447B04" w:rsidP="00447B04">
      <w:pPr>
        <w:spacing w:after="0" w:line="360" w:lineRule="auto"/>
        <w:jc w:val="both"/>
        <w:rPr>
          <w:rFonts w:cs="David"/>
          <w:b/>
          <w:bCs/>
          <w:sz w:val="24"/>
          <w:szCs w:val="24"/>
          <w:rtl/>
        </w:rPr>
      </w:pPr>
      <w:r w:rsidRPr="006D1B9A">
        <w:rPr>
          <w:rFonts w:cs="David" w:hint="cs"/>
          <w:b/>
          <w:bCs/>
          <w:sz w:val="24"/>
          <w:szCs w:val="24"/>
          <w:rtl/>
        </w:rPr>
        <w:t>נושא מרכזי: מבנה החומר</w:t>
      </w:r>
      <w:r>
        <w:rPr>
          <w:rFonts w:cs="David" w:hint="cs"/>
          <w:b/>
          <w:bCs/>
          <w:sz w:val="24"/>
          <w:szCs w:val="24"/>
          <w:rtl/>
        </w:rPr>
        <w:t xml:space="preserve"> (בחטיבת הביניים בלבד)</w:t>
      </w:r>
    </w:p>
    <w:p w:rsidR="00447B04" w:rsidRPr="006D1B9A" w:rsidRDefault="00447B04" w:rsidP="00447B04">
      <w:pPr>
        <w:spacing w:after="0" w:line="360" w:lineRule="auto"/>
        <w:jc w:val="both"/>
        <w:rPr>
          <w:rFonts w:cs="David"/>
          <w:sz w:val="24"/>
          <w:szCs w:val="24"/>
          <w:rtl/>
        </w:rPr>
      </w:pPr>
      <w:r w:rsidRPr="006D1B9A">
        <w:rPr>
          <w:rFonts w:cs="David" w:hint="cs"/>
          <w:sz w:val="24"/>
          <w:szCs w:val="24"/>
          <w:rtl/>
        </w:rPr>
        <w:t xml:space="preserve">נושא משנה זה כולל שלושה תתי נשואים המתפתחים זה מזה בצורה ספיראלית. הנושא הראשון -  מודל החלקיקים הנלמד בכיתה ז מציג לראשונה את התפיסה המדעית המקובלת לגבי המבנה המיקרוסקופי של החומר בשלושת מצבי הצבירה. הנושא השני הוא מודל מבנה האטום, היסודות ותכונותיהם, ארגון היסודות בטבלת היסודות נלמד בכיתות ח-ט. נושא זה מאפשר הרחבה והעמקה של מודל החלקיקים שנלמד בשכבת גיל קודמת. הנושא השלישי תרכובות ותערובות מאפשר להרחיב את מעגל המושגים הקשורים במבנה החומר. </w:t>
      </w:r>
    </w:p>
    <w:p w:rsidR="00447B04" w:rsidRPr="00F23FE5" w:rsidRDefault="00447B04" w:rsidP="00447B04">
      <w:pPr>
        <w:spacing w:after="0" w:line="360" w:lineRule="auto"/>
        <w:rPr>
          <w:rFonts w:cs="David"/>
          <w:b/>
          <w:bCs/>
          <w:rtl/>
        </w:rPr>
      </w:pPr>
    </w:p>
    <w:p w:rsidR="00447B04" w:rsidRDefault="00447B04">
      <w:pPr>
        <w:bidi w:val="0"/>
        <w:spacing w:after="160" w:line="259" w:lineRule="auto"/>
        <w:rPr>
          <w:rtl/>
        </w:rPr>
      </w:pPr>
      <w:r>
        <w:rPr>
          <w:rtl/>
        </w:rPr>
        <w:br w:type="page"/>
      </w:r>
    </w:p>
    <w:p w:rsidR="000C1DFD" w:rsidRPr="000C1DFD" w:rsidRDefault="00447B04" w:rsidP="000C1DFD">
      <w:pPr>
        <w:spacing w:after="0" w:line="360" w:lineRule="auto"/>
        <w:jc w:val="center"/>
        <w:rPr>
          <w:rFonts w:ascii="Arial" w:hAnsi="Arial" w:cs="David"/>
          <w:b/>
          <w:bCs/>
          <w:sz w:val="32"/>
          <w:szCs w:val="32"/>
          <w:rtl/>
        </w:rPr>
      </w:pPr>
      <w:r w:rsidRPr="000C1DFD">
        <w:rPr>
          <w:rFonts w:ascii="Arial" w:hAnsi="Arial" w:cs="David" w:hint="cs"/>
          <w:b/>
          <w:bCs/>
          <w:sz w:val="32"/>
          <w:szCs w:val="32"/>
          <w:rtl/>
        </w:rPr>
        <w:lastRenderedPageBreak/>
        <w:t xml:space="preserve">על הפיזיקה </w:t>
      </w:r>
    </w:p>
    <w:p w:rsidR="00447B04" w:rsidRPr="00621706" w:rsidRDefault="00447B04" w:rsidP="000C1DFD">
      <w:pPr>
        <w:spacing w:after="0" w:line="360" w:lineRule="auto"/>
        <w:jc w:val="center"/>
        <w:rPr>
          <w:rFonts w:ascii="Arial" w:hAnsi="Arial" w:cs="David"/>
          <w:b/>
          <w:bCs/>
          <w:sz w:val="36"/>
          <w:szCs w:val="36"/>
          <w:rtl/>
        </w:rPr>
      </w:pPr>
      <w:r w:rsidRPr="000C1DFD">
        <w:rPr>
          <w:rFonts w:ascii="Arial" w:hAnsi="Arial" w:cs="David"/>
          <w:b/>
          <w:bCs/>
          <w:sz w:val="32"/>
          <w:szCs w:val="32"/>
          <w:rtl/>
        </w:rPr>
        <w:t xml:space="preserve">מבוא לתחום התוכן מדעי החומר </w:t>
      </w:r>
      <w:r w:rsidRPr="000C1DFD">
        <w:rPr>
          <w:rFonts w:ascii="Arial" w:hAnsi="Arial" w:cs="David" w:hint="cs"/>
          <w:b/>
          <w:bCs/>
          <w:sz w:val="32"/>
          <w:szCs w:val="32"/>
          <w:rtl/>
        </w:rPr>
        <w:t xml:space="preserve">- </w:t>
      </w:r>
      <w:r w:rsidRPr="000C1DFD">
        <w:rPr>
          <w:rFonts w:ascii="Arial" w:hAnsi="Arial" w:cs="David"/>
          <w:b/>
          <w:bCs/>
          <w:sz w:val="32"/>
          <w:szCs w:val="32"/>
          <w:rtl/>
        </w:rPr>
        <w:t>פיזיקה</w:t>
      </w:r>
    </w:p>
    <w:p w:rsidR="00447B04" w:rsidRPr="000C1DFD" w:rsidRDefault="00447B04" w:rsidP="000C1DFD">
      <w:pPr>
        <w:spacing w:after="0" w:line="360" w:lineRule="auto"/>
        <w:jc w:val="center"/>
        <w:rPr>
          <w:rFonts w:cs="David"/>
          <w:b/>
          <w:bCs/>
          <w:sz w:val="28"/>
          <w:szCs w:val="28"/>
          <w:rtl/>
        </w:rPr>
      </w:pPr>
      <w:r w:rsidRPr="000C1DFD">
        <w:rPr>
          <w:rFonts w:cs="David" w:hint="cs"/>
          <w:b/>
          <w:bCs/>
          <w:sz w:val="28"/>
          <w:szCs w:val="28"/>
          <w:rtl/>
        </w:rPr>
        <w:t>התפיסה</w:t>
      </w:r>
      <w:r w:rsidRPr="000C1DFD">
        <w:rPr>
          <w:rFonts w:cs="David"/>
          <w:b/>
          <w:bCs/>
          <w:sz w:val="28"/>
          <w:szCs w:val="28"/>
          <w:rtl/>
        </w:rPr>
        <w:t xml:space="preserve"> </w:t>
      </w:r>
      <w:r w:rsidRPr="000C1DFD">
        <w:rPr>
          <w:rFonts w:cs="David" w:hint="cs"/>
          <w:b/>
          <w:bCs/>
          <w:sz w:val="28"/>
          <w:szCs w:val="28"/>
          <w:rtl/>
        </w:rPr>
        <w:t>הרעיונית</w:t>
      </w:r>
    </w:p>
    <w:p w:rsidR="00447B04" w:rsidRPr="00621706" w:rsidRDefault="00447B04" w:rsidP="00447B04">
      <w:pPr>
        <w:spacing w:line="360" w:lineRule="auto"/>
        <w:jc w:val="both"/>
        <w:rPr>
          <w:rFonts w:cs="David"/>
          <w:rtl/>
        </w:rPr>
      </w:pPr>
      <w:r w:rsidRPr="00621706">
        <w:rPr>
          <w:rFonts w:cs="David" w:hint="cs"/>
          <w:highlight w:val="green"/>
          <w:rtl/>
        </w:rPr>
        <w:t>מהות תחום התוכן ומאפייניו</w:t>
      </w:r>
      <w:r w:rsidRPr="00621706">
        <w:rPr>
          <w:rFonts w:cs="David" w:hint="cs"/>
          <w:rtl/>
        </w:rPr>
        <w:t>:</w:t>
      </w:r>
    </w:p>
    <w:p w:rsidR="00447B04" w:rsidRPr="00447B04" w:rsidRDefault="00447B04" w:rsidP="00447B04">
      <w:pPr>
        <w:spacing w:line="360" w:lineRule="auto"/>
        <w:jc w:val="both"/>
        <w:rPr>
          <w:rFonts w:ascii="Arial" w:hAnsi="Arial" w:cs="David"/>
          <w:sz w:val="24"/>
          <w:szCs w:val="24"/>
          <w:rtl/>
        </w:rPr>
      </w:pPr>
      <w:r w:rsidRPr="00447B04">
        <w:rPr>
          <w:rFonts w:ascii="Helvetica" w:hAnsi="Helvetica" w:cs="David"/>
          <w:b/>
          <w:bCs/>
          <w:color w:val="252525"/>
          <w:sz w:val="24"/>
          <w:szCs w:val="24"/>
          <w:rtl/>
        </w:rPr>
        <w:t>פיזיקה</w:t>
      </w:r>
      <w:r w:rsidRPr="00447B04">
        <w:rPr>
          <w:rFonts w:ascii="Helvetica" w:hAnsi="Helvetica" w:cs="David"/>
          <w:color w:val="252525"/>
          <w:sz w:val="24"/>
          <w:szCs w:val="24"/>
        </w:rPr>
        <w:t> </w:t>
      </w:r>
      <w:r w:rsidRPr="00447B04">
        <w:rPr>
          <w:rFonts w:ascii="Helvetica" w:hAnsi="Helvetica" w:cs="David"/>
          <w:color w:val="252525"/>
          <w:sz w:val="24"/>
          <w:szCs w:val="24"/>
          <w:rtl/>
        </w:rPr>
        <w:t>היא ענף במדעי הטבע</w:t>
      </w:r>
      <w:r w:rsidRPr="00447B04">
        <w:rPr>
          <w:rFonts w:ascii="Helvetica" w:hAnsi="Helvetica" w:cs="David"/>
          <w:color w:val="252525"/>
          <w:sz w:val="24"/>
          <w:szCs w:val="24"/>
        </w:rPr>
        <w:t> </w:t>
      </w:r>
      <w:r w:rsidRPr="00447B04">
        <w:rPr>
          <w:rFonts w:ascii="Helvetica" w:hAnsi="Helvetica" w:cs="David"/>
          <w:color w:val="252525"/>
          <w:sz w:val="24"/>
          <w:szCs w:val="24"/>
          <w:rtl/>
        </w:rPr>
        <w:t xml:space="preserve">החוקר </w:t>
      </w:r>
      <w:r w:rsidRPr="00447B04">
        <w:rPr>
          <w:rFonts w:ascii="Helvetica" w:hAnsi="Helvetica" w:cs="David" w:hint="cs"/>
          <w:color w:val="252525"/>
          <w:sz w:val="24"/>
          <w:szCs w:val="24"/>
          <w:rtl/>
        </w:rPr>
        <w:t xml:space="preserve">תופעות בעולם בנושאים כמו תנועה, אנרגיה וכוחות. </w:t>
      </w:r>
      <w:r w:rsidRPr="00447B04">
        <w:rPr>
          <w:rFonts w:ascii="Arial" w:hAnsi="Arial" w:cs="David" w:hint="cs"/>
          <w:sz w:val="24"/>
          <w:szCs w:val="24"/>
          <w:rtl/>
        </w:rPr>
        <w:t>הפיזיקה מכסה תחום רחב של תופעות הנעות מן החלקיקים האלמנטריים כמו אלקטרונים, ניטרונים וקווארקים, ועד לצבירי על של גלקסיות.</w:t>
      </w:r>
      <w:r w:rsidRPr="00447B04">
        <w:rPr>
          <w:rFonts w:ascii="Arial" w:hAnsi="Arial" w:cs="David"/>
          <w:sz w:val="24"/>
          <w:szCs w:val="24"/>
        </w:rPr>
        <w:t xml:space="preserve"> </w:t>
      </w:r>
      <w:r w:rsidRPr="00447B04">
        <w:rPr>
          <w:rFonts w:ascii="Arial" w:hAnsi="Arial" w:cs="David" w:hint="cs"/>
          <w:sz w:val="24"/>
          <w:szCs w:val="24"/>
          <w:rtl/>
        </w:rPr>
        <w:t xml:space="preserve">מכיוון שהפיזיקה עוסקת גם בגופים הבסיסיים ביותר שמהם בנוי העולם, היא קרויה לעתים </w:t>
      </w:r>
      <w:r w:rsidRPr="00447B04">
        <w:rPr>
          <w:rFonts w:ascii="Arial" w:hAnsi="Arial" w:cs="David" w:hint="cs"/>
          <w:b/>
          <w:bCs/>
          <w:sz w:val="24"/>
          <w:szCs w:val="24"/>
          <w:rtl/>
        </w:rPr>
        <w:t>בשם המדע הבסיסי</w:t>
      </w:r>
      <w:r w:rsidRPr="00447B04">
        <w:rPr>
          <w:rFonts w:ascii="Arial" w:hAnsi="Arial" w:cs="David" w:hint="cs"/>
          <w:sz w:val="24"/>
          <w:szCs w:val="24"/>
          <w:rtl/>
        </w:rPr>
        <w:t xml:space="preserve"> ומהווה בסיס למדעים אחרים כמו הכימיה והביולוגיה וכמו גם לטכנולוגיה. תופעות טבע כגון רוחות, גלי ים והתחממות כדור הארץ, תנועות הגוף שלנו, עליית המים בצינורות העצה, ותופעות בתחום הטכנולוגיה כמו תחנות להפקת חשמל, תנועתם של כלי תחבורה ופעולתם של מכשירי החשמל בבתינו, בכולם מתרחשים תהליכים ושינויים המוסברים על ידי חוקי הפיזיקה. </w:t>
      </w:r>
    </w:p>
    <w:p w:rsidR="00447B04" w:rsidRPr="00447B04" w:rsidRDefault="00447B04" w:rsidP="00447B04">
      <w:pPr>
        <w:spacing w:line="360" w:lineRule="auto"/>
        <w:jc w:val="both"/>
        <w:rPr>
          <w:rFonts w:ascii="Arial" w:hAnsi="Arial" w:cs="David"/>
          <w:sz w:val="24"/>
          <w:szCs w:val="24"/>
          <w:rtl/>
        </w:rPr>
      </w:pPr>
      <w:r w:rsidRPr="00447B04">
        <w:rPr>
          <w:rFonts w:ascii="Arial" w:hAnsi="Arial" w:cs="David" w:hint="cs"/>
          <w:sz w:val="24"/>
          <w:szCs w:val="24"/>
          <w:rtl/>
        </w:rPr>
        <w:t>כמו מדעים אחרים גם תחום זה נבנה והתפתח על סמך תצפיות וממצאים שגובשו לחוקים ותאוריות לרוב בשפת המתמטיקה.</w:t>
      </w:r>
    </w:p>
    <w:p w:rsidR="00447B04" w:rsidRPr="00447B04" w:rsidRDefault="00447B04" w:rsidP="00447B04">
      <w:pPr>
        <w:spacing w:line="360" w:lineRule="auto"/>
        <w:jc w:val="both"/>
        <w:rPr>
          <w:rFonts w:ascii="Arial" w:hAnsi="Arial" w:cs="David"/>
          <w:sz w:val="24"/>
          <w:szCs w:val="24"/>
          <w:rtl/>
        </w:rPr>
      </w:pPr>
      <w:r w:rsidRPr="00447B04">
        <w:rPr>
          <w:rFonts w:ascii="Arial" w:hAnsi="Arial" w:cs="David" w:hint="cs"/>
          <w:sz w:val="24"/>
          <w:szCs w:val="24"/>
          <w:rtl/>
        </w:rPr>
        <w:t xml:space="preserve">המטרות המרכזיות של לימודי הפיזיקה הן לתת לתלמידים כלים להתבוננות מושכלת על העולם הסובב אותנו, הבנה איכותית של מושגים בסיסיים ויכולת שימוש בהם במתן הסברים ותחזיות לאירועים יומיומיים פשוטים.  </w:t>
      </w:r>
    </w:p>
    <w:p w:rsidR="00447B04" w:rsidRPr="00621706" w:rsidRDefault="00447B04" w:rsidP="00447B04">
      <w:pPr>
        <w:spacing w:line="360" w:lineRule="auto"/>
        <w:jc w:val="both"/>
        <w:rPr>
          <w:rFonts w:cs="David"/>
          <w:b/>
          <w:bCs/>
          <w:rtl/>
        </w:rPr>
      </w:pPr>
      <w:r w:rsidRPr="00621706">
        <w:rPr>
          <w:rFonts w:cs="David" w:hint="cs"/>
          <w:b/>
          <w:bCs/>
          <w:color w:val="000000"/>
          <w:sz w:val="28"/>
          <w:szCs w:val="28"/>
          <w:rtl/>
        </w:rPr>
        <w:t>מבנה תכנית הלימודים בתחום מדעי החומר - פיזיקה</w:t>
      </w:r>
    </w:p>
    <w:p w:rsidR="00447B04" w:rsidRPr="00447B04" w:rsidRDefault="00447B04" w:rsidP="00447B04">
      <w:pPr>
        <w:spacing w:line="360" w:lineRule="auto"/>
        <w:jc w:val="both"/>
        <w:rPr>
          <w:rFonts w:cs="David"/>
          <w:sz w:val="24"/>
          <w:szCs w:val="24"/>
          <w:rtl/>
        </w:rPr>
      </w:pPr>
      <w:r w:rsidRPr="00447B04">
        <w:rPr>
          <w:rFonts w:cs="David" w:hint="cs"/>
          <w:sz w:val="24"/>
          <w:szCs w:val="24"/>
          <w:rtl/>
        </w:rPr>
        <w:t>תכנית הלימודים כוללת שני נושאי לימוד מרכזיים: אנרגיה וכוחות ותנועה הנשענים על העקרונות</w:t>
      </w:r>
      <w:r w:rsidRPr="00447B04">
        <w:rPr>
          <w:rFonts w:cs="David"/>
          <w:sz w:val="24"/>
          <w:szCs w:val="24"/>
          <w:rtl/>
        </w:rPr>
        <w:t xml:space="preserve"> </w:t>
      </w:r>
      <w:r w:rsidRPr="00447B04">
        <w:rPr>
          <w:rFonts w:cs="David" w:hint="cs"/>
          <w:sz w:val="24"/>
          <w:szCs w:val="24"/>
          <w:rtl/>
        </w:rPr>
        <w:t>המקובלים כיום במדעי החומר. עקרונות אלו</w:t>
      </w:r>
      <w:r w:rsidRPr="00447B04">
        <w:rPr>
          <w:rFonts w:cs="David"/>
          <w:sz w:val="24"/>
          <w:szCs w:val="24"/>
          <w:rtl/>
        </w:rPr>
        <w:t xml:space="preserve"> </w:t>
      </w:r>
      <w:r w:rsidRPr="00447B04">
        <w:rPr>
          <w:rFonts w:cs="David" w:hint="cs"/>
          <w:sz w:val="24"/>
          <w:szCs w:val="24"/>
          <w:rtl/>
        </w:rPr>
        <w:t xml:space="preserve">צריכים לעבור כחוט השני במהלך ההוראה על מנת ליצור אצל הלומדים תמונת עולם רחבה במדעי החומר. </w:t>
      </w:r>
    </w:p>
    <w:p w:rsidR="00447B04" w:rsidRPr="00621706" w:rsidRDefault="00447B04" w:rsidP="00447B04">
      <w:pPr>
        <w:spacing w:line="360" w:lineRule="auto"/>
        <w:jc w:val="both"/>
        <w:rPr>
          <w:rFonts w:cs="David"/>
          <w:rtl/>
        </w:rPr>
      </w:pPr>
      <w:r w:rsidRPr="00621706">
        <w:rPr>
          <w:rFonts w:cs="David"/>
          <w:noProof/>
          <w:sz w:val="28"/>
          <w:szCs w:val="28"/>
        </w:rPr>
        <w:drawing>
          <wp:inline distT="0" distB="0" distL="0" distR="0" wp14:anchorId="13042A80" wp14:editId="21DF2EEB">
            <wp:extent cx="5110480" cy="3157268"/>
            <wp:effectExtent l="0" t="19050" r="0" b="24130"/>
            <wp:docPr id="34" name="תרשים ארגוני 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447B04" w:rsidRPr="00447B04" w:rsidRDefault="00447B04" w:rsidP="00447B04">
      <w:pPr>
        <w:spacing w:line="360" w:lineRule="auto"/>
        <w:jc w:val="both"/>
        <w:rPr>
          <w:rFonts w:cs="David"/>
          <w:sz w:val="24"/>
          <w:szCs w:val="24"/>
          <w:rtl/>
        </w:rPr>
      </w:pPr>
      <w:r w:rsidRPr="00447B04">
        <w:rPr>
          <w:rFonts w:cs="David" w:hint="cs"/>
          <w:sz w:val="24"/>
          <w:szCs w:val="24"/>
          <w:rtl/>
        </w:rPr>
        <w:lastRenderedPageBreak/>
        <w:t>להלן תיאו</w:t>
      </w:r>
      <w:r w:rsidRPr="00447B04">
        <w:rPr>
          <w:rFonts w:cs="David" w:hint="eastAsia"/>
          <w:sz w:val="24"/>
          <w:szCs w:val="24"/>
          <w:rtl/>
        </w:rPr>
        <w:t>ר</w:t>
      </w:r>
      <w:r w:rsidRPr="00447B04">
        <w:rPr>
          <w:rFonts w:cs="David" w:hint="cs"/>
          <w:sz w:val="24"/>
          <w:szCs w:val="24"/>
          <w:rtl/>
        </w:rPr>
        <w:t xml:space="preserve"> קצר של כל אחד מנושאי הלימוד תוך התייחסות לרעיונות המרכזיים ולהדגשים ולתכנים הנלמדים בכל אחת משכבות הגיל.</w:t>
      </w:r>
    </w:p>
    <w:p w:rsidR="00447B04" w:rsidRPr="00447B04" w:rsidRDefault="00447B04" w:rsidP="00447B04">
      <w:pPr>
        <w:spacing w:line="360" w:lineRule="auto"/>
        <w:jc w:val="both"/>
        <w:rPr>
          <w:rFonts w:asciiTheme="minorBidi" w:hAnsiTheme="minorBidi" w:cs="David"/>
          <w:b/>
          <w:bCs/>
          <w:sz w:val="24"/>
          <w:szCs w:val="24"/>
          <w:rtl/>
        </w:rPr>
      </w:pPr>
      <w:r w:rsidRPr="00447B04">
        <w:rPr>
          <w:rFonts w:asciiTheme="minorBidi" w:hAnsiTheme="minorBidi" w:cs="David"/>
          <w:b/>
          <w:bCs/>
          <w:sz w:val="24"/>
          <w:szCs w:val="24"/>
          <w:rtl/>
        </w:rPr>
        <w:t>נושא מרכזי: אנרגיה</w:t>
      </w:r>
    </w:p>
    <w:p w:rsidR="00447B04" w:rsidRPr="00447B04" w:rsidRDefault="00447B04" w:rsidP="00447B04">
      <w:pPr>
        <w:spacing w:line="360" w:lineRule="auto"/>
        <w:jc w:val="both"/>
        <w:rPr>
          <w:rFonts w:ascii="Arial" w:hAnsi="Arial" w:cs="David"/>
          <w:sz w:val="24"/>
          <w:szCs w:val="24"/>
          <w:rtl/>
        </w:rPr>
      </w:pPr>
      <w:r w:rsidRPr="00447B04">
        <w:rPr>
          <w:rFonts w:ascii="Arial" w:hAnsi="Arial" w:cs="David" w:hint="cs"/>
          <w:sz w:val="24"/>
          <w:szCs w:val="24"/>
          <w:rtl/>
        </w:rPr>
        <w:t xml:space="preserve">כל התהליכים ביקום מלווים באנרגיה ובשינויים באנרגיה - מעברי אנרגיה והמרות אנרגיה. במהלך השינויים באנרגיה, כמות האנרגיה נשמרת, נותרת קבועה. </w:t>
      </w:r>
    </w:p>
    <w:p w:rsidR="00447B04" w:rsidRPr="00447B04" w:rsidRDefault="00447B04" w:rsidP="00447B04">
      <w:pPr>
        <w:spacing w:line="360" w:lineRule="auto"/>
        <w:jc w:val="both"/>
        <w:rPr>
          <w:rFonts w:ascii="Arial" w:hAnsi="Arial" w:cs="David"/>
          <w:sz w:val="24"/>
          <w:szCs w:val="24"/>
          <w:rtl/>
        </w:rPr>
      </w:pPr>
      <w:r w:rsidRPr="00447B04">
        <w:rPr>
          <w:rFonts w:ascii="Arial" w:hAnsi="Arial" w:cs="David" w:hint="cs"/>
          <w:b/>
          <w:bCs/>
          <w:sz w:val="24"/>
          <w:szCs w:val="24"/>
          <w:rtl/>
        </w:rPr>
        <w:t xml:space="preserve">הנושא </w:t>
      </w:r>
      <w:r w:rsidRPr="00447B04">
        <w:rPr>
          <w:rFonts w:ascii="Arial" w:hAnsi="Arial" w:cs="David" w:hint="cs"/>
          <w:sz w:val="24"/>
          <w:szCs w:val="24"/>
          <w:rtl/>
        </w:rPr>
        <w:t>נלמד בכיתות  א, ג, ו-ו בבית הספר היסודי וב</w:t>
      </w:r>
      <w:r w:rsidRPr="00447B04">
        <w:rPr>
          <w:rFonts w:ascii="Arial" w:hAnsi="Arial" w:cs="David"/>
          <w:sz w:val="24"/>
          <w:szCs w:val="24"/>
          <w:rtl/>
        </w:rPr>
        <w:t>כל שכבות הגיל</w:t>
      </w:r>
      <w:r w:rsidRPr="00447B04">
        <w:rPr>
          <w:rFonts w:ascii="Arial" w:hAnsi="Arial" w:cs="David" w:hint="cs"/>
          <w:sz w:val="24"/>
          <w:szCs w:val="24"/>
          <w:rtl/>
        </w:rPr>
        <w:t xml:space="preserve"> של חטיבת הביניים (ז-ט)</w:t>
      </w:r>
      <w:r w:rsidRPr="00447B04">
        <w:rPr>
          <w:rFonts w:ascii="Arial" w:hAnsi="Arial" w:cs="David"/>
          <w:sz w:val="24"/>
          <w:szCs w:val="24"/>
          <w:rtl/>
        </w:rPr>
        <w:t>.</w:t>
      </w:r>
      <w:r w:rsidRPr="00447B04">
        <w:rPr>
          <w:rFonts w:ascii="Arial" w:hAnsi="Arial" w:cs="David" w:hint="cs"/>
          <w:sz w:val="24"/>
          <w:szCs w:val="24"/>
          <w:rtl/>
        </w:rPr>
        <w:t xml:space="preserve"> בתכנית משולבים היבטים סביבתיים וטכנולוגיים כמו, לדוגמה, היתרונות והחסרונות של השימושים באנרגיה חשמלית ופתרונות להקטנת הנזק הסביבתי סכנת הקרינה הסלולרית ממכשירים סלולריים וסכנת הקרינה האלקטרומגנטית בקווי מתח גבוה. </w:t>
      </w:r>
    </w:p>
    <w:p w:rsidR="00447B04" w:rsidRPr="00447B04" w:rsidRDefault="00447B04" w:rsidP="00447B04">
      <w:pPr>
        <w:spacing w:line="360" w:lineRule="auto"/>
        <w:jc w:val="both"/>
        <w:rPr>
          <w:rFonts w:ascii="Arial" w:hAnsi="Arial" w:cs="David"/>
          <w:sz w:val="24"/>
          <w:szCs w:val="24"/>
          <w:rtl/>
        </w:rPr>
      </w:pPr>
      <w:r w:rsidRPr="00447B04">
        <w:rPr>
          <w:rFonts w:ascii="Arial" w:hAnsi="Arial" w:cs="David" w:hint="cs"/>
          <w:sz w:val="24"/>
          <w:szCs w:val="24"/>
          <w:rtl/>
        </w:rPr>
        <w:t xml:space="preserve">בכיתות יסוד ובכיתה ז מוצג הנושא ללא התייחסות כמותית. נידונים בו מושגים כמו סוגי אנרגיה, המרות אנרגיה ומעברי אנרגיה. בכיתה ז נוספת גם התייחסות לחוק שימור האנרגיה. ונידון </w:t>
      </w:r>
      <w:r w:rsidRPr="00447B04">
        <w:rPr>
          <w:rFonts w:ascii="Arial" w:hAnsi="Arial" w:cs="David"/>
          <w:sz w:val="24"/>
          <w:szCs w:val="24"/>
          <w:rtl/>
        </w:rPr>
        <w:t>הקשר בין השינויים המתרחשים בחומר עקב חימום או קירור ל</w:t>
      </w:r>
      <w:r w:rsidRPr="00447B04">
        <w:rPr>
          <w:rFonts w:ascii="Arial" w:hAnsi="Arial" w:cs="David" w:hint="cs"/>
          <w:sz w:val="24"/>
          <w:szCs w:val="24"/>
          <w:rtl/>
        </w:rPr>
        <w:t xml:space="preserve">בין </w:t>
      </w:r>
      <w:r w:rsidRPr="00447B04">
        <w:rPr>
          <w:rFonts w:ascii="Arial" w:hAnsi="Arial" w:cs="David"/>
          <w:sz w:val="24"/>
          <w:szCs w:val="24"/>
          <w:rtl/>
        </w:rPr>
        <w:t>שינויים ברמת החלקיקים</w:t>
      </w:r>
      <w:r w:rsidRPr="00447B04">
        <w:rPr>
          <w:rFonts w:ascii="Arial" w:hAnsi="Arial" w:cs="David" w:hint="cs"/>
          <w:sz w:val="24"/>
          <w:szCs w:val="24"/>
          <w:rtl/>
        </w:rPr>
        <w:t>.</w:t>
      </w:r>
    </w:p>
    <w:p w:rsidR="00447B04" w:rsidRPr="00447B04" w:rsidRDefault="00447B04" w:rsidP="00447B04">
      <w:pPr>
        <w:spacing w:line="360" w:lineRule="auto"/>
        <w:jc w:val="both"/>
        <w:rPr>
          <w:rFonts w:ascii="Arial" w:hAnsi="Arial" w:cs="David"/>
          <w:sz w:val="24"/>
          <w:szCs w:val="24"/>
          <w:rtl/>
        </w:rPr>
      </w:pPr>
      <w:r w:rsidRPr="00447B04">
        <w:rPr>
          <w:rFonts w:ascii="Arial" w:hAnsi="Arial" w:cs="David" w:hint="cs"/>
          <w:sz w:val="24"/>
          <w:szCs w:val="24"/>
          <w:rtl/>
        </w:rPr>
        <w:t xml:space="preserve">בכיתות ג, ו בבית הספר היסודי ובכיתה ח הדגש הוא על האנרגיה החשמלית. כאשר בכיתה ח נוספת התייחסות להיבטים מיקרוסקופיים </w:t>
      </w:r>
      <w:r w:rsidRPr="00447B04">
        <w:rPr>
          <w:rFonts w:ascii="Arial" w:hAnsi="Arial" w:cs="David"/>
          <w:sz w:val="24"/>
          <w:szCs w:val="24"/>
          <w:rtl/>
        </w:rPr>
        <w:t>–</w:t>
      </w:r>
      <w:r w:rsidRPr="00447B04">
        <w:rPr>
          <w:rFonts w:ascii="Arial" w:hAnsi="Arial" w:cs="David" w:hint="cs"/>
          <w:sz w:val="24"/>
          <w:szCs w:val="24"/>
          <w:rtl/>
        </w:rPr>
        <w:t xml:space="preserve"> תנועת אלקטרונים במעגל ולהיבטים כמותיים כמו </w:t>
      </w:r>
      <w:r w:rsidRPr="00447B04">
        <w:rPr>
          <w:rFonts w:ascii="Arial" w:hAnsi="Arial" w:cs="David"/>
          <w:sz w:val="24"/>
          <w:szCs w:val="24"/>
          <w:rtl/>
        </w:rPr>
        <w:t>–</w:t>
      </w:r>
      <w:r w:rsidRPr="00447B04">
        <w:rPr>
          <w:rFonts w:ascii="Arial" w:hAnsi="Arial" w:cs="David" w:hint="cs"/>
          <w:sz w:val="24"/>
          <w:szCs w:val="24"/>
          <w:rtl/>
        </w:rPr>
        <w:t xml:space="preserve"> עוצמת זרם במעגל וגורמים המשפיעים עליה. . </w:t>
      </w:r>
    </w:p>
    <w:p w:rsidR="00447B04" w:rsidRPr="00447B04" w:rsidRDefault="00447B04" w:rsidP="00447B04">
      <w:pPr>
        <w:spacing w:line="360" w:lineRule="auto"/>
        <w:jc w:val="both"/>
        <w:rPr>
          <w:rFonts w:ascii="Arial" w:hAnsi="Arial" w:cs="David"/>
          <w:sz w:val="24"/>
          <w:szCs w:val="24"/>
          <w:rtl/>
        </w:rPr>
      </w:pPr>
      <w:r w:rsidRPr="00447B04">
        <w:rPr>
          <w:rFonts w:ascii="Arial" w:hAnsi="Arial" w:cs="David" w:hint="cs"/>
          <w:sz w:val="24"/>
          <w:szCs w:val="24"/>
          <w:rtl/>
        </w:rPr>
        <w:t xml:space="preserve">בכיתה ט נעשית העמקה והרחבה של הנושא בכמה היבטים:  היבט כמותי הכולל נוסחאות וחישובים; התייחסות לאנרגיה גרעינית ולמערכות טכנולוגיות להמרת סוגי אנרגיות לאנרגיות שימושיות לאדם. </w:t>
      </w:r>
    </w:p>
    <w:p w:rsidR="00447B04" w:rsidRPr="00447B04" w:rsidRDefault="00447B04" w:rsidP="00447B04">
      <w:pPr>
        <w:spacing w:line="360" w:lineRule="auto"/>
        <w:jc w:val="both"/>
        <w:rPr>
          <w:rFonts w:ascii="Arial" w:hAnsi="Arial" w:cs="David"/>
          <w:sz w:val="24"/>
          <w:szCs w:val="24"/>
        </w:rPr>
      </w:pPr>
      <w:r w:rsidRPr="00447B04">
        <w:rPr>
          <w:rFonts w:ascii="Arial" w:hAnsi="Arial" w:cs="David" w:hint="cs"/>
          <w:sz w:val="24"/>
          <w:szCs w:val="24"/>
          <w:rtl/>
        </w:rPr>
        <w:t>ההתייחסות ל</w:t>
      </w:r>
      <w:r w:rsidRPr="00447B04">
        <w:rPr>
          <w:rFonts w:ascii="Arial" w:hAnsi="Arial" w:cs="David"/>
          <w:sz w:val="24"/>
          <w:szCs w:val="24"/>
          <w:rtl/>
        </w:rPr>
        <w:t>השפעת השימושים באנרגיה על הפרט,  על החברה ועל הסביבה</w:t>
      </w:r>
      <w:r w:rsidRPr="00447B04">
        <w:rPr>
          <w:rFonts w:ascii="Arial" w:hAnsi="Arial" w:cs="David" w:hint="cs"/>
          <w:sz w:val="24"/>
          <w:szCs w:val="24"/>
          <w:rtl/>
        </w:rPr>
        <w:t xml:space="preserve"> מוצגת בשלושה היבטים: יתרונות השימוש בסוגי האנרגיה השונים, הנזקים הנגרמים לסביבה עקב השימושים באנרגיה והפתרונות להקטנת הנזק הסביבתי</w:t>
      </w:r>
      <w:r w:rsidRPr="00447B04">
        <w:rPr>
          <w:rFonts w:ascii="Arial" w:hAnsi="Arial" w:cs="David"/>
          <w:sz w:val="24"/>
          <w:szCs w:val="24"/>
          <w:rtl/>
        </w:rPr>
        <w:t>.</w:t>
      </w:r>
    </w:p>
    <w:p w:rsidR="00447B04" w:rsidRPr="00447B04" w:rsidRDefault="00447B04" w:rsidP="00447B04">
      <w:pPr>
        <w:spacing w:line="360" w:lineRule="auto"/>
        <w:jc w:val="both"/>
        <w:rPr>
          <w:rFonts w:ascii="Arial" w:hAnsi="Arial" w:cs="David"/>
          <w:b/>
          <w:bCs/>
          <w:sz w:val="24"/>
          <w:szCs w:val="24"/>
          <w:rtl/>
        </w:rPr>
      </w:pPr>
      <w:r w:rsidRPr="00447B04">
        <w:rPr>
          <w:rFonts w:ascii="Arial" w:hAnsi="Arial" w:cs="David" w:hint="cs"/>
          <w:b/>
          <w:bCs/>
          <w:sz w:val="24"/>
          <w:szCs w:val="24"/>
          <w:rtl/>
        </w:rPr>
        <w:t xml:space="preserve">נושא מרכזי: כוחות ותנועה </w:t>
      </w:r>
    </w:p>
    <w:p w:rsidR="00447B04" w:rsidRPr="00447B04" w:rsidRDefault="00447B04" w:rsidP="00447B04">
      <w:pPr>
        <w:spacing w:line="360" w:lineRule="auto"/>
        <w:jc w:val="both"/>
        <w:rPr>
          <w:rFonts w:ascii="Arial" w:hAnsi="Arial" w:cs="David"/>
          <w:sz w:val="24"/>
          <w:szCs w:val="24"/>
          <w:rtl/>
        </w:rPr>
      </w:pPr>
      <w:r w:rsidRPr="00447B04">
        <w:rPr>
          <w:rFonts w:ascii="Arial" w:hAnsi="Arial" w:cs="David"/>
          <w:sz w:val="24"/>
          <w:szCs w:val="24"/>
          <w:rtl/>
        </w:rPr>
        <w:t xml:space="preserve">כוחות </w:t>
      </w:r>
      <w:r w:rsidRPr="00447B04">
        <w:rPr>
          <w:rFonts w:ascii="Arial" w:hAnsi="Arial" w:cs="David" w:hint="cs"/>
          <w:sz w:val="24"/>
          <w:szCs w:val="24"/>
          <w:rtl/>
        </w:rPr>
        <w:t>באים לביטוי</w:t>
      </w:r>
      <w:r w:rsidRPr="00447B04">
        <w:rPr>
          <w:rFonts w:ascii="Arial" w:hAnsi="Arial" w:cs="David"/>
          <w:sz w:val="24"/>
          <w:szCs w:val="24"/>
          <w:rtl/>
        </w:rPr>
        <w:t xml:space="preserve"> בעולמנו בתופעות שונות – טבעיות ומלאכותיות כאחד. למשל, רוח מפעילה כוח על ענפי העצים והם מתכופפים, מנוף מפעיל כוח על משא והמשא עולה כלפי מעלה, מכונית מפעילה כוח על הקרקע עליה היא ניצבת. כוחות עשויים לגרום לשינוי צורתו של גוף ו</w:t>
      </w:r>
      <w:r w:rsidRPr="00447B04">
        <w:rPr>
          <w:rFonts w:ascii="Arial" w:hAnsi="Arial" w:cs="David" w:hint="cs"/>
          <w:sz w:val="24"/>
          <w:szCs w:val="24"/>
          <w:rtl/>
        </w:rPr>
        <w:t xml:space="preserve">/או </w:t>
      </w:r>
      <w:r w:rsidRPr="00447B04">
        <w:rPr>
          <w:rFonts w:ascii="Arial" w:hAnsi="Arial" w:cs="David"/>
          <w:sz w:val="24"/>
          <w:szCs w:val="24"/>
          <w:rtl/>
        </w:rPr>
        <w:t xml:space="preserve">לשינוי תנועתו. לדוגמה, כאשר לוחצים על דוושת הבנזין, מופעל כוח על גלגלי המכונית והיא </w:t>
      </w:r>
      <w:r w:rsidRPr="00447B04">
        <w:rPr>
          <w:rFonts w:ascii="Arial" w:hAnsi="Arial" w:cs="David" w:hint="cs"/>
          <w:sz w:val="24"/>
          <w:szCs w:val="24"/>
          <w:rtl/>
        </w:rPr>
        <w:t>מתחילה לנוע</w:t>
      </w:r>
      <w:r w:rsidRPr="00447B04">
        <w:rPr>
          <w:rFonts w:ascii="Arial" w:hAnsi="Arial" w:cs="David"/>
          <w:sz w:val="24"/>
          <w:szCs w:val="24"/>
          <w:rtl/>
        </w:rPr>
        <w:t xml:space="preserve"> </w:t>
      </w:r>
      <w:r w:rsidRPr="00447B04">
        <w:rPr>
          <w:rFonts w:ascii="Arial" w:hAnsi="Arial" w:cs="David" w:hint="cs"/>
          <w:sz w:val="24"/>
          <w:szCs w:val="24"/>
          <w:rtl/>
        </w:rPr>
        <w:t xml:space="preserve">ואילו </w:t>
      </w:r>
      <w:r w:rsidRPr="00447B04">
        <w:rPr>
          <w:rFonts w:ascii="Arial" w:hAnsi="Arial" w:cs="David"/>
          <w:sz w:val="24"/>
          <w:szCs w:val="24"/>
          <w:rtl/>
        </w:rPr>
        <w:t>לחיצה על בלון מנופח גורמת לשינוי צורתו. כוח מאופיין בגודל, כיוון ונקודת אחיזה. קיימות מכונות המגבירות כוח.</w:t>
      </w:r>
      <w:r w:rsidRPr="00447B04">
        <w:rPr>
          <w:rFonts w:ascii="Arial" w:hAnsi="Arial" w:cs="David" w:hint="cs"/>
          <w:sz w:val="24"/>
          <w:szCs w:val="24"/>
          <w:rtl/>
        </w:rPr>
        <w:t xml:space="preserve"> </w:t>
      </w:r>
    </w:p>
    <w:p w:rsidR="00447B04" w:rsidRDefault="00447B04" w:rsidP="000C1DFD">
      <w:pPr>
        <w:spacing w:line="360" w:lineRule="auto"/>
        <w:jc w:val="both"/>
        <w:rPr>
          <w:rtl/>
        </w:rPr>
      </w:pPr>
      <w:r w:rsidRPr="00447B04">
        <w:rPr>
          <w:rFonts w:ascii="Arial" w:hAnsi="Arial" w:cs="David" w:hint="cs"/>
          <w:sz w:val="24"/>
          <w:szCs w:val="24"/>
          <w:rtl/>
        </w:rPr>
        <w:t xml:space="preserve">בניגוד לנושא המרכזי אנרגיה הנלמד בכיתות בית הספר היסודי ובחטיבת הביניים הנושא כוחות נלמד בכיתה ח בלבד והדגש בהוראתו הוא על הבנת הכוחות ההדדיים שמפעילים גופים הנמצאים ביחסי גומלין ביניהם, הכרת סוגים שונים של כוחות, השפעת הכוח על תנועתם של גופים ומדידת כוחות. סוגיות נוספות המוצגות בנושא זה הן השפעת השימוש בכוחות על החברה ועל הסביבה. במסגרת זו מוצגות התייחסות למכוונת פשוטות מגבירות כוח והשלכות של כוחות כמו חיכוך והכוח המגנטי על חיינו. </w:t>
      </w:r>
      <w:r>
        <w:rPr>
          <w:rtl/>
        </w:rPr>
        <w:br w:type="page"/>
      </w:r>
    </w:p>
    <w:p w:rsidR="000C1DFD" w:rsidRDefault="000C1DFD" w:rsidP="000C1DFD">
      <w:pPr>
        <w:spacing w:line="240" w:lineRule="exact"/>
        <w:jc w:val="center"/>
        <w:rPr>
          <w:rFonts w:cs="David"/>
          <w:b/>
          <w:bCs/>
          <w:sz w:val="32"/>
          <w:szCs w:val="32"/>
          <w:rtl/>
        </w:rPr>
      </w:pPr>
    </w:p>
    <w:p w:rsidR="000C1DFD" w:rsidRPr="000C1DFD" w:rsidRDefault="00447B04" w:rsidP="000C1DFD">
      <w:pPr>
        <w:spacing w:after="0" w:line="360" w:lineRule="auto"/>
        <w:jc w:val="center"/>
        <w:rPr>
          <w:rFonts w:cs="David"/>
          <w:b/>
          <w:bCs/>
          <w:sz w:val="32"/>
          <w:szCs w:val="32"/>
          <w:rtl/>
        </w:rPr>
      </w:pPr>
      <w:r w:rsidRPr="000C1DFD">
        <w:rPr>
          <w:rFonts w:cs="David" w:hint="cs"/>
          <w:b/>
          <w:bCs/>
          <w:sz w:val="32"/>
          <w:szCs w:val="32"/>
          <w:rtl/>
        </w:rPr>
        <w:t xml:space="preserve">על הטכנולוגיה </w:t>
      </w:r>
    </w:p>
    <w:p w:rsidR="00447B04" w:rsidRPr="000C1DFD" w:rsidRDefault="00447B04" w:rsidP="000C1DFD">
      <w:pPr>
        <w:spacing w:after="0" w:line="360" w:lineRule="auto"/>
        <w:jc w:val="center"/>
        <w:rPr>
          <w:rFonts w:cs="David"/>
          <w:b/>
          <w:bCs/>
          <w:sz w:val="32"/>
          <w:szCs w:val="32"/>
          <w:rtl/>
        </w:rPr>
      </w:pPr>
      <w:r w:rsidRPr="000C1DFD">
        <w:rPr>
          <w:rFonts w:cs="David"/>
          <w:b/>
          <w:bCs/>
          <w:sz w:val="32"/>
          <w:szCs w:val="32"/>
          <w:rtl/>
        </w:rPr>
        <w:t xml:space="preserve">מבוא לתחום התוכן </w:t>
      </w:r>
      <w:r w:rsidRPr="000C1DFD">
        <w:rPr>
          <w:rFonts w:cs="David" w:hint="cs"/>
          <w:b/>
          <w:bCs/>
          <w:sz w:val="32"/>
          <w:szCs w:val="32"/>
          <w:rtl/>
        </w:rPr>
        <w:t>טכנולוגיה</w:t>
      </w:r>
    </w:p>
    <w:p w:rsidR="00447B04" w:rsidRPr="00472AA8" w:rsidRDefault="00447B04" w:rsidP="000C1DFD">
      <w:pPr>
        <w:spacing w:after="0" w:line="360" w:lineRule="auto"/>
        <w:jc w:val="center"/>
        <w:rPr>
          <w:rFonts w:cs="David"/>
          <w:b/>
          <w:bCs/>
          <w:sz w:val="28"/>
          <w:szCs w:val="28"/>
          <w:rtl/>
        </w:rPr>
      </w:pPr>
      <w:r w:rsidRPr="00472AA8">
        <w:rPr>
          <w:rFonts w:cs="David" w:hint="cs"/>
          <w:b/>
          <w:bCs/>
          <w:sz w:val="28"/>
          <w:szCs w:val="28"/>
          <w:rtl/>
        </w:rPr>
        <w:t>התפיסה</w:t>
      </w:r>
      <w:r w:rsidRPr="00472AA8">
        <w:rPr>
          <w:rFonts w:cs="David"/>
          <w:b/>
          <w:bCs/>
          <w:sz w:val="28"/>
          <w:szCs w:val="28"/>
          <w:rtl/>
        </w:rPr>
        <w:t xml:space="preserve"> </w:t>
      </w:r>
      <w:r w:rsidRPr="00472AA8">
        <w:rPr>
          <w:rFonts w:cs="David" w:hint="cs"/>
          <w:b/>
          <w:bCs/>
          <w:sz w:val="28"/>
          <w:szCs w:val="28"/>
          <w:rtl/>
        </w:rPr>
        <w:t>הרעיונית</w:t>
      </w:r>
    </w:p>
    <w:p w:rsidR="00447B04" w:rsidRDefault="00447B04" w:rsidP="00447B04">
      <w:pPr>
        <w:spacing w:line="360" w:lineRule="auto"/>
        <w:rPr>
          <w:rFonts w:cs="David"/>
          <w:highlight w:val="green"/>
          <w:rtl/>
        </w:rPr>
      </w:pPr>
    </w:p>
    <w:p w:rsidR="00447B04" w:rsidRDefault="00447B04" w:rsidP="00447B04">
      <w:pPr>
        <w:spacing w:line="360" w:lineRule="auto"/>
        <w:rPr>
          <w:rFonts w:ascii="Arial" w:hAnsi="Arial"/>
          <w:rtl/>
        </w:rPr>
      </w:pPr>
      <w:r w:rsidRPr="00F23FE5">
        <w:rPr>
          <w:rFonts w:cs="David" w:hint="cs"/>
          <w:highlight w:val="green"/>
          <w:rtl/>
        </w:rPr>
        <w:t>מהות תחום התוכן, מאפייניו וחשיבותו</w:t>
      </w:r>
      <w:r w:rsidRPr="00F23FE5">
        <w:rPr>
          <w:rFonts w:cs="David" w:hint="cs"/>
          <w:rtl/>
        </w:rPr>
        <w:t>:</w:t>
      </w:r>
    </w:p>
    <w:p w:rsidR="00447B04" w:rsidRPr="002E1E96" w:rsidRDefault="00447B04" w:rsidP="00447B04">
      <w:pPr>
        <w:spacing w:line="360" w:lineRule="auto"/>
        <w:jc w:val="both"/>
        <w:rPr>
          <w:rFonts w:ascii="Arial" w:hAnsi="Arial" w:cs="David"/>
          <w:sz w:val="24"/>
          <w:szCs w:val="24"/>
          <w:rtl/>
        </w:rPr>
      </w:pPr>
      <w:r w:rsidRPr="002E1E96">
        <w:rPr>
          <w:rFonts w:ascii="Arial" w:hAnsi="Arial" w:cs="David" w:hint="cs"/>
          <w:sz w:val="24"/>
          <w:szCs w:val="24"/>
          <w:rtl/>
        </w:rPr>
        <w:t xml:space="preserve">במהלך ההיסטוריה האנושית הדרך של האדם להתמודד עם צרכי קיומו הייתה האמצעות תבונתו. תבנה זו היא שנתנה לאדם יתרון של הישרדות על ידי הרחבה והעצמה של יכולותיו. הטכנולוגיה היא הביטוי של תבונה זו בעזרתה יצר האדם מוצרים מוחשיים או שאינם מוחשיים שאפשרו את קיומו במקביל לשיפור באיכות חייו. במובן הרחב של המילה </w:t>
      </w:r>
      <w:r w:rsidRPr="002E1E96">
        <w:rPr>
          <w:rFonts w:ascii="Arial" w:hAnsi="Arial" w:cs="David"/>
          <w:sz w:val="24"/>
          <w:szCs w:val="24"/>
          <w:rtl/>
        </w:rPr>
        <w:t xml:space="preserve">הטכנולוגיה </w:t>
      </w:r>
      <w:r w:rsidRPr="002E1E96">
        <w:rPr>
          <w:rFonts w:ascii="Arial" w:hAnsi="Arial" w:cs="David" w:hint="cs"/>
          <w:sz w:val="24"/>
          <w:szCs w:val="24"/>
          <w:rtl/>
        </w:rPr>
        <w:t>היא פעילות הכוללת</w:t>
      </w:r>
      <w:r w:rsidRPr="002E1E96">
        <w:rPr>
          <w:rFonts w:ascii="Arial" w:hAnsi="Arial" w:cs="David"/>
          <w:sz w:val="24"/>
          <w:szCs w:val="24"/>
          <w:rtl/>
        </w:rPr>
        <w:t xml:space="preserve"> לא רק פיתוח מוצרים, עיצוב ומחקר אלא גם כספים, ייצור, ניהול עבודה שיווק ותחזוקה.</w:t>
      </w:r>
      <w:r w:rsidRPr="002E1E96">
        <w:rPr>
          <w:rFonts w:ascii="Arial" w:hAnsi="Arial" w:cs="David" w:hint="cs"/>
          <w:sz w:val="24"/>
          <w:szCs w:val="24"/>
          <w:rtl/>
        </w:rPr>
        <w:t xml:space="preserve"> המדע גם הוא ביטוי של התבונה האנושית שהתפתח במקביל להתפתחותה של הטכנולוגיה,.</w:t>
      </w:r>
    </w:p>
    <w:p w:rsidR="00447B04" w:rsidRPr="002E1E96" w:rsidRDefault="00447B04" w:rsidP="00447B04">
      <w:pPr>
        <w:spacing w:line="360" w:lineRule="auto"/>
        <w:jc w:val="both"/>
        <w:rPr>
          <w:rFonts w:ascii="Arial" w:hAnsi="Arial" w:cs="David"/>
          <w:sz w:val="24"/>
          <w:szCs w:val="24"/>
          <w:rtl/>
        </w:rPr>
      </w:pPr>
      <w:r w:rsidRPr="002E1E96">
        <w:rPr>
          <w:rFonts w:ascii="Arial" w:hAnsi="Arial" w:cs="David" w:hint="cs"/>
          <w:sz w:val="24"/>
          <w:szCs w:val="24"/>
          <w:rtl/>
        </w:rPr>
        <w:t xml:space="preserve">בתחילת דרכה התפתחה הטכנולוגיה על ידי התנסות אישית שעברה מדור לדור. אנשים השתמשו בידע שנצבר בדורות הקודמים על מנת לשפר את הטכנולוגיה. תהליך זה נמשך באופן בלתי פוסק במרוצת הדורות. במאות השנים האחרונות הקשר בין תחומי המדע לתחומי הטכנולוגיה הלך והעמיק. על ציר הזמן ההיסטורי ניתן לתאר את ההתקרבות בין המדע לטכנולוגיה מטכנולוגיות המבוססות על ניסיון והתנסות ללא קשר מודע לידע המדעי ועד לטכנולוגיות מבוססות ידע מדעי (הנדסה).  ניתן למיין את סוגי הטכנולוגיות שהתפתחו בהקשר ליחסי גומלין עם מדע באופן הבא: </w:t>
      </w:r>
    </w:p>
    <w:p w:rsidR="00447B04" w:rsidRPr="002E1E96" w:rsidRDefault="00447B04" w:rsidP="00447B04">
      <w:pPr>
        <w:numPr>
          <w:ilvl w:val="0"/>
          <w:numId w:val="6"/>
        </w:numPr>
        <w:spacing w:after="0" w:line="360" w:lineRule="auto"/>
        <w:jc w:val="both"/>
        <w:rPr>
          <w:rFonts w:ascii="Arial" w:hAnsi="Arial" w:cs="David"/>
          <w:sz w:val="24"/>
          <w:szCs w:val="24"/>
          <w:rtl/>
        </w:rPr>
      </w:pPr>
      <w:r w:rsidRPr="002E1E96">
        <w:rPr>
          <w:rFonts w:ascii="Arial" w:hAnsi="Arial" w:cs="David"/>
          <w:i/>
          <w:iCs/>
          <w:sz w:val="24"/>
          <w:szCs w:val="24"/>
          <w:u w:val="single"/>
          <w:rtl/>
        </w:rPr>
        <w:t>טכנולוגיות המבוססות על ניסיון</w:t>
      </w:r>
      <w:r w:rsidRPr="002E1E96">
        <w:rPr>
          <w:rFonts w:ascii="Arial" w:hAnsi="Arial" w:cs="David"/>
          <w:i/>
          <w:iCs/>
          <w:sz w:val="24"/>
          <w:szCs w:val="24"/>
          <w:rtl/>
        </w:rPr>
        <w:t xml:space="preserve"> (</w:t>
      </w:r>
      <w:r w:rsidRPr="002E1E96">
        <w:rPr>
          <w:rFonts w:ascii="Arial" w:hAnsi="Arial" w:cs="David"/>
          <w:i/>
          <w:iCs/>
          <w:sz w:val="24"/>
          <w:szCs w:val="24"/>
        </w:rPr>
        <w:t>Experience based technologies</w:t>
      </w:r>
      <w:r w:rsidRPr="002E1E96">
        <w:rPr>
          <w:rFonts w:ascii="Arial" w:hAnsi="Arial" w:cs="David"/>
          <w:i/>
          <w:iCs/>
          <w:sz w:val="24"/>
          <w:szCs w:val="24"/>
          <w:rtl/>
        </w:rPr>
        <w:t>)</w:t>
      </w:r>
      <w:r w:rsidRPr="002E1E96">
        <w:rPr>
          <w:rFonts w:ascii="Arial" w:hAnsi="Arial" w:cs="David"/>
          <w:sz w:val="24"/>
          <w:szCs w:val="24"/>
          <w:rtl/>
        </w:rPr>
        <w:t xml:space="preserve">. </w:t>
      </w:r>
      <w:r w:rsidRPr="002E1E96">
        <w:rPr>
          <w:rFonts w:ascii="Arial" w:hAnsi="Arial" w:cs="David" w:hint="cs"/>
          <w:sz w:val="24"/>
          <w:szCs w:val="24"/>
          <w:rtl/>
        </w:rPr>
        <w:t>בקבוצה זו נמצאים מוצרים ש</w:t>
      </w:r>
      <w:r w:rsidRPr="002E1E96">
        <w:rPr>
          <w:rFonts w:ascii="Arial" w:hAnsi="Arial" w:cs="David"/>
          <w:sz w:val="24"/>
          <w:szCs w:val="24"/>
          <w:rtl/>
        </w:rPr>
        <w:t>פיתוח</w:t>
      </w:r>
      <w:r w:rsidRPr="002E1E96">
        <w:rPr>
          <w:rFonts w:ascii="Arial" w:hAnsi="Arial" w:cs="David" w:hint="cs"/>
          <w:sz w:val="24"/>
          <w:szCs w:val="24"/>
          <w:rtl/>
        </w:rPr>
        <w:t>ם</w:t>
      </w:r>
      <w:r w:rsidRPr="002E1E96">
        <w:rPr>
          <w:rFonts w:ascii="Arial" w:hAnsi="Arial" w:cs="David"/>
          <w:sz w:val="24"/>
          <w:szCs w:val="24"/>
          <w:rtl/>
        </w:rPr>
        <w:t xml:space="preserve"> הטכנולוגי נשען על ידע של תופעות טבעיות שנגזר מהתנסות ולא מתיאוריות מדעיות. טכנולוגי</w:t>
      </w:r>
      <w:r w:rsidRPr="002E1E96">
        <w:rPr>
          <w:rFonts w:ascii="Arial" w:hAnsi="Arial" w:cs="David" w:hint="cs"/>
          <w:sz w:val="24"/>
          <w:szCs w:val="24"/>
          <w:rtl/>
        </w:rPr>
        <w:t>ות</w:t>
      </w:r>
      <w:r w:rsidRPr="002E1E96">
        <w:rPr>
          <w:rFonts w:ascii="Arial" w:hAnsi="Arial" w:cs="David"/>
          <w:sz w:val="24"/>
          <w:szCs w:val="24"/>
          <w:rtl/>
        </w:rPr>
        <w:t xml:space="preserve"> </w:t>
      </w:r>
      <w:r w:rsidRPr="002E1E96">
        <w:rPr>
          <w:rFonts w:ascii="Arial" w:hAnsi="Arial" w:cs="David" w:hint="cs"/>
          <w:sz w:val="24"/>
          <w:szCs w:val="24"/>
          <w:rtl/>
        </w:rPr>
        <w:t>אלו</w:t>
      </w:r>
      <w:r w:rsidRPr="002E1E96">
        <w:rPr>
          <w:rFonts w:ascii="Arial" w:hAnsi="Arial" w:cs="David"/>
          <w:sz w:val="24"/>
          <w:szCs w:val="24"/>
          <w:rtl/>
        </w:rPr>
        <w:t xml:space="preserve"> קיימ</w:t>
      </w:r>
      <w:r w:rsidRPr="002E1E96">
        <w:rPr>
          <w:rFonts w:ascii="Arial" w:hAnsi="Arial" w:cs="David" w:hint="cs"/>
          <w:sz w:val="24"/>
          <w:szCs w:val="24"/>
          <w:rtl/>
        </w:rPr>
        <w:t>ו</w:t>
      </w:r>
      <w:r w:rsidRPr="002E1E96">
        <w:rPr>
          <w:rFonts w:ascii="Arial" w:hAnsi="Arial" w:cs="David"/>
          <w:sz w:val="24"/>
          <w:szCs w:val="24"/>
          <w:rtl/>
        </w:rPr>
        <w:t>ת מראשיתו של המין האנושי. גלגלים, רפסודות, כלי</w:t>
      </w:r>
      <w:r w:rsidRPr="002E1E96">
        <w:rPr>
          <w:rFonts w:ascii="Arial" w:hAnsi="Arial" w:cs="David" w:hint="cs"/>
          <w:sz w:val="24"/>
          <w:szCs w:val="24"/>
          <w:rtl/>
        </w:rPr>
        <w:t xml:space="preserve"> בית וכלי מלאכה</w:t>
      </w:r>
      <w:r w:rsidRPr="002E1E96">
        <w:rPr>
          <w:rFonts w:ascii="Arial" w:hAnsi="Arial" w:cs="David"/>
          <w:sz w:val="24"/>
          <w:szCs w:val="24"/>
          <w:rtl/>
        </w:rPr>
        <w:t>, הם דוגמאות ל</w:t>
      </w:r>
      <w:r w:rsidRPr="002E1E96">
        <w:rPr>
          <w:rFonts w:ascii="Arial" w:hAnsi="Arial" w:cs="David" w:hint="cs"/>
          <w:sz w:val="24"/>
          <w:szCs w:val="24"/>
          <w:rtl/>
        </w:rPr>
        <w:t xml:space="preserve">ביטוי של </w:t>
      </w:r>
      <w:r w:rsidRPr="002E1E96">
        <w:rPr>
          <w:rFonts w:ascii="Arial" w:hAnsi="Arial" w:cs="David"/>
          <w:sz w:val="24"/>
          <w:szCs w:val="24"/>
          <w:rtl/>
        </w:rPr>
        <w:t>טכנולוגי</w:t>
      </w:r>
      <w:r w:rsidRPr="002E1E96">
        <w:rPr>
          <w:rFonts w:ascii="Arial" w:hAnsi="Arial" w:cs="David" w:hint="cs"/>
          <w:sz w:val="24"/>
          <w:szCs w:val="24"/>
          <w:rtl/>
        </w:rPr>
        <w:t>ות</w:t>
      </w:r>
      <w:r w:rsidRPr="002E1E96">
        <w:rPr>
          <w:rFonts w:ascii="Arial" w:hAnsi="Arial" w:cs="David"/>
          <w:sz w:val="24"/>
          <w:szCs w:val="24"/>
          <w:rtl/>
        </w:rPr>
        <w:t xml:space="preserve"> </w:t>
      </w:r>
      <w:r w:rsidRPr="002E1E96">
        <w:rPr>
          <w:rFonts w:ascii="Arial" w:hAnsi="Arial" w:cs="David" w:hint="cs"/>
          <w:sz w:val="24"/>
          <w:szCs w:val="24"/>
          <w:rtl/>
        </w:rPr>
        <w:t>מסוג זה</w:t>
      </w:r>
      <w:r w:rsidRPr="002E1E96">
        <w:rPr>
          <w:rFonts w:ascii="Arial" w:hAnsi="Arial" w:cs="David"/>
          <w:sz w:val="24"/>
          <w:szCs w:val="24"/>
          <w:rtl/>
        </w:rPr>
        <w:t>.</w:t>
      </w:r>
    </w:p>
    <w:p w:rsidR="00447B04" w:rsidRPr="002E1E96" w:rsidRDefault="00447B04" w:rsidP="00522201">
      <w:pPr>
        <w:numPr>
          <w:ilvl w:val="0"/>
          <w:numId w:val="6"/>
        </w:numPr>
        <w:spacing w:after="0" w:line="360" w:lineRule="auto"/>
        <w:jc w:val="both"/>
        <w:rPr>
          <w:rFonts w:ascii="Arial" w:hAnsi="Arial" w:cs="David"/>
          <w:sz w:val="24"/>
          <w:szCs w:val="24"/>
          <w:rtl/>
        </w:rPr>
      </w:pPr>
      <w:r w:rsidRPr="002E1E96">
        <w:rPr>
          <w:rFonts w:ascii="Arial" w:hAnsi="Arial" w:cs="David"/>
          <w:i/>
          <w:iCs/>
          <w:sz w:val="24"/>
          <w:szCs w:val="24"/>
          <w:u w:val="single"/>
          <w:rtl/>
        </w:rPr>
        <w:t>מאקרו-טכנולוגיות</w:t>
      </w:r>
      <w:r w:rsidRPr="002E1E96">
        <w:rPr>
          <w:rFonts w:ascii="Arial" w:hAnsi="Arial" w:cs="David"/>
          <w:i/>
          <w:iCs/>
          <w:sz w:val="24"/>
          <w:szCs w:val="24"/>
          <w:rtl/>
        </w:rPr>
        <w:t xml:space="preserve"> (</w:t>
      </w:r>
      <w:r w:rsidRPr="002E1E96">
        <w:rPr>
          <w:rFonts w:ascii="Arial" w:hAnsi="Arial" w:cs="David"/>
          <w:i/>
          <w:iCs/>
          <w:sz w:val="24"/>
          <w:szCs w:val="24"/>
        </w:rPr>
        <w:t>Macro-technologies</w:t>
      </w:r>
      <w:r w:rsidRPr="002E1E96">
        <w:rPr>
          <w:rFonts w:ascii="Arial" w:hAnsi="Arial" w:cs="David"/>
          <w:i/>
          <w:iCs/>
          <w:sz w:val="24"/>
          <w:szCs w:val="24"/>
          <w:rtl/>
        </w:rPr>
        <w:t>).</w:t>
      </w:r>
      <w:r w:rsidRPr="002E1E96">
        <w:rPr>
          <w:rFonts w:ascii="Arial" w:hAnsi="Arial" w:cs="David"/>
          <w:sz w:val="24"/>
          <w:szCs w:val="24"/>
          <w:rtl/>
        </w:rPr>
        <w:t xml:space="preserve"> בפיתוח טכנולוגיות מסוג זה נעשה שימוש בידע מדעי המבוסס על עקרונות מתחומי המדע הטהור (פיזיקה, ביולוגיה, כימיה). </w:t>
      </w:r>
      <w:r w:rsidRPr="002E1E96">
        <w:rPr>
          <w:rFonts w:ascii="Arial" w:hAnsi="Arial" w:cs="David" w:hint="cs"/>
          <w:sz w:val="24"/>
          <w:szCs w:val="24"/>
          <w:rtl/>
        </w:rPr>
        <w:t>הפירמידות, ה</w:t>
      </w:r>
      <w:r w:rsidRPr="002E1E96">
        <w:rPr>
          <w:rFonts w:ascii="Arial" w:hAnsi="Arial" w:cs="David"/>
          <w:sz w:val="24"/>
          <w:szCs w:val="24"/>
          <w:rtl/>
        </w:rPr>
        <w:t xml:space="preserve">מכונות </w:t>
      </w:r>
      <w:r w:rsidRPr="002E1E96">
        <w:rPr>
          <w:rFonts w:ascii="Arial" w:hAnsi="Arial" w:cs="David" w:hint="cs"/>
          <w:sz w:val="24"/>
          <w:szCs w:val="24"/>
          <w:rtl/>
        </w:rPr>
        <w:t>ה</w:t>
      </w:r>
      <w:r w:rsidRPr="002E1E96">
        <w:rPr>
          <w:rFonts w:ascii="Arial" w:hAnsi="Arial" w:cs="David"/>
          <w:sz w:val="24"/>
          <w:szCs w:val="24"/>
          <w:rtl/>
        </w:rPr>
        <w:t xml:space="preserve">הידראוליות, מכונת הקיטור, גנרטורים, טלפונים, נורת החשמל, מכשירים אופטיים (מיקרוסקופ, טלסקופ) טכניקות של הפקה ועיבוד חומרים, עיבוד </w:t>
      </w:r>
      <w:r w:rsidRPr="002E1E96">
        <w:rPr>
          <w:rFonts w:ascii="Arial" w:hAnsi="Arial" w:cs="David" w:hint="cs"/>
          <w:sz w:val="24"/>
          <w:szCs w:val="24"/>
          <w:rtl/>
        </w:rPr>
        <w:t xml:space="preserve">ושימור </w:t>
      </w:r>
      <w:r w:rsidRPr="002E1E96">
        <w:rPr>
          <w:rFonts w:ascii="Arial" w:hAnsi="Arial" w:cs="David"/>
          <w:sz w:val="24"/>
          <w:szCs w:val="24"/>
          <w:rtl/>
        </w:rPr>
        <w:t>מזון</w:t>
      </w:r>
      <w:r w:rsidRPr="002E1E96">
        <w:rPr>
          <w:rFonts w:ascii="Arial" w:hAnsi="Arial" w:cs="David" w:hint="cs"/>
          <w:sz w:val="24"/>
          <w:szCs w:val="24"/>
          <w:rtl/>
        </w:rPr>
        <w:t xml:space="preserve"> שייכים לקבוצה זו</w:t>
      </w:r>
      <w:r w:rsidRPr="002E1E96">
        <w:rPr>
          <w:rFonts w:ascii="Arial" w:hAnsi="Arial" w:cs="David"/>
          <w:sz w:val="24"/>
          <w:szCs w:val="24"/>
          <w:rtl/>
        </w:rPr>
        <w:t xml:space="preserve">. </w:t>
      </w:r>
    </w:p>
    <w:p w:rsidR="00447B04" w:rsidRPr="002E1E96" w:rsidRDefault="00447B04" w:rsidP="00447B04">
      <w:pPr>
        <w:numPr>
          <w:ilvl w:val="0"/>
          <w:numId w:val="6"/>
        </w:numPr>
        <w:spacing w:after="0" w:line="360" w:lineRule="auto"/>
        <w:jc w:val="both"/>
        <w:rPr>
          <w:rFonts w:ascii="Arial" w:hAnsi="Arial" w:cs="David"/>
          <w:sz w:val="24"/>
          <w:szCs w:val="24"/>
          <w:rtl/>
        </w:rPr>
      </w:pPr>
      <w:r w:rsidRPr="002E1E96">
        <w:rPr>
          <w:rFonts w:ascii="Arial" w:hAnsi="Arial" w:cs="David"/>
          <w:i/>
          <w:iCs/>
          <w:sz w:val="24"/>
          <w:szCs w:val="24"/>
          <w:u w:val="single"/>
          <w:rtl/>
        </w:rPr>
        <w:t>מיקרו-טכנולוגיות</w:t>
      </w:r>
      <w:r w:rsidRPr="002E1E96">
        <w:rPr>
          <w:rFonts w:ascii="Arial" w:hAnsi="Arial" w:cs="David"/>
          <w:i/>
          <w:iCs/>
          <w:sz w:val="24"/>
          <w:szCs w:val="24"/>
          <w:rtl/>
        </w:rPr>
        <w:t xml:space="preserve"> (</w:t>
      </w:r>
      <w:r w:rsidRPr="002E1E96">
        <w:rPr>
          <w:rFonts w:ascii="Arial" w:hAnsi="Arial" w:cs="David"/>
          <w:i/>
          <w:iCs/>
          <w:sz w:val="24"/>
          <w:szCs w:val="24"/>
        </w:rPr>
        <w:t>Micro-technologies</w:t>
      </w:r>
      <w:r w:rsidRPr="002E1E96">
        <w:rPr>
          <w:rFonts w:ascii="Arial" w:hAnsi="Arial" w:cs="David"/>
          <w:i/>
          <w:iCs/>
          <w:sz w:val="24"/>
          <w:szCs w:val="24"/>
          <w:rtl/>
        </w:rPr>
        <w:t>).</w:t>
      </w:r>
      <w:r w:rsidRPr="002E1E96">
        <w:rPr>
          <w:rFonts w:ascii="Arial" w:hAnsi="Arial" w:cs="David"/>
          <w:sz w:val="24"/>
          <w:szCs w:val="24"/>
          <w:rtl/>
        </w:rPr>
        <w:t xml:space="preserve"> בפיתוח טכנולוגיות מסוג זה נעשה שימוש בידע מדעי הנגזר מתיאוריות בסיסיות הקשורות לעולם המיקרוסקופי (בתחומי הפיסיקה, ביולוגיה וכימיה). טכנולוגיה זו תופסת </w:t>
      </w:r>
      <w:r w:rsidRPr="002E1E96">
        <w:rPr>
          <w:rFonts w:ascii="Arial" w:hAnsi="Arial" w:cs="David" w:hint="cs"/>
          <w:sz w:val="24"/>
          <w:szCs w:val="24"/>
          <w:rtl/>
        </w:rPr>
        <w:t>מקום נרחב והולך</w:t>
      </w:r>
      <w:r w:rsidRPr="002E1E96">
        <w:rPr>
          <w:rFonts w:ascii="Arial" w:hAnsi="Arial" w:cs="David"/>
          <w:sz w:val="24"/>
          <w:szCs w:val="24"/>
          <w:rtl/>
        </w:rPr>
        <w:t xml:space="preserve"> בעשורים האחרונים. לדוגמה: מיקרו-אלקטרוניקה, ביו-טכנולוגיה (תרופות, מזון, שיבוט גנים), ננו-טכנולוגיה </w:t>
      </w:r>
      <w:r w:rsidRPr="002E1E96">
        <w:rPr>
          <w:rFonts w:ascii="Arial" w:hAnsi="Arial" w:cs="David" w:hint="cs"/>
          <w:sz w:val="24"/>
          <w:szCs w:val="24"/>
          <w:rtl/>
        </w:rPr>
        <w:t>ו</w:t>
      </w:r>
      <w:r w:rsidRPr="002E1E96">
        <w:rPr>
          <w:rFonts w:ascii="Arial" w:hAnsi="Arial" w:cs="David"/>
          <w:sz w:val="24"/>
          <w:szCs w:val="24"/>
          <w:rtl/>
        </w:rPr>
        <w:t>ביו-אינפורמטיקה.</w:t>
      </w:r>
    </w:p>
    <w:p w:rsidR="00447B04" w:rsidRPr="002E1E96" w:rsidRDefault="00447B04" w:rsidP="00447B04">
      <w:pPr>
        <w:spacing w:line="360" w:lineRule="auto"/>
        <w:jc w:val="both"/>
        <w:rPr>
          <w:rFonts w:ascii="Arial" w:hAnsi="Arial" w:cs="David"/>
          <w:sz w:val="24"/>
          <w:szCs w:val="24"/>
          <w:rtl/>
        </w:rPr>
      </w:pPr>
      <w:r w:rsidRPr="002E1E96">
        <w:rPr>
          <w:rFonts w:ascii="Arial" w:hAnsi="Arial" w:cs="David"/>
          <w:sz w:val="24"/>
          <w:szCs w:val="24"/>
          <w:rtl/>
        </w:rPr>
        <w:t>ככל ש</w:t>
      </w:r>
      <w:r w:rsidRPr="002E1E96">
        <w:rPr>
          <w:rFonts w:ascii="Arial" w:hAnsi="Arial" w:cs="David" w:hint="cs"/>
          <w:sz w:val="24"/>
          <w:szCs w:val="24"/>
          <w:rtl/>
        </w:rPr>
        <w:t>ה</w:t>
      </w:r>
      <w:r w:rsidRPr="002E1E96">
        <w:rPr>
          <w:rFonts w:ascii="Arial" w:hAnsi="Arial" w:cs="David"/>
          <w:sz w:val="24"/>
          <w:szCs w:val="24"/>
          <w:rtl/>
        </w:rPr>
        <w:t>טכנולוגיות נעשות יותר מתוחכמות הקשר שלהן למדע מתחזק</w:t>
      </w:r>
      <w:r w:rsidRPr="002E1E96">
        <w:rPr>
          <w:rFonts w:ascii="Arial" w:hAnsi="Arial" w:cs="David" w:hint="cs"/>
          <w:sz w:val="24"/>
          <w:szCs w:val="24"/>
          <w:rtl/>
        </w:rPr>
        <w:t>.</w:t>
      </w:r>
      <w:r w:rsidRPr="002E1E96">
        <w:rPr>
          <w:rFonts w:ascii="Arial" w:hAnsi="Arial" w:cs="David"/>
          <w:sz w:val="24"/>
          <w:szCs w:val="24"/>
          <w:rtl/>
        </w:rPr>
        <w:t xml:space="preserve"> </w:t>
      </w:r>
      <w:r w:rsidRPr="002E1E96">
        <w:rPr>
          <w:rFonts w:ascii="Arial" w:hAnsi="Arial" w:cs="David" w:hint="cs"/>
          <w:sz w:val="24"/>
          <w:szCs w:val="24"/>
          <w:rtl/>
        </w:rPr>
        <w:t xml:space="preserve">כיום בתחומים מסוימים הפיתוח והמחקר תלויים ומשולבים זה בזה </w:t>
      </w:r>
      <w:r w:rsidRPr="002E1E96">
        <w:rPr>
          <w:rFonts w:ascii="Arial" w:hAnsi="Arial" w:cs="David"/>
          <w:sz w:val="24"/>
          <w:szCs w:val="24"/>
          <w:rtl/>
        </w:rPr>
        <w:t xml:space="preserve">עד שלא ניתן להפריד </w:t>
      </w:r>
      <w:r w:rsidRPr="002E1E96">
        <w:rPr>
          <w:rFonts w:ascii="Arial" w:hAnsi="Arial" w:cs="David" w:hint="cs"/>
          <w:sz w:val="24"/>
          <w:szCs w:val="24"/>
          <w:rtl/>
        </w:rPr>
        <w:t>בין שני התחומים.</w:t>
      </w:r>
      <w:r w:rsidRPr="002E1E96">
        <w:rPr>
          <w:rFonts w:ascii="Arial" w:hAnsi="Arial" w:cs="David"/>
          <w:sz w:val="24"/>
          <w:szCs w:val="24"/>
          <w:rtl/>
        </w:rPr>
        <w:t xml:space="preserve"> </w:t>
      </w:r>
    </w:p>
    <w:p w:rsidR="00DB3891" w:rsidRDefault="00DB3891">
      <w:pPr>
        <w:bidi w:val="0"/>
        <w:spacing w:after="160" w:line="259" w:lineRule="auto"/>
        <w:rPr>
          <w:rFonts w:ascii="Arial" w:hAnsi="Arial" w:cs="David"/>
          <w:b/>
          <w:bCs/>
          <w:sz w:val="24"/>
          <w:szCs w:val="24"/>
          <w:rtl/>
        </w:rPr>
      </w:pPr>
      <w:r>
        <w:rPr>
          <w:rFonts w:ascii="Arial" w:hAnsi="Arial" w:cs="David"/>
          <w:b/>
          <w:bCs/>
          <w:sz w:val="24"/>
          <w:szCs w:val="24"/>
          <w:rtl/>
        </w:rPr>
        <w:br w:type="page"/>
      </w:r>
    </w:p>
    <w:p w:rsidR="00447B04" w:rsidRPr="002E1E96" w:rsidRDefault="00447B04" w:rsidP="00447B04">
      <w:pPr>
        <w:spacing w:line="360" w:lineRule="auto"/>
        <w:jc w:val="both"/>
        <w:rPr>
          <w:rFonts w:ascii="Arial" w:hAnsi="Arial" w:cs="David"/>
          <w:b/>
          <w:bCs/>
          <w:sz w:val="24"/>
          <w:szCs w:val="24"/>
          <w:rtl/>
        </w:rPr>
      </w:pPr>
      <w:r w:rsidRPr="002E1E96">
        <w:rPr>
          <w:rFonts w:ascii="Arial" w:hAnsi="Arial" w:cs="David" w:hint="cs"/>
          <w:b/>
          <w:bCs/>
          <w:sz w:val="24"/>
          <w:szCs w:val="24"/>
          <w:rtl/>
        </w:rPr>
        <w:lastRenderedPageBreak/>
        <w:t>חשיבות לימודי הטכנולוגיה</w:t>
      </w:r>
    </w:p>
    <w:p w:rsidR="00447B04" w:rsidRPr="002E1E96" w:rsidRDefault="00447B04" w:rsidP="00DB3891">
      <w:pPr>
        <w:spacing w:line="360" w:lineRule="auto"/>
        <w:jc w:val="both"/>
        <w:rPr>
          <w:rFonts w:ascii="Arial" w:hAnsi="Arial" w:cs="David"/>
          <w:sz w:val="24"/>
          <w:szCs w:val="24"/>
          <w:rtl/>
        </w:rPr>
      </w:pPr>
      <w:r w:rsidRPr="002E1E96">
        <w:rPr>
          <w:rFonts w:ascii="Arial" w:hAnsi="Arial" w:cs="David" w:hint="cs"/>
          <w:sz w:val="24"/>
          <w:szCs w:val="24"/>
          <w:rtl/>
        </w:rPr>
        <w:t xml:space="preserve">אנחנו חיים בעולם טכנולוגיה דינמי ביותר וקצב ההתפתחויות הטכנולוגיות הולך ומואץ במהלך השנים. </w:t>
      </w:r>
      <w:r w:rsidRPr="002E1E96">
        <w:rPr>
          <w:rFonts w:ascii="Arial" w:hAnsi="Arial" w:cs="David"/>
          <w:sz w:val="24"/>
          <w:szCs w:val="24"/>
          <w:rtl/>
        </w:rPr>
        <w:t>רוב התלמידים לא יילמדו עוד אחרי סיום בית הספר נושאים הקשורים ל</w:t>
      </w:r>
      <w:r w:rsidRPr="002E1E96">
        <w:rPr>
          <w:rFonts w:ascii="Arial" w:hAnsi="Arial" w:cs="David" w:hint="cs"/>
          <w:sz w:val="24"/>
          <w:szCs w:val="24"/>
          <w:rtl/>
        </w:rPr>
        <w:t>טכנולוגיה</w:t>
      </w:r>
      <w:r w:rsidRPr="002E1E96">
        <w:rPr>
          <w:rFonts w:ascii="Arial" w:hAnsi="Arial" w:cs="David"/>
          <w:sz w:val="24"/>
          <w:szCs w:val="24"/>
          <w:rtl/>
        </w:rPr>
        <w:t>, ולא יעסקו ב</w:t>
      </w:r>
      <w:r w:rsidRPr="002E1E96">
        <w:rPr>
          <w:rFonts w:ascii="Arial" w:hAnsi="Arial" w:cs="David" w:hint="cs"/>
          <w:sz w:val="24"/>
          <w:szCs w:val="24"/>
          <w:rtl/>
        </w:rPr>
        <w:t>פיתוח טכנולוגי במהלך חייהם</w:t>
      </w:r>
      <w:r w:rsidRPr="002E1E96">
        <w:rPr>
          <w:rFonts w:ascii="Arial" w:hAnsi="Arial" w:cs="David"/>
          <w:sz w:val="24"/>
          <w:szCs w:val="24"/>
          <w:rtl/>
        </w:rPr>
        <w:t xml:space="preserve">. לעומת זאת, הם ייתקלו </w:t>
      </w:r>
      <w:r w:rsidRPr="002E1E96">
        <w:rPr>
          <w:rFonts w:ascii="Arial" w:hAnsi="Arial" w:cs="David" w:hint="cs"/>
          <w:sz w:val="24"/>
          <w:szCs w:val="24"/>
          <w:rtl/>
        </w:rPr>
        <w:t xml:space="preserve">ללא הרף </w:t>
      </w:r>
      <w:r w:rsidRPr="002E1E96">
        <w:rPr>
          <w:rFonts w:ascii="Arial" w:hAnsi="Arial" w:cs="David"/>
          <w:sz w:val="24"/>
          <w:szCs w:val="24"/>
          <w:rtl/>
        </w:rPr>
        <w:t>בתוצרי</w:t>
      </w:r>
      <w:r w:rsidRPr="002E1E96">
        <w:rPr>
          <w:rFonts w:ascii="Arial" w:hAnsi="Arial" w:cs="David" w:hint="cs"/>
          <w:sz w:val="24"/>
          <w:szCs w:val="24"/>
          <w:rtl/>
        </w:rPr>
        <w:t xml:space="preserve">ם ומוצרים טכנולוגיים שלהבנת אופן פעולתם, ולו באופן כללי מאד, דרושה הבנה מינימלית בטכנולוגיה. עניין חשוב לא פחות הוא פיתוח הבנה אצל התלמידים על האופן בו פועלת הטכנולוגיה ובין היתר כיצד מתפתחים מוצרים מהבעיה או הצורך שמניעים את פיתוחם ועד עצם פיתוחם ושכלולם. עוד עניין העומד באותה דרגה של חשיבות הוא הבנת השלכות הפיתוח הטכנולוגי על הסביבה ועל החברה. כל אלה כלולים בתוך המושג אוריינות טכנולוגית שחשוב לפתחה אצל התלמידים על מנת שיהיו אורייני טכנולוגיה בצאתם אל העולם כבוגרים. </w:t>
      </w:r>
    </w:p>
    <w:p w:rsidR="00447B04" w:rsidRPr="002E1E96" w:rsidRDefault="00447B04" w:rsidP="00447B04">
      <w:pPr>
        <w:spacing w:line="360" w:lineRule="auto"/>
        <w:jc w:val="both"/>
        <w:rPr>
          <w:rFonts w:cs="David"/>
          <w:sz w:val="24"/>
          <w:szCs w:val="24"/>
          <w:rtl/>
        </w:rPr>
      </w:pPr>
    </w:p>
    <w:p w:rsidR="00447B04" w:rsidRPr="002E1E96" w:rsidRDefault="00447B04" w:rsidP="00447B04">
      <w:pPr>
        <w:spacing w:line="360" w:lineRule="auto"/>
        <w:jc w:val="both"/>
        <w:rPr>
          <w:rFonts w:cs="David"/>
          <w:sz w:val="24"/>
          <w:szCs w:val="24"/>
          <w:rtl/>
        </w:rPr>
      </w:pPr>
      <w:r w:rsidRPr="002E1E96">
        <w:rPr>
          <w:rFonts w:cs="David" w:hint="cs"/>
          <w:b/>
          <w:bCs/>
          <w:color w:val="000000"/>
          <w:sz w:val="24"/>
          <w:szCs w:val="24"/>
          <w:rtl/>
        </w:rPr>
        <w:t>מבנה תכנית הלימודים בתחום הטכנולוגיה</w:t>
      </w:r>
    </w:p>
    <w:p w:rsidR="00447B04" w:rsidRPr="002E1E96" w:rsidRDefault="00447B04" w:rsidP="00447B04">
      <w:pPr>
        <w:spacing w:line="360" w:lineRule="auto"/>
        <w:jc w:val="both"/>
        <w:rPr>
          <w:rFonts w:cs="David"/>
          <w:sz w:val="24"/>
          <w:szCs w:val="24"/>
          <w:rtl/>
        </w:rPr>
      </w:pPr>
      <w:r w:rsidRPr="002E1E96">
        <w:rPr>
          <w:rFonts w:cs="David" w:hint="cs"/>
          <w:sz w:val="24"/>
          <w:szCs w:val="24"/>
          <w:rtl/>
        </w:rPr>
        <w:t xml:space="preserve">תכנית הלימודים כוללת ארבעה נושאי לימוד מרכזיים: </w:t>
      </w:r>
      <w:r w:rsidRPr="002E1E96">
        <w:rPr>
          <w:rFonts w:cs="David"/>
          <w:sz w:val="24"/>
          <w:szCs w:val="24"/>
          <w:rtl/>
        </w:rPr>
        <w:t>מהות הטכנולוגיה וקשרי הגומלין בין טכנולוגיה לבין מדע</w:t>
      </w:r>
      <w:r w:rsidRPr="002E1E96">
        <w:rPr>
          <w:rFonts w:cs="David" w:hint="cs"/>
          <w:sz w:val="24"/>
          <w:szCs w:val="24"/>
          <w:rtl/>
        </w:rPr>
        <w:t xml:space="preserve">, הפתרון הטכנולוגי כנותן מענה לצרכים אנושיים, </w:t>
      </w:r>
      <w:r w:rsidRPr="002E1E96">
        <w:rPr>
          <w:rFonts w:cs="David"/>
          <w:sz w:val="24"/>
          <w:szCs w:val="24"/>
          <w:rtl/>
        </w:rPr>
        <w:t xml:space="preserve">אפיוניה של מערכת טכנולוגית: </w:t>
      </w:r>
      <w:r w:rsidRPr="002E1E96">
        <w:rPr>
          <w:rFonts w:cs="David" w:hint="cs"/>
          <w:sz w:val="24"/>
          <w:szCs w:val="24"/>
          <w:rtl/>
        </w:rPr>
        <w:t xml:space="preserve">מטרה, </w:t>
      </w:r>
      <w:r w:rsidRPr="002E1E96">
        <w:rPr>
          <w:rFonts w:cs="David"/>
          <w:sz w:val="24"/>
          <w:szCs w:val="24"/>
          <w:rtl/>
        </w:rPr>
        <w:t>מרכיבים</w:t>
      </w:r>
      <w:r w:rsidRPr="002E1E96">
        <w:rPr>
          <w:rFonts w:cs="David" w:hint="cs"/>
          <w:sz w:val="24"/>
          <w:szCs w:val="24"/>
          <w:rtl/>
        </w:rPr>
        <w:t>,</w:t>
      </w:r>
      <w:r w:rsidRPr="002E1E96">
        <w:rPr>
          <w:rFonts w:cs="David"/>
          <w:sz w:val="24"/>
          <w:szCs w:val="24"/>
          <w:rtl/>
        </w:rPr>
        <w:t xml:space="preserve"> מבנה ותהליכים</w:t>
      </w:r>
      <w:r w:rsidRPr="002E1E96">
        <w:rPr>
          <w:rFonts w:cs="David" w:hint="cs"/>
          <w:sz w:val="24"/>
          <w:szCs w:val="24"/>
          <w:rtl/>
        </w:rPr>
        <w:t xml:space="preserve"> השפעת ה</w:t>
      </w:r>
      <w:r w:rsidRPr="002E1E96">
        <w:rPr>
          <w:rFonts w:cs="David"/>
          <w:sz w:val="24"/>
          <w:szCs w:val="24"/>
          <w:rtl/>
        </w:rPr>
        <w:t xml:space="preserve">טכנולוגיה </w:t>
      </w:r>
      <w:r w:rsidRPr="002E1E96">
        <w:rPr>
          <w:rFonts w:cs="David" w:hint="cs"/>
          <w:sz w:val="24"/>
          <w:szCs w:val="24"/>
          <w:rtl/>
        </w:rPr>
        <w:t>על החברה והסביבה.  נושאים אלו נשענים על</w:t>
      </w:r>
      <w:r w:rsidRPr="002E1E96">
        <w:rPr>
          <w:rFonts w:cs="David"/>
          <w:sz w:val="24"/>
          <w:szCs w:val="24"/>
          <w:rtl/>
        </w:rPr>
        <w:t xml:space="preserve"> </w:t>
      </w:r>
      <w:r w:rsidRPr="002E1E96">
        <w:rPr>
          <w:rFonts w:cs="David" w:hint="cs"/>
          <w:sz w:val="24"/>
          <w:szCs w:val="24"/>
          <w:rtl/>
        </w:rPr>
        <w:t>העקרונות</w:t>
      </w:r>
      <w:r w:rsidRPr="002E1E96">
        <w:rPr>
          <w:rFonts w:cs="David"/>
          <w:sz w:val="24"/>
          <w:szCs w:val="24"/>
          <w:rtl/>
        </w:rPr>
        <w:t xml:space="preserve"> </w:t>
      </w:r>
      <w:r w:rsidRPr="002E1E96">
        <w:rPr>
          <w:rFonts w:cs="David" w:hint="cs"/>
          <w:sz w:val="24"/>
          <w:szCs w:val="24"/>
          <w:rtl/>
        </w:rPr>
        <w:t>המקובלים כיום בחינוך הטכנולוגי. עקרונות אלו</w:t>
      </w:r>
      <w:r w:rsidRPr="002E1E96">
        <w:rPr>
          <w:rFonts w:cs="David"/>
          <w:sz w:val="24"/>
          <w:szCs w:val="24"/>
          <w:rtl/>
        </w:rPr>
        <w:t xml:space="preserve"> </w:t>
      </w:r>
      <w:r w:rsidRPr="002E1E96">
        <w:rPr>
          <w:rFonts w:cs="David" w:hint="cs"/>
          <w:sz w:val="24"/>
          <w:szCs w:val="24"/>
          <w:rtl/>
        </w:rPr>
        <w:t xml:space="preserve">צריכים לעבור כחוט השני במהלך ההוראה על מנת ליצור אצל הלומדים תמונת עולם רחבה בטכנולוגיה.  </w:t>
      </w:r>
    </w:p>
    <w:p w:rsidR="00447B04" w:rsidRPr="002E1E96" w:rsidRDefault="00447B04" w:rsidP="00447B04">
      <w:pPr>
        <w:spacing w:line="360" w:lineRule="auto"/>
        <w:jc w:val="both"/>
        <w:rPr>
          <w:rFonts w:cs="David"/>
          <w:sz w:val="24"/>
          <w:szCs w:val="24"/>
          <w:rtl/>
        </w:rPr>
      </w:pPr>
    </w:p>
    <w:p w:rsidR="00447B04" w:rsidRDefault="00447B04" w:rsidP="00447B04">
      <w:pPr>
        <w:spacing w:line="360" w:lineRule="auto"/>
        <w:jc w:val="both"/>
        <w:rPr>
          <w:rFonts w:cs="David"/>
          <w:sz w:val="32"/>
          <w:szCs w:val="32"/>
          <w:rtl/>
        </w:rPr>
      </w:pPr>
      <w:r w:rsidRPr="00E2633F">
        <w:rPr>
          <w:rFonts w:cs="David"/>
          <w:noProof/>
          <w:color w:val="0000FF"/>
          <w:sz w:val="28"/>
          <w:szCs w:val="28"/>
        </w:rPr>
        <w:drawing>
          <wp:inline distT="0" distB="0" distL="0" distR="0" wp14:anchorId="5E542CA1" wp14:editId="5E40FA72">
            <wp:extent cx="5274310" cy="3417570"/>
            <wp:effectExtent l="38100" t="0" r="21590" b="0"/>
            <wp:docPr id="1" name="תרשים ארגוני 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rsidR="00447B04" w:rsidRPr="00447B04" w:rsidRDefault="00447B04" w:rsidP="00447B04">
      <w:pPr>
        <w:spacing w:line="360" w:lineRule="auto"/>
        <w:jc w:val="both"/>
        <w:rPr>
          <w:rFonts w:cs="David"/>
          <w:sz w:val="24"/>
          <w:szCs w:val="24"/>
          <w:rtl/>
        </w:rPr>
      </w:pPr>
      <w:r w:rsidRPr="00447B04">
        <w:rPr>
          <w:rFonts w:cs="David" w:hint="cs"/>
          <w:sz w:val="24"/>
          <w:szCs w:val="24"/>
          <w:rtl/>
        </w:rPr>
        <w:t>להלן תיאו</w:t>
      </w:r>
      <w:r w:rsidRPr="00447B04">
        <w:rPr>
          <w:rFonts w:cs="David" w:hint="eastAsia"/>
          <w:sz w:val="24"/>
          <w:szCs w:val="24"/>
          <w:rtl/>
        </w:rPr>
        <w:t>ר</w:t>
      </w:r>
      <w:r w:rsidRPr="00447B04">
        <w:rPr>
          <w:rFonts w:cs="David" w:hint="cs"/>
          <w:sz w:val="24"/>
          <w:szCs w:val="24"/>
          <w:rtl/>
        </w:rPr>
        <w:t xml:space="preserve"> קצר של כל אחד מנושאי הלימוד תוך התייחסות לרעיונות המרכזיים ולהדגשים ולתכנים הנלמדים בכל אחת משכבות הגיל.</w:t>
      </w:r>
    </w:p>
    <w:p w:rsidR="00447B04" w:rsidRPr="00447B04" w:rsidRDefault="00447B04" w:rsidP="00447B04">
      <w:pPr>
        <w:pStyle w:val="a3"/>
        <w:numPr>
          <w:ilvl w:val="0"/>
          <w:numId w:val="5"/>
        </w:numPr>
        <w:spacing w:after="0" w:line="360" w:lineRule="auto"/>
        <w:contextualSpacing/>
        <w:jc w:val="both"/>
        <w:rPr>
          <w:rFonts w:cs="David"/>
          <w:b/>
          <w:bCs/>
          <w:sz w:val="24"/>
          <w:szCs w:val="24"/>
          <w:rtl/>
        </w:rPr>
      </w:pPr>
      <w:r w:rsidRPr="00447B04">
        <w:rPr>
          <w:rFonts w:cs="David" w:hint="cs"/>
          <w:b/>
          <w:bCs/>
          <w:sz w:val="24"/>
          <w:szCs w:val="24"/>
          <w:rtl/>
        </w:rPr>
        <w:lastRenderedPageBreak/>
        <w:t>מהות הטכנולוגיה וקשרי גומלין בין טכנולוגיה לבין מדע</w:t>
      </w:r>
    </w:p>
    <w:p w:rsidR="00447B04" w:rsidRPr="00447B04" w:rsidRDefault="00447B04" w:rsidP="00447B04">
      <w:pPr>
        <w:spacing w:line="360" w:lineRule="auto"/>
        <w:jc w:val="both"/>
        <w:rPr>
          <w:rFonts w:cs="David"/>
          <w:sz w:val="24"/>
          <w:szCs w:val="24"/>
          <w:rtl/>
        </w:rPr>
      </w:pPr>
      <w:r w:rsidRPr="00447B04">
        <w:rPr>
          <w:rFonts w:cs="David" w:hint="cs"/>
          <w:sz w:val="24"/>
          <w:szCs w:val="24"/>
          <w:rtl/>
        </w:rPr>
        <w:t xml:space="preserve">הטכנולוגיה היא ביטוי של התבונה האנושית בעזרתה שינה ומשנה האדם את הסביבה כדי לתת מענה לצרכיו ולאפשר הרחבת יכולותיו. לפיתוחים הטכנולוגיים השפעות על התפתחות החברה האנושית והם מחייבים מודעות להשלכות ערכיות וסביבתיות הנובעות מהשימוש בהם.   </w:t>
      </w:r>
    </w:p>
    <w:p w:rsidR="00447B04" w:rsidRPr="00447B04" w:rsidRDefault="00447B04" w:rsidP="00447B04">
      <w:pPr>
        <w:spacing w:line="360" w:lineRule="auto"/>
        <w:jc w:val="both"/>
        <w:rPr>
          <w:rFonts w:cs="David"/>
          <w:sz w:val="24"/>
          <w:szCs w:val="24"/>
          <w:rtl/>
        </w:rPr>
      </w:pPr>
      <w:r w:rsidRPr="00447B04">
        <w:rPr>
          <w:rFonts w:cs="David" w:hint="cs"/>
          <w:sz w:val="24"/>
          <w:szCs w:val="24"/>
          <w:rtl/>
        </w:rPr>
        <w:t xml:space="preserve">למרות שלכל אחד מהתחומים, מדע וטכנולוגיה, זהויות שונות, החיבור ביניהם מאפשר התפתחות מוגברת של כל אחד מהם ובאופן כזה מתקיימים קשרי גומלין ביניהם. המדע מספק ידע על העולם, על תופעות ותהליכים הנמצאים בבסיס מוצרים  טכנולוגיים רבים והטכנולוגיה מספקת למדע כלים הנדרשים לחקירת העולם. ככל שחלה התקדמות בתחום הטכנולוגיה, כך הקשרים שלה עם המדע נעשו חזקים יותר, עד שכיום בתחומים מסוימים קשה לעשות הפרדה. בכל שכבות הגיל חשוב להדגיש את מהות המקצוע ואת יחסי הגומלין בינו לבין המדע. לדוגמה: בהוראת הנושא אסטרונומיה בבית הספר היסודי יודגש הקשר בין המצאת הטלסקופ לבין התפתחות האסטרונומיה ובחטיבת הביניים בהוראת נושא התא יודגש הקשר בין התפתחות המדע להמצאת המיקרוסקופ. </w:t>
      </w:r>
    </w:p>
    <w:p w:rsidR="00447B04" w:rsidRPr="00447B04" w:rsidRDefault="00447B04" w:rsidP="00447B04">
      <w:pPr>
        <w:pStyle w:val="a3"/>
        <w:numPr>
          <w:ilvl w:val="0"/>
          <w:numId w:val="5"/>
        </w:numPr>
        <w:spacing w:after="0" w:line="360" w:lineRule="auto"/>
        <w:contextualSpacing/>
        <w:jc w:val="both"/>
        <w:rPr>
          <w:rFonts w:cs="David"/>
          <w:b/>
          <w:bCs/>
          <w:sz w:val="24"/>
          <w:szCs w:val="24"/>
        </w:rPr>
      </w:pPr>
      <w:r w:rsidRPr="00447B04">
        <w:rPr>
          <w:rFonts w:cs="David" w:hint="cs"/>
          <w:b/>
          <w:bCs/>
          <w:sz w:val="24"/>
          <w:szCs w:val="24"/>
          <w:rtl/>
        </w:rPr>
        <w:t>הפתרון הטכנולוגי כנותן מענה לצרכים אנושיים</w:t>
      </w:r>
    </w:p>
    <w:p w:rsidR="00447B04" w:rsidRPr="00447B04" w:rsidRDefault="00447B04" w:rsidP="00447B04">
      <w:pPr>
        <w:spacing w:line="360" w:lineRule="auto"/>
        <w:jc w:val="both"/>
        <w:rPr>
          <w:rFonts w:cs="David"/>
          <w:sz w:val="24"/>
          <w:szCs w:val="24"/>
        </w:rPr>
      </w:pPr>
      <w:r w:rsidRPr="00447B04">
        <w:rPr>
          <w:rFonts w:cs="David" w:hint="cs"/>
          <w:sz w:val="24"/>
          <w:szCs w:val="24"/>
          <w:rtl/>
        </w:rPr>
        <w:t>הטכנולוגיה היא התערבות בעולם הפיזי כדי להביא שינוי הנותן מענה לבעיות ולצרכים אנושיים. הפתרונות המוצעים לבעיות יכולים להיות שונים ומגוונים ותלויי תנאים פיזיים ותרבות. העקרונות הבסיסיים של התהליך הטכנולוגי כוללים: הגדרת צרכים וזיהוי בעיות, העלאת רעיונות לפתרון הבעיות, בחינת הרעיונות, בחירה ותכנון של פתרון נבחר ומימושו והערכת הפתרון ושיפורו. כל אלו נעשים תוך שילוב של שיקולים חברתיים, כלכליים, מדיניים, תרבותיים, דתיים, בטיחותיים, ערכיים, אסתטיים וסביבתיים. הפתרונות הטכנולוגיים דינמיים במהותם ומושפעים מצרכי החברה וכוחות השוק אך גם משפיעים עליהם. היבטים אלו יודגשו בכל שכבות הגיל בבית הספר היסודי ובחטיבת הביניים תוך התאמת הדוגמאות המוצגות לנושאים הנלמדים במדעים.</w:t>
      </w:r>
    </w:p>
    <w:p w:rsidR="00447B04" w:rsidRPr="00447B04" w:rsidRDefault="00447B04" w:rsidP="00447B04">
      <w:pPr>
        <w:pStyle w:val="a3"/>
        <w:numPr>
          <w:ilvl w:val="0"/>
          <w:numId w:val="5"/>
        </w:numPr>
        <w:spacing w:after="0" w:line="360" w:lineRule="auto"/>
        <w:contextualSpacing/>
        <w:jc w:val="both"/>
        <w:rPr>
          <w:rFonts w:cs="David"/>
          <w:b/>
          <w:bCs/>
          <w:sz w:val="24"/>
          <w:szCs w:val="24"/>
        </w:rPr>
      </w:pPr>
      <w:r w:rsidRPr="00447B04">
        <w:rPr>
          <w:rFonts w:cs="David" w:hint="cs"/>
          <w:b/>
          <w:bCs/>
          <w:sz w:val="24"/>
          <w:szCs w:val="24"/>
          <w:rtl/>
        </w:rPr>
        <w:t>מערכת טכנולוגית</w:t>
      </w:r>
    </w:p>
    <w:p w:rsidR="00447B04" w:rsidRPr="00447B04" w:rsidRDefault="00447B04" w:rsidP="00447B04">
      <w:pPr>
        <w:spacing w:line="360" w:lineRule="auto"/>
        <w:jc w:val="both"/>
        <w:rPr>
          <w:rFonts w:cs="David"/>
          <w:sz w:val="24"/>
          <w:szCs w:val="24"/>
        </w:rPr>
      </w:pPr>
      <w:r w:rsidRPr="00447B04">
        <w:rPr>
          <w:rFonts w:cs="David"/>
          <w:sz w:val="24"/>
          <w:szCs w:val="24"/>
          <w:rtl/>
        </w:rPr>
        <w:t>בעולם</w:t>
      </w:r>
      <w:r w:rsidRPr="00C13AAE">
        <w:rPr>
          <w:rFonts w:cs="David"/>
          <w:rtl/>
        </w:rPr>
        <w:t xml:space="preserve"> </w:t>
      </w:r>
      <w:r w:rsidRPr="00447B04">
        <w:rPr>
          <w:rFonts w:cs="David"/>
          <w:sz w:val="24"/>
          <w:szCs w:val="24"/>
          <w:rtl/>
        </w:rPr>
        <w:t>שסביבנו קיימות מערכות טכנולוגיות רבות</w:t>
      </w:r>
      <w:r w:rsidRPr="00447B04">
        <w:rPr>
          <w:rFonts w:cs="David" w:hint="cs"/>
          <w:sz w:val="24"/>
          <w:szCs w:val="24"/>
          <w:rtl/>
        </w:rPr>
        <w:t xml:space="preserve"> החל בפשוטות כמו: כיסא על גלגלים,  מנורת שולחן, מסחטת מיץ, ועד למערכות מורכבות כמו: תנור אפייה, מכונית, וטלפון נייד. לכל המוצרים הללו יש מטרה </w:t>
      </w:r>
      <w:r w:rsidRPr="00447B04">
        <w:rPr>
          <w:rFonts w:cs="David"/>
          <w:sz w:val="24"/>
          <w:szCs w:val="24"/>
          <w:rtl/>
        </w:rPr>
        <w:t>–</w:t>
      </w:r>
      <w:r w:rsidRPr="00447B04">
        <w:rPr>
          <w:rFonts w:cs="David" w:hint="cs"/>
          <w:sz w:val="24"/>
          <w:szCs w:val="24"/>
          <w:rtl/>
        </w:rPr>
        <w:t xml:space="preserve"> מענה לצורך אנושי, הם מורכבים מכמה רכיבים שנמצאים ביניהם באינטראקציה ומתקיימת בהם פעולה. קיימות מערכות הבנויות מתת מערכות הכוללות מנגנונים מכניים או חשמליים/אלקטרוניים המאפשרים את פעולת המערכת. נושא זה נלמד בכיתות ד, ו, ח ו-ט במעגלים מתרחבים והולכים. בכיתות בית הספר היסודי מוצגות מערכות טכנולוגיות פשוטות ואילו בחטיבת הביניים מוצגות מערכות טכנולוגיות מורכבות הכוללות רכיבי בקרה ומשוב. </w:t>
      </w:r>
    </w:p>
    <w:p w:rsidR="00447B04" w:rsidRPr="00447B04" w:rsidRDefault="00447B04" w:rsidP="00447B04">
      <w:pPr>
        <w:pStyle w:val="a3"/>
        <w:numPr>
          <w:ilvl w:val="0"/>
          <w:numId w:val="5"/>
        </w:numPr>
        <w:spacing w:after="0" w:line="360" w:lineRule="auto"/>
        <w:contextualSpacing/>
        <w:jc w:val="both"/>
        <w:rPr>
          <w:rFonts w:cs="David"/>
          <w:b/>
          <w:bCs/>
          <w:sz w:val="24"/>
          <w:szCs w:val="24"/>
        </w:rPr>
      </w:pPr>
      <w:r w:rsidRPr="00447B04">
        <w:rPr>
          <w:rFonts w:cs="David" w:hint="cs"/>
          <w:b/>
          <w:bCs/>
          <w:sz w:val="24"/>
          <w:szCs w:val="24"/>
          <w:rtl/>
        </w:rPr>
        <w:t>השפעת הטכנולוגיה על החברה ועל הסביבה</w:t>
      </w:r>
    </w:p>
    <w:p w:rsidR="00447B04" w:rsidRPr="00447B04" w:rsidRDefault="00447B04" w:rsidP="002D12F5">
      <w:pPr>
        <w:spacing w:line="360" w:lineRule="auto"/>
        <w:jc w:val="both"/>
        <w:rPr>
          <w:rFonts w:ascii="Arial" w:hAnsi="Arial"/>
          <w:b/>
          <w:bCs/>
          <w:sz w:val="24"/>
          <w:szCs w:val="24"/>
          <w:rtl/>
        </w:rPr>
      </w:pPr>
      <w:r w:rsidRPr="00447B04">
        <w:rPr>
          <w:rFonts w:cs="David" w:hint="cs"/>
          <w:sz w:val="24"/>
          <w:szCs w:val="24"/>
          <w:rtl/>
        </w:rPr>
        <w:t xml:space="preserve">ההתפתחות הטכנולוגית מספקת איכות חיים טובה יותר לחברה האנושית, מאידך לשימוש בה עלולות להיות גם השפעות שליליות על החברה והסביבה. לדוגמה: מידת ההתערבות בתהליכי יצירת חיים על ידי שימוש בהנדסה גנטית, תהליך הפקת חשמל  בתחנות גרעיניות ועוד. על כן בתהליך הפיתוח הטכנולוגי וקבלת ההחלטות יש לשקול את ההשלכות החברתיות הערכיות והסביבתיות הכרוכות בפיתוח או בשימוש במוצר.  נושא זה מוצג בשלושה היבטים: הפתרונות הטכנולוגיים כמשפרי איכות החיים, המחיר החברתי-סביבתי כתוצאה מפיתוחים טכנולוגיים ופתרונות להקטנת הנזק חברתי-סביבתי כתוצאה מפיתוחים אלו. נושא זה </w:t>
      </w:r>
      <w:r w:rsidRPr="00447B04">
        <w:rPr>
          <w:rFonts w:cs="David" w:hint="cs"/>
          <w:sz w:val="24"/>
          <w:szCs w:val="24"/>
          <w:rtl/>
        </w:rPr>
        <w:lastRenderedPageBreak/>
        <w:t xml:space="preserve">מזמן חינוך לחשיבה ביקורתית, הבהרת ערכים ועידוד תלמידים לאימוץ התנהגויות מקיימות לדוגמה בסוגיית השימוש במוצרי פלסטיק: מה ההשפעה של שימוש במוצרי פלסטיק לשימוש חד פעמי על הסביבה?, מה החלק שלנו בבעיה?, כיצד אנחנו יכולים להיות חלק מהפתרון?, ועוד.  </w:t>
      </w:r>
    </w:p>
    <w:sectPr w:rsidR="00447B04" w:rsidRPr="00447B04" w:rsidSect="0066065B">
      <w:headerReference w:type="even" r:id="rId28"/>
      <w:headerReference w:type="default" r:id="rId29"/>
      <w:footerReference w:type="default" r:id="rId30"/>
      <w:headerReference w:type="first" r:id="rId31"/>
      <w:footerReference w:type="first" r:id="rId32"/>
      <w:pgSz w:w="11906" w:h="16838"/>
      <w:pgMar w:top="1276" w:right="1259" w:bottom="1440" w:left="1259" w:header="709" w:footer="709" w:gutter="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6B67" w:rsidRDefault="00916B67" w:rsidP="00996F83">
      <w:pPr>
        <w:spacing w:after="0" w:line="240" w:lineRule="auto"/>
      </w:pPr>
      <w:r>
        <w:separator/>
      </w:r>
    </w:p>
  </w:endnote>
  <w:endnote w:type="continuationSeparator" w:id="0">
    <w:p w:rsidR="00916B67" w:rsidRDefault="00916B67" w:rsidP="00996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DavidMFO">
    <w:altName w:val="Times New Roman"/>
    <w:panose1 w:val="00000000000000000000"/>
    <w:charset w:val="B1"/>
    <w:family w:val="auto"/>
    <w:notTrueType/>
    <w:pitch w:val="default"/>
    <w:sig w:usb0="00000800" w:usb1="00000000" w:usb2="00000000" w:usb3="00000000" w:csb0="00000020"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065B" w:rsidRPr="0066065B" w:rsidRDefault="0066065B" w:rsidP="0066065B">
    <w:pPr>
      <w:pStyle w:val="a7"/>
      <w:jc w:val="center"/>
      <w:rPr>
        <w:rFonts w:cs="David"/>
        <w:sz w:val="22"/>
        <w:szCs w:val="22"/>
      </w:rPr>
    </w:pPr>
    <w:r w:rsidRPr="0066065B">
      <w:rPr>
        <w:rFonts w:cs="David" w:hint="cs"/>
        <w:sz w:val="22"/>
        <w:szCs w:val="22"/>
        <w:rtl/>
      </w:rPr>
      <w:t>מבואות - תכנית הלימודים לימודי מדע וטכנולוגיה</w:t>
    </w:r>
  </w:p>
  <w:p w:rsidR="0066065B" w:rsidRPr="0066065B" w:rsidRDefault="0066065B" w:rsidP="0066065B">
    <w:pPr>
      <w:pStyle w:val="a7"/>
      <w:jc w:val="center"/>
      <w:rPr>
        <w:rFonts w:cs="David"/>
        <w:sz w:val="22"/>
        <w:szCs w:val="22"/>
        <w:rtl/>
        <w:cs/>
      </w:rPr>
    </w:pPr>
    <w:r w:rsidRPr="0066065B">
      <w:rPr>
        <w:rFonts w:cs="David" w:hint="cs"/>
        <w:sz w:val="22"/>
        <w:szCs w:val="22"/>
        <w:rtl/>
        <w:cs/>
      </w:rPr>
      <w:t>בבית הספר היסודי ובחטיבות הביניים</w:t>
    </w:r>
  </w:p>
  <w:p w:rsidR="0066065B" w:rsidRPr="0066065B" w:rsidRDefault="0066065B" w:rsidP="0066065B">
    <w:pPr>
      <w:pStyle w:val="a7"/>
      <w:jc w:val="center"/>
      <w:rPr>
        <w:sz w:val="22"/>
        <w:szCs w:val="22"/>
      </w:rPr>
    </w:pPr>
    <w:r w:rsidRPr="0066065B">
      <w:rPr>
        <w:rFonts w:cs="David" w:hint="cs"/>
        <w:sz w:val="22"/>
        <w:szCs w:val="22"/>
        <w:rtl/>
        <w:cs/>
      </w:rPr>
      <w:t>משרד החינוך</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065B" w:rsidRPr="0066065B" w:rsidRDefault="0066065B" w:rsidP="0066065B">
    <w:pPr>
      <w:pStyle w:val="a7"/>
      <w:jc w:val="center"/>
      <w:rPr>
        <w:rFonts w:cs="David"/>
        <w:sz w:val="22"/>
        <w:szCs w:val="22"/>
      </w:rPr>
    </w:pPr>
    <w:r w:rsidRPr="0066065B">
      <w:rPr>
        <w:rFonts w:cs="David" w:hint="cs"/>
        <w:sz w:val="22"/>
        <w:szCs w:val="22"/>
        <w:rtl/>
      </w:rPr>
      <w:t>מבואות - תכנית הלימודים לימודי מדע וטכנולוגיה</w:t>
    </w:r>
  </w:p>
  <w:p w:rsidR="0066065B" w:rsidRPr="0066065B" w:rsidRDefault="0066065B" w:rsidP="0066065B">
    <w:pPr>
      <w:pStyle w:val="a7"/>
      <w:jc w:val="center"/>
      <w:rPr>
        <w:rFonts w:cs="David"/>
        <w:sz w:val="22"/>
        <w:szCs w:val="22"/>
        <w:rtl/>
        <w:cs/>
      </w:rPr>
    </w:pPr>
    <w:r w:rsidRPr="0066065B">
      <w:rPr>
        <w:rFonts w:cs="David" w:hint="cs"/>
        <w:sz w:val="22"/>
        <w:szCs w:val="22"/>
        <w:rtl/>
        <w:cs/>
      </w:rPr>
      <w:t>בבית הספר היסודי ובחטיבות הביניים</w:t>
    </w:r>
  </w:p>
  <w:p w:rsidR="0066065B" w:rsidRDefault="0066065B" w:rsidP="0066065B">
    <w:pPr>
      <w:pStyle w:val="a7"/>
      <w:jc w:val="center"/>
    </w:pPr>
    <w:r w:rsidRPr="0066065B">
      <w:rPr>
        <w:rFonts w:cs="David" w:hint="cs"/>
        <w:sz w:val="22"/>
        <w:szCs w:val="22"/>
        <w:rtl/>
        <w:cs/>
      </w:rPr>
      <w:t>משרד החינוך</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6B67" w:rsidRDefault="00916B67" w:rsidP="00996F83">
      <w:pPr>
        <w:spacing w:after="0" w:line="240" w:lineRule="auto"/>
      </w:pPr>
      <w:r>
        <w:separator/>
      </w:r>
    </w:p>
  </w:footnote>
  <w:footnote w:type="continuationSeparator" w:id="0">
    <w:p w:rsidR="00916B67" w:rsidRDefault="00916B67" w:rsidP="00996F83">
      <w:pPr>
        <w:spacing w:after="0" w:line="240" w:lineRule="auto"/>
      </w:pPr>
      <w:r>
        <w:continuationSeparator/>
      </w:r>
    </w:p>
  </w:footnote>
  <w:footnote w:id="1">
    <w:p w:rsidR="00996F83" w:rsidRDefault="00996F83" w:rsidP="008E3398">
      <w:pPr>
        <w:pStyle w:val="a9"/>
        <w:jc w:val="both"/>
      </w:pPr>
      <w:r>
        <w:rPr>
          <w:rStyle w:val="ab"/>
        </w:rPr>
        <w:footnoteRef/>
      </w:r>
      <w:r>
        <w:rPr>
          <w:rtl/>
        </w:rPr>
        <w:t xml:space="preserve"> </w:t>
      </w:r>
      <w:r w:rsidR="008E3398">
        <w:rPr>
          <w:rFonts w:ascii="Arial" w:hAnsi="Arial" w:hint="cs"/>
          <w:b/>
          <w:rtl/>
        </w:rPr>
        <w:t xml:space="preserve"> </w:t>
      </w:r>
      <w:r w:rsidRPr="00471D18">
        <w:rPr>
          <w:rFonts w:ascii="Arial" w:hAnsi="Arial" w:hint="cs"/>
          <w:b/>
          <w:rtl/>
        </w:rPr>
        <w:t xml:space="preserve">על פי מסמך חשיבה בתהליך הלמידה בעידן הידע של </w:t>
      </w:r>
      <w:hyperlink r:id="rId1" w:history="1">
        <w:r w:rsidRPr="00471D18">
          <w:rPr>
            <w:rStyle w:val="Hyperlink"/>
            <w:rFonts w:ascii="Arial" w:hAnsi="Arial" w:hint="cs"/>
            <w:b/>
            <w:rtl/>
          </w:rPr>
          <w:t>האגף</w:t>
        </w:r>
      </w:hyperlink>
      <w:r w:rsidRPr="00471D18">
        <w:rPr>
          <w:rFonts w:ascii="Arial" w:hAnsi="Arial"/>
          <w:b/>
          <w:rtl/>
        </w:rPr>
        <w:t xml:space="preserve"> </w:t>
      </w:r>
      <w:r w:rsidRPr="00471D18">
        <w:rPr>
          <w:rFonts w:ascii="Arial" w:hAnsi="Arial" w:hint="cs"/>
          <w:b/>
          <w:rtl/>
        </w:rPr>
        <w:t>לתכנון ולפיתוח תכניות לימודים</w:t>
      </w:r>
    </w:p>
  </w:footnote>
  <w:footnote w:id="2">
    <w:p w:rsidR="008E3398" w:rsidRDefault="008E3398" w:rsidP="008E3398">
      <w:pPr>
        <w:pStyle w:val="a9"/>
        <w:jc w:val="both"/>
        <w:rPr>
          <w:rtl/>
        </w:rPr>
      </w:pPr>
      <w:r>
        <w:rPr>
          <w:rStyle w:val="ab"/>
        </w:rPr>
        <w:footnoteRef/>
      </w:r>
      <w:r>
        <w:rPr>
          <w:rtl/>
        </w:rPr>
        <w:t xml:space="preserve"> </w:t>
      </w:r>
      <w:r>
        <w:rPr>
          <w:rFonts w:ascii="Arial" w:hAnsi="Arial" w:hint="cs"/>
          <w:rtl/>
        </w:rPr>
        <w:t xml:space="preserve"> </w:t>
      </w:r>
      <w:r w:rsidRPr="008E3398">
        <w:rPr>
          <w:rFonts w:ascii="Arial" w:hAnsi="Arial" w:hint="cs"/>
          <w:rtl/>
        </w:rPr>
        <w:t>בנספח לפרק מופיע תרשים מתוך המסמך המראה את הקשר בין תהליכי חשיבה לבין אסטרטגיות חשיבה.</w:t>
      </w:r>
    </w:p>
  </w:footnote>
  <w:footnote w:id="3">
    <w:p w:rsidR="00996F83" w:rsidRPr="008E3398" w:rsidRDefault="00996F83" w:rsidP="008E3398">
      <w:pPr>
        <w:spacing w:after="0" w:line="240" w:lineRule="auto"/>
        <w:ind w:left="174" w:right="340" w:hanging="174"/>
        <w:jc w:val="both"/>
        <w:rPr>
          <w:rFonts w:ascii="Arial" w:hAnsi="Arial" w:cs="David"/>
          <w:sz w:val="20"/>
          <w:szCs w:val="20"/>
          <w:rtl/>
        </w:rPr>
      </w:pPr>
      <w:r>
        <w:rPr>
          <w:rStyle w:val="ab"/>
        </w:rPr>
        <w:footnoteRef/>
      </w:r>
      <w:r>
        <w:rPr>
          <w:rtl/>
        </w:rPr>
        <w:t xml:space="preserve"> </w:t>
      </w:r>
      <w:r w:rsidRPr="00996F83">
        <w:rPr>
          <w:rFonts w:ascii="Arial" w:hAnsi="Arial" w:cs="David" w:hint="cs"/>
          <w:sz w:val="20"/>
          <w:szCs w:val="20"/>
          <w:rtl/>
        </w:rPr>
        <w:t xml:space="preserve">על האבחנה בין תהליכי חשיבה לבין מיומנויות חשיבה ראו במסמך </w:t>
      </w:r>
      <w:r w:rsidRPr="00996F83">
        <w:rPr>
          <w:rStyle w:val="ab"/>
          <w:rFonts w:cs="David" w:hint="cs"/>
          <w:sz w:val="20"/>
          <w:szCs w:val="20"/>
          <w:rtl/>
        </w:rPr>
        <w:t>"</w:t>
      </w:r>
      <w:hyperlink r:id="rId2" w:history="1">
        <w:r w:rsidRPr="00996F83">
          <w:rPr>
            <w:rStyle w:val="Hyperlink"/>
            <w:rFonts w:ascii="Arial" w:hAnsi="Arial" w:cs="David"/>
            <w:sz w:val="20"/>
            <w:szCs w:val="20"/>
            <w:rtl/>
          </w:rPr>
          <w:t>אסטרטגיות חשיבה מסדר גבוה, מסמך מנחה למתכנני תכניות לימודים ארציות ומקומיות ולמפתחי חומרי למידה</w:t>
        </w:r>
      </w:hyperlink>
      <w:r w:rsidRPr="00996F83">
        <w:rPr>
          <w:rFonts w:cs="David" w:hint="cs"/>
          <w:sz w:val="20"/>
          <w:szCs w:val="20"/>
          <w:rtl/>
        </w:rPr>
        <w:t>"</w:t>
      </w:r>
      <w:r w:rsidRPr="00996F83">
        <w:rPr>
          <w:rStyle w:val="ab"/>
          <w:rFonts w:cs="David" w:hint="cs"/>
          <w:sz w:val="20"/>
          <w:szCs w:val="20"/>
          <w:rtl/>
        </w:rPr>
        <w:t xml:space="preserve">, </w:t>
      </w:r>
      <w:r w:rsidRPr="00996F83">
        <w:rPr>
          <w:rFonts w:ascii="Arial" w:hAnsi="Arial" w:cs="David" w:hint="cs"/>
          <w:sz w:val="20"/>
          <w:szCs w:val="20"/>
          <w:rtl/>
        </w:rPr>
        <w:t xml:space="preserve">האגף לתכנון ולפיתוח תכניות </w:t>
      </w:r>
      <w:r>
        <w:rPr>
          <w:rFonts w:ascii="Arial" w:hAnsi="Arial" w:cs="David" w:hint="cs"/>
          <w:sz w:val="20"/>
          <w:szCs w:val="20"/>
          <w:rtl/>
        </w:rPr>
        <w:t>לימודים, משרד החינוך, 2009</w:t>
      </w:r>
      <w:r w:rsidR="008E3398">
        <w:rPr>
          <w:rFonts w:ascii="Arial" w:hAnsi="Arial" w:cs="David" w:hint="cs"/>
          <w:sz w:val="20"/>
          <w:szCs w:val="20"/>
          <w:rtl/>
        </w:rPr>
        <w:t xml:space="preserve"> וכן </w:t>
      </w:r>
      <w:r w:rsidR="008E3398" w:rsidRPr="008E3398">
        <w:rPr>
          <w:rFonts w:ascii="Arial" w:hAnsi="Arial" w:cs="David" w:hint="cs"/>
          <w:sz w:val="20"/>
          <w:szCs w:val="20"/>
          <w:rtl/>
        </w:rPr>
        <w:t xml:space="preserve">במסמך </w:t>
      </w:r>
      <w:r w:rsidR="008E3398">
        <w:rPr>
          <w:rFonts w:ascii="Arial" w:hAnsi="Arial" w:cs="David" w:hint="cs"/>
          <w:sz w:val="20"/>
          <w:szCs w:val="20"/>
          <w:rtl/>
        </w:rPr>
        <w:t xml:space="preserve">זה </w:t>
      </w:r>
      <w:r w:rsidR="008E3398" w:rsidRPr="008E3398">
        <w:rPr>
          <w:rFonts w:ascii="Arial" w:hAnsi="Arial" w:cs="David" w:hint="cs"/>
          <w:sz w:val="20"/>
          <w:szCs w:val="20"/>
          <w:rtl/>
        </w:rPr>
        <w:t xml:space="preserve">שער שלישי, </w:t>
      </w:r>
      <w:r w:rsidR="008E3398" w:rsidRPr="008E3398">
        <w:rPr>
          <w:rFonts w:cs="David" w:hint="cs"/>
          <w:sz w:val="20"/>
          <w:szCs w:val="20"/>
          <w:rtl/>
        </w:rPr>
        <w:t>פרק שלישי - חינוך לחשיבה ולהבנה לעשייה בלימודי מדע וטכנולוגי</w:t>
      </w:r>
      <w:r w:rsidR="008E3398">
        <w:rPr>
          <w:rFonts w:ascii="Arial" w:hAnsi="Arial" w:cs="David" w:hint="cs"/>
          <w:sz w:val="20"/>
          <w:szCs w:val="20"/>
          <w:rtl/>
        </w:rPr>
        <w:t xml:space="preserve">, תרשים המציג את הקשר בין תהליכי חשיבה לאסטרטגיות חשיבה. </w:t>
      </w:r>
    </w:p>
    <w:p w:rsidR="00996F83" w:rsidRPr="00996F83" w:rsidRDefault="00996F83" w:rsidP="00996F83">
      <w:pPr>
        <w:pStyle w:val="a9"/>
        <w:rPr>
          <w:rtl/>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6F83" w:rsidRDefault="0046419E">
    <w:pPr>
      <w:pStyle w:val="a4"/>
      <w:framePr w:wrap="around" w:vAnchor="text" w:hAnchor="text" w:xAlign="center" w:y="1"/>
      <w:rPr>
        <w:rStyle w:val="a6"/>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5" type="#_x0000_t136" style="position:absolute;left:0;text-align:left;margin-left:0;margin-top:0;width:579.15pt;height:82.7pt;rotation:315;z-index:-251659776;mso-position-horizontal:center;mso-position-horizontal-relative:margin;mso-position-vertical:center;mso-position-vertical-relative:margin" o:allowincell="f" fillcolor="silver" stroked="f">
          <v:fill opacity=".5"/>
          <v:textpath style="font-family:&quot;Times New Roman&quot;;font-size:1pt" string="טיוטה לא להפצה"/>
          <w10:wrap anchorx="margin" anchory="margin"/>
        </v:shape>
      </w:pict>
    </w:r>
    <w:r w:rsidR="00996F83">
      <w:rPr>
        <w:rStyle w:val="a6"/>
        <w:rtl/>
      </w:rPr>
      <w:fldChar w:fldCharType="begin"/>
    </w:r>
    <w:r w:rsidR="00996F83">
      <w:rPr>
        <w:rStyle w:val="a6"/>
      </w:rPr>
      <w:instrText xml:space="preserve">PAGE  </w:instrText>
    </w:r>
    <w:r w:rsidR="00996F83">
      <w:rPr>
        <w:rStyle w:val="a6"/>
        <w:rtl/>
      </w:rPr>
      <w:fldChar w:fldCharType="end"/>
    </w:r>
  </w:p>
  <w:p w:rsidR="00996F83" w:rsidRDefault="00996F83">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6F83" w:rsidRDefault="00996F83">
    <w:pPr>
      <w:pStyle w:val="a4"/>
      <w:framePr w:wrap="around" w:vAnchor="text" w:hAnchor="text" w:xAlign="center" w:y="1"/>
      <w:rPr>
        <w:rStyle w:val="a6"/>
      </w:rPr>
    </w:pPr>
    <w:r>
      <w:rPr>
        <w:rStyle w:val="a6"/>
        <w:rtl/>
      </w:rPr>
      <w:fldChar w:fldCharType="begin"/>
    </w:r>
    <w:r>
      <w:rPr>
        <w:rStyle w:val="a6"/>
      </w:rPr>
      <w:instrText xml:space="preserve">PAGE  </w:instrText>
    </w:r>
    <w:r>
      <w:rPr>
        <w:rStyle w:val="a6"/>
        <w:rtl/>
      </w:rPr>
      <w:fldChar w:fldCharType="separate"/>
    </w:r>
    <w:r w:rsidR="0046419E">
      <w:rPr>
        <w:rStyle w:val="a6"/>
        <w:noProof/>
        <w:rtl/>
      </w:rPr>
      <w:t>17</w:t>
    </w:r>
    <w:r>
      <w:rPr>
        <w:rStyle w:val="a6"/>
        <w:rtl/>
      </w:rPr>
      <w:fldChar w:fldCharType="end"/>
    </w:r>
  </w:p>
  <w:p w:rsidR="00996F83" w:rsidRDefault="0046419E">
    <w:pPr>
      <w:pStyle w:val="a4"/>
    </w:pPr>
    <w:r>
      <w:rPr>
        <w:noProof/>
      </w:rPr>
      <w:pict>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s2057" type="#_x0000_t172" style="position:absolute;left:0;text-align:left;margin-left:95.4pt;margin-top:147.45pt;width:351.4pt;height:4in;rotation:-1496553fd;z-index:251657728" fillcolor="#ddd" strokecolor="#ddd">
          <v:shadow color="#868686"/>
          <v:textpath style="font-family:&quot;Arial&quot;;font-weight:bold;v-text-kern:t" trim="t" fitpath="t" string="טיוטה"/>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6F83" w:rsidRDefault="0046419E">
    <w:pPr>
      <w:pStyle w:val="a4"/>
    </w:pPr>
    <w:r>
      <w:rPr>
        <w:noProof/>
      </w:rPr>
      <w:pict>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s2056" type="#_x0000_t172" style="position:absolute;left:0;text-align:left;margin-left:113.65pt;margin-top:203.25pt;width:351.4pt;height:4in;rotation:-1496553fd;z-index:251658752" fillcolor="#ddd" strokecolor="#ddd">
          <v:shadow color="#868686"/>
          <v:textpath style="font-family:&quot;Arial&quot;;font-weight:bold;v-text-kern:t" trim="t" fitpath="t" string="טיוטה"/>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13B77"/>
    <w:multiLevelType w:val="hybridMultilevel"/>
    <w:tmpl w:val="1C80B578"/>
    <w:lvl w:ilvl="0" w:tplc="9448FA84">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3C666B"/>
    <w:multiLevelType w:val="hybridMultilevel"/>
    <w:tmpl w:val="ADC258A4"/>
    <w:lvl w:ilvl="0" w:tplc="9AC056AE">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EEE56A1"/>
    <w:multiLevelType w:val="hybridMultilevel"/>
    <w:tmpl w:val="A1A6C7F4"/>
    <w:lvl w:ilvl="0" w:tplc="AA8A1868">
      <w:start w:val="1"/>
      <w:numFmt w:val="hebrew1"/>
      <w:lvlText w:val="%1."/>
      <w:lvlJc w:val="left"/>
      <w:pPr>
        <w:ind w:left="360" w:hanging="360"/>
      </w:pPr>
      <w:rPr>
        <w:rFonts w:cs="David" w:hint="cs"/>
        <w:bCs/>
        <w:iCs w:val="0"/>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C6E42BA"/>
    <w:multiLevelType w:val="hybridMultilevel"/>
    <w:tmpl w:val="476EBE64"/>
    <w:lvl w:ilvl="0" w:tplc="660C42AE">
      <w:numFmt w:val="bullet"/>
      <w:lvlText w:val="-"/>
      <w:lvlJc w:val="left"/>
      <w:pPr>
        <w:tabs>
          <w:tab w:val="num" w:pos="360"/>
        </w:tabs>
        <w:ind w:left="360" w:right="360" w:hanging="360"/>
      </w:pPr>
      <w:rPr>
        <w:rFonts w:ascii="Arial" w:eastAsia="Times New Roman" w:hAnsi="Arial" w:cs="Arial" w:hint="default"/>
      </w:rPr>
    </w:lvl>
    <w:lvl w:ilvl="1" w:tplc="04090001">
      <w:start w:val="1"/>
      <w:numFmt w:val="bullet"/>
      <w:lvlText w:val=""/>
      <w:lvlJc w:val="left"/>
      <w:pPr>
        <w:tabs>
          <w:tab w:val="num" w:pos="1440"/>
        </w:tabs>
        <w:ind w:left="1440" w:right="1440" w:hanging="360"/>
      </w:pPr>
      <w:rPr>
        <w:rFonts w:ascii="Symbol" w:hAnsi="Symbol"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4" w15:restartNumberingAfterBreak="0">
    <w:nsid w:val="2DF67CFC"/>
    <w:multiLevelType w:val="hybridMultilevel"/>
    <w:tmpl w:val="163EA920"/>
    <w:lvl w:ilvl="0" w:tplc="20C81078">
      <w:start w:val="2"/>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873FE6"/>
    <w:multiLevelType w:val="hybridMultilevel"/>
    <w:tmpl w:val="24C4B588"/>
    <w:lvl w:ilvl="0" w:tplc="96DC23A6">
      <w:start w:val="3"/>
      <w:numFmt w:val="bullet"/>
      <w:lvlText w:val="-"/>
      <w:lvlJc w:val="left"/>
      <w:pPr>
        <w:tabs>
          <w:tab w:val="num" w:pos="360"/>
        </w:tabs>
        <w:ind w:left="360" w:hanging="360"/>
      </w:pPr>
      <w:rPr>
        <w:rFonts w:ascii="Arial" w:hAnsi="Arial" w:hint="default"/>
        <w:bCs/>
        <w:iCs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31D28D0"/>
    <w:multiLevelType w:val="hybridMultilevel"/>
    <w:tmpl w:val="0082D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53D125B"/>
    <w:multiLevelType w:val="hybridMultilevel"/>
    <w:tmpl w:val="6CF68068"/>
    <w:lvl w:ilvl="0" w:tplc="04090001">
      <w:start w:val="1"/>
      <w:numFmt w:val="bullet"/>
      <w:lvlText w:val=""/>
      <w:lvlJc w:val="left"/>
      <w:pPr>
        <w:ind w:left="360" w:hanging="360"/>
      </w:pPr>
      <w:rPr>
        <w:rFonts w:ascii="Symbol" w:hAnsi="Symbol"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684A89"/>
    <w:multiLevelType w:val="hybridMultilevel"/>
    <w:tmpl w:val="29B8CE48"/>
    <w:lvl w:ilvl="0" w:tplc="0409000D">
      <w:start w:val="1"/>
      <w:numFmt w:val="bullet"/>
      <w:lvlText w:val=""/>
      <w:lvlJc w:val="left"/>
      <w:pPr>
        <w:ind w:left="360" w:hanging="360"/>
      </w:pPr>
      <w:rPr>
        <w:rFonts w:ascii="Wingdings" w:hAnsi="Wingdings" w:hint="default"/>
      </w:rPr>
    </w:lvl>
    <w:lvl w:ilvl="1" w:tplc="1DE8D534">
      <w:numFmt w:val="bullet"/>
      <w:lvlText w:val="-"/>
      <w:lvlJc w:val="left"/>
      <w:pPr>
        <w:ind w:left="810" w:hanging="360"/>
      </w:pPr>
      <w:rPr>
        <w:rFonts w:ascii="Times New Roman" w:eastAsia="SimSu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9BA289C"/>
    <w:multiLevelType w:val="hybridMultilevel"/>
    <w:tmpl w:val="16B8D4CC"/>
    <w:lvl w:ilvl="0" w:tplc="7938D7AA">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1"/>
  </w:num>
  <w:num w:numId="3">
    <w:abstractNumId w:val="4"/>
  </w:num>
  <w:num w:numId="4">
    <w:abstractNumId w:val="9"/>
  </w:num>
  <w:num w:numId="5">
    <w:abstractNumId w:val="0"/>
  </w:num>
  <w:num w:numId="6">
    <w:abstractNumId w:val="7"/>
  </w:num>
  <w:num w:numId="7">
    <w:abstractNumId w:val="8"/>
  </w:num>
  <w:num w:numId="8">
    <w:abstractNumId w:val="3"/>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hyphenationZone w:val="425"/>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7B04"/>
    <w:rsid w:val="000152D5"/>
    <w:rsid w:val="00066B2F"/>
    <w:rsid w:val="00084319"/>
    <w:rsid w:val="000C1DFD"/>
    <w:rsid w:val="00110B95"/>
    <w:rsid w:val="001633C0"/>
    <w:rsid w:val="001A5DF3"/>
    <w:rsid w:val="001E1E1D"/>
    <w:rsid w:val="001E4ACE"/>
    <w:rsid w:val="002D12F5"/>
    <w:rsid w:val="00311F87"/>
    <w:rsid w:val="004025EB"/>
    <w:rsid w:val="00447B04"/>
    <w:rsid w:val="0046419E"/>
    <w:rsid w:val="004C1F1A"/>
    <w:rsid w:val="00522201"/>
    <w:rsid w:val="00595091"/>
    <w:rsid w:val="00626D0E"/>
    <w:rsid w:val="00641A80"/>
    <w:rsid w:val="0066065B"/>
    <w:rsid w:val="006D728C"/>
    <w:rsid w:val="007C1F93"/>
    <w:rsid w:val="008E3398"/>
    <w:rsid w:val="00903F37"/>
    <w:rsid w:val="00916B67"/>
    <w:rsid w:val="00996F83"/>
    <w:rsid w:val="00A05C30"/>
    <w:rsid w:val="00A71DA6"/>
    <w:rsid w:val="00AF402D"/>
    <w:rsid w:val="00BA4978"/>
    <w:rsid w:val="00C514B3"/>
    <w:rsid w:val="00C6297A"/>
    <w:rsid w:val="00D51C89"/>
    <w:rsid w:val="00D97F24"/>
    <w:rsid w:val="00DB389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5:docId w15:val="{4062D234-2467-4966-B9C2-1C7E296D0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47B04"/>
    <w:pPr>
      <w:bidi/>
      <w:spacing w:after="200" w:line="276" w:lineRule="auto"/>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w-headline">
    <w:name w:val="mw-headline"/>
    <w:rsid w:val="00447B04"/>
  </w:style>
  <w:style w:type="paragraph" w:styleId="a3">
    <w:name w:val="List Paragraph"/>
    <w:basedOn w:val="a"/>
    <w:qFormat/>
    <w:rsid w:val="00447B04"/>
    <w:pPr>
      <w:ind w:left="720"/>
    </w:pPr>
  </w:style>
  <w:style w:type="paragraph" w:styleId="a4">
    <w:name w:val="header"/>
    <w:basedOn w:val="a"/>
    <w:link w:val="a5"/>
    <w:rsid w:val="00996F83"/>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a5">
    <w:name w:val="כותרת עליונה תו"/>
    <w:basedOn w:val="a0"/>
    <w:link w:val="a4"/>
    <w:rsid w:val="00996F83"/>
    <w:rPr>
      <w:rFonts w:ascii="Times New Roman" w:eastAsia="Times New Roman" w:hAnsi="Times New Roman" w:cs="Times New Roman"/>
      <w:sz w:val="24"/>
      <w:szCs w:val="24"/>
    </w:rPr>
  </w:style>
  <w:style w:type="character" w:styleId="a6">
    <w:name w:val="page number"/>
    <w:basedOn w:val="a0"/>
    <w:rsid w:val="00996F83"/>
  </w:style>
  <w:style w:type="paragraph" w:styleId="a7">
    <w:name w:val="footer"/>
    <w:basedOn w:val="a"/>
    <w:link w:val="a8"/>
    <w:uiPriority w:val="99"/>
    <w:rsid w:val="00996F83"/>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a8">
    <w:name w:val="כותרת תחתונה תו"/>
    <w:basedOn w:val="a0"/>
    <w:link w:val="a7"/>
    <w:uiPriority w:val="99"/>
    <w:rsid w:val="00996F83"/>
    <w:rPr>
      <w:rFonts w:ascii="Times New Roman" w:eastAsia="Times New Roman" w:hAnsi="Times New Roman" w:cs="Times New Roman"/>
      <w:sz w:val="24"/>
      <w:szCs w:val="24"/>
    </w:rPr>
  </w:style>
  <w:style w:type="character" w:styleId="Hyperlink">
    <w:name w:val="Hyperlink"/>
    <w:rsid w:val="00996F83"/>
    <w:rPr>
      <w:color w:val="0000FF"/>
      <w:u w:val="single"/>
    </w:rPr>
  </w:style>
  <w:style w:type="paragraph" w:styleId="a9">
    <w:name w:val="footnote text"/>
    <w:basedOn w:val="a"/>
    <w:link w:val="aa"/>
    <w:semiHidden/>
    <w:rsid w:val="00996F83"/>
    <w:pPr>
      <w:spacing w:after="0" w:line="240" w:lineRule="auto"/>
    </w:pPr>
    <w:rPr>
      <w:rFonts w:ascii="Times New Roman" w:eastAsia="Times New Roman" w:hAnsi="Times New Roman" w:cs="David"/>
      <w:sz w:val="20"/>
      <w:szCs w:val="20"/>
    </w:rPr>
  </w:style>
  <w:style w:type="character" w:customStyle="1" w:styleId="aa">
    <w:name w:val="טקסט הערת שוליים תו"/>
    <w:basedOn w:val="a0"/>
    <w:link w:val="a9"/>
    <w:semiHidden/>
    <w:rsid w:val="00996F83"/>
    <w:rPr>
      <w:rFonts w:ascii="Times New Roman" w:eastAsia="Times New Roman" w:hAnsi="Times New Roman" w:cs="David"/>
      <w:sz w:val="20"/>
      <w:szCs w:val="20"/>
    </w:rPr>
  </w:style>
  <w:style w:type="character" w:styleId="ab">
    <w:name w:val="footnote reference"/>
    <w:semiHidden/>
    <w:rsid w:val="00996F83"/>
    <w:rPr>
      <w:vertAlign w:val="superscript"/>
    </w:rPr>
  </w:style>
  <w:style w:type="paragraph" w:styleId="ac">
    <w:name w:val="Balloon Text"/>
    <w:basedOn w:val="a"/>
    <w:link w:val="ad"/>
    <w:uiPriority w:val="99"/>
    <w:semiHidden/>
    <w:unhideWhenUsed/>
    <w:rsid w:val="001E1E1D"/>
    <w:pPr>
      <w:spacing w:after="0" w:line="240" w:lineRule="auto"/>
    </w:pPr>
    <w:rPr>
      <w:rFonts w:ascii="Tahoma" w:hAnsi="Tahoma" w:cs="Tahoma"/>
      <w:sz w:val="16"/>
      <w:szCs w:val="16"/>
    </w:rPr>
  </w:style>
  <w:style w:type="character" w:customStyle="1" w:styleId="ad">
    <w:name w:val="טקסט בלונים תו"/>
    <w:basedOn w:val="a0"/>
    <w:link w:val="ac"/>
    <w:uiPriority w:val="99"/>
    <w:semiHidden/>
    <w:rsid w:val="001E1E1D"/>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diagramColors" Target="diagrams/colors4.xml"/><Relationship Id="rId3" Type="http://schemas.openxmlformats.org/officeDocument/2006/relationships/styles" Target="styles.xml"/><Relationship Id="rId21" Type="http://schemas.openxmlformats.org/officeDocument/2006/relationships/diagramColors" Target="diagrams/colors3.xml"/><Relationship Id="rId34"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diagramQuickStyle" Target="diagrams/quickStyle4.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diagramLayout" Target="diagrams/layout4.xm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diagramData" Target="diagrams/data4.xml"/><Relationship Id="rId28" Type="http://schemas.openxmlformats.org/officeDocument/2006/relationships/header" Target="header1.xm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microsoft.com/office/2007/relationships/diagramDrawing" Target="diagrams/drawing4.xml"/><Relationship Id="rId30" Type="http://schemas.openxmlformats.org/officeDocument/2006/relationships/footer" Target="footer1.xml"/><Relationship Id="rId8" Type="http://schemas.openxmlformats.org/officeDocument/2006/relationships/diagramData" Target="diagrams/data1.xml"/></Relationships>
</file>

<file path=word/_rels/footnotes.xml.rels><?xml version="1.0" encoding="UTF-8" standalone="yes"?>
<Relationships xmlns="http://schemas.openxmlformats.org/package/2006/relationships"><Relationship Id="rId2" Type="http://schemas.openxmlformats.org/officeDocument/2006/relationships/hyperlink" Target="http://cms.education.gov.il/EducationCMS/Units/Tochniyot_Limudim/Portal/Kishurim/Chashiva.htm" TargetMode="External"/><Relationship Id="rId1" Type="http://schemas.openxmlformats.org/officeDocument/2006/relationships/hyperlink" Target="http://cms.education.gov.il/EducationCMS/Units/Tochniyot_Limudim/Portal/Kishurim/ChashivaLemida.h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6AF3026-0E7F-4E45-B8EC-A1995C6C52A6}" type="doc">
      <dgm:prSet loTypeId="urn:microsoft.com/office/officeart/2005/8/layout/hierarchy6" loCatId="hierarchy" qsTypeId="urn:microsoft.com/office/officeart/2005/8/quickstyle/simple1" qsCatId="simple" csTypeId="urn:microsoft.com/office/officeart/2005/8/colors/accent1_2" csCatId="accent1" phldr="1"/>
      <dgm:spPr/>
    </dgm:pt>
    <dgm:pt modelId="{B1803E88-5DA9-43E8-A056-E1C086D4DFD3}">
      <dgm:prSet>
        <dgm:style>
          <a:lnRef idx="1">
            <a:schemeClr val="accent6"/>
          </a:lnRef>
          <a:fillRef idx="2">
            <a:schemeClr val="accent6"/>
          </a:fillRef>
          <a:effectRef idx="1">
            <a:schemeClr val="accent6"/>
          </a:effectRef>
          <a:fontRef idx="minor">
            <a:schemeClr val="dk1"/>
          </a:fontRef>
        </dgm:style>
      </dgm:prSet>
      <dgm:spPr>
        <a:ln/>
      </dgm:spPr>
      <dgm:t>
        <a:bodyPr/>
        <a:lstStyle/>
        <a:p>
          <a:pPr marR="0" algn="ctr" rtl="1"/>
          <a:r>
            <a:rPr lang="he-IL" b="1" i="0" u="none" strike="noStrike" baseline="0" smtClean="0">
              <a:solidFill>
                <a:srgbClr val="FF0000"/>
              </a:solidFill>
              <a:latin typeface="Arial"/>
              <a:cs typeface="Arial"/>
            </a:rPr>
            <a:t>מדעי החיים - ביולוגיה</a:t>
          </a:r>
          <a:endParaRPr lang="he-IL" b="1" smtClean="0">
            <a:solidFill>
              <a:srgbClr val="FF0000"/>
            </a:solidFill>
          </a:endParaRPr>
        </a:p>
      </dgm:t>
    </dgm:pt>
    <dgm:pt modelId="{380AAE0C-7411-48AC-B204-93187358D11E}" type="parTrans" cxnId="{FAF385F9-D875-4205-9B50-0E9AD9502B3F}">
      <dgm:prSet/>
      <dgm:spPr/>
      <dgm:t>
        <a:bodyPr/>
        <a:lstStyle/>
        <a:p>
          <a:pPr rtl="1"/>
          <a:endParaRPr lang="he-IL"/>
        </a:p>
      </dgm:t>
    </dgm:pt>
    <dgm:pt modelId="{FD341655-931A-4312-9063-3FDBBA4CBCE8}" type="sibTrans" cxnId="{FAF385F9-D875-4205-9B50-0E9AD9502B3F}">
      <dgm:prSet/>
      <dgm:spPr/>
      <dgm:t>
        <a:bodyPr/>
        <a:lstStyle/>
        <a:p>
          <a:pPr rtl="1"/>
          <a:endParaRPr lang="he-IL"/>
        </a:p>
      </dgm:t>
    </dgm:pt>
    <dgm:pt modelId="{F16587A1-81EB-4BD3-82F3-E8EF9A61D974}">
      <dgm:prSet custT="1">
        <dgm:style>
          <a:lnRef idx="1">
            <a:schemeClr val="accent6"/>
          </a:lnRef>
          <a:fillRef idx="2">
            <a:schemeClr val="accent6"/>
          </a:fillRef>
          <a:effectRef idx="1">
            <a:schemeClr val="accent6"/>
          </a:effectRef>
          <a:fontRef idx="minor">
            <a:schemeClr val="dk1"/>
          </a:fontRef>
        </dgm:style>
      </dgm:prSet>
      <dgm:spPr>
        <a:ln/>
      </dgm:spPr>
      <dgm:t>
        <a:bodyPr/>
        <a:lstStyle/>
        <a:p>
          <a:pPr algn="ctr"/>
          <a:r>
            <a:rPr lang="he-IL" sz="1600" b="1" smtClean="0">
              <a:solidFill>
                <a:srgbClr val="0000FF"/>
              </a:solidFill>
            </a:rPr>
            <a:t>מערכות אקולוגיות</a:t>
          </a:r>
          <a:r>
            <a:rPr lang="he-IL" sz="1100" smtClean="0"/>
            <a:t>:</a:t>
          </a:r>
        </a:p>
        <a:p>
          <a:pPr algn="r"/>
          <a:r>
            <a:rPr lang="he-IL" sz="1200" b="1">
              <a:solidFill>
                <a:sysClr val="windowText" lastClr="000000"/>
              </a:solidFill>
            </a:rPr>
            <a:t>א. המגוון הביולוגי</a:t>
          </a:r>
        </a:p>
        <a:p>
          <a:pPr algn="r"/>
          <a:r>
            <a:rPr lang="he-IL" sz="1200" b="1">
              <a:solidFill>
                <a:sysClr val="windowText" lastClr="000000"/>
              </a:solidFill>
            </a:rPr>
            <a:t>ב. יחסי גומלין בין יצורים לבין סביבתם</a:t>
          </a:r>
          <a:r>
            <a:rPr lang="he-IL" sz="1200">
              <a:solidFill>
                <a:sysClr val="windowText" lastClr="000000"/>
              </a:solidFill>
            </a:rPr>
            <a:t>.</a:t>
          </a:r>
        </a:p>
        <a:p>
          <a:pPr algn="r"/>
          <a:r>
            <a:rPr lang="he-IL" sz="1200" b="1">
              <a:solidFill>
                <a:sysClr val="windowText" lastClr="000000"/>
              </a:solidFill>
            </a:rPr>
            <a:t>ג. מעורבות האדם במרכיבי הסביבה והשלכותיה.</a:t>
          </a:r>
          <a:endParaRPr lang="he-IL" sz="1100" smtClean="0"/>
        </a:p>
        <a:p>
          <a:pPr algn="ctr"/>
          <a:endParaRPr lang="he-IL" sz="1100" smtClean="0"/>
        </a:p>
      </dgm:t>
    </dgm:pt>
    <dgm:pt modelId="{E3C9E0BD-D8E3-4964-9AF0-68DF239D7DB6}" type="parTrans" cxnId="{06E2E0CF-B6A3-4B1F-BD61-B8B7668A9B91}">
      <dgm:prSet/>
      <dgm:spPr/>
      <dgm:t>
        <a:bodyPr/>
        <a:lstStyle/>
        <a:p>
          <a:pPr rtl="1"/>
          <a:endParaRPr lang="he-IL"/>
        </a:p>
      </dgm:t>
    </dgm:pt>
    <dgm:pt modelId="{6C809007-2362-41B7-9887-B50A249068C6}" type="sibTrans" cxnId="{06E2E0CF-B6A3-4B1F-BD61-B8B7668A9B91}">
      <dgm:prSet/>
      <dgm:spPr/>
      <dgm:t>
        <a:bodyPr/>
        <a:lstStyle/>
        <a:p>
          <a:pPr rtl="1"/>
          <a:endParaRPr lang="he-IL"/>
        </a:p>
      </dgm:t>
    </dgm:pt>
    <dgm:pt modelId="{38CE5048-0685-4F43-8B99-1AAD0616FC7F}">
      <dgm:prSet custT="1">
        <dgm:style>
          <a:lnRef idx="1">
            <a:schemeClr val="accent6"/>
          </a:lnRef>
          <a:fillRef idx="2">
            <a:schemeClr val="accent6"/>
          </a:fillRef>
          <a:effectRef idx="1">
            <a:schemeClr val="accent6"/>
          </a:effectRef>
          <a:fontRef idx="minor">
            <a:schemeClr val="dk1"/>
          </a:fontRef>
        </dgm:style>
      </dgm:prSet>
      <dgm:spPr>
        <a:ln/>
      </dgm:spPr>
      <dgm:t>
        <a:bodyPr/>
        <a:lstStyle/>
        <a:p>
          <a:pPr algn="ctr"/>
          <a:r>
            <a:rPr lang="he-IL" sz="1600" b="1" smtClean="0">
              <a:solidFill>
                <a:srgbClr val="0000FF"/>
              </a:solidFill>
            </a:rPr>
            <a:t>מערכות ותהליכים ביצורים חיים</a:t>
          </a:r>
          <a:r>
            <a:rPr lang="he-IL" sz="1600" smtClean="0"/>
            <a:t>: </a:t>
          </a:r>
        </a:p>
        <a:p>
          <a:pPr algn="r"/>
          <a:r>
            <a:rPr lang="he-IL" sz="1200" b="1">
              <a:solidFill>
                <a:schemeClr val="tx1"/>
              </a:solidFill>
            </a:rPr>
            <a:t>א. מאפייני חיים, צרכים לקיום יצורים</a:t>
          </a:r>
        </a:p>
        <a:p>
          <a:pPr algn="r"/>
          <a:r>
            <a:rPr lang="he-IL" sz="1200" b="1">
              <a:solidFill>
                <a:schemeClr val="tx1"/>
              </a:solidFill>
            </a:rPr>
            <a:t>ב. תפקודים</a:t>
          </a:r>
          <a:r>
            <a:rPr lang="he-IL" sz="1200">
              <a:solidFill>
                <a:schemeClr val="tx1"/>
              </a:solidFill>
            </a:rPr>
            <a:t> </a:t>
          </a:r>
          <a:r>
            <a:rPr lang="he-IL" sz="1200" b="1">
              <a:solidFill>
                <a:schemeClr val="tx1"/>
              </a:solidFill>
            </a:rPr>
            <a:t>של מערכות/ תהליכים ביצורים חיים</a:t>
          </a:r>
        </a:p>
        <a:p>
          <a:pPr algn="r"/>
          <a:r>
            <a:rPr lang="he-IL" sz="1200" b="1">
              <a:solidFill>
                <a:schemeClr val="tx1"/>
              </a:solidFill>
            </a:rPr>
            <a:t>ג. בריאות האדם איכות חיים ודרכים לשמירתם</a:t>
          </a:r>
          <a:r>
            <a:rPr lang="he-IL" sz="1200" b="1"/>
            <a:t> </a:t>
          </a:r>
          <a:endParaRPr lang="he-IL" sz="1200" smtClean="0"/>
        </a:p>
      </dgm:t>
    </dgm:pt>
    <dgm:pt modelId="{CA1B1964-8B4D-45F7-9095-914A8679DB1F}" type="parTrans" cxnId="{4B988A55-BDEA-4F9B-A323-1CEDB7EC763E}">
      <dgm:prSet/>
      <dgm:spPr/>
      <dgm:t>
        <a:bodyPr/>
        <a:lstStyle/>
        <a:p>
          <a:pPr rtl="1"/>
          <a:endParaRPr lang="he-IL"/>
        </a:p>
      </dgm:t>
    </dgm:pt>
    <dgm:pt modelId="{A4854D0D-DB95-4FBE-8436-F7E5566F8B47}" type="sibTrans" cxnId="{4B988A55-BDEA-4F9B-A323-1CEDB7EC763E}">
      <dgm:prSet/>
      <dgm:spPr/>
      <dgm:t>
        <a:bodyPr/>
        <a:lstStyle/>
        <a:p>
          <a:pPr rtl="1"/>
          <a:endParaRPr lang="he-IL"/>
        </a:p>
      </dgm:t>
    </dgm:pt>
    <dgm:pt modelId="{60749417-43BB-4154-8427-BF9BDCD3EA62}">
      <dgm:prSet custT="1">
        <dgm:style>
          <a:lnRef idx="1">
            <a:schemeClr val="accent6"/>
          </a:lnRef>
          <a:fillRef idx="2">
            <a:schemeClr val="accent6"/>
          </a:fillRef>
          <a:effectRef idx="1">
            <a:schemeClr val="accent6"/>
          </a:effectRef>
          <a:fontRef idx="minor">
            <a:schemeClr val="dk1"/>
          </a:fontRef>
        </dgm:style>
      </dgm:prSet>
      <dgm:spPr>
        <a:ln/>
      </dgm:spPr>
      <dgm:t>
        <a:bodyPr/>
        <a:lstStyle/>
        <a:p>
          <a:pPr algn="ctr"/>
          <a:r>
            <a:rPr lang="he-IL" sz="1800" b="1" smtClean="0">
              <a:solidFill>
                <a:srgbClr val="0000FF"/>
              </a:solidFill>
            </a:rPr>
            <a:t>התא</a:t>
          </a:r>
        </a:p>
        <a:p>
          <a:pPr algn="r"/>
          <a:r>
            <a:rPr lang="he-IL" sz="1200" b="1">
              <a:solidFill>
                <a:sysClr val="windowText" lastClr="000000"/>
              </a:solidFill>
            </a:rPr>
            <a:t>התא כיחידת מבנה ותפקוד בסיסית של יצורים חיים</a:t>
          </a:r>
          <a:endParaRPr lang="he-IL" sz="1200" b="1" smtClean="0">
            <a:solidFill>
              <a:sysClr val="windowText" lastClr="000000"/>
            </a:solidFill>
          </a:endParaRPr>
        </a:p>
      </dgm:t>
    </dgm:pt>
    <dgm:pt modelId="{137285A8-DF6E-4E2A-B0CE-9522C672E8B6}" type="parTrans" cxnId="{7F8B059A-77DE-4590-B177-A8353833AB76}">
      <dgm:prSet/>
      <dgm:spPr/>
      <dgm:t>
        <a:bodyPr/>
        <a:lstStyle/>
        <a:p>
          <a:pPr rtl="1"/>
          <a:endParaRPr lang="he-IL"/>
        </a:p>
      </dgm:t>
    </dgm:pt>
    <dgm:pt modelId="{ED827124-47D9-4399-AA1B-7E7CDFCC5660}" type="sibTrans" cxnId="{7F8B059A-77DE-4590-B177-A8353833AB76}">
      <dgm:prSet/>
      <dgm:spPr/>
      <dgm:t>
        <a:bodyPr/>
        <a:lstStyle/>
        <a:p>
          <a:pPr rtl="1"/>
          <a:endParaRPr lang="he-IL"/>
        </a:p>
      </dgm:t>
    </dgm:pt>
    <dgm:pt modelId="{A749857D-38B5-4C6C-99E6-9908F6254935}" type="pres">
      <dgm:prSet presAssocID="{B6AF3026-0E7F-4E45-B8EC-A1995C6C52A6}" presName="mainComposite" presStyleCnt="0">
        <dgm:presLayoutVars>
          <dgm:chPref val="1"/>
          <dgm:dir/>
          <dgm:animOne val="branch"/>
          <dgm:animLvl val="lvl"/>
          <dgm:resizeHandles val="exact"/>
        </dgm:presLayoutVars>
      </dgm:prSet>
      <dgm:spPr/>
    </dgm:pt>
    <dgm:pt modelId="{DE7F8EDA-9A4D-44EF-A266-68E406D9297D}" type="pres">
      <dgm:prSet presAssocID="{B6AF3026-0E7F-4E45-B8EC-A1995C6C52A6}" presName="hierFlow" presStyleCnt="0"/>
      <dgm:spPr/>
    </dgm:pt>
    <dgm:pt modelId="{E50265AE-5292-460E-A009-6763B2D304A5}" type="pres">
      <dgm:prSet presAssocID="{B6AF3026-0E7F-4E45-B8EC-A1995C6C52A6}" presName="hierChild1" presStyleCnt="0">
        <dgm:presLayoutVars>
          <dgm:chPref val="1"/>
          <dgm:animOne val="branch"/>
          <dgm:animLvl val="lvl"/>
        </dgm:presLayoutVars>
      </dgm:prSet>
      <dgm:spPr/>
    </dgm:pt>
    <dgm:pt modelId="{242793D3-10BC-4ED0-B68C-51B999EB0E10}" type="pres">
      <dgm:prSet presAssocID="{B1803E88-5DA9-43E8-A056-E1C086D4DFD3}" presName="Name14" presStyleCnt="0"/>
      <dgm:spPr/>
    </dgm:pt>
    <dgm:pt modelId="{D4F5BD19-E1CB-4049-B7D0-FA821E9BD056}" type="pres">
      <dgm:prSet presAssocID="{B1803E88-5DA9-43E8-A056-E1C086D4DFD3}" presName="level1Shape" presStyleLbl="node0" presStyleIdx="0" presStyleCnt="1" custScaleX="416741">
        <dgm:presLayoutVars>
          <dgm:chPref val="3"/>
        </dgm:presLayoutVars>
      </dgm:prSet>
      <dgm:spPr/>
      <dgm:t>
        <a:bodyPr/>
        <a:lstStyle/>
        <a:p>
          <a:pPr rtl="1"/>
          <a:endParaRPr lang="he-IL"/>
        </a:p>
      </dgm:t>
    </dgm:pt>
    <dgm:pt modelId="{A1CABD5D-EFE7-4616-A551-54B6C94F0CE1}" type="pres">
      <dgm:prSet presAssocID="{B1803E88-5DA9-43E8-A056-E1C086D4DFD3}" presName="hierChild2" presStyleCnt="0"/>
      <dgm:spPr/>
    </dgm:pt>
    <dgm:pt modelId="{816221C6-5BCB-4021-82F0-C6ED2AF0DAB8}" type="pres">
      <dgm:prSet presAssocID="{E3C9E0BD-D8E3-4964-9AF0-68DF239D7DB6}" presName="Name19" presStyleLbl="parChTrans1D2" presStyleIdx="0" presStyleCnt="3"/>
      <dgm:spPr/>
      <dgm:t>
        <a:bodyPr/>
        <a:lstStyle/>
        <a:p>
          <a:pPr rtl="1"/>
          <a:endParaRPr lang="he-IL"/>
        </a:p>
      </dgm:t>
    </dgm:pt>
    <dgm:pt modelId="{0BBEDF9A-ABEB-4EE3-841E-4ABEBD432EC0}" type="pres">
      <dgm:prSet presAssocID="{F16587A1-81EB-4BD3-82F3-E8EF9A61D974}" presName="Name21" presStyleCnt="0"/>
      <dgm:spPr/>
    </dgm:pt>
    <dgm:pt modelId="{5B0D94DB-EA3A-4A6F-B756-95F7F32921A1}" type="pres">
      <dgm:prSet presAssocID="{F16587A1-81EB-4BD3-82F3-E8EF9A61D974}" presName="level2Shape" presStyleLbl="node2" presStyleIdx="0" presStyleCnt="3" custScaleX="139203" custScaleY="349160"/>
      <dgm:spPr/>
      <dgm:t>
        <a:bodyPr/>
        <a:lstStyle/>
        <a:p>
          <a:pPr rtl="1"/>
          <a:endParaRPr lang="he-IL"/>
        </a:p>
      </dgm:t>
    </dgm:pt>
    <dgm:pt modelId="{D2618A17-75BC-4DEA-BC1A-129266BE21FC}" type="pres">
      <dgm:prSet presAssocID="{F16587A1-81EB-4BD3-82F3-E8EF9A61D974}" presName="hierChild3" presStyleCnt="0"/>
      <dgm:spPr/>
    </dgm:pt>
    <dgm:pt modelId="{A8AFCD17-F521-406E-860F-BB1D1327542F}" type="pres">
      <dgm:prSet presAssocID="{CA1B1964-8B4D-45F7-9095-914A8679DB1F}" presName="Name19" presStyleLbl="parChTrans1D2" presStyleIdx="1" presStyleCnt="3"/>
      <dgm:spPr/>
      <dgm:t>
        <a:bodyPr/>
        <a:lstStyle/>
        <a:p>
          <a:pPr rtl="1"/>
          <a:endParaRPr lang="he-IL"/>
        </a:p>
      </dgm:t>
    </dgm:pt>
    <dgm:pt modelId="{179D2D48-1134-4516-A338-D24C3A792C8E}" type="pres">
      <dgm:prSet presAssocID="{38CE5048-0685-4F43-8B99-1AAD0616FC7F}" presName="Name21" presStyleCnt="0"/>
      <dgm:spPr/>
    </dgm:pt>
    <dgm:pt modelId="{23736075-FF1E-4AFF-B1A2-20B4CEFA3D1C}" type="pres">
      <dgm:prSet presAssocID="{38CE5048-0685-4F43-8B99-1AAD0616FC7F}" presName="level2Shape" presStyleLbl="node2" presStyleIdx="1" presStyleCnt="3" custScaleX="136395" custScaleY="351962"/>
      <dgm:spPr/>
      <dgm:t>
        <a:bodyPr/>
        <a:lstStyle/>
        <a:p>
          <a:pPr rtl="1"/>
          <a:endParaRPr lang="he-IL"/>
        </a:p>
      </dgm:t>
    </dgm:pt>
    <dgm:pt modelId="{E5BBAD96-0BE6-4B59-8768-8A844C753A85}" type="pres">
      <dgm:prSet presAssocID="{38CE5048-0685-4F43-8B99-1AAD0616FC7F}" presName="hierChild3" presStyleCnt="0"/>
      <dgm:spPr/>
    </dgm:pt>
    <dgm:pt modelId="{ADA195D0-B2E5-4550-8A1C-A61D1E7E9EDC}" type="pres">
      <dgm:prSet presAssocID="{137285A8-DF6E-4E2A-B0CE-9522C672E8B6}" presName="Name19" presStyleLbl="parChTrans1D2" presStyleIdx="2" presStyleCnt="3"/>
      <dgm:spPr/>
      <dgm:t>
        <a:bodyPr/>
        <a:lstStyle/>
        <a:p>
          <a:pPr rtl="1"/>
          <a:endParaRPr lang="he-IL"/>
        </a:p>
      </dgm:t>
    </dgm:pt>
    <dgm:pt modelId="{236C9D1B-D26A-4353-8261-60AD30B43DDA}" type="pres">
      <dgm:prSet presAssocID="{60749417-43BB-4154-8427-BF9BDCD3EA62}" presName="Name21" presStyleCnt="0"/>
      <dgm:spPr/>
    </dgm:pt>
    <dgm:pt modelId="{91F1ABC6-C365-4683-83D7-389AA8439841}" type="pres">
      <dgm:prSet presAssocID="{60749417-43BB-4154-8427-BF9BDCD3EA62}" presName="level2Shape" presStyleLbl="node2" presStyleIdx="2" presStyleCnt="3" custScaleY="349496"/>
      <dgm:spPr/>
      <dgm:t>
        <a:bodyPr/>
        <a:lstStyle/>
        <a:p>
          <a:pPr rtl="1"/>
          <a:endParaRPr lang="he-IL"/>
        </a:p>
      </dgm:t>
    </dgm:pt>
    <dgm:pt modelId="{84915143-CD08-4B4B-BD53-3C0B4C7A2465}" type="pres">
      <dgm:prSet presAssocID="{60749417-43BB-4154-8427-BF9BDCD3EA62}" presName="hierChild3" presStyleCnt="0"/>
      <dgm:spPr/>
    </dgm:pt>
    <dgm:pt modelId="{E7A05E22-B973-45B0-A144-746EFE89A909}" type="pres">
      <dgm:prSet presAssocID="{B6AF3026-0E7F-4E45-B8EC-A1995C6C52A6}" presName="bgShapesFlow" presStyleCnt="0"/>
      <dgm:spPr/>
    </dgm:pt>
  </dgm:ptLst>
  <dgm:cxnLst>
    <dgm:cxn modelId="{9DCEBF83-C688-439A-9C30-DD240A899F7B}" type="presOf" srcId="{137285A8-DF6E-4E2A-B0CE-9522C672E8B6}" destId="{ADA195D0-B2E5-4550-8A1C-A61D1E7E9EDC}" srcOrd="0" destOrd="0" presId="urn:microsoft.com/office/officeart/2005/8/layout/hierarchy6"/>
    <dgm:cxn modelId="{3FD33475-660A-423A-A8C7-04DCF4D70851}" type="presOf" srcId="{F16587A1-81EB-4BD3-82F3-E8EF9A61D974}" destId="{5B0D94DB-EA3A-4A6F-B756-95F7F32921A1}" srcOrd="0" destOrd="0" presId="urn:microsoft.com/office/officeart/2005/8/layout/hierarchy6"/>
    <dgm:cxn modelId="{4F6357CC-6027-4B65-9B99-CCD2AF416F5E}" type="presOf" srcId="{B6AF3026-0E7F-4E45-B8EC-A1995C6C52A6}" destId="{A749857D-38B5-4C6C-99E6-9908F6254935}" srcOrd="0" destOrd="0" presId="urn:microsoft.com/office/officeart/2005/8/layout/hierarchy6"/>
    <dgm:cxn modelId="{06E2E0CF-B6A3-4B1F-BD61-B8B7668A9B91}" srcId="{B1803E88-5DA9-43E8-A056-E1C086D4DFD3}" destId="{F16587A1-81EB-4BD3-82F3-E8EF9A61D974}" srcOrd="0" destOrd="0" parTransId="{E3C9E0BD-D8E3-4964-9AF0-68DF239D7DB6}" sibTransId="{6C809007-2362-41B7-9887-B50A249068C6}"/>
    <dgm:cxn modelId="{7DC0BA10-E7A8-45DD-86B1-F5E8819D387A}" type="presOf" srcId="{60749417-43BB-4154-8427-BF9BDCD3EA62}" destId="{91F1ABC6-C365-4683-83D7-389AA8439841}" srcOrd="0" destOrd="0" presId="urn:microsoft.com/office/officeart/2005/8/layout/hierarchy6"/>
    <dgm:cxn modelId="{5BF26065-22B2-47C5-9464-7F40AA7044CB}" type="presOf" srcId="{E3C9E0BD-D8E3-4964-9AF0-68DF239D7DB6}" destId="{816221C6-5BCB-4021-82F0-C6ED2AF0DAB8}" srcOrd="0" destOrd="0" presId="urn:microsoft.com/office/officeart/2005/8/layout/hierarchy6"/>
    <dgm:cxn modelId="{1DBEFF33-FAF1-448E-93CD-142B789A8320}" type="presOf" srcId="{CA1B1964-8B4D-45F7-9095-914A8679DB1F}" destId="{A8AFCD17-F521-406E-860F-BB1D1327542F}" srcOrd="0" destOrd="0" presId="urn:microsoft.com/office/officeart/2005/8/layout/hierarchy6"/>
    <dgm:cxn modelId="{7F8B059A-77DE-4590-B177-A8353833AB76}" srcId="{B1803E88-5DA9-43E8-A056-E1C086D4DFD3}" destId="{60749417-43BB-4154-8427-BF9BDCD3EA62}" srcOrd="2" destOrd="0" parTransId="{137285A8-DF6E-4E2A-B0CE-9522C672E8B6}" sibTransId="{ED827124-47D9-4399-AA1B-7E7CDFCC5660}"/>
    <dgm:cxn modelId="{FAF385F9-D875-4205-9B50-0E9AD9502B3F}" srcId="{B6AF3026-0E7F-4E45-B8EC-A1995C6C52A6}" destId="{B1803E88-5DA9-43E8-A056-E1C086D4DFD3}" srcOrd="0" destOrd="0" parTransId="{380AAE0C-7411-48AC-B204-93187358D11E}" sibTransId="{FD341655-931A-4312-9063-3FDBBA4CBCE8}"/>
    <dgm:cxn modelId="{B972E156-946D-4BCD-85DD-F507AF35CADA}" type="presOf" srcId="{B1803E88-5DA9-43E8-A056-E1C086D4DFD3}" destId="{D4F5BD19-E1CB-4049-B7D0-FA821E9BD056}" srcOrd="0" destOrd="0" presId="urn:microsoft.com/office/officeart/2005/8/layout/hierarchy6"/>
    <dgm:cxn modelId="{4B988A55-BDEA-4F9B-A323-1CEDB7EC763E}" srcId="{B1803E88-5DA9-43E8-A056-E1C086D4DFD3}" destId="{38CE5048-0685-4F43-8B99-1AAD0616FC7F}" srcOrd="1" destOrd="0" parTransId="{CA1B1964-8B4D-45F7-9095-914A8679DB1F}" sibTransId="{A4854D0D-DB95-4FBE-8436-F7E5566F8B47}"/>
    <dgm:cxn modelId="{721109D8-3B3D-40CF-A2E9-544B1EB66077}" type="presOf" srcId="{38CE5048-0685-4F43-8B99-1AAD0616FC7F}" destId="{23736075-FF1E-4AFF-B1A2-20B4CEFA3D1C}" srcOrd="0" destOrd="0" presId="urn:microsoft.com/office/officeart/2005/8/layout/hierarchy6"/>
    <dgm:cxn modelId="{2CCECA8E-835D-4EFF-961C-A35A10C8DBF4}" type="presParOf" srcId="{A749857D-38B5-4C6C-99E6-9908F6254935}" destId="{DE7F8EDA-9A4D-44EF-A266-68E406D9297D}" srcOrd="0" destOrd="0" presId="urn:microsoft.com/office/officeart/2005/8/layout/hierarchy6"/>
    <dgm:cxn modelId="{E7D230E2-BEAF-41F4-B256-805B94636970}" type="presParOf" srcId="{DE7F8EDA-9A4D-44EF-A266-68E406D9297D}" destId="{E50265AE-5292-460E-A009-6763B2D304A5}" srcOrd="0" destOrd="0" presId="urn:microsoft.com/office/officeart/2005/8/layout/hierarchy6"/>
    <dgm:cxn modelId="{D3509DEA-31D1-4611-8B43-97D2898EB3B4}" type="presParOf" srcId="{E50265AE-5292-460E-A009-6763B2D304A5}" destId="{242793D3-10BC-4ED0-B68C-51B999EB0E10}" srcOrd="0" destOrd="0" presId="urn:microsoft.com/office/officeart/2005/8/layout/hierarchy6"/>
    <dgm:cxn modelId="{D4B7872C-C6D3-4C55-A7D4-4D6110E299C1}" type="presParOf" srcId="{242793D3-10BC-4ED0-B68C-51B999EB0E10}" destId="{D4F5BD19-E1CB-4049-B7D0-FA821E9BD056}" srcOrd="0" destOrd="0" presId="urn:microsoft.com/office/officeart/2005/8/layout/hierarchy6"/>
    <dgm:cxn modelId="{BB1A9348-4CEA-4309-A938-11AB90B9584C}" type="presParOf" srcId="{242793D3-10BC-4ED0-B68C-51B999EB0E10}" destId="{A1CABD5D-EFE7-4616-A551-54B6C94F0CE1}" srcOrd="1" destOrd="0" presId="urn:microsoft.com/office/officeart/2005/8/layout/hierarchy6"/>
    <dgm:cxn modelId="{002095A6-810F-499F-9572-044354FFB9BC}" type="presParOf" srcId="{A1CABD5D-EFE7-4616-A551-54B6C94F0CE1}" destId="{816221C6-5BCB-4021-82F0-C6ED2AF0DAB8}" srcOrd="0" destOrd="0" presId="urn:microsoft.com/office/officeart/2005/8/layout/hierarchy6"/>
    <dgm:cxn modelId="{F2A0A30C-AF1E-48DC-8450-B2D48670CA93}" type="presParOf" srcId="{A1CABD5D-EFE7-4616-A551-54B6C94F0CE1}" destId="{0BBEDF9A-ABEB-4EE3-841E-4ABEBD432EC0}" srcOrd="1" destOrd="0" presId="urn:microsoft.com/office/officeart/2005/8/layout/hierarchy6"/>
    <dgm:cxn modelId="{61E41510-B968-42F0-866B-52A763B4A5F5}" type="presParOf" srcId="{0BBEDF9A-ABEB-4EE3-841E-4ABEBD432EC0}" destId="{5B0D94DB-EA3A-4A6F-B756-95F7F32921A1}" srcOrd="0" destOrd="0" presId="urn:microsoft.com/office/officeart/2005/8/layout/hierarchy6"/>
    <dgm:cxn modelId="{D0B2DED3-3FED-4C1F-87D4-E1F535BCC1FA}" type="presParOf" srcId="{0BBEDF9A-ABEB-4EE3-841E-4ABEBD432EC0}" destId="{D2618A17-75BC-4DEA-BC1A-129266BE21FC}" srcOrd="1" destOrd="0" presId="urn:microsoft.com/office/officeart/2005/8/layout/hierarchy6"/>
    <dgm:cxn modelId="{2193553A-15F0-45EE-BB4E-AAA5BA81C6A3}" type="presParOf" srcId="{A1CABD5D-EFE7-4616-A551-54B6C94F0CE1}" destId="{A8AFCD17-F521-406E-860F-BB1D1327542F}" srcOrd="2" destOrd="0" presId="urn:microsoft.com/office/officeart/2005/8/layout/hierarchy6"/>
    <dgm:cxn modelId="{291703AF-F160-4463-AB92-A51822D5EAB9}" type="presParOf" srcId="{A1CABD5D-EFE7-4616-A551-54B6C94F0CE1}" destId="{179D2D48-1134-4516-A338-D24C3A792C8E}" srcOrd="3" destOrd="0" presId="urn:microsoft.com/office/officeart/2005/8/layout/hierarchy6"/>
    <dgm:cxn modelId="{99595066-95AA-4258-B072-017FC223E89C}" type="presParOf" srcId="{179D2D48-1134-4516-A338-D24C3A792C8E}" destId="{23736075-FF1E-4AFF-B1A2-20B4CEFA3D1C}" srcOrd="0" destOrd="0" presId="urn:microsoft.com/office/officeart/2005/8/layout/hierarchy6"/>
    <dgm:cxn modelId="{1DD61BBC-822F-4ABB-B39E-F7BEF77E183A}" type="presParOf" srcId="{179D2D48-1134-4516-A338-D24C3A792C8E}" destId="{E5BBAD96-0BE6-4B59-8768-8A844C753A85}" srcOrd="1" destOrd="0" presId="urn:microsoft.com/office/officeart/2005/8/layout/hierarchy6"/>
    <dgm:cxn modelId="{82258854-B03A-41A9-B038-A3DA981F0355}" type="presParOf" srcId="{A1CABD5D-EFE7-4616-A551-54B6C94F0CE1}" destId="{ADA195D0-B2E5-4550-8A1C-A61D1E7E9EDC}" srcOrd="4" destOrd="0" presId="urn:microsoft.com/office/officeart/2005/8/layout/hierarchy6"/>
    <dgm:cxn modelId="{7CEDD90C-51D6-45B1-A835-CA25CB3F6785}" type="presParOf" srcId="{A1CABD5D-EFE7-4616-A551-54B6C94F0CE1}" destId="{236C9D1B-D26A-4353-8261-60AD30B43DDA}" srcOrd="5" destOrd="0" presId="urn:microsoft.com/office/officeart/2005/8/layout/hierarchy6"/>
    <dgm:cxn modelId="{421387A0-C47D-4BFC-99B6-587441A8089F}" type="presParOf" srcId="{236C9D1B-D26A-4353-8261-60AD30B43DDA}" destId="{91F1ABC6-C365-4683-83D7-389AA8439841}" srcOrd="0" destOrd="0" presId="urn:microsoft.com/office/officeart/2005/8/layout/hierarchy6"/>
    <dgm:cxn modelId="{FFFC07C8-0435-4608-9F94-A425C37F7C28}" type="presParOf" srcId="{236C9D1B-D26A-4353-8261-60AD30B43DDA}" destId="{84915143-CD08-4B4B-BD53-3C0B4C7A2465}" srcOrd="1" destOrd="0" presId="urn:microsoft.com/office/officeart/2005/8/layout/hierarchy6"/>
    <dgm:cxn modelId="{F5443D1C-6C46-436B-A6EE-42F71273679A}" type="presParOf" srcId="{A749857D-38B5-4C6C-99E6-9908F6254935}" destId="{E7A05E22-B973-45B0-A144-746EFE89A909}" srcOrd="1" destOrd="0" presId="urn:microsoft.com/office/officeart/2005/8/layout/hierarchy6"/>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6AF3026-0E7F-4E45-B8EC-A1995C6C52A6}" type="doc">
      <dgm:prSet loTypeId="urn:microsoft.com/office/officeart/2005/8/layout/hierarchy6" loCatId="hierarchy" qsTypeId="urn:microsoft.com/office/officeart/2005/8/quickstyle/simple1" qsCatId="simple" csTypeId="urn:microsoft.com/office/officeart/2005/8/colors/accent1_2" csCatId="accent1" phldr="1"/>
      <dgm:spPr/>
    </dgm:pt>
    <dgm:pt modelId="{B1803E88-5DA9-43E8-A056-E1C086D4DFD3}">
      <dgm:prSet>
        <dgm:style>
          <a:lnRef idx="1">
            <a:schemeClr val="accent4"/>
          </a:lnRef>
          <a:fillRef idx="2">
            <a:schemeClr val="accent4"/>
          </a:fillRef>
          <a:effectRef idx="1">
            <a:schemeClr val="accent4"/>
          </a:effectRef>
          <a:fontRef idx="minor">
            <a:schemeClr val="dk1"/>
          </a:fontRef>
        </dgm:style>
      </dgm:prSet>
      <dgm:spPr>
        <a:ln/>
      </dgm:spPr>
      <dgm:t>
        <a:bodyPr/>
        <a:lstStyle/>
        <a:p>
          <a:pPr marR="0" algn="ctr" rtl="1"/>
          <a:r>
            <a:rPr lang="he-IL" b="1" i="0" u="none" strike="noStrike" baseline="0" smtClean="0">
              <a:solidFill>
                <a:srgbClr val="FF0000"/>
              </a:solidFill>
              <a:latin typeface="Arial"/>
              <a:cs typeface="Arial"/>
            </a:rPr>
            <a:t>מדעי החומר - כימיה</a:t>
          </a:r>
          <a:endParaRPr lang="he-IL" b="1" smtClean="0">
            <a:solidFill>
              <a:srgbClr val="FF0000"/>
            </a:solidFill>
          </a:endParaRPr>
        </a:p>
      </dgm:t>
    </dgm:pt>
    <dgm:pt modelId="{380AAE0C-7411-48AC-B204-93187358D11E}" type="parTrans" cxnId="{FAF385F9-D875-4205-9B50-0E9AD9502B3F}">
      <dgm:prSet/>
      <dgm:spPr/>
      <dgm:t>
        <a:bodyPr/>
        <a:lstStyle/>
        <a:p>
          <a:pPr rtl="1"/>
          <a:endParaRPr lang="he-IL"/>
        </a:p>
      </dgm:t>
    </dgm:pt>
    <dgm:pt modelId="{FD341655-931A-4312-9063-3FDBBA4CBCE8}" type="sibTrans" cxnId="{FAF385F9-D875-4205-9B50-0E9AD9502B3F}">
      <dgm:prSet/>
      <dgm:spPr/>
      <dgm:t>
        <a:bodyPr/>
        <a:lstStyle/>
        <a:p>
          <a:pPr rtl="1"/>
          <a:endParaRPr lang="he-IL"/>
        </a:p>
      </dgm:t>
    </dgm:pt>
    <dgm:pt modelId="{38CE5048-0685-4F43-8B99-1AAD0616FC7F}">
      <dgm:prSet custT="1">
        <dgm:style>
          <a:lnRef idx="1">
            <a:schemeClr val="accent4"/>
          </a:lnRef>
          <a:fillRef idx="2">
            <a:schemeClr val="accent4"/>
          </a:fillRef>
          <a:effectRef idx="1">
            <a:schemeClr val="accent4"/>
          </a:effectRef>
          <a:fontRef idx="minor">
            <a:schemeClr val="dk1"/>
          </a:fontRef>
        </dgm:style>
      </dgm:prSet>
      <dgm:spPr>
        <a:ln/>
      </dgm:spPr>
      <dgm:t>
        <a:bodyPr/>
        <a:lstStyle/>
        <a:p>
          <a:pPr algn="ctr"/>
          <a:r>
            <a:rPr lang="he-IL" sz="1400" b="1" smtClean="0">
              <a:solidFill>
                <a:srgbClr val="0000FF"/>
              </a:solidFill>
            </a:rPr>
            <a:t>מבנה החומר</a:t>
          </a:r>
        </a:p>
        <a:p>
          <a:pPr algn="r"/>
          <a:r>
            <a:rPr lang="he-IL" sz="1200" b="1">
              <a:solidFill>
                <a:sysClr val="windowText" lastClr="000000"/>
              </a:solidFill>
            </a:rPr>
            <a:t>א. מודל החלקיקים</a:t>
          </a:r>
        </a:p>
        <a:p>
          <a:pPr algn="r"/>
          <a:r>
            <a:rPr lang="he-IL" sz="1200" b="1">
              <a:solidFill>
                <a:sysClr val="windowText" lastClr="000000"/>
              </a:solidFill>
            </a:rPr>
            <a:t>ב. מבנה האטום, היסודות ותכונותיהם, ארגון היסודות בטבלה המחזורית</a:t>
          </a:r>
        </a:p>
        <a:p>
          <a:pPr algn="r"/>
          <a:r>
            <a:rPr lang="he-IL" sz="1200" b="1">
              <a:solidFill>
                <a:sysClr val="windowText" lastClr="000000"/>
              </a:solidFill>
            </a:rPr>
            <a:t>ג. תרכובות ותערובות</a:t>
          </a:r>
          <a:r>
            <a:rPr lang="he-IL" sz="1200" b="1"/>
            <a:t> </a:t>
          </a:r>
          <a:endParaRPr lang="he-IL" sz="1200" smtClean="0"/>
        </a:p>
      </dgm:t>
    </dgm:pt>
    <dgm:pt modelId="{CA1B1964-8B4D-45F7-9095-914A8679DB1F}" type="parTrans" cxnId="{4B988A55-BDEA-4F9B-A323-1CEDB7EC763E}">
      <dgm:prSet/>
      <dgm:spPr/>
      <dgm:t>
        <a:bodyPr/>
        <a:lstStyle/>
        <a:p>
          <a:pPr rtl="1"/>
          <a:endParaRPr lang="he-IL"/>
        </a:p>
      </dgm:t>
    </dgm:pt>
    <dgm:pt modelId="{A4854D0D-DB95-4FBE-8436-F7E5566F8B47}" type="sibTrans" cxnId="{4B988A55-BDEA-4F9B-A323-1CEDB7EC763E}">
      <dgm:prSet/>
      <dgm:spPr/>
      <dgm:t>
        <a:bodyPr/>
        <a:lstStyle/>
        <a:p>
          <a:pPr rtl="1"/>
          <a:endParaRPr lang="he-IL"/>
        </a:p>
      </dgm:t>
    </dgm:pt>
    <dgm:pt modelId="{60749417-43BB-4154-8427-BF9BDCD3EA62}">
      <dgm:prSet custT="1">
        <dgm:style>
          <a:lnRef idx="1">
            <a:schemeClr val="accent4"/>
          </a:lnRef>
          <a:fillRef idx="2">
            <a:schemeClr val="accent4"/>
          </a:fillRef>
          <a:effectRef idx="1">
            <a:schemeClr val="accent4"/>
          </a:effectRef>
          <a:fontRef idx="minor">
            <a:schemeClr val="dk1"/>
          </a:fontRef>
        </dgm:style>
      </dgm:prSet>
      <dgm:spPr>
        <a:ln/>
      </dgm:spPr>
      <dgm:t>
        <a:bodyPr/>
        <a:lstStyle/>
        <a:p>
          <a:r>
            <a:rPr lang="he-IL" sz="1400" b="1" smtClean="0">
              <a:solidFill>
                <a:srgbClr val="0000FF"/>
              </a:solidFill>
            </a:rPr>
            <a:t>תהליכי שינוי בחומר</a:t>
          </a:r>
        </a:p>
        <a:p>
          <a:r>
            <a:rPr lang="he-IL" sz="1200" b="1" smtClean="0">
              <a:solidFill>
                <a:sysClr val="windowText" lastClr="000000"/>
              </a:solidFill>
            </a:rPr>
            <a:t>א. תהליכי שינוי בחומרים וחוק שימור המסה</a:t>
          </a:r>
        </a:p>
        <a:p>
          <a:r>
            <a:rPr lang="he-IL" sz="1200" b="1" smtClean="0">
              <a:solidFill>
                <a:sysClr val="windowText" lastClr="000000"/>
              </a:solidFill>
            </a:rPr>
            <a:t>ב. השפעת השימוש בחומרים על הפרט, על החברה ועל הסביבה</a:t>
          </a:r>
        </a:p>
      </dgm:t>
    </dgm:pt>
    <dgm:pt modelId="{137285A8-DF6E-4E2A-B0CE-9522C672E8B6}" type="parTrans" cxnId="{7F8B059A-77DE-4590-B177-A8353833AB76}">
      <dgm:prSet/>
      <dgm:spPr/>
      <dgm:t>
        <a:bodyPr/>
        <a:lstStyle/>
        <a:p>
          <a:pPr rtl="1"/>
          <a:endParaRPr lang="he-IL"/>
        </a:p>
      </dgm:t>
    </dgm:pt>
    <dgm:pt modelId="{ED827124-47D9-4399-AA1B-7E7CDFCC5660}" type="sibTrans" cxnId="{7F8B059A-77DE-4590-B177-A8353833AB76}">
      <dgm:prSet/>
      <dgm:spPr/>
      <dgm:t>
        <a:bodyPr/>
        <a:lstStyle/>
        <a:p>
          <a:pPr rtl="1"/>
          <a:endParaRPr lang="he-IL"/>
        </a:p>
      </dgm:t>
    </dgm:pt>
    <dgm:pt modelId="{675A9807-37A9-4DFF-87AE-D13D889EEE20}">
      <dgm:prSet custT="1">
        <dgm:style>
          <a:lnRef idx="1">
            <a:schemeClr val="accent4"/>
          </a:lnRef>
          <a:fillRef idx="2">
            <a:schemeClr val="accent4"/>
          </a:fillRef>
          <a:effectRef idx="1">
            <a:schemeClr val="accent4"/>
          </a:effectRef>
          <a:fontRef idx="minor">
            <a:schemeClr val="dk1"/>
          </a:fontRef>
        </dgm:style>
      </dgm:prSet>
      <dgm:spPr>
        <a:ln/>
      </dgm:spPr>
      <dgm:t>
        <a:bodyPr/>
        <a:lstStyle/>
        <a:p>
          <a:r>
            <a:rPr lang="he-IL" sz="1400" b="1" smtClean="0">
              <a:solidFill>
                <a:srgbClr val="0000FF"/>
              </a:solidFill>
            </a:rPr>
            <a:t>גוף וחומר</a:t>
          </a:r>
        </a:p>
        <a:p>
          <a:r>
            <a:rPr lang="he-IL" sz="1200" b="1" smtClean="0">
              <a:solidFill>
                <a:sysClr val="windowText" lastClr="000000"/>
              </a:solidFill>
            </a:rPr>
            <a:t>א. גופים חומרים ותכונותיהם והשימושים בהם</a:t>
          </a:r>
        </a:p>
        <a:p>
          <a:r>
            <a:rPr lang="he-IL" sz="1200" b="1" smtClean="0">
              <a:solidFill>
                <a:sysClr val="windowText" lastClr="000000"/>
              </a:solidFill>
            </a:rPr>
            <a:t>ב. השפעת השימוש בחומרים על הפרט על החברה ועל הסביבה</a:t>
          </a:r>
        </a:p>
      </dgm:t>
    </dgm:pt>
    <dgm:pt modelId="{0BCC5BAB-EF65-4D2B-9463-5D3F429C7195}" type="parTrans" cxnId="{D0230785-6302-4E97-B814-56A28BE94502}">
      <dgm:prSet/>
      <dgm:spPr/>
      <dgm:t>
        <a:bodyPr/>
        <a:lstStyle/>
        <a:p>
          <a:pPr rtl="1"/>
          <a:endParaRPr lang="he-IL"/>
        </a:p>
      </dgm:t>
    </dgm:pt>
    <dgm:pt modelId="{C25A6803-66C0-491E-A2DA-E2E545A4B238}" type="sibTrans" cxnId="{D0230785-6302-4E97-B814-56A28BE94502}">
      <dgm:prSet/>
      <dgm:spPr/>
      <dgm:t>
        <a:bodyPr/>
        <a:lstStyle/>
        <a:p>
          <a:pPr rtl="1"/>
          <a:endParaRPr lang="he-IL"/>
        </a:p>
      </dgm:t>
    </dgm:pt>
    <dgm:pt modelId="{A749857D-38B5-4C6C-99E6-9908F6254935}" type="pres">
      <dgm:prSet presAssocID="{B6AF3026-0E7F-4E45-B8EC-A1995C6C52A6}" presName="mainComposite" presStyleCnt="0">
        <dgm:presLayoutVars>
          <dgm:chPref val="1"/>
          <dgm:dir/>
          <dgm:animOne val="branch"/>
          <dgm:animLvl val="lvl"/>
          <dgm:resizeHandles val="exact"/>
        </dgm:presLayoutVars>
      </dgm:prSet>
      <dgm:spPr/>
    </dgm:pt>
    <dgm:pt modelId="{DE7F8EDA-9A4D-44EF-A266-68E406D9297D}" type="pres">
      <dgm:prSet presAssocID="{B6AF3026-0E7F-4E45-B8EC-A1995C6C52A6}" presName="hierFlow" presStyleCnt="0"/>
      <dgm:spPr/>
    </dgm:pt>
    <dgm:pt modelId="{E50265AE-5292-460E-A009-6763B2D304A5}" type="pres">
      <dgm:prSet presAssocID="{B6AF3026-0E7F-4E45-B8EC-A1995C6C52A6}" presName="hierChild1" presStyleCnt="0">
        <dgm:presLayoutVars>
          <dgm:chPref val="1"/>
          <dgm:animOne val="branch"/>
          <dgm:animLvl val="lvl"/>
        </dgm:presLayoutVars>
      </dgm:prSet>
      <dgm:spPr/>
    </dgm:pt>
    <dgm:pt modelId="{242793D3-10BC-4ED0-B68C-51B999EB0E10}" type="pres">
      <dgm:prSet presAssocID="{B1803E88-5DA9-43E8-A056-E1C086D4DFD3}" presName="Name14" presStyleCnt="0"/>
      <dgm:spPr/>
    </dgm:pt>
    <dgm:pt modelId="{D4F5BD19-E1CB-4049-B7D0-FA821E9BD056}" type="pres">
      <dgm:prSet presAssocID="{B1803E88-5DA9-43E8-A056-E1C086D4DFD3}" presName="level1Shape" presStyleLbl="node0" presStyleIdx="0" presStyleCnt="1" custScaleX="372874">
        <dgm:presLayoutVars>
          <dgm:chPref val="3"/>
        </dgm:presLayoutVars>
      </dgm:prSet>
      <dgm:spPr/>
      <dgm:t>
        <a:bodyPr/>
        <a:lstStyle/>
        <a:p>
          <a:pPr rtl="1"/>
          <a:endParaRPr lang="he-IL"/>
        </a:p>
      </dgm:t>
    </dgm:pt>
    <dgm:pt modelId="{A1CABD5D-EFE7-4616-A551-54B6C94F0CE1}" type="pres">
      <dgm:prSet presAssocID="{B1803E88-5DA9-43E8-A056-E1C086D4DFD3}" presName="hierChild2" presStyleCnt="0"/>
      <dgm:spPr/>
    </dgm:pt>
    <dgm:pt modelId="{A8AFCD17-F521-406E-860F-BB1D1327542F}" type="pres">
      <dgm:prSet presAssocID="{CA1B1964-8B4D-45F7-9095-914A8679DB1F}" presName="Name19" presStyleLbl="parChTrans1D2" presStyleIdx="0" presStyleCnt="3"/>
      <dgm:spPr/>
      <dgm:t>
        <a:bodyPr/>
        <a:lstStyle/>
        <a:p>
          <a:pPr rtl="1"/>
          <a:endParaRPr lang="he-IL"/>
        </a:p>
      </dgm:t>
    </dgm:pt>
    <dgm:pt modelId="{179D2D48-1134-4516-A338-D24C3A792C8E}" type="pres">
      <dgm:prSet presAssocID="{38CE5048-0685-4F43-8B99-1AAD0616FC7F}" presName="Name21" presStyleCnt="0"/>
      <dgm:spPr/>
    </dgm:pt>
    <dgm:pt modelId="{23736075-FF1E-4AFF-B1A2-20B4CEFA3D1C}" type="pres">
      <dgm:prSet presAssocID="{38CE5048-0685-4F43-8B99-1AAD0616FC7F}" presName="level2Shape" presStyleLbl="node2" presStyleIdx="0" presStyleCnt="3" custScaleX="136395" custScaleY="351962"/>
      <dgm:spPr/>
      <dgm:t>
        <a:bodyPr/>
        <a:lstStyle/>
        <a:p>
          <a:pPr rtl="1"/>
          <a:endParaRPr lang="he-IL"/>
        </a:p>
      </dgm:t>
    </dgm:pt>
    <dgm:pt modelId="{E5BBAD96-0BE6-4B59-8768-8A844C753A85}" type="pres">
      <dgm:prSet presAssocID="{38CE5048-0685-4F43-8B99-1AAD0616FC7F}" presName="hierChild3" presStyleCnt="0"/>
      <dgm:spPr/>
    </dgm:pt>
    <dgm:pt modelId="{ADA195D0-B2E5-4550-8A1C-A61D1E7E9EDC}" type="pres">
      <dgm:prSet presAssocID="{137285A8-DF6E-4E2A-B0CE-9522C672E8B6}" presName="Name19" presStyleLbl="parChTrans1D2" presStyleIdx="1" presStyleCnt="3"/>
      <dgm:spPr/>
      <dgm:t>
        <a:bodyPr/>
        <a:lstStyle/>
        <a:p>
          <a:pPr rtl="1"/>
          <a:endParaRPr lang="he-IL"/>
        </a:p>
      </dgm:t>
    </dgm:pt>
    <dgm:pt modelId="{236C9D1B-D26A-4353-8261-60AD30B43DDA}" type="pres">
      <dgm:prSet presAssocID="{60749417-43BB-4154-8427-BF9BDCD3EA62}" presName="Name21" presStyleCnt="0"/>
      <dgm:spPr/>
    </dgm:pt>
    <dgm:pt modelId="{91F1ABC6-C365-4683-83D7-389AA8439841}" type="pres">
      <dgm:prSet presAssocID="{60749417-43BB-4154-8427-BF9BDCD3EA62}" presName="level2Shape" presStyleLbl="node2" presStyleIdx="1" presStyleCnt="3" custScaleY="349496"/>
      <dgm:spPr/>
      <dgm:t>
        <a:bodyPr/>
        <a:lstStyle/>
        <a:p>
          <a:pPr rtl="1"/>
          <a:endParaRPr lang="he-IL"/>
        </a:p>
      </dgm:t>
    </dgm:pt>
    <dgm:pt modelId="{84915143-CD08-4B4B-BD53-3C0B4C7A2465}" type="pres">
      <dgm:prSet presAssocID="{60749417-43BB-4154-8427-BF9BDCD3EA62}" presName="hierChild3" presStyleCnt="0"/>
      <dgm:spPr/>
    </dgm:pt>
    <dgm:pt modelId="{76F499B9-A3D2-4D85-BB15-89C6F50540E6}" type="pres">
      <dgm:prSet presAssocID="{0BCC5BAB-EF65-4D2B-9463-5D3F429C7195}" presName="Name19" presStyleLbl="parChTrans1D2" presStyleIdx="2" presStyleCnt="3"/>
      <dgm:spPr/>
      <dgm:t>
        <a:bodyPr/>
        <a:lstStyle/>
        <a:p>
          <a:pPr rtl="1"/>
          <a:endParaRPr lang="he-IL"/>
        </a:p>
      </dgm:t>
    </dgm:pt>
    <dgm:pt modelId="{466EA6CC-61B1-43B4-9858-E549F23B5B0A}" type="pres">
      <dgm:prSet presAssocID="{675A9807-37A9-4DFF-87AE-D13D889EEE20}" presName="Name21" presStyleCnt="0"/>
      <dgm:spPr/>
    </dgm:pt>
    <dgm:pt modelId="{CDAC203D-CEE9-4A0E-AE17-B6C6DD6C0236}" type="pres">
      <dgm:prSet presAssocID="{675A9807-37A9-4DFF-87AE-D13D889EEE20}" presName="level2Shape" presStyleLbl="node2" presStyleIdx="2" presStyleCnt="3" custScaleX="133993" custScaleY="350325"/>
      <dgm:spPr/>
      <dgm:t>
        <a:bodyPr/>
        <a:lstStyle/>
        <a:p>
          <a:pPr rtl="1"/>
          <a:endParaRPr lang="he-IL"/>
        </a:p>
      </dgm:t>
    </dgm:pt>
    <dgm:pt modelId="{D0273A24-862B-4431-AF6F-76AD3060C8DC}" type="pres">
      <dgm:prSet presAssocID="{675A9807-37A9-4DFF-87AE-D13D889EEE20}" presName="hierChild3" presStyleCnt="0"/>
      <dgm:spPr/>
    </dgm:pt>
    <dgm:pt modelId="{E7A05E22-B973-45B0-A144-746EFE89A909}" type="pres">
      <dgm:prSet presAssocID="{B6AF3026-0E7F-4E45-B8EC-A1995C6C52A6}" presName="bgShapesFlow" presStyleCnt="0"/>
      <dgm:spPr/>
    </dgm:pt>
  </dgm:ptLst>
  <dgm:cxnLst>
    <dgm:cxn modelId="{E2B038B8-F6A3-477B-9E60-44A39225D0C2}" type="presOf" srcId="{60749417-43BB-4154-8427-BF9BDCD3EA62}" destId="{91F1ABC6-C365-4683-83D7-389AA8439841}" srcOrd="0" destOrd="0" presId="urn:microsoft.com/office/officeart/2005/8/layout/hierarchy6"/>
    <dgm:cxn modelId="{941F6188-63FF-4B68-9B84-77A25BFB4831}" type="presOf" srcId="{B1803E88-5DA9-43E8-A056-E1C086D4DFD3}" destId="{D4F5BD19-E1CB-4049-B7D0-FA821E9BD056}" srcOrd="0" destOrd="0" presId="urn:microsoft.com/office/officeart/2005/8/layout/hierarchy6"/>
    <dgm:cxn modelId="{3162AC59-85CF-4F72-B4A8-18F058A3AD46}" type="presOf" srcId="{38CE5048-0685-4F43-8B99-1AAD0616FC7F}" destId="{23736075-FF1E-4AFF-B1A2-20B4CEFA3D1C}" srcOrd="0" destOrd="0" presId="urn:microsoft.com/office/officeart/2005/8/layout/hierarchy6"/>
    <dgm:cxn modelId="{9B506BF1-E6BE-4C61-9A25-E95132ADB974}" type="presOf" srcId="{0BCC5BAB-EF65-4D2B-9463-5D3F429C7195}" destId="{76F499B9-A3D2-4D85-BB15-89C6F50540E6}" srcOrd="0" destOrd="0" presId="urn:microsoft.com/office/officeart/2005/8/layout/hierarchy6"/>
    <dgm:cxn modelId="{D0230785-6302-4E97-B814-56A28BE94502}" srcId="{B1803E88-5DA9-43E8-A056-E1C086D4DFD3}" destId="{675A9807-37A9-4DFF-87AE-D13D889EEE20}" srcOrd="2" destOrd="0" parTransId="{0BCC5BAB-EF65-4D2B-9463-5D3F429C7195}" sibTransId="{C25A6803-66C0-491E-A2DA-E2E545A4B238}"/>
    <dgm:cxn modelId="{455B31E2-0ADF-4E87-9EB5-95DF0598B8EE}" type="presOf" srcId="{675A9807-37A9-4DFF-87AE-D13D889EEE20}" destId="{CDAC203D-CEE9-4A0E-AE17-B6C6DD6C0236}" srcOrd="0" destOrd="0" presId="urn:microsoft.com/office/officeart/2005/8/layout/hierarchy6"/>
    <dgm:cxn modelId="{7F8B059A-77DE-4590-B177-A8353833AB76}" srcId="{B1803E88-5DA9-43E8-A056-E1C086D4DFD3}" destId="{60749417-43BB-4154-8427-BF9BDCD3EA62}" srcOrd="1" destOrd="0" parTransId="{137285A8-DF6E-4E2A-B0CE-9522C672E8B6}" sibTransId="{ED827124-47D9-4399-AA1B-7E7CDFCC5660}"/>
    <dgm:cxn modelId="{FAF385F9-D875-4205-9B50-0E9AD9502B3F}" srcId="{B6AF3026-0E7F-4E45-B8EC-A1995C6C52A6}" destId="{B1803E88-5DA9-43E8-A056-E1C086D4DFD3}" srcOrd="0" destOrd="0" parTransId="{380AAE0C-7411-48AC-B204-93187358D11E}" sibTransId="{FD341655-931A-4312-9063-3FDBBA4CBCE8}"/>
    <dgm:cxn modelId="{4B988A55-BDEA-4F9B-A323-1CEDB7EC763E}" srcId="{B1803E88-5DA9-43E8-A056-E1C086D4DFD3}" destId="{38CE5048-0685-4F43-8B99-1AAD0616FC7F}" srcOrd="0" destOrd="0" parTransId="{CA1B1964-8B4D-45F7-9095-914A8679DB1F}" sibTransId="{A4854D0D-DB95-4FBE-8436-F7E5566F8B47}"/>
    <dgm:cxn modelId="{5A1BFC1F-D7CA-47D3-BCCF-3C3E374DE007}" type="presOf" srcId="{137285A8-DF6E-4E2A-B0CE-9522C672E8B6}" destId="{ADA195D0-B2E5-4550-8A1C-A61D1E7E9EDC}" srcOrd="0" destOrd="0" presId="urn:microsoft.com/office/officeart/2005/8/layout/hierarchy6"/>
    <dgm:cxn modelId="{FC614D0C-CB0B-4839-A2EC-425FC223BD95}" type="presOf" srcId="{CA1B1964-8B4D-45F7-9095-914A8679DB1F}" destId="{A8AFCD17-F521-406E-860F-BB1D1327542F}" srcOrd="0" destOrd="0" presId="urn:microsoft.com/office/officeart/2005/8/layout/hierarchy6"/>
    <dgm:cxn modelId="{D085CE7B-7747-4B31-8E08-1F3DF9384948}" type="presOf" srcId="{B6AF3026-0E7F-4E45-B8EC-A1995C6C52A6}" destId="{A749857D-38B5-4C6C-99E6-9908F6254935}" srcOrd="0" destOrd="0" presId="urn:microsoft.com/office/officeart/2005/8/layout/hierarchy6"/>
    <dgm:cxn modelId="{8E688606-A78A-4A0C-B2AC-5F84A7605CDD}" type="presParOf" srcId="{A749857D-38B5-4C6C-99E6-9908F6254935}" destId="{DE7F8EDA-9A4D-44EF-A266-68E406D9297D}" srcOrd="0" destOrd="0" presId="urn:microsoft.com/office/officeart/2005/8/layout/hierarchy6"/>
    <dgm:cxn modelId="{5FACB0BB-CD36-4B49-9DFD-A4AF271F54E0}" type="presParOf" srcId="{DE7F8EDA-9A4D-44EF-A266-68E406D9297D}" destId="{E50265AE-5292-460E-A009-6763B2D304A5}" srcOrd="0" destOrd="0" presId="urn:microsoft.com/office/officeart/2005/8/layout/hierarchy6"/>
    <dgm:cxn modelId="{E2F6320D-1C17-421A-A847-45FD7C94F417}" type="presParOf" srcId="{E50265AE-5292-460E-A009-6763B2D304A5}" destId="{242793D3-10BC-4ED0-B68C-51B999EB0E10}" srcOrd="0" destOrd="0" presId="urn:microsoft.com/office/officeart/2005/8/layout/hierarchy6"/>
    <dgm:cxn modelId="{CBC20981-2509-47C4-A526-F8EA52CEBBF5}" type="presParOf" srcId="{242793D3-10BC-4ED0-B68C-51B999EB0E10}" destId="{D4F5BD19-E1CB-4049-B7D0-FA821E9BD056}" srcOrd="0" destOrd="0" presId="urn:microsoft.com/office/officeart/2005/8/layout/hierarchy6"/>
    <dgm:cxn modelId="{34F9EED8-5E63-4EFF-8398-0EBC0E519485}" type="presParOf" srcId="{242793D3-10BC-4ED0-B68C-51B999EB0E10}" destId="{A1CABD5D-EFE7-4616-A551-54B6C94F0CE1}" srcOrd="1" destOrd="0" presId="urn:microsoft.com/office/officeart/2005/8/layout/hierarchy6"/>
    <dgm:cxn modelId="{521698D7-8AF5-4044-B883-24150FDFC552}" type="presParOf" srcId="{A1CABD5D-EFE7-4616-A551-54B6C94F0CE1}" destId="{A8AFCD17-F521-406E-860F-BB1D1327542F}" srcOrd="0" destOrd="0" presId="urn:microsoft.com/office/officeart/2005/8/layout/hierarchy6"/>
    <dgm:cxn modelId="{D472E877-54A9-4D82-8067-B2A1739CDBD8}" type="presParOf" srcId="{A1CABD5D-EFE7-4616-A551-54B6C94F0CE1}" destId="{179D2D48-1134-4516-A338-D24C3A792C8E}" srcOrd="1" destOrd="0" presId="urn:microsoft.com/office/officeart/2005/8/layout/hierarchy6"/>
    <dgm:cxn modelId="{B3B7AB30-EA7A-4DC9-A007-1EFF2B0E7363}" type="presParOf" srcId="{179D2D48-1134-4516-A338-D24C3A792C8E}" destId="{23736075-FF1E-4AFF-B1A2-20B4CEFA3D1C}" srcOrd="0" destOrd="0" presId="urn:microsoft.com/office/officeart/2005/8/layout/hierarchy6"/>
    <dgm:cxn modelId="{017F1A61-731A-49B2-B069-9A105F27AF37}" type="presParOf" srcId="{179D2D48-1134-4516-A338-D24C3A792C8E}" destId="{E5BBAD96-0BE6-4B59-8768-8A844C753A85}" srcOrd="1" destOrd="0" presId="urn:microsoft.com/office/officeart/2005/8/layout/hierarchy6"/>
    <dgm:cxn modelId="{2B2D5BC8-83C2-4362-BDAD-4E314E0FC791}" type="presParOf" srcId="{A1CABD5D-EFE7-4616-A551-54B6C94F0CE1}" destId="{ADA195D0-B2E5-4550-8A1C-A61D1E7E9EDC}" srcOrd="2" destOrd="0" presId="urn:microsoft.com/office/officeart/2005/8/layout/hierarchy6"/>
    <dgm:cxn modelId="{0D316460-D39D-491A-B5A8-2B9120008D66}" type="presParOf" srcId="{A1CABD5D-EFE7-4616-A551-54B6C94F0CE1}" destId="{236C9D1B-D26A-4353-8261-60AD30B43DDA}" srcOrd="3" destOrd="0" presId="urn:microsoft.com/office/officeart/2005/8/layout/hierarchy6"/>
    <dgm:cxn modelId="{8CCC3B68-A145-4B31-BE9C-BCA000110224}" type="presParOf" srcId="{236C9D1B-D26A-4353-8261-60AD30B43DDA}" destId="{91F1ABC6-C365-4683-83D7-389AA8439841}" srcOrd="0" destOrd="0" presId="urn:microsoft.com/office/officeart/2005/8/layout/hierarchy6"/>
    <dgm:cxn modelId="{244C2340-6379-4B83-9BE8-E2385D91FD38}" type="presParOf" srcId="{236C9D1B-D26A-4353-8261-60AD30B43DDA}" destId="{84915143-CD08-4B4B-BD53-3C0B4C7A2465}" srcOrd="1" destOrd="0" presId="urn:microsoft.com/office/officeart/2005/8/layout/hierarchy6"/>
    <dgm:cxn modelId="{6901A9FF-E893-4AEC-BC31-79E09593CEA9}" type="presParOf" srcId="{A1CABD5D-EFE7-4616-A551-54B6C94F0CE1}" destId="{76F499B9-A3D2-4D85-BB15-89C6F50540E6}" srcOrd="4" destOrd="0" presId="urn:microsoft.com/office/officeart/2005/8/layout/hierarchy6"/>
    <dgm:cxn modelId="{337F1906-A342-4E08-BBE3-E7479C814623}" type="presParOf" srcId="{A1CABD5D-EFE7-4616-A551-54B6C94F0CE1}" destId="{466EA6CC-61B1-43B4-9858-E549F23B5B0A}" srcOrd="5" destOrd="0" presId="urn:microsoft.com/office/officeart/2005/8/layout/hierarchy6"/>
    <dgm:cxn modelId="{B9017431-B3A5-4440-964C-56E3F04DC440}" type="presParOf" srcId="{466EA6CC-61B1-43B4-9858-E549F23B5B0A}" destId="{CDAC203D-CEE9-4A0E-AE17-B6C6DD6C0236}" srcOrd="0" destOrd="0" presId="urn:microsoft.com/office/officeart/2005/8/layout/hierarchy6"/>
    <dgm:cxn modelId="{038CFD6B-523F-4943-ACEA-10DB86EFEDCC}" type="presParOf" srcId="{466EA6CC-61B1-43B4-9858-E549F23B5B0A}" destId="{D0273A24-862B-4431-AF6F-76AD3060C8DC}" srcOrd="1" destOrd="0" presId="urn:microsoft.com/office/officeart/2005/8/layout/hierarchy6"/>
    <dgm:cxn modelId="{90FC5E87-66C6-4A76-A5FF-A5DCAEC6359C}" type="presParOf" srcId="{A749857D-38B5-4C6C-99E6-9908F6254935}" destId="{E7A05E22-B973-45B0-A144-746EFE89A909}" srcOrd="1" destOrd="0" presId="urn:microsoft.com/office/officeart/2005/8/layout/hierarchy6"/>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6AF3026-0E7F-4E45-B8EC-A1995C6C52A6}" type="doc">
      <dgm:prSet loTypeId="urn:microsoft.com/office/officeart/2005/8/layout/hierarchy6" loCatId="hierarchy" qsTypeId="urn:microsoft.com/office/officeart/2005/8/quickstyle/simple1" qsCatId="simple" csTypeId="urn:microsoft.com/office/officeart/2005/8/colors/accent1_2" csCatId="accent1" phldr="1"/>
      <dgm:spPr/>
    </dgm:pt>
    <dgm:pt modelId="{38CE5048-0685-4F43-8B99-1AAD0616FC7F}">
      <dgm:prSet custT="1">
        <dgm:style>
          <a:lnRef idx="1">
            <a:schemeClr val="accent4"/>
          </a:lnRef>
          <a:fillRef idx="2">
            <a:schemeClr val="accent4"/>
          </a:fillRef>
          <a:effectRef idx="1">
            <a:schemeClr val="accent4"/>
          </a:effectRef>
          <a:fontRef idx="minor">
            <a:schemeClr val="dk1"/>
          </a:fontRef>
        </dgm:style>
      </dgm:prSet>
      <dgm:spPr>
        <a:ln/>
      </dgm:spPr>
      <dgm:t>
        <a:bodyPr/>
        <a:lstStyle/>
        <a:p>
          <a:pPr algn="ctr"/>
          <a:r>
            <a:rPr lang="he-IL" sz="1600" b="1" smtClean="0">
              <a:solidFill>
                <a:srgbClr val="0000FF"/>
              </a:solidFill>
            </a:rPr>
            <a:t>כוחות ותנועה</a:t>
          </a:r>
          <a:r>
            <a:rPr lang="he-IL" sz="1600" smtClean="0"/>
            <a:t>: </a:t>
          </a:r>
        </a:p>
        <a:p>
          <a:pPr algn="r"/>
          <a:r>
            <a:rPr lang="he-IL" sz="1200" b="1">
              <a:solidFill>
                <a:schemeClr val="tx1"/>
              </a:solidFill>
            </a:rPr>
            <a:t>א. הכוח והקשר בין הפעלת כוח על גוף לבין תנועת הגוף ושינוי צורתו. </a:t>
          </a:r>
        </a:p>
        <a:p>
          <a:pPr algn="r"/>
          <a:r>
            <a:rPr lang="he-IL" sz="1200" b="1">
              <a:solidFill>
                <a:schemeClr val="tx1"/>
              </a:solidFill>
            </a:rPr>
            <a:t>ב. השימוש בכוחות והשפעתם על החברה ועל הסביבה. </a:t>
          </a:r>
          <a:endParaRPr lang="he-IL" sz="1200" smtClean="0"/>
        </a:p>
      </dgm:t>
    </dgm:pt>
    <dgm:pt modelId="{CA1B1964-8B4D-45F7-9095-914A8679DB1F}" type="parTrans" cxnId="{4B988A55-BDEA-4F9B-A323-1CEDB7EC763E}">
      <dgm:prSet/>
      <dgm:spPr/>
      <dgm:t>
        <a:bodyPr/>
        <a:lstStyle/>
        <a:p>
          <a:pPr rtl="1"/>
          <a:endParaRPr lang="he-IL"/>
        </a:p>
      </dgm:t>
    </dgm:pt>
    <dgm:pt modelId="{A4854D0D-DB95-4FBE-8436-F7E5566F8B47}" type="sibTrans" cxnId="{4B988A55-BDEA-4F9B-A323-1CEDB7EC763E}">
      <dgm:prSet/>
      <dgm:spPr/>
      <dgm:t>
        <a:bodyPr/>
        <a:lstStyle/>
        <a:p>
          <a:pPr rtl="1"/>
          <a:endParaRPr lang="he-IL"/>
        </a:p>
      </dgm:t>
    </dgm:pt>
    <dgm:pt modelId="{60749417-43BB-4154-8427-BF9BDCD3EA62}">
      <dgm:prSet custT="1">
        <dgm:style>
          <a:lnRef idx="1">
            <a:schemeClr val="accent4"/>
          </a:lnRef>
          <a:fillRef idx="2">
            <a:schemeClr val="accent4"/>
          </a:fillRef>
          <a:effectRef idx="1">
            <a:schemeClr val="accent4"/>
          </a:effectRef>
          <a:fontRef idx="minor">
            <a:schemeClr val="dk1"/>
          </a:fontRef>
        </dgm:style>
      </dgm:prSet>
      <dgm:spPr>
        <a:ln/>
      </dgm:spPr>
      <dgm:t>
        <a:bodyPr/>
        <a:lstStyle/>
        <a:p>
          <a:pPr algn="ctr"/>
          <a:r>
            <a:rPr lang="he-IL" sz="1600" b="1" smtClean="0">
              <a:solidFill>
                <a:srgbClr val="0000FF"/>
              </a:solidFill>
            </a:rPr>
            <a:t>אנרגיה</a:t>
          </a:r>
        </a:p>
        <a:p>
          <a:pPr algn="r"/>
          <a:r>
            <a:rPr lang="he-IL" sz="1200" b="1">
              <a:solidFill>
                <a:sysClr val="windowText" lastClr="000000"/>
              </a:solidFill>
            </a:rPr>
            <a:t>א. סוגי אנרגיה, המרות אנרגיה וחוק שימור האנרגיה</a:t>
          </a:r>
        </a:p>
        <a:p>
          <a:pPr algn="r"/>
          <a:r>
            <a:rPr lang="he-IL" sz="1200" b="1">
              <a:solidFill>
                <a:sysClr val="windowText" lastClr="000000"/>
              </a:solidFill>
            </a:rPr>
            <a:t>ב. מקורות אנרגיה, הפקת אנרגיה והשימושים בה.</a:t>
          </a:r>
        </a:p>
        <a:p>
          <a:pPr algn="r"/>
          <a:r>
            <a:rPr lang="he-IL" sz="1200" b="1">
              <a:solidFill>
                <a:sysClr val="windowText" lastClr="000000"/>
              </a:solidFill>
            </a:rPr>
            <a:t>ג. השפעת השימושים באנרגיה על הפרט,  על החברה ועל הסביבה. </a:t>
          </a:r>
          <a:endParaRPr lang="he-IL" sz="1200" b="1" smtClean="0">
            <a:solidFill>
              <a:sysClr val="windowText" lastClr="000000"/>
            </a:solidFill>
          </a:endParaRPr>
        </a:p>
      </dgm:t>
    </dgm:pt>
    <dgm:pt modelId="{137285A8-DF6E-4E2A-B0CE-9522C672E8B6}" type="parTrans" cxnId="{7F8B059A-77DE-4590-B177-A8353833AB76}">
      <dgm:prSet/>
      <dgm:spPr/>
      <dgm:t>
        <a:bodyPr/>
        <a:lstStyle/>
        <a:p>
          <a:pPr rtl="1"/>
          <a:endParaRPr lang="he-IL"/>
        </a:p>
      </dgm:t>
    </dgm:pt>
    <dgm:pt modelId="{ED827124-47D9-4399-AA1B-7E7CDFCC5660}" type="sibTrans" cxnId="{7F8B059A-77DE-4590-B177-A8353833AB76}">
      <dgm:prSet/>
      <dgm:spPr/>
      <dgm:t>
        <a:bodyPr/>
        <a:lstStyle/>
        <a:p>
          <a:pPr rtl="1"/>
          <a:endParaRPr lang="he-IL"/>
        </a:p>
      </dgm:t>
    </dgm:pt>
    <dgm:pt modelId="{B1803E88-5DA9-43E8-A056-E1C086D4DFD3}">
      <dgm:prSet>
        <dgm:style>
          <a:lnRef idx="1">
            <a:schemeClr val="accent4"/>
          </a:lnRef>
          <a:fillRef idx="2">
            <a:schemeClr val="accent4"/>
          </a:fillRef>
          <a:effectRef idx="1">
            <a:schemeClr val="accent4"/>
          </a:effectRef>
          <a:fontRef idx="minor">
            <a:schemeClr val="dk1"/>
          </a:fontRef>
        </dgm:style>
      </dgm:prSet>
      <dgm:spPr>
        <a:ln/>
      </dgm:spPr>
      <dgm:t>
        <a:bodyPr/>
        <a:lstStyle/>
        <a:p>
          <a:pPr marR="0" algn="ctr" rtl="1"/>
          <a:r>
            <a:rPr lang="he-IL" b="1" i="0" u="none" strike="noStrike" baseline="0" smtClean="0">
              <a:solidFill>
                <a:srgbClr val="FF0000"/>
              </a:solidFill>
              <a:latin typeface="Arial"/>
              <a:cs typeface="Arial"/>
            </a:rPr>
            <a:t>מדעי החומר - פיזיקה</a:t>
          </a:r>
          <a:endParaRPr lang="he-IL" b="1" smtClean="0">
            <a:solidFill>
              <a:srgbClr val="FF0000"/>
            </a:solidFill>
          </a:endParaRPr>
        </a:p>
      </dgm:t>
    </dgm:pt>
    <dgm:pt modelId="{FD341655-931A-4312-9063-3FDBBA4CBCE8}" type="sibTrans" cxnId="{FAF385F9-D875-4205-9B50-0E9AD9502B3F}">
      <dgm:prSet/>
      <dgm:spPr/>
      <dgm:t>
        <a:bodyPr/>
        <a:lstStyle/>
        <a:p>
          <a:pPr rtl="1"/>
          <a:endParaRPr lang="he-IL"/>
        </a:p>
      </dgm:t>
    </dgm:pt>
    <dgm:pt modelId="{380AAE0C-7411-48AC-B204-93187358D11E}" type="parTrans" cxnId="{FAF385F9-D875-4205-9B50-0E9AD9502B3F}">
      <dgm:prSet/>
      <dgm:spPr/>
      <dgm:t>
        <a:bodyPr/>
        <a:lstStyle/>
        <a:p>
          <a:pPr rtl="1"/>
          <a:endParaRPr lang="he-IL"/>
        </a:p>
      </dgm:t>
    </dgm:pt>
    <dgm:pt modelId="{A749857D-38B5-4C6C-99E6-9908F6254935}" type="pres">
      <dgm:prSet presAssocID="{B6AF3026-0E7F-4E45-B8EC-A1995C6C52A6}" presName="mainComposite" presStyleCnt="0">
        <dgm:presLayoutVars>
          <dgm:chPref val="1"/>
          <dgm:dir/>
          <dgm:animOne val="branch"/>
          <dgm:animLvl val="lvl"/>
          <dgm:resizeHandles val="exact"/>
        </dgm:presLayoutVars>
      </dgm:prSet>
      <dgm:spPr/>
    </dgm:pt>
    <dgm:pt modelId="{DE7F8EDA-9A4D-44EF-A266-68E406D9297D}" type="pres">
      <dgm:prSet presAssocID="{B6AF3026-0E7F-4E45-B8EC-A1995C6C52A6}" presName="hierFlow" presStyleCnt="0"/>
      <dgm:spPr/>
    </dgm:pt>
    <dgm:pt modelId="{E50265AE-5292-460E-A009-6763B2D304A5}" type="pres">
      <dgm:prSet presAssocID="{B6AF3026-0E7F-4E45-B8EC-A1995C6C52A6}" presName="hierChild1" presStyleCnt="0">
        <dgm:presLayoutVars>
          <dgm:chPref val="1"/>
          <dgm:animOne val="branch"/>
          <dgm:animLvl val="lvl"/>
        </dgm:presLayoutVars>
      </dgm:prSet>
      <dgm:spPr/>
    </dgm:pt>
    <dgm:pt modelId="{242793D3-10BC-4ED0-B68C-51B999EB0E10}" type="pres">
      <dgm:prSet presAssocID="{B1803E88-5DA9-43E8-A056-E1C086D4DFD3}" presName="Name14" presStyleCnt="0"/>
      <dgm:spPr/>
    </dgm:pt>
    <dgm:pt modelId="{D4F5BD19-E1CB-4049-B7D0-FA821E9BD056}" type="pres">
      <dgm:prSet presAssocID="{B1803E88-5DA9-43E8-A056-E1C086D4DFD3}" presName="level1Shape" presStyleLbl="node0" presStyleIdx="0" presStyleCnt="1" custScaleX="416741">
        <dgm:presLayoutVars>
          <dgm:chPref val="3"/>
        </dgm:presLayoutVars>
      </dgm:prSet>
      <dgm:spPr/>
      <dgm:t>
        <a:bodyPr/>
        <a:lstStyle/>
        <a:p>
          <a:pPr rtl="1"/>
          <a:endParaRPr lang="he-IL"/>
        </a:p>
      </dgm:t>
    </dgm:pt>
    <dgm:pt modelId="{A1CABD5D-EFE7-4616-A551-54B6C94F0CE1}" type="pres">
      <dgm:prSet presAssocID="{B1803E88-5DA9-43E8-A056-E1C086D4DFD3}" presName="hierChild2" presStyleCnt="0"/>
      <dgm:spPr/>
    </dgm:pt>
    <dgm:pt modelId="{A8AFCD17-F521-406E-860F-BB1D1327542F}" type="pres">
      <dgm:prSet presAssocID="{CA1B1964-8B4D-45F7-9095-914A8679DB1F}" presName="Name19" presStyleLbl="parChTrans1D2" presStyleIdx="0" presStyleCnt="2"/>
      <dgm:spPr/>
      <dgm:t>
        <a:bodyPr/>
        <a:lstStyle/>
        <a:p>
          <a:pPr rtl="1"/>
          <a:endParaRPr lang="he-IL"/>
        </a:p>
      </dgm:t>
    </dgm:pt>
    <dgm:pt modelId="{179D2D48-1134-4516-A338-D24C3A792C8E}" type="pres">
      <dgm:prSet presAssocID="{38CE5048-0685-4F43-8B99-1AAD0616FC7F}" presName="Name21" presStyleCnt="0"/>
      <dgm:spPr/>
    </dgm:pt>
    <dgm:pt modelId="{23736075-FF1E-4AFF-B1A2-20B4CEFA3D1C}" type="pres">
      <dgm:prSet presAssocID="{38CE5048-0685-4F43-8B99-1AAD0616FC7F}" presName="level2Shape" presStyleLbl="node2" presStyleIdx="0" presStyleCnt="2" custScaleX="155914" custScaleY="351962"/>
      <dgm:spPr/>
      <dgm:t>
        <a:bodyPr/>
        <a:lstStyle/>
        <a:p>
          <a:pPr rtl="1"/>
          <a:endParaRPr lang="he-IL"/>
        </a:p>
      </dgm:t>
    </dgm:pt>
    <dgm:pt modelId="{E5BBAD96-0BE6-4B59-8768-8A844C753A85}" type="pres">
      <dgm:prSet presAssocID="{38CE5048-0685-4F43-8B99-1AAD0616FC7F}" presName="hierChild3" presStyleCnt="0"/>
      <dgm:spPr/>
    </dgm:pt>
    <dgm:pt modelId="{ADA195D0-B2E5-4550-8A1C-A61D1E7E9EDC}" type="pres">
      <dgm:prSet presAssocID="{137285A8-DF6E-4E2A-B0CE-9522C672E8B6}" presName="Name19" presStyleLbl="parChTrans1D2" presStyleIdx="1" presStyleCnt="2"/>
      <dgm:spPr/>
      <dgm:t>
        <a:bodyPr/>
        <a:lstStyle/>
        <a:p>
          <a:pPr rtl="1"/>
          <a:endParaRPr lang="he-IL"/>
        </a:p>
      </dgm:t>
    </dgm:pt>
    <dgm:pt modelId="{236C9D1B-D26A-4353-8261-60AD30B43DDA}" type="pres">
      <dgm:prSet presAssocID="{60749417-43BB-4154-8427-BF9BDCD3EA62}" presName="Name21" presStyleCnt="0"/>
      <dgm:spPr/>
    </dgm:pt>
    <dgm:pt modelId="{91F1ABC6-C365-4683-83D7-389AA8439841}" type="pres">
      <dgm:prSet presAssocID="{60749417-43BB-4154-8427-BF9BDCD3EA62}" presName="level2Shape" presStyleLbl="node2" presStyleIdx="1" presStyleCnt="2" custScaleX="157902" custScaleY="349496"/>
      <dgm:spPr/>
      <dgm:t>
        <a:bodyPr/>
        <a:lstStyle/>
        <a:p>
          <a:pPr rtl="1"/>
          <a:endParaRPr lang="he-IL"/>
        </a:p>
      </dgm:t>
    </dgm:pt>
    <dgm:pt modelId="{84915143-CD08-4B4B-BD53-3C0B4C7A2465}" type="pres">
      <dgm:prSet presAssocID="{60749417-43BB-4154-8427-BF9BDCD3EA62}" presName="hierChild3" presStyleCnt="0"/>
      <dgm:spPr/>
    </dgm:pt>
    <dgm:pt modelId="{E7A05E22-B973-45B0-A144-746EFE89A909}" type="pres">
      <dgm:prSet presAssocID="{B6AF3026-0E7F-4E45-B8EC-A1995C6C52A6}" presName="bgShapesFlow" presStyleCnt="0"/>
      <dgm:spPr/>
    </dgm:pt>
  </dgm:ptLst>
  <dgm:cxnLst>
    <dgm:cxn modelId="{2667E271-FA2E-476F-906C-85FEFEBB09BB}" type="presOf" srcId="{137285A8-DF6E-4E2A-B0CE-9522C672E8B6}" destId="{ADA195D0-B2E5-4550-8A1C-A61D1E7E9EDC}" srcOrd="0" destOrd="0" presId="urn:microsoft.com/office/officeart/2005/8/layout/hierarchy6"/>
    <dgm:cxn modelId="{73A9BE87-3E8B-42F4-9273-6C8182325D4F}" type="presOf" srcId="{B6AF3026-0E7F-4E45-B8EC-A1995C6C52A6}" destId="{A749857D-38B5-4C6C-99E6-9908F6254935}" srcOrd="0" destOrd="0" presId="urn:microsoft.com/office/officeart/2005/8/layout/hierarchy6"/>
    <dgm:cxn modelId="{7F8B059A-77DE-4590-B177-A8353833AB76}" srcId="{B1803E88-5DA9-43E8-A056-E1C086D4DFD3}" destId="{60749417-43BB-4154-8427-BF9BDCD3EA62}" srcOrd="1" destOrd="0" parTransId="{137285A8-DF6E-4E2A-B0CE-9522C672E8B6}" sibTransId="{ED827124-47D9-4399-AA1B-7E7CDFCC5660}"/>
    <dgm:cxn modelId="{FAF385F9-D875-4205-9B50-0E9AD9502B3F}" srcId="{B6AF3026-0E7F-4E45-B8EC-A1995C6C52A6}" destId="{B1803E88-5DA9-43E8-A056-E1C086D4DFD3}" srcOrd="0" destOrd="0" parTransId="{380AAE0C-7411-48AC-B204-93187358D11E}" sibTransId="{FD341655-931A-4312-9063-3FDBBA4CBCE8}"/>
    <dgm:cxn modelId="{8D753314-D978-410B-A4B2-918FD97978FE}" type="presOf" srcId="{38CE5048-0685-4F43-8B99-1AAD0616FC7F}" destId="{23736075-FF1E-4AFF-B1A2-20B4CEFA3D1C}" srcOrd="0" destOrd="0" presId="urn:microsoft.com/office/officeart/2005/8/layout/hierarchy6"/>
    <dgm:cxn modelId="{4B988A55-BDEA-4F9B-A323-1CEDB7EC763E}" srcId="{B1803E88-5DA9-43E8-A056-E1C086D4DFD3}" destId="{38CE5048-0685-4F43-8B99-1AAD0616FC7F}" srcOrd="0" destOrd="0" parTransId="{CA1B1964-8B4D-45F7-9095-914A8679DB1F}" sibTransId="{A4854D0D-DB95-4FBE-8436-F7E5566F8B47}"/>
    <dgm:cxn modelId="{C403AB26-B734-4D55-B281-1463AEB8FDE5}" type="presOf" srcId="{CA1B1964-8B4D-45F7-9095-914A8679DB1F}" destId="{A8AFCD17-F521-406E-860F-BB1D1327542F}" srcOrd="0" destOrd="0" presId="urn:microsoft.com/office/officeart/2005/8/layout/hierarchy6"/>
    <dgm:cxn modelId="{6FB8D02D-6530-42FA-85BF-8935CD0201FB}" type="presOf" srcId="{60749417-43BB-4154-8427-BF9BDCD3EA62}" destId="{91F1ABC6-C365-4683-83D7-389AA8439841}" srcOrd="0" destOrd="0" presId="urn:microsoft.com/office/officeart/2005/8/layout/hierarchy6"/>
    <dgm:cxn modelId="{B82E8A65-9623-4A9E-A95D-75A5CCFABA3F}" type="presOf" srcId="{B1803E88-5DA9-43E8-A056-E1C086D4DFD3}" destId="{D4F5BD19-E1CB-4049-B7D0-FA821E9BD056}" srcOrd="0" destOrd="0" presId="urn:microsoft.com/office/officeart/2005/8/layout/hierarchy6"/>
    <dgm:cxn modelId="{36416179-C0F1-43C5-8206-8DC5E17A0E78}" type="presParOf" srcId="{A749857D-38B5-4C6C-99E6-9908F6254935}" destId="{DE7F8EDA-9A4D-44EF-A266-68E406D9297D}" srcOrd="0" destOrd="0" presId="urn:microsoft.com/office/officeart/2005/8/layout/hierarchy6"/>
    <dgm:cxn modelId="{97AFA804-2982-46BB-A374-2A7C81841DB2}" type="presParOf" srcId="{DE7F8EDA-9A4D-44EF-A266-68E406D9297D}" destId="{E50265AE-5292-460E-A009-6763B2D304A5}" srcOrd="0" destOrd="0" presId="urn:microsoft.com/office/officeart/2005/8/layout/hierarchy6"/>
    <dgm:cxn modelId="{C0D97C61-23A1-4D6E-A082-1DE5BDCF5219}" type="presParOf" srcId="{E50265AE-5292-460E-A009-6763B2D304A5}" destId="{242793D3-10BC-4ED0-B68C-51B999EB0E10}" srcOrd="0" destOrd="0" presId="urn:microsoft.com/office/officeart/2005/8/layout/hierarchy6"/>
    <dgm:cxn modelId="{032A3AB9-BDA3-45D7-B379-B2481BFB085A}" type="presParOf" srcId="{242793D3-10BC-4ED0-B68C-51B999EB0E10}" destId="{D4F5BD19-E1CB-4049-B7D0-FA821E9BD056}" srcOrd="0" destOrd="0" presId="urn:microsoft.com/office/officeart/2005/8/layout/hierarchy6"/>
    <dgm:cxn modelId="{654E6AB0-B8E4-42E6-B625-627482D8427C}" type="presParOf" srcId="{242793D3-10BC-4ED0-B68C-51B999EB0E10}" destId="{A1CABD5D-EFE7-4616-A551-54B6C94F0CE1}" srcOrd="1" destOrd="0" presId="urn:microsoft.com/office/officeart/2005/8/layout/hierarchy6"/>
    <dgm:cxn modelId="{9A8BD9FC-AE5A-4A44-992E-EA8941AE8F1B}" type="presParOf" srcId="{A1CABD5D-EFE7-4616-A551-54B6C94F0CE1}" destId="{A8AFCD17-F521-406E-860F-BB1D1327542F}" srcOrd="0" destOrd="0" presId="urn:microsoft.com/office/officeart/2005/8/layout/hierarchy6"/>
    <dgm:cxn modelId="{68E0F4C8-7090-4678-9759-0E9D89ECDDD4}" type="presParOf" srcId="{A1CABD5D-EFE7-4616-A551-54B6C94F0CE1}" destId="{179D2D48-1134-4516-A338-D24C3A792C8E}" srcOrd="1" destOrd="0" presId="urn:microsoft.com/office/officeart/2005/8/layout/hierarchy6"/>
    <dgm:cxn modelId="{9CBF6BC1-0DE1-4E72-92E9-3CF3C5B00228}" type="presParOf" srcId="{179D2D48-1134-4516-A338-D24C3A792C8E}" destId="{23736075-FF1E-4AFF-B1A2-20B4CEFA3D1C}" srcOrd="0" destOrd="0" presId="urn:microsoft.com/office/officeart/2005/8/layout/hierarchy6"/>
    <dgm:cxn modelId="{DB43E37E-A075-486A-B7BA-20926BB8FDBD}" type="presParOf" srcId="{179D2D48-1134-4516-A338-D24C3A792C8E}" destId="{E5BBAD96-0BE6-4B59-8768-8A844C753A85}" srcOrd="1" destOrd="0" presId="urn:microsoft.com/office/officeart/2005/8/layout/hierarchy6"/>
    <dgm:cxn modelId="{A31EBE73-DA77-46EE-ADF1-082BEE9EA65E}" type="presParOf" srcId="{A1CABD5D-EFE7-4616-A551-54B6C94F0CE1}" destId="{ADA195D0-B2E5-4550-8A1C-A61D1E7E9EDC}" srcOrd="2" destOrd="0" presId="urn:microsoft.com/office/officeart/2005/8/layout/hierarchy6"/>
    <dgm:cxn modelId="{94AF0560-E2B4-40E8-A0DE-0925E0AF43D9}" type="presParOf" srcId="{A1CABD5D-EFE7-4616-A551-54B6C94F0CE1}" destId="{236C9D1B-D26A-4353-8261-60AD30B43DDA}" srcOrd="3" destOrd="0" presId="urn:microsoft.com/office/officeart/2005/8/layout/hierarchy6"/>
    <dgm:cxn modelId="{A79FCEB5-D220-4601-B240-713A96ACDFCE}" type="presParOf" srcId="{236C9D1B-D26A-4353-8261-60AD30B43DDA}" destId="{91F1ABC6-C365-4683-83D7-389AA8439841}" srcOrd="0" destOrd="0" presId="urn:microsoft.com/office/officeart/2005/8/layout/hierarchy6"/>
    <dgm:cxn modelId="{4028D072-6E0C-4A4F-9843-EB7122DB353A}" type="presParOf" srcId="{236C9D1B-D26A-4353-8261-60AD30B43DDA}" destId="{84915143-CD08-4B4B-BD53-3C0B4C7A2465}" srcOrd="1" destOrd="0" presId="urn:microsoft.com/office/officeart/2005/8/layout/hierarchy6"/>
    <dgm:cxn modelId="{78C1EA06-9195-435E-8A8F-BC037509E95A}" type="presParOf" srcId="{A749857D-38B5-4C6C-99E6-9908F6254935}" destId="{E7A05E22-B973-45B0-A144-746EFE89A909}" srcOrd="1" destOrd="0" presId="urn:microsoft.com/office/officeart/2005/8/layout/hierarchy6"/>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6AF3026-0E7F-4E45-B8EC-A1995C6C52A6}"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pPr rtl="1"/>
          <a:endParaRPr lang="he-IL"/>
        </a:p>
      </dgm:t>
    </dgm:pt>
    <dgm:pt modelId="{B1803E88-5DA9-43E8-A056-E1C086D4DFD3}">
      <dgm:prSet>
        <dgm:style>
          <a:lnRef idx="1">
            <a:schemeClr val="accent2"/>
          </a:lnRef>
          <a:fillRef idx="2">
            <a:schemeClr val="accent2"/>
          </a:fillRef>
          <a:effectRef idx="1">
            <a:schemeClr val="accent2"/>
          </a:effectRef>
          <a:fontRef idx="minor">
            <a:schemeClr val="dk1"/>
          </a:fontRef>
        </dgm:style>
      </dgm:prSet>
      <dgm:spPr>
        <a:ln/>
      </dgm:spPr>
      <dgm:t>
        <a:bodyPr/>
        <a:lstStyle/>
        <a:p>
          <a:pPr marR="0" algn="ctr" rtl="1"/>
          <a:r>
            <a:rPr lang="he-IL" b="1" i="0" u="none" strike="noStrike" baseline="0" smtClean="0">
              <a:solidFill>
                <a:srgbClr val="FF0000"/>
              </a:solidFill>
              <a:latin typeface="Arial"/>
              <a:cs typeface="Arial"/>
            </a:rPr>
            <a:t>טכנולוגיה</a:t>
          </a:r>
          <a:endParaRPr lang="he-IL" b="1" smtClean="0">
            <a:solidFill>
              <a:srgbClr val="FF0000"/>
            </a:solidFill>
          </a:endParaRPr>
        </a:p>
      </dgm:t>
    </dgm:pt>
    <dgm:pt modelId="{380AAE0C-7411-48AC-B204-93187358D11E}" type="parTrans" cxnId="{FAF385F9-D875-4205-9B50-0E9AD9502B3F}">
      <dgm:prSet/>
      <dgm:spPr/>
      <dgm:t>
        <a:bodyPr/>
        <a:lstStyle/>
        <a:p>
          <a:pPr rtl="1"/>
          <a:endParaRPr lang="he-IL"/>
        </a:p>
      </dgm:t>
    </dgm:pt>
    <dgm:pt modelId="{FD341655-931A-4312-9063-3FDBBA4CBCE8}" type="sibTrans" cxnId="{FAF385F9-D875-4205-9B50-0E9AD9502B3F}">
      <dgm:prSet/>
      <dgm:spPr/>
      <dgm:t>
        <a:bodyPr/>
        <a:lstStyle/>
        <a:p>
          <a:pPr rtl="1"/>
          <a:endParaRPr lang="he-IL"/>
        </a:p>
      </dgm:t>
    </dgm:pt>
    <dgm:pt modelId="{38CE5048-0685-4F43-8B99-1AAD0616FC7F}">
      <dgm:prSet custT="1">
        <dgm:style>
          <a:lnRef idx="1">
            <a:schemeClr val="accent2"/>
          </a:lnRef>
          <a:fillRef idx="2">
            <a:schemeClr val="accent2"/>
          </a:fillRef>
          <a:effectRef idx="1">
            <a:schemeClr val="accent2"/>
          </a:effectRef>
          <a:fontRef idx="minor">
            <a:schemeClr val="dk1"/>
          </a:fontRef>
        </dgm:style>
      </dgm:prSet>
      <dgm:spPr>
        <a:ln/>
      </dgm:spPr>
      <dgm:t>
        <a:bodyPr/>
        <a:lstStyle/>
        <a:p>
          <a:pPr algn="ctr"/>
          <a:r>
            <a:rPr lang="he-IL" sz="1400" b="1" smtClean="0">
              <a:solidFill>
                <a:srgbClr val="0000FF"/>
              </a:solidFill>
            </a:rPr>
            <a:t>מערכות טכנולוגיות</a:t>
          </a:r>
          <a:endParaRPr lang="he-IL" sz="1200" smtClean="0"/>
        </a:p>
      </dgm:t>
    </dgm:pt>
    <dgm:pt modelId="{CA1B1964-8B4D-45F7-9095-914A8679DB1F}" type="parTrans" cxnId="{4B988A55-BDEA-4F9B-A323-1CEDB7EC763E}">
      <dgm:prSet/>
      <dgm:spPr/>
      <dgm:t>
        <a:bodyPr/>
        <a:lstStyle/>
        <a:p>
          <a:pPr rtl="1"/>
          <a:endParaRPr lang="he-IL"/>
        </a:p>
      </dgm:t>
    </dgm:pt>
    <dgm:pt modelId="{A4854D0D-DB95-4FBE-8436-F7E5566F8B47}" type="sibTrans" cxnId="{4B988A55-BDEA-4F9B-A323-1CEDB7EC763E}">
      <dgm:prSet/>
      <dgm:spPr/>
      <dgm:t>
        <a:bodyPr/>
        <a:lstStyle/>
        <a:p>
          <a:pPr rtl="1"/>
          <a:endParaRPr lang="he-IL"/>
        </a:p>
      </dgm:t>
    </dgm:pt>
    <dgm:pt modelId="{60749417-43BB-4154-8427-BF9BDCD3EA62}">
      <dgm:prSet custT="1">
        <dgm:style>
          <a:lnRef idx="1">
            <a:schemeClr val="accent2"/>
          </a:lnRef>
          <a:fillRef idx="2">
            <a:schemeClr val="accent2"/>
          </a:fillRef>
          <a:effectRef idx="1">
            <a:schemeClr val="accent2"/>
          </a:effectRef>
          <a:fontRef idx="minor">
            <a:schemeClr val="dk1"/>
          </a:fontRef>
        </dgm:style>
      </dgm:prSet>
      <dgm:spPr>
        <a:ln/>
      </dgm:spPr>
      <dgm:t>
        <a:bodyPr/>
        <a:lstStyle/>
        <a:p>
          <a:r>
            <a:rPr lang="he-IL" sz="1400" b="1">
              <a:solidFill>
                <a:srgbClr val="0000FF"/>
              </a:solidFill>
            </a:rPr>
            <a:t>הפתרון הטכנולוגי כנותן מענה לצרכים אנושיים</a:t>
          </a:r>
          <a:endParaRPr lang="he-IL" sz="1200" b="1" smtClean="0">
            <a:solidFill>
              <a:srgbClr val="0000FF"/>
            </a:solidFill>
          </a:endParaRPr>
        </a:p>
      </dgm:t>
    </dgm:pt>
    <dgm:pt modelId="{137285A8-DF6E-4E2A-B0CE-9522C672E8B6}" type="parTrans" cxnId="{7F8B059A-77DE-4590-B177-A8353833AB76}">
      <dgm:prSet/>
      <dgm:spPr/>
      <dgm:t>
        <a:bodyPr/>
        <a:lstStyle/>
        <a:p>
          <a:pPr rtl="1"/>
          <a:endParaRPr lang="he-IL"/>
        </a:p>
      </dgm:t>
    </dgm:pt>
    <dgm:pt modelId="{ED827124-47D9-4399-AA1B-7E7CDFCC5660}" type="sibTrans" cxnId="{7F8B059A-77DE-4590-B177-A8353833AB76}">
      <dgm:prSet/>
      <dgm:spPr/>
      <dgm:t>
        <a:bodyPr/>
        <a:lstStyle/>
        <a:p>
          <a:pPr rtl="1"/>
          <a:endParaRPr lang="he-IL"/>
        </a:p>
      </dgm:t>
    </dgm:pt>
    <dgm:pt modelId="{675A9807-37A9-4DFF-87AE-D13D889EEE20}">
      <dgm:prSet custT="1">
        <dgm:style>
          <a:lnRef idx="1">
            <a:schemeClr val="accent2"/>
          </a:lnRef>
          <a:fillRef idx="2">
            <a:schemeClr val="accent2"/>
          </a:fillRef>
          <a:effectRef idx="1">
            <a:schemeClr val="accent2"/>
          </a:effectRef>
          <a:fontRef idx="minor">
            <a:schemeClr val="dk1"/>
          </a:fontRef>
        </dgm:style>
      </dgm:prSet>
      <dgm:spPr>
        <a:ln/>
      </dgm:spPr>
      <dgm:t>
        <a:bodyPr/>
        <a:lstStyle/>
        <a:p>
          <a:r>
            <a:rPr lang="he-IL" sz="1400" b="1" smtClean="0">
              <a:solidFill>
                <a:srgbClr val="0000FF"/>
              </a:solidFill>
            </a:rPr>
            <a:t>מהות הטכנולוגיה וקשרי גומלין בין טכנולוגיה לבין מדע</a:t>
          </a:r>
        </a:p>
      </dgm:t>
    </dgm:pt>
    <dgm:pt modelId="{0BCC5BAB-EF65-4D2B-9463-5D3F429C7195}" type="parTrans" cxnId="{D0230785-6302-4E97-B814-56A28BE94502}">
      <dgm:prSet/>
      <dgm:spPr/>
      <dgm:t>
        <a:bodyPr/>
        <a:lstStyle/>
        <a:p>
          <a:pPr rtl="1"/>
          <a:endParaRPr lang="he-IL"/>
        </a:p>
      </dgm:t>
    </dgm:pt>
    <dgm:pt modelId="{C25A6803-66C0-491E-A2DA-E2E545A4B238}" type="sibTrans" cxnId="{D0230785-6302-4E97-B814-56A28BE94502}">
      <dgm:prSet/>
      <dgm:spPr/>
      <dgm:t>
        <a:bodyPr/>
        <a:lstStyle/>
        <a:p>
          <a:pPr rtl="1"/>
          <a:endParaRPr lang="he-IL"/>
        </a:p>
      </dgm:t>
    </dgm:pt>
    <dgm:pt modelId="{B621CEE9-EA1D-4042-8F3C-08B13EDDF4B7}">
      <dgm:prSet custT="1">
        <dgm:style>
          <a:lnRef idx="1">
            <a:schemeClr val="accent2"/>
          </a:lnRef>
          <a:fillRef idx="2">
            <a:schemeClr val="accent2"/>
          </a:fillRef>
          <a:effectRef idx="1">
            <a:schemeClr val="accent2"/>
          </a:effectRef>
          <a:fontRef idx="minor">
            <a:schemeClr val="dk1"/>
          </a:fontRef>
        </dgm:style>
      </dgm:prSet>
      <dgm:spPr>
        <a:ln/>
      </dgm:spPr>
      <dgm:t>
        <a:bodyPr/>
        <a:lstStyle/>
        <a:p>
          <a:pPr algn="ctr"/>
          <a:r>
            <a:rPr lang="he-IL" sz="1400" b="1" smtClean="0">
              <a:solidFill>
                <a:srgbClr val="0000FF"/>
              </a:solidFill>
            </a:rPr>
            <a:t>השפעת הטכנולוגיה על החברה ועל הסביבה</a:t>
          </a:r>
        </a:p>
      </dgm:t>
    </dgm:pt>
    <dgm:pt modelId="{EE35F322-1417-42B5-AE6D-8F66B088A71E}" type="parTrans" cxnId="{74E31D76-307B-4007-8E38-1BE43835D5DE}">
      <dgm:prSet/>
      <dgm:spPr/>
      <dgm:t>
        <a:bodyPr/>
        <a:lstStyle/>
        <a:p>
          <a:pPr rtl="1"/>
          <a:endParaRPr lang="he-IL"/>
        </a:p>
      </dgm:t>
    </dgm:pt>
    <dgm:pt modelId="{DE7AF381-5104-4CD7-A033-AA46DF60ED7B}" type="sibTrans" cxnId="{74E31D76-307B-4007-8E38-1BE43835D5DE}">
      <dgm:prSet/>
      <dgm:spPr/>
      <dgm:t>
        <a:bodyPr/>
        <a:lstStyle/>
        <a:p>
          <a:pPr rtl="1"/>
          <a:endParaRPr lang="he-IL"/>
        </a:p>
      </dgm:t>
    </dgm:pt>
    <dgm:pt modelId="{A749857D-38B5-4C6C-99E6-9908F6254935}" type="pres">
      <dgm:prSet presAssocID="{B6AF3026-0E7F-4E45-B8EC-A1995C6C52A6}" presName="mainComposite" presStyleCnt="0">
        <dgm:presLayoutVars>
          <dgm:chPref val="1"/>
          <dgm:dir/>
          <dgm:animOne val="branch"/>
          <dgm:animLvl val="lvl"/>
          <dgm:resizeHandles val="exact"/>
        </dgm:presLayoutVars>
      </dgm:prSet>
      <dgm:spPr/>
      <dgm:t>
        <a:bodyPr/>
        <a:lstStyle/>
        <a:p>
          <a:pPr rtl="1"/>
          <a:endParaRPr lang="he-IL"/>
        </a:p>
      </dgm:t>
    </dgm:pt>
    <dgm:pt modelId="{DE7F8EDA-9A4D-44EF-A266-68E406D9297D}" type="pres">
      <dgm:prSet presAssocID="{B6AF3026-0E7F-4E45-B8EC-A1995C6C52A6}" presName="hierFlow" presStyleCnt="0"/>
      <dgm:spPr/>
    </dgm:pt>
    <dgm:pt modelId="{E50265AE-5292-460E-A009-6763B2D304A5}" type="pres">
      <dgm:prSet presAssocID="{B6AF3026-0E7F-4E45-B8EC-A1995C6C52A6}" presName="hierChild1" presStyleCnt="0">
        <dgm:presLayoutVars>
          <dgm:chPref val="1"/>
          <dgm:animOne val="branch"/>
          <dgm:animLvl val="lvl"/>
        </dgm:presLayoutVars>
      </dgm:prSet>
      <dgm:spPr/>
    </dgm:pt>
    <dgm:pt modelId="{242793D3-10BC-4ED0-B68C-51B999EB0E10}" type="pres">
      <dgm:prSet presAssocID="{B1803E88-5DA9-43E8-A056-E1C086D4DFD3}" presName="Name14" presStyleCnt="0"/>
      <dgm:spPr/>
    </dgm:pt>
    <dgm:pt modelId="{D4F5BD19-E1CB-4049-B7D0-FA821E9BD056}" type="pres">
      <dgm:prSet presAssocID="{B1803E88-5DA9-43E8-A056-E1C086D4DFD3}" presName="level1Shape" presStyleLbl="node0" presStyleIdx="0" presStyleCnt="1" custScaleX="372874">
        <dgm:presLayoutVars>
          <dgm:chPref val="3"/>
        </dgm:presLayoutVars>
      </dgm:prSet>
      <dgm:spPr/>
      <dgm:t>
        <a:bodyPr/>
        <a:lstStyle/>
        <a:p>
          <a:pPr rtl="1"/>
          <a:endParaRPr lang="he-IL"/>
        </a:p>
      </dgm:t>
    </dgm:pt>
    <dgm:pt modelId="{A1CABD5D-EFE7-4616-A551-54B6C94F0CE1}" type="pres">
      <dgm:prSet presAssocID="{B1803E88-5DA9-43E8-A056-E1C086D4DFD3}" presName="hierChild2" presStyleCnt="0"/>
      <dgm:spPr/>
    </dgm:pt>
    <dgm:pt modelId="{80F4FFBF-EFC1-46AC-B1A6-D05984E745AE}" type="pres">
      <dgm:prSet presAssocID="{EE35F322-1417-42B5-AE6D-8F66B088A71E}" presName="Name19" presStyleLbl="parChTrans1D2" presStyleIdx="0" presStyleCnt="4"/>
      <dgm:spPr/>
      <dgm:t>
        <a:bodyPr/>
        <a:lstStyle/>
        <a:p>
          <a:pPr rtl="1"/>
          <a:endParaRPr lang="he-IL"/>
        </a:p>
      </dgm:t>
    </dgm:pt>
    <dgm:pt modelId="{FAE8AC68-0759-4C4A-BC1A-D66723F17E80}" type="pres">
      <dgm:prSet presAssocID="{B621CEE9-EA1D-4042-8F3C-08B13EDDF4B7}" presName="Name21" presStyleCnt="0"/>
      <dgm:spPr/>
    </dgm:pt>
    <dgm:pt modelId="{89FC005B-3A15-4E40-A217-84CC1EF34C6E}" type="pres">
      <dgm:prSet presAssocID="{B621CEE9-EA1D-4042-8F3C-08B13EDDF4B7}" presName="level2Shape" presStyleLbl="node2" presStyleIdx="0" presStyleCnt="4" custScaleX="107367" custScaleY="352720"/>
      <dgm:spPr/>
      <dgm:t>
        <a:bodyPr/>
        <a:lstStyle/>
        <a:p>
          <a:pPr rtl="1"/>
          <a:endParaRPr lang="he-IL"/>
        </a:p>
      </dgm:t>
    </dgm:pt>
    <dgm:pt modelId="{1859EDCC-3BDB-4C16-B22E-F1AFABCE5828}" type="pres">
      <dgm:prSet presAssocID="{B621CEE9-EA1D-4042-8F3C-08B13EDDF4B7}" presName="hierChild3" presStyleCnt="0"/>
      <dgm:spPr/>
    </dgm:pt>
    <dgm:pt modelId="{A8AFCD17-F521-406E-860F-BB1D1327542F}" type="pres">
      <dgm:prSet presAssocID="{CA1B1964-8B4D-45F7-9095-914A8679DB1F}" presName="Name19" presStyleLbl="parChTrans1D2" presStyleIdx="1" presStyleCnt="4"/>
      <dgm:spPr/>
      <dgm:t>
        <a:bodyPr/>
        <a:lstStyle/>
        <a:p>
          <a:pPr rtl="1"/>
          <a:endParaRPr lang="he-IL"/>
        </a:p>
      </dgm:t>
    </dgm:pt>
    <dgm:pt modelId="{179D2D48-1134-4516-A338-D24C3A792C8E}" type="pres">
      <dgm:prSet presAssocID="{38CE5048-0685-4F43-8B99-1AAD0616FC7F}" presName="Name21" presStyleCnt="0"/>
      <dgm:spPr/>
    </dgm:pt>
    <dgm:pt modelId="{23736075-FF1E-4AFF-B1A2-20B4CEFA3D1C}" type="pres">
      <dgm:prSet presAssocID="{38CE5048-0685-4F43-8B99-1AAD0616FC7F}" presName="level2Shape" presStyleLbl="node2" presStyleIdx="1" presStyleCnt="4" custScaleX="110126" custScaleY="351962"/>
      <dgm:spPr/>
      <dgm:t>
        <a:bodyPr/>
        <a:lstStyle/>
        <a:p>
          <a:pPr rtl="1"/>
          <a:endParaRPr lang="he-IL"/>
        </a:p>
      </dgm:t>
    </dgm:pt>
    <dgm:pt modelId="{E5BBAD96-0BE6-4B59-8768-8A844C753A85}" type="pres">
      <dgm:prSet presAssocID="{38CE5048-0685-4F43-8B99-1AAD0616FC7F}" presName="hierChild3" presStyleCnt="0"/>
      <dgm:spPr/>
    </dgm:pt>
    <dgm:pt modelId="{ADA195D0-B2E5-4550-8A1C-A61D1E7E9EDC}" type="pres">
      <dgm:prSet presAssocID="{137285A8-DF6E-4E2A-B0CE-9522C672E8B6}" presName="Name19" presStyleLbl="parChTrans1D2" presStyleIdx="2" presStyleCnt="4"/>
      <dgm:spPr/>
      <dgm:t>
        <a:bodyPr/>
        <a:lstStyle/>
        <a:p>
          <a:pPr rtl="1"/>
          <a:endParaRPr lang="he-IL"/>
        </a:p>
      </dgm:t>
    </dgm:pt>
    <dgm:pt modelId="{236C9D1B-D26A-4353-8261-60AD30B43DDA}" type="pres">
      <dgm:prSet presAssocID="{60749417-43BB-4154-8427-BF9BDCD3EA62}" presName="Name21" presStyleCnt="0"/>
      <dgm:spPr/>
    </dgm:pt>
    <dgm:pt modelId="{91F1ABC6-C365-4683-83D7-389AA8439841}" type="pres">
      <dgm:prSet presAssocID="{60749417-43BB-4154-8427-BF9BDCD3EA62}" presName="level2Shape" presStyleLbl="node2" presStyleIdx="2" presStyleCnt="4" custScaleX="104190" custScaleY="349496"/>
      <dgm:spPr/>
      <dgm:t>
        <a:bodyPr/>
        <a:lstStyle/>
        <a:p>
          <a:pPr rtl="1"/>
          <a:endParaRPr lang="he-IL"/>
        </a:p>
      </dgm:t>
    </dgm:pt>
    <dgm:pt modelId="{84915143-CD08-4B4B-BD53-3C0B4C7A2465}" type="pres">
      <dgm:prSet presAssocID="{60749417-43BB-4154-8427-BF9BDCD3EA62}" presName="hierChild3" presStyleCnt="0"/>
      <dgm:spPr/>
    </dgm:pt>
    <dgm:pt modelId="{76F499B9-A3D2-4D85-BB15-89C6F50540E6}" type="pres">
      <dgm:prSet presAssocID="{0BCC5BAB-EF65-4D2B-9463-5D3F429C7195}" presName="Name19" presStyleLbl="parChTrans1D2" presStyleIdx="3" presStyleCnt="4"/>
      <dgm:spPr/>
      <dgm:t>
        <a:bodyPr/>
        <a:lstStyle/>
        <a:p>
          <a:pPr rtl="1"/>
          <a:endParaRPr lang="he-IL"/>
        </a:p>
      </dgm:t>
    </dgm:pt>
    <dgm:pt modelId="{466EA6CC-61B1-43B4-9858-E549F23B5B0A}" type="pres">
      <dgm:prSet presAssocID="{675A9807-37A9-4DFF-87AE-D13D889EEE20}" presName="Name21" presStyleCnt="0"/>
      <dgm:spPr/>
    </dgm:pt>
    <dgm:pt modelId="{CDAC203D-CEE9-4A0E-AE17-B6C6DD6C0236}" type="pres">
      <dgm:prSet presAssocID="{675A9807-37A9-4DFF-87AE-D13D889EEE20}" presName="level2Shape" presStyleLbl="node2" presStyleIdx="3" presStyleCnt="4" custScaleX="103687" custScaleY="350325"/>
      <dgm:spPr/>
      <dgm:t>
        <a:bodyPr/>
        <a:lstStyle/>
        <a:p>
          <a:pPr rtl="1"/>
          <a:endParaRPr lang="he-IL"/>
        </a:p>
      </dgm:t>
    </dgm:pt>
    <dgm:pt modelId="{D0273A24-862B-4431-AF6F-76AD3060C8DC}" type="pres">
      <dgm:prSet presAssocID="{675A9807-37A9-4DFF-87AE-D13D889EEE20}" presName="hierChild3" presStyleCnt="0"/>
      <dgm:spPr/>
    </dgm:pt>
    <dgm:pt modelId="{E7A05E22-B973-45B0-A144-746EFE89A909}" type="pres">
      <dgm:prSet presAssocID="{B6AF3026-0E7F-4E45-B8EC-A1995C6C52A6}" presName="bgShapesFlow" presStyleCnt="0"/>
      <dgm:spPr/>
    </dgm:pt>
  </dgm:ptLst>
  <dgm:cxnLst>
    <dgm:cxn modelId="{58BA5C43-9D32-4871-A8A9-2DFAA8F82662}" type="presOf" srcId="{B621CEE9-EA1D-4042-8F3C-08B13EDDF4B7}" destId="{89FC005B-3A15-4E40-A217-84CC1EF34C6E}" srcOrd="0" destOrd="0" presId="urn:microsoft.com/office/officeart/2005/8/layout/hierarchy6"/>
    <dgm:cxn modelId="{D29C862C-F213-47AB-8D65-FD63343D9BE8}" type="presOf" srcId="{EE35F322-1417-42B5-AE6D-8F66B088A71E}" destId="{80F4FFBF-EFC1-46AC-B1A6-D05984E745AE}" srcOrd="0" destOrd="0" presId="urn:microsoft.com/office/officeart/2005/8/layout/hierarchy6"/>
    <dgm:cxn modelId="{06F127A2-B1B1-4307-B935-E40571700103}" type="presOf" srcId="{675A9807-37A9-4DFF-87AE-D13D889EEE20}" destId="{CDAC203D-CEE9-4A0E-AE17-B6C6DD6C0236}" srcOrd="0" destOrd="0" presId="urn:microsoft.com/office/officeart/2005/8/layout/hierarchy6"/>
    <dgm:cxn modelId="{D081C5B2-3CEE-41B7-AE3D-C82FBA345574}" type="presOf" srcId="{137285A8-DF6E-4E2A-B0CE-9522C672E8B6}" destId="{ADA195D0-B2E5-4550-8A1C-A61D1E7E9EDC}" srcOrd="0" destOrd="0" presId="urn:microsoft.com/office/officeart/2005/8/layout/hierarchy6"/>
    <dgm:cxn modelId="{D0230785-6302-4E97-B814-56A28BE94502}" srcId="{B1803E88-5DA9-43E8-A056-E1C086D4DFD3}" destId="{675A9807-37A9-4DFF-87AE-D13D889EEE20}" srcOrd="3" destOrd="0" parTransId="{0BCC5BAB-EF65-4D2B-9463-5D3F429C7195}" sibTransId="{C25A6803-66C0-491E-A2DA-E2E545A4B238}"/>
    <dgm:cxn modelId="{477617F2-4ECD-438B-AC90-C0F6F796122C}" type="presOf" srcId="{B6AF3026-0E7F-4E45-B8EC-A1995C6C52A6}" destId="{A749857D-38B5-4C6C-99E6-9908F6254935}" srcOrd="0" destOrd="0" presId="urn:microsoft.com/office/officeart/2005/8/layout/hierarchy6"/>
    <dgm:cxn modelId="{6EC00F9E-E51C-4A04-95CF-13BD88F52F80}" type="presOf" srcId="{CA1B1964-8B4D-45F7-9095-914A8679DB1F}" destId="{A8AFCD17-F521-406E-860F-BB1D1327542F}" srcOrd="0" destOrd="0" presId="urn:microsoft.com/office/officeart/2005/8/layout/hierarchy6"/>
    <dgm:cxn modelId="{12C8D88D-4E34-4732-A722-4F1027C8793B}" type="presOf" srcId="{60749417-43BB-4154-8427-BF9BDCD3EA62}" destId="{91F1ABC6-C365-4683-83D7-389AA8439841}" srcOrd="0" destOrd="0" presId="urn:microsoft.com/office/officeart/2005/8/layout/hierarchy6"/>
    <dgm:cxn modelId="{7F8B059A-77DE-4590-B177-A8353833AB76}" srcId="{B1803E88-5DA9-43E8-A056-E1C086D4DFD3}" destId="{60749417-43BB-4154-8427-BF9BDCD3EA62}" srcOrd="2" destOrd="0" parTransId="{137285A8-DF6E-4E2A-B0CE-9522C672E8B6}" sibTransId="{ED827124-47D9-4399-AA1B-7E7CDFCC5660}"/>
    <dgm:cxn modelId="{FAF385F9-D875-4205-9B50-0E9AD9502B3F}" srcId="{B6AF3026-0E7F-4E45-B8EC-A1995C6C52A6}" destId="{B1803E88-5DA9-43E8-A056-E1C086D4DFD3}" srcOrd="0" destOrd="0" parTransId="{380AAE0C-7411-48AC-B204-93187358D11E}" sibTransId="{FD341655-931A-4312-9063-3FDBBA4CBCE8}"/>
    <dgm:cxn modelId="{4B988A55-BDEA-4F9B-A323-1CEDB7EC763E}" srcId="{B1803E88-5DA9-43E8-A056-E1C086D4DFD3}" destId="{38CE5048-0685-4F43-8B99-1AAD0616FC7F}" srcOrd="1" destOrd="0" parTransId="{CA1B1964-8B4D-45F7-9095-914A8679DB1F}" sibTransId="{A4854D0D-DB95-4FBE-8436-F7E5566F8B47}"/>
    <dgm:cxn modelId="{39DB3D7A-85B6-4AD1-96BC-AB04C76F2F6E}" type="presOf" srcId="{38CE5048-0685-4F43-8B99-1AAD0616FC7F}" destId="{23736075-FF1E-4AFF-B1A2-20B4CEFA3D1C}" srcOrd="0" destOrd="0" presId="urn:microsoft.com/office/officeart/2005/8/layout/hierarchy6"/>
    <dgm:cxn modelId="{643EAB1C-E081-47CC-9880-CC5CAF92F45E}" type="presOf" srcId="{0BCC5BAB-EF65-4D2B-9463-5D3F429C7195}" destId="{76F499B9-A3D2-4D85-BB15-89C6F50540E6}" srcOrd="0" destOrd="0" presId="urn:microsoft.com/office/officeart/2005/8/layout/hierarchy6"/>
    <dgm:cxn modelId="{7D03A0E5-DAB0-4D9A-84A0-40668F3D783A}" type="presOf" srcId="{B1803E88-5DA9-43E8-A056-E1C086D4DFD3}" destId="{D4F5BD19-E1CB-4049-B7D0-FA821E9BD056}" srcOrd="0" destOrd="0" presId="urn:microsoft.com/office/officeart/2005/8/layout/hierarchy6"/>
    <dgm:cxn modelId="{74E31D76-307B-4007-8E38-1BE43835D5DE}" srcId="{B1803E88-5DA9-43E8-A056-E1C086D4DFD3}" destId="{B621CEE9-EA1D-4042-8F3C-08B13EDDF4B7}" srcOrd="0" destOrd="0" parTransId="{EE35F322-1417-42B5-AE6D-8F66B088A71E}" sibTransId="{DE7AF381-5104-4CD7-A033-AA46DF60ED7B}"/>
    <dgm:cxn modelId="{5D3C5E1E-DF7D-440B-8B18-C02324CFDFFC}" type="presParOf" srcId="{A749857D-38B5-4C6C-99E6-9908F6254935}" destId="{DE7F8EDA-9A4D-44EF-A266-68E406D9297D}" srcOrd="0" destOrd="0" presId="urn:microsoft.com/office/officeart/2005/8/layout/hierarchy6"/>
    <dgm:cxn modelId="{22E3BED7-39D5-42AB-BC95-4826B145CA4E}" type="presParOf" srcId="{DE7F8EDA-9A4D-44EF-A266-68E406D9297D}" destId="{E50265AE-5292-460E-A009-6763B2D304A5}" srcOrd="0" destOrd="0" presId="urn:microsoft.com/office/officeart/2005/8/layout/hierarchy6"/>
    <dgm:cxn modelId="{5BF55680-E31E-473A-A11D-5A138B2C709B}" type="presParOf" srcId="{E50265AE-5292-460E-A009-6763B2D304A5}" destId="{242793D3-10BC-4ED0-B68C-51B999EB0E10}" srcOrd="0" destOrd="0" presId="urn:microsoft.com/office/officeart/2005/8/layout/hierarchy6"/>
    <dgm:cxn modelId="{42DB53FB-0E68-47C7-91A8-68C5247D0BDB}" type="presParOf" srcId="{242793D3-10BC-4ED0-B68C-51B999EB0E10}" destId="{D4F5BD19-E1CB-4049-B7D0-FA821E9BD056}" srcOrd="0" destOrd="0" presId="urn:microsoft.com/office/officeart/2005/8/layout/hierarchy6"/>
    <dgm:cxn modelId="{0230C0E5-1EC8-4484-AF10-1ADD82AFF7D2}" type="presParOf" srcId="{242793D3-10BC-4ED0-B68C-51B999EB0E10}" destId="{A1CABD5D-EFE7-4616-A551-54B6C94F0CE1}" srcOrd="1" destOrd="0" presId="urn:microsoft.com/office/officeart/2005/8/layout/hierarchy6"/>
    <dgm:cxn modelId="{75AA662B-F4B5-45C7-8BAA-2EDDF2CBECC7}" type="presParOf" srcId="{A1CABD5D-EFE7-4616-A551-54B6C94F0CE1}" destId="{80F4FFBF-EFC1-46AC-B1A6-D05984E745AE}" srcOrd="0" destOrd="0" presId="urn:microsoft.com/office/officeart/2005/8/layout/hierarchy6"/>
    <dgm:cxn modelId="{FBF9F8F1-13D1-4537-8ACE-FFD698292DBE}" type="presParOf" srcId="{A1CABD5D-EFE7-4616-A551-54B6C94F0CE1}" destId="{FAE8AC68-0759-4C4A-BC1A-D66723F17E80}" srcOrd="1" destOrd="0" presId="urn:microsoft.com/office/officeart/2005/8/layout/hierarchy6"/>
    <dgm:cxn modelId="{5B250F2F-591A-4F13-AD50-52494E166DAB}" type="presParOf" srcId="{FAE8AC68-0759-4C4A-BC1A-D66723F17E80}" destId="{89FC005B-3A15-4E40-A217-84CC1EF34C6E}" srcOrd="0" destOrd="0" presId="urn:microsoft.com/office/officeart/2005/8/layout/hierarchy6"/>
    <dgm:cxn modelId="{CE79E65D-30E5-4AB1-A82D-86303A51793D}" type="presParOf" srcId="{FAE8AC68-0759-4C4A-BC1A-D66723F17E80}" destId="{1859EDCC-3BDB-4C16-B22E-F1AFABCE5828}" srcOrd="1" destOrd="0" presId="urn:microsoft.com/office/officeart/2005/8/layout/hierarchy6"/>
    <dgm:cxn modelId="{48F6DCF8-87E3-4955-AADF-76B71B41F2D8}" type="presParOf" srcId="{A1CABD5D-EFE7-4616-A551-54B6C94F0CE1}" destId="{A8AFCD17-F521-406E-860F-BB1D1327542F}" srcOrd="2" destOrd="0" presId="urn:microsoft.com/office/officeart/2005/8/layout/hierarchy6"/>
    <dgm:cxn modelId="{A9BC2D01-EA42-4472-9300-166B1AEDDAB6}" type="presParOf" srcId="{A1CABD5D-EFE7-4616-A551-54B6C94F0CE1}" destId="{179D2D48-1134-4516-A338-D24C3A792C8E}" srcOrd="3" destOrd="0" presId="urn:microsoft.com/office/officeart/2005/8/layout/hierarchy6"/>
    <dgm:cxn modelId="{1B93A191-58A8-4330-92D9-2AE35C0901B4}" type="presParOf" srcId="{179D2D48-1134-4516-A338-D24C3A792C8E}" destId="{23736075-FF1E-4AFF-B1A2-20B4CEFA3D1C}" srcOrd="0" destOrd="0" presId="urn:microsoft.com/office/officeart/2005/8/layout/hierarchy6"/>
    <dgm:cxn modelId="{7D91FB09-022D-45F6-BADA-22113899BD0E}" type="presParOf" srcId="{179D2D48-1134-4516-A338-D24C3A792C8E}" destId="{E5BBAD96-0BE6-4B59-8768-8A844C753A85}" srcOrd="1" destOrd="0" presId="urn:microsoft.com/office/officeart/2005/8/layout/hierarchy6"/>
    <dgm:cxn modelId="{6D86B730-2626-4475-A4DF-F786ED20E687}" type="presParOf" srcId="{A1CABD5D-EFE7-4616-A551-54B6C94F0CE1}" destId="{ADA195D0-B2E5-4550-8A1C-A61D1E7E9EDC}" srcOrd="4" destOrd="0" presId="urn:microsoft.com/office/officeart/2005/8/layout/hierarchy6"/>
    <dgm:cxn modelId="{5E9A3C86-6D5C-4E3A-BC66-AE829D25F252}" type="presParOf" srcId="{A1CABD5D-EFE7-4616-A551-54B6C94F0CE1}" destId="{236C9D1B-D26A-4353-8261-60AD30B43DDA}" srcOrd="5" destOrd="0" presId="urn:microsoft.com/office/officeart/2005/8/layout/hierarchy6"/>
    <dgm:cxn modelId="{733B5AE1-C4CF-4258-AABE-1E3D86369DDC}" type="presParOf" srcId="{236C9D1B-D26A-4353-8261-60AD30B43DDA}" destId="{91F1ABC6-C365-4683-83D7-389AA8439841}" srcOrd="0" destOrd="0" presId="urn:microsoft.com/office/officeart/2005/8/layout/hierarchy6"/>
    <dgm:cxn modelId="{42FB327F-CCF8-4918-951E-B692125C1BFA}" type="presParOf" srcId="{236C9D1B-D26A-4353-8261-60AD30B43DDA}" destId="{84915143-CD08-4B4B-BD53-3C0B4C7A2465}" srcOrd="1" destOrd="0" presId="urn:microsoft.com/office/officeart/2005/8/layout/hierarchy6"/>
    <dgm:cxn modelId="{7F3E5B9E-1EA4-42E8-AAC6-61E0076A8343}" type="presParOf" srcId="{A1CABD5D-EFE7-4616-A551-54B6C94F0CE1}" destId="{76F499B9-A3D2-4D85-BB15-89C6F50540E6}" srcOrd="6" destOrd="0" presId="urn:microsoft.com/office/officeart/2005/8/layout/hierarchy6"/>
    <dgm:cxn modelId="{C45D53EB-A0F5-42FA-B823-2FCE83342C0E}" type="presParOf" srcId="{A1CABD5D-EFE7-4616-A551-54B6C94F0CE1}" destId="{466EA6CC-61B1-43B4-9858-E549F23B5B0A}" srcOrd="7" destOrd="0" presId="urn:microsoft.com/office/officeart/2005/8/layout/hierarchy6"/>
    <dgm:cxn modelId="{5BE9E4B7-E854-49A1-86F7-18F2C56DCC1C}" type="presParOf" srcId="{466EA6CC-61B1-43B4-9858-E549F23B5B0A}" destId="{CDAC203D-CEE9-4A0E-AE17-B6C6DD6C0236}" srcOrd="0" destOrd="0" presId="urn:microsoft.com/office/officeart/2005/8/layout/hierarchy6"/>
    <dgm:cxn modelId="{3953BED1-85DB-4AA0-B3D5-6516D9274EED}" type="presParOf" srcId="{466EA6CC-61B1-43B4-9858-E549F23B5B0A}" destId="{D0273A24-862B-4431-AF6F-76AD3060C8DC}" srcOrd="1" destOrd="0" presId="urn:microsoft.com/office/officeart/2005/8/layout/hierarchy6"/>
    <dgm:cxn modelId="{5B31942A-F91B-4A71-B0AE-589E4B216E8A}" type="presParOf" srcId="{A749857D-38B5-4C6C-99E6-9908F6254935}" destId="{E7A05E22-B973-45B0-A144-746EFE89A909}" srcOrd="1" destOrd="0" presId="urn:microsoft.com/office/officeart/2005/8/layout/hierarchy6"/>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F5BD19-E1CB-4049-B7D0-FA821E9BD056}">
      <dsp:nvSpPr>
        <dsp:cNvPr id="0" name=""/>
        <dsp:cNvSpPr/>
      </dsp:nvSpPr>
      <dsp:spPr>
        <a:xfrm>
          <a:off x="466501" y="612"/>
          <a:ext cx="4341306" cy="694485"/>
        </a:xfrm>
        <a:prstGeom prst="roundRect">
          <a:avLst>
            <a:gd name="adj" fmla="val 10000"/>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118110" tIns="118110" rIns="118110" bIns="118110" numCol="1" spcCol="1270" anchor="ctr" anchorCtr="0">
          <a:noAutofit/>
        </a:bodyPr>
        <a:lstStyle/>
        <a:p>
          <a:pPr marR="0" lvl="0" algn="ctr" defTabSz="1377950" rtl="1">
            <a:lnSpc>
              <a:spcPct val="90000"/>
            </a:lnSpc>
            <a:spcBef>
              <a:spcPct val="0"/>
            </a:spcBef>
            <a:spcAft>
              <a:spcPct val="35000"/>
            </a:spcAft>
          </a:pPr>
          <a:r>
            <a:rPr lang="he-IL" sz="3100" b="1" i="0" u="none" strike="noStrike" kern="1200" baseline="0" smtClean="0">
              <a:solidFill>
                <a:srgbClr val="FF0000"/>
              </a:solidFill>
              <a:latin typeface="Arial"/>
              <a:cs typeface="Arial"/>
            </a:rPr>
            <a:t>מדעי החיים - ביולוגיה</a:t>
          </a:r>
          <a:endParaRPr lang="he-IL" sz="3100" b="1" kern="1200" smtClean="0">
            <a:solidFill>
              <a:srgbClr val="FF0000"/>
            </a:solidFill>
          </a:endParaRPr>
        </a:p>
      </dsp:txBody>
      <dsp:txXfrm>
        <a:off x="486842" y="20953"/>
        <a:ext cx="4300624" cy="653803"/>
      </dsp:txXfrm>
    </dsp:sp>
    <dsp:sp modelId="{816221C6-5BCB-4021-82F0-C6ED2AF0DAB8}">
      <dsp:nvSpPr>
        <dsp:cNvPr id="0" name=""/>
        <dsp:cNvSpPr/>
      </dsp:nvSpPr>
      <dsp:spPr>
        <a:xfrm>
          <a:off x="1093340" y="695098"/>
          <a:ext cx="1543814" cy="277794"/>
        </a:xfrm>
        <a:custGeom>
          <a:avLst/>
          <a:gdLst/>
          <a:ahLst/>
          <a:cxnLst/>
          <a:rect l="0" t="0" r="0" b="0"/>
          <a:pathLst>
            <a:path>
              <a:moveTo>
                <a:pt x="1543814" y="0"/>
              </a:moveTo>
              <a:lnTo>
                <a:pt x="1543814" y="138897"/>
              </a:lnTo>
              <a:lnTo>
                <a:pt x="0" y="138897"/>
              </a:lnTo>
              <a:lnTo>
                <a:pt x="0" y="27779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0D94DB-EA3A-4A6F-B756-95F7F32921A1}">
      <dsp:nvSpPr>
        <dsp:cNvPr id="0" name=""/>
        <dsp:cNvSpPr/>
      </dsp:nvSpPr>
      <dsp:spPr>
        <a:xfrm>
          <a:off x="368282" y="972892"/>
          <a:ext cx="1450116" cy="2424864"/>
        </a:xfrm>
        <a:prstGeom prst="roundRect">
          <a:avLst>
            <a:gd name="adj" fmla="val 10000"/>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he-IL" sz="1600" b="1" kern="1200" smtClean="0">
              <a:solidFill>
                <a:srgbClr val="0000FF"/>
              </a:solidFill>
            </a:rPr>
            <a:t>מערכות אקולוגיות</a:t>
          </a:r>
          <a:r>
            <a:rPr lang="he-IL" sz="1100" kern="1200" smtClean="0"/>
            <a:t>:</a:t>
          </a:r>
        </a:p>
        <a:p>
          <a:pPr lvl="0" algn="r" defTabSz="711200">
            <a:lnSpc>
              <a:spcPct val="90000"/>
            </a:lnSpc>
            <a:spcBef>
              <a:spcPct val="0"/>
            </a:spcBef>
            <a:spcAft>
              <a:spcPct val="35000"/>
            </a:spcAft>
          </a:pPr>
          <a:r>
            <a:rPr lang="he-IL" sz="1200" b="1" kern="1200">
              <a:solidFill>
                <a:sysClr val="windowText" lastClr="000000"/>
              </a:solidFill>
            </a:rPr>
            <a:t>א. המגוון הביולוגי</a:t>
          </a:r>
        </a:p>
        <a:p>
          <a:pPr lvl="0" algn="r" defTabSz="711200">
            <a:lnSpc>
              <a:spcPct val="90000"/>
            </a:lnSpc>
            <a:spcBef>
              <a:spcPct val="0"/>
            </a:spcBef>
            <a:spcAft>
              <a:spcPct val="35000"/>
            </a:spcAft>
          </a:pPr>
          <a:r>
            <a:rPr lang="he-IL" sz="1200" b="1" kern="1200">
              <a:solidFill>
                <a:sysClr val="windowText" lastClr="000000"/>
              </a:solidFill>
            </a:rPr>
            <a:t>ב. יחסי גומלין בין יצורים לבין סביבתם</a:t>
          </a:r>
          <a:r>
            <a:rPr lang="he-IL" sz="1200" kern="1200">
              <a:solidFill>
                <a:sysClr val="windowText" lastClr="000000"/>
              </a:solidFill>
            </a:rPr>
            <a:t>.</a:t>
          </a:r>
        </a:p>
        <a:p>
          <a:pPr lvl="0" algn="r" defTabSz="711200">
            <a:lnSpc>
              <a:spcPct val="90000"/>
            </a:lnSpc>
            <a:spcBef>
              <a:spcPct val="0"/>
            </a:spcBef>
            <a:spcAft>
              <a:spcPct val="35000"/>
            </a:spcAft>
          </a:pPr>
          <a:r>
            <a:rPr lang="he-IL" sz="1200" b="1" kern="1200">
              <a:solidFill>
                <a:sysClr val="windowText" lastClr="000000"/>
              </a:solidFill>
            </a:rPr>
            <a:t>ג. מעורבות האדם במרכיבי הסביבה והשלכותיה.</a:t>
          </a:r>
          <a:endParaRPr lang="he-IL" sz="1100" kern="1200" smtClean="0"/>
        </a:p>
        <a:p>
          <a:pPr lvl="0" algn="ctr" defTabSz="711200">
            <a:lnSpc>
              <a:spcPct val="90000"/>
            </a:lnSpc>
            <a:spcBef>
              <a:spcPct val="0"/>
            </a:spcBef>
            <a:spcAft>
              <a:spcPct val="35000"/>
            </a:spcAft>
          </a:pPr>
          <a:endParaRPr lang="he-IL" sz="1100" kern="1200" smtClean="0"/>
        </a:p>
      </dsp:txBody>
      <dsp:txXfrm>
        <a:off x="410754" y="1015364"/>
        <a:ext cx="1365172" cy="2339920"/>
      </dsp:txXfrm>
    </dsp:sp>
    <dsp:sp modelId="{A8AFCD17-F521-406E-860F-BB1D1327542F}">
      <dsp:nvSpPr>
        <dsp:cNvPr id="0" name=""/>
        <dsp:cNvSpPr/>
      </dsp:nvSpPr>
      <dsp:spPr>
        <a:xfrm>
          <a:off x="2637155" y="695098"/>
          <a:ext cx="204194" cy="277794"/>
        </a:xfrm>
        <a:custGeom>
          <a:avLst/>
          <a:gdLst/>
          <a:ahLst/>
          <a:cxnLst/>
          <a:rect l="0" t="0" r="0" b="0"/>
          <a:pathLst>
            <a:path>
              <a:moveTo>
                <a:pt x="0" y="0"/>
              </a:moveTo>
              <a:lnTo>
                <a:pt x="0" y="138897"/>
              </a:lnTo>
              <a:lnTo>
                <a:pt x="204194" y="138897"/>
              </a:lnTo>
              <a:lnTo>
                <a:pt x="204194" y="27779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736075-FF1E-4AFF-B1A2-20B4CEFA3D1C}">
      <dsp:nvSpPr>
        <dsp:cNvPr id="0" name=""/>
        <dsp:cNvSpPr/>
      </dsp:nvSpPr>
      <dsp:spPr>
        <a:xfrm>
          <a:off x="2130916" y="972892"/>
          <a:ext cx="1420864" cy="2444323"/>
        </a:xfrm>
        <a:prstGeom prst="roundRect">
          <a:avLst>
            <a:gd name="adj" fmla="val 10000"/>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he-IL" sz="1600" b="1" kern="1200" smtClean="0">
              <a:solidFill>
                <a:srgbClr val="0000FF"/>
              </a:solidFill>
            </a:rPr>
            <a:t>מערכות ותהליכים ביצורים חיים</a:t>
          </a:r>
          <a:r>
            <a:rPr lang="he-IL" sz="1600" kern="1200" smtClean="0"/>
            <a:t>: </a:t>
          </a:r>
        </a:p>
        <a:p>
          <a:pPr lvl="0" algn="r" defTabSz="711200">
            <a:lnSpc>
              <a:spcPct val="90000"/>
            </a:lnSpc>
            <a:spcBef>
              <a:spcPct val="0"/>
            </a:spcBef>
            <a:spcAft>
              <a:spcPct val="35000"/>
            </a:spcAft>
          </a:pPr>
          <a:r>
            <a:rPr lang="he-IL" sz="1200" b="1" kern="1200">
              <a:solidFill>
                <a:schemeClr val="tx1"/>
              </a:solidFill>
            </a:rPr>
            <a:t>א. מאפייני חיים, צרכים לקיום יצורים</a:t>
          </a:r>
        </a:p>
        <a:p>
          <a:pPr lvl="0" algn="r" defTabSz="711200">
            <a:lnSpc>
              <a:spcPct val="90000"/>
            </a:lnSpc>
            <a:spcBef>
              <a:spcPct val="0"/>
            </a:spcBef>
            <a:spcAft>
              <a:spcPct val="35000"/>
            </a:spcAft>
          </a:pPr>
          <a:r>
            <a:rPr lang="he-IL" sz="1200" b="1" kern="1200">
              <a:solidFill>
                <a:schemeClr val="tx1"/>
              </a:solidFill>
            </a:rPr>
            <a:t>ב. תפקודים</a:t>
          </a:r>
          <a:r>
            <a:rPr lang="he-IL" sz="1200" kern="1200">
              <a:solidFill>
                <a:schemeClr val="tx1"/>
              </a:solidFill>
            </a:rPr>
            <a:t> </a:t>
          </a:r>
          <a:r>
            <a:rPr lang="he-IL" sz="1200" b="1" kern="1200">
              <a:solidFill>
                <a:schemeClr val="tx1"/>
              </a:solidFill>
            </a:rPr>
            <a:t>של מערכות/ תהליכים ביצורים חיים</a:t>
          </a:r>
        </a:p>
        <a:p>
          <a:pPr lvl="0" algn="r" defTabSz="711200">
            <a:lnSpc>
              <a:spcPct val="90000"/>
            </a:lnSpc>
            <a:spcBef>
              <a:spcPct val="0"/>
            </a:spcBef>
            <a:spcAft>
              <a:spcPct val="35000"/>
            </a:spcAft>
          </a:pPr>
          <a:r>
            <a:rPr lang="he-IL" sz="1200" b="1" kern="1200">
              <a:solidFill>
                <a:schemeClr val="tx1"/>
              </a:solidFill>
            </a:rPr>
            <a:t>ג. בריאות האדם איכות חיים ודרכים לשמירתם</a:t>
          </a:r>
          <a:r>
            <a:rPr lang="he-IL" sz="1200" b="1" kern="1200"/>
            <a:t> </a:t>
          </a:r>
          <a:endParaRPr lang="he-IL" sz="1200" kern="1200" smtClean="0"/>
        </a:p>
      </dsp:txBody>
      <dsp:txXfrm>
        <a:off x="2172532" y="1014508"/>
        <a:ext cx="1337632" cy="2361091"/>
      </dsp:txXfrm>
    </dsp:sp>
    <dsp:sp modelId="{ADA195D0-B2E5-4550-8A1C-A61D1E7E9EDC}">
      <dsp:nvSpPr>
        <dsp:cNvPr id="0" name=""/>
        <dsp:cNvSpPr/>
      </dsp:nvSpPr>
      <dsp:spPr>
        <a:xfrm>
          <a:off x="2637155" y="695098"/>
          <a:ext cx="1748008" cy="277794"/>
        </a:xfrm>
        <a:custGeom>
          <a:avLst/>
          <a:gdLst/>
          <a:ahLst/>
          <a:cxnLst/>
          <a:rect l="0" t="0" r="0" b="0"/>
          <a:pathLst>
            <a:path>
              <a:moveTo>
                <a:pt x="0" y="0"/>
              </a:moveTo>
              <a:lnTo>
                <a:pt x="0" y="138897"/>
              </a:lnTo>
              <a:lnTo>
                <a:pt x="1748008" y="138897"/>
              </a:lnTo>
              <a:lnTo>
                <a:pt x="1748008" y="27779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F1ABC6-C365-4683-83D7-389AA8439841}">
      <dsp:nvSpPr>
        <dsp:cNvPr id="0" name=""/>
        <dsp:cNvSpPr/>
      </dsp:nvSpPr>
      <dsp:spPr>
        <a:xfrm>
          <a:off x="3864299" y="972892"/>
          <a:ext cx="1041727" cy="2427197"/>
        </a:xfrm>
        <a:prstGeom prst="roundRect">
          <a:avLst>
            <a:gd name="adj" fmla="val 10000"/>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he-IL" sz="1800" b="1" kern="1200" smtClean="0">
              <a:solidFill>
                <a:srgbClr val="0000FF"/>
              </a:solidFill>
            </a:rPr>
            <a:t>התא</a:t>
          </a:r>
        </a:p>
        <a:p>
          <a:pPr lvl="0" algn="r" defTabSz="800100">
            <a:lnSpc>
              <a:spcPct val="90000"/>
            </a:lnSpc>
            <a:spcBef>
              <a:spcPct val="0"/>
            </a:spcBef>
            <a:spcAft>
              <a:spcPct val="35000"/>
            </a:spcAft>
          </a:pPr>
          <a:r>
            <a:rPr lang="he-IL" sz="1200" b="1" kern="1200">
              <a:solidFill>
                <a:sysClr val="windowText" lastClr="000000"/>
              </a:solidFill>
            </a:rPr>
            <a:t>התא כיחידת מבנה ותפקוד בסיסית של יצורים חיים</a:t>
          </a:r>
          <a:endParaRPr lang="he-IL" sz="1200" b="1" kern="1200" smtClean="0">
            <a:solidFill>
              <a:sysClr val="windowText" lastClr="000000"/>
            </a:solidFill>
          </a:endParaRPr>
        </a:p>
      </dsp:txBody>
      <dsp:txXfrm>
        <a:off x="3894810" y="1003403"/>
        <a:ext cx="980705" cy="236617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F5BD19-E1CB-4049-B7D0-FA821E9BD056}">
      <dsp:nvSpPr>
        <dsp:cNvPr id="0" name=""/>
        <dsp:cNvSpPr/>
      </dsp:nvSpPr>
      <dsp:spPr>
        <a:xfrm>
          <a:off x="694989" y="483"/>
          <a:ext cx="3884331" cy="694485"/>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118110" tIns="118110" rIns="118110" bIns="118110" numCol="1" spcCol="1270" anchor="ctr" anchorCtr="0">
          <a:noAutofit/>
        </a:bodyPr>
        <a:lstStyle/>
        <a:p>
          <a:pPr marR="0" lvl="0" algn="ctr" defTabSz="1377950" rtl="1">
            <a:lnSpc>
              <a:spcPct val="90000"/>
            </a:lnSpc>
            <a:spcBef>
              <a:spcPct val="0"/>
            </a:spcBef>
            <a:spcAft>
              <a:spcPct val="35000"/>
            </a:spcAft>
          </a:pPr>
          <a:r>
            <a:rPr lang="he-IL" sz="3100" b="1" i="0" u="none" strike="noStrike" kern="1200" baseline="0" smtClean="0">
              <a:solidFill>
                <a:srgbClr val="FF0000"/>
              </a:solidFill>
              <a:latin typeface="Arial"/>
              <a:cs typeface="Arial"/>
            </a:rPr>
            <a:t>מדעי החומר - כימיה</a:t>
          </a:r>
          <a:endParaRPr lang="he-IL" sz="3100" b="1" kern="1200" smtClean="0">
            <a:solidFill>
              <a:srgbClr val="FF0000"/>
            </a:solidFill>
          </a:endParaRPr>
        </a:p>
      </dsp:txBody>
      <dsp:txXfrm>
        <a:off x="715330" y="20824"/>
        <a:ext cx="3843649" cy="653803"/>
      </dsp:txXfrm>
    </dsp:sp>
    <dsp:sp modelId="{A8AFCD17-F521-406E-860F-BB1D1327542F}">
      <dsp:nvSpPr>
        <dsp:cNvPr id="0" name=""/>
        <dsp:cNvSpPr/>
      </dsp:nvSpPr>
      <dsp:spPr>
        <a:xfrm>
          <a:off x="1105851" y="694968"/>
          <a:ext cx="1531303" cy="277794"/>
        </a:xfrm>
        <a:custGeom>
          <a:avLst/>
          <a:gdLst/>
          <a:ahLst/>
          <a:cxnLst/>
          <a:rect l="0" t="0" r="0" b="0"/>
          <a:pathLst>
            <a:path>
              <a:moveTo>
                <a:pt x="1531303" y="0"/>
              </a:moveTo>
              <a:lnTo>
                <a:pt x="1531303" y="138897"/>
              </a:lnTo>
              <a:lnTo>
                <a:pt x="0" y="138897"/>
              </a:lnTo>
              <a:lnTo>
                <a:pt x="0" y="27779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736075-FF1E-4AFF-B1A2-20B4CEFA3D1C}">
      <dsp:nvSpPr>
        <dsp:cNvPr id="0" name=""/>
        <dsp:cNvSpPr/>
      </dsp:nvSpPr>
      <dsp:spPr>
        <a:xfrm>
          <a:off x="395419" y="972762"/>
          <a:ext cx="1420864" cy="2444323"/>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he-IL" sz="1400" b="1" kern="1200" smtClean="0">
              <a:solidFill>
                <a:srgbClr val="0000FF"/>
              </a:solidFill>
            </a:rPr>
            <a:t>מבנה החומר</a:t>
          </a:r>
        </a:p>
        <a:p>
          <a:pPr lvl="0" algn="r" defTabSz="622300">
            <a:lnSpc>
              <a:spcPct val="90000"/>
            </a:lnSpc>
            <a:spcBef>
              <a:spcPct val="0"/>
            </a:spcBef>
            <a:spcAft>
              <a:spcPct val="35000"/>
            </a:spcAft>
          </a:pPr>
          <a:r>
            <a:rPr lang="he-IL" sz="1200" b="1" kern="1200">
              <a:solidFill>
                <a:sysClr val="windowText" lastClr="000000"/>
              </a:solidFill>
            </a:rPr>
            <a:t>א. מודל החלקיקים</a:t>
          </a:r>
        </a:p>
        <a:p>
          <a:pPr lvl="0" algn="r" defTabSz="622300">
            <a:lnSpc>
              <a:spcPct val="90000"/>
            </a:lnSpc>
            <a:spcBef>
              <a:spcPct val="0"/>
            </a:spcBef>
            <a:spcAft>
              <a:spcPct val="35000"/>
            </a:spcAft>
          </a:pPr>
          <a:r>
            <a:rPr lang="he-IL" sz="1200" b="1" kern="1200">
              <a:solidFill>
                <a:sysClr val="windowText" lastClr="000000"/>
              </a:solidFill>
            </a:rPr>
            <a:t>ב. מבנה האטום, היסודות ותכונותיהם, ארגון היסודות בטבלה המחזורית</a:t>
          </a:r>
        </a:p>
        <a:p>
          <a:pPr lvl="0" algn="r" defTabSz="622300">
            <a:lnSpc>
              <a:spcPct val="90000"/>
            </a:lnSpc>
            <a:spcBef>
              <a:spcPct val="0"/>
            </a:spcBef>
            <a:spcAft>
              <a:spcPct val="35000"/>
            </a:spcAft>
          </a:pPr>
          <a:r>
            <a:rPr lang="he-IL" sz="1200" b="1" kern="1200">
              <a:solidFill>
                <a:sysClr val="windowText" lastClr="000000"/>
              </a:solidFill>
            </a:rPr>
            <a:t>ג. תרכובות ותערובות</a:t>
          </a:r>
          <a:r>
            <a:rPr lang="he-IL" sz="1200" b="1" kern="1200"/>
            <a:t> </a:t>
          </a:r>
          <a:endParaRPr lang="he-IL" sz="1200" kern="1200" smtClean="0"/>
        </a:p>
      </dsp:txBody>
      <dsp:txXfrm>
        <a:off x="437035" y="1014378"/>
        <a:ext cx="1337632" cy="2361091"/>
      </dsp:txXfrm>
    </dsp:sp>
    <dsp:sp modelId="{ADA195D0-B2E5-4550-8A1C-A61D1E7E9EDC}">
      <dsp:nvSpPr>
        <dsp:cNvPr id="0" name=""/>
        <dsp:cNvSpPr/>
      </dsp:nvSpPr>
      <dsp:spPr>
        <a:xfrm>
          <a:off x="2591435" y="694968"/>
          <a:ext cx="91440" cy="277794"/>
        </a:xfrm>
        <a:custGeom>
          <a:avLst/>
          <a:gdLst/>
          <a:ahLst/>
          <a:cxnLst/>
          <a:rect l="0" t="0" r="0" b="0"/>
          <a:pathLst>
            <a:path>
              <a:moveTo>
                <a:pt x="45720" y="0"/>
              </a:moveTo>
              <a:lnTo>
                <a:pt x="45720" y="138897"/>
              </a:lnTo>
              <a:lnTo>
                <a:pt x="58231" y="138897"/>
              </a:lnTo>
              <a:lnTo>
                <a:pt x="58231" y="27779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F1ABC6-C365-4683-83D7-389AA8439841}">
      <dsp:nvSpPr>
        <dsp:cNvPr id="0" name=""/>
        <dsp:cNvSpPr/>
      </dsp:nvSpPr>
      <dsp:spPr>
        <a:xfrm>
          <a:off x="2128802" y="972762"/>
          <a:ext cx="1041727" cy="2427197"/>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he-IL" sz="1400" b="1" kern="1200" smtClean="0">
              <a:solidFill>
                <a:srgbClr val="0000FF"/>
              </a:solidFill>
            </a:rPr>
            <a:t>תהליכי שינוי בחומר</a:t>
          </a:r>
        </a:p>
        <a:p>
          <a:pPr lvl="0" algn="ctr" defTabSz="622300">
            <a:lnSpc>
              <a:spcPct val="90000"/>
            </a:lnSpc>
            <a:spcBef>
              <a:spcPct val="0"/>
            </a:spcBef>
            <a:spcAft>
              <a:spcPct val="35000"/>
            </a:spcAft>
          </a:pPr>
          <a:r>
            <a:rPr lang="he-IL" sz="1200" b="1" kern="1200" smtClean="0">
              <a:solidFill>
                <a:sysClr val="windowText" lastClr="000000"/>
              </a:solidFill>
            </a:rPr>
            <a:t>א. תהליכי שינוי בחומרים וחוק שימור המסה</a:t>
          </a:r>
        </a:p>
        <a:p>
          <a:pPr lvl="0" algn="ctr" defTabSz="622300">
            <a:lnSpc>
              <a:spcPct val="90000"/>
            </a:lnSpc>
            <a:spcBef>
              <a:spcPct val="0"/>
            </a:spcBef>
            <a:spcAft>
              <a:spcPct val="35000"/>
            </a:spcAft>
          </a:pPr>
          <a:r>
            <a:rPr lang="he-IL" sz="1200" b="1" kern="1200" smtClean="0">
              <a:solidFill>
                <a:sysClr val="windowText" lastClr="000000"/>
              </a:solidFill>
            </a:rPr>
            <a:t>ב. השפעת השימוש בחומרים על הפרט, על החברה ועל הסביבה</a:t>
          </a:r>
        </a:p>
      </dsp:txBody>
      <dsp:txXfrm>
        <a:off x="2159313" y="1003273"/>
        <a:ext cx="980705" cy="2366175"/>
      </dsp:txXfrm>
    </dsp:sp>
    <dsp:sp modelId="{76F499B9-A3D2-4D85-BB15-89C6F50540E6}">
      <dsp:nvSpPr>
        <dsp:cNvPr id="0" name=""/>
        <dsp:cNvSpPr/>
      </dsp:nvSpPr>
      <dsp:spPr>
        <a:xfrm>
          <a:off x="2637155" y="694968"/>
          <a:ext cx="1543814" cy="277794"/>
        </a:xfrm>
        <a:custGeom>
          <a:avLst/>
          <a:gdLst/>
          <a:ahLst/>
          <a:cxnLst/>
          <a:rect l="0" t="0" r="0" b="0"/>
          <a:pathLst>
            <a:path>
              <a:moveTo>
                <a:pt x="0" y="0"/>
              </a:moveTo>
              <a:lnTo>
                <a:pt x="0" y="138897"/>
              </a:lnTo>
              <a:lnTo>
                <a:pt x="1543814" y="138897"/>
              </a:lnTo>
              <a:lnTo>
                <a:pt x="1543814" y="27779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AC203D-CEE9-4A0E-AE17-B6C6DD6C0236}">
      <dsp:nvSpPr>
        <dsp:cNvPr id="0" name=""/>
        <dsp:cNvSpPr/>
      </dsp:nvSpPr>
      <dsp:spPr>
        <a:xfrm>
          <a:off x="3483048" y="972762"/>
          <a:ext cx="1395842" cy="2432955"/>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he-IL" sz="1400" b="1" kern="1200" smtClean="0">
              <a:solidFill>
                <a:srgbClr val="0000FF"/>
              </a:solidFill>
            </a:rPr>
            <a:t>גוף וחומר</a:t>
          </a:r>
        </a:p>
        <a:p>
          <a:pPr lvl="0" algn="ctr" defTabSz="622300">
            <a:lnSpc>
              <a:spcPct val="90000"/>
            </a:lnSpc>
            <a:spcBef>
              <a:spcPct val="0"/>
            </a:spcBef>
            <a:spcAft>
              <a:spcPct val="35000"/>
            </a:spcAft>
          </a:pPr>
          <a:r>
            <a:rPr lang="he-IL" sz="1200" b="1" kern="1200" smtClean="0">
              <a:solidFill>
                <a:sysClr val="windowText" lastClr="000000"/>
              </a:solidFill>
            </a:rPr>
            <a:t>א. גופים חומרים ותכונותיהם והשימושים בהם</a:t>
          </a:r>
        </a:p>
        <a:p>
          <a:pPr lvl="0" algn="ctr" defTabSz="622300">
            <a:lnSpc>
              <a:spcPct val="90000"/>
            </a:lnSpc>
            <a:spcBef>
              <a:spcPct val="0"/>
            </a:spcBef>
            <a:spcAft>
              <a:spcPct val="35000"/>
            </a:spcAft>
          </a:pPr>
          <a:r>
            <a:rPr lang="he-IL" sz="1200" b="1" kern="1200" smtClean="0">
              <a:solidFill>
                <a:sysClr val="windowText" lastClr="000000"/>
              </a:solidFill>
            </a:rPr>
            <a:t>ב. השפעת השימוש בחומרים על הפרט על החברה ועל הסביבה</a:t>
          </a:r>
        </a:p>
      </dsp:txBody>
      <dsp:txXfrm>
        <a:off x="3523931" y="1013645"/>
        <a:ext cx="1314076" cy="235118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F5BD19-E1CB-4049-B7D0-FA821E9BD056}">
      <dsp:nvSpPr>
        <dsp:cNvPr id="0" name=""/>
        <dsp:cNvSpPr/>
      </dsp:nvSpPr>
      <dsp:spPr>
        <a:xfrm>
          <a:off x="550803" y="1144"/>
          <a:ext cx="4008873" cy="641305"/>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110490" tIns="110490" rIns="110490" bIns="110490" numCol="1" spcCol="1270" anchor="ctr" anchorCtr="0">
          <a:noAutofit/>
        </a:bodyPr>
        <a:lstStyle/>
        <a:p>
          <a:pPr marR="0" lvl="0" algn="ctr" defTabSz="1289050" rtl="1">
            <a:lnSpc>
              <a:spcPct val="90000"/>
            </a:lnSpc>
            <a:spcBef>
              <a:spcPct val="0"/>
            </a:spcBef>
            <a:spcAft>
              <a:spcPct val="35000"/>
            </a:spcAft>
          </a:pPr>
          <a:r>
            <a:rPr lang="he-IL" sz="2900" b="1" i="0" u="none" strike="noStrike" kern="1200" baseline="0" smtClean="0">
              <a:solidFill>
                <a:srgbClr val="FF0000"/>
              </a:solidFill>
              <a:latin typeface="Arial"/>
              <a:cs typeface="Arial"/>
            </a:rPr>
            <a:t>מדעי החומר - פיזיקה</a:t>
          </a:r>
          <a:endParaRPr lang="he-IL" sz="2900" b="1" kern="1200" smtClean="0">
            <a:solidFill>
              <a:srgbClr val="FF0000"/>
            </a:solidFill>
          </a:endParaRPr>
        </a:p>
      </dsp:txBody>
      <dsp:txXfrm>
        <a:off x="569586" y="19927"/>
        <a:ext cx="3971307" cy="603739"/>
      </dsp:txXfrm>
    </dsp:sp>
    <dsp:sp modelId="{A8AFCD17-F521-406E-860F-BB1D1327542F}">
      <dsp:nvSpPr>
        <dsp:cNvPr id="0" name=""/>
        <dsp:cNvSpPr/>
      </dsp:nvSpPr>
      <dsp:spPr>
        <a:xfrm>
          <a:off x="1651470" y="642450"/>
          <a:ext cx="903769" cy="256522"/>
        </a:xfrm>
        <a:custGeom>
          <a:avLst/>
          <a:gdLst/>
          <a:ahLst/>
          <a:cxnLst/>
          <a:rect l="0" t="0" r="0" b="0"/>
          <a:pathLst>
            <a:path>
              <a:moveTo>
                <a:pt x="903769" y="0"/>
              </a:moveTo>
              <a:lnTo>
                <a:pt x="903769" y="128261"/>
              </a:lnTo>
              <a:lnTo>
                <a:pt x="0" y="128261"/>
              </a:lnTo>
              <a:lnTo>
                <a:pt x="0" y="25652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736075-FF1E-4AFF-B1A2-20B4CEFA3D1C}">
      <dsp:nvSpPr>
        <dsp:cNvPr id="0" name=""/>
        <dsp:cNvSpPr/>
      </dsp:nvSpPr>
      <dsp:spPr>
        <a:xfrm>
          <a:off x="901557" y="898972"/>
          <a:ext cx="1499827" cy="2257151"/>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he-IL" sz="1600" b="1" kern="1200" smtClean="0">
              <a:solidFill>
                <a:srgbClr val="0000FF"/>
              </a:solidFill>
            </a:rPr>
            <a:t>כוחות ותנועה</a:t>
          </a:r>
          <a:r>
            <a:rPr lang="he-IL" sz="1600" kern="1200" smtClean="0"/>
            <a:t>: </a:t>
          </a:r>
        </a:p>
        <a:p>
          <a:pPr lvl="0" algn="r" defTabSz="711200">
            <a:lnSpc>
              <a:spcPct val="90000"/>
            </a:lnSpc>
            <a:spcBef>
              <a:spcPct val="0"/>
            </a:spcBef>
            <a:spcAft>
              <a:spcPct val="35000"/>
            </a:spcAft>
          </a:pPr>
          <a:r>
            <a:rPr lang="he-IL" sz="1200" b="1" kern="1200">
              <a:solidFill>
                <a:schemeClr val="tx1"/>
              </a:solidFill>
            </a:rPr>
            <a:t>א. הכוח והקשר בין הפעלת כוח על גוף לבין תנועת הגוף ושינוי צורתו. </a:t>
          </a:r>
        </a:p>
        <a:p>
          <a:pPr lvl="0" algn="r" defTabSz="711200">
            <a:lnSpc>
              <a:spcPct val="90000"/>
            </a:lnSpc>
            <a:spcBef>
              <a:spcPct val="0"/>
            </a:spcBef>
            <a:spcAft>
              <a:spcPct val="35000"/>
            </a:spcAft>
          </a:pPr>
          <a:r>
            <a:rPr lang="he-IL" sz="1200" b="1" kern="1200">
              <a:solidFill>
                <a:schemeClr val="tx1"/>
              </a:solidFill>
            </a:rPr>
            <a:t>ב. השימוש בכוחות והשפעתם על החברה ועל הסביבה. </a:t>
          </a:r>
          <a:endParaRPr lang="he-IL" sz="1200" kern="1200" smtClean="0"/>
        </a:p>
      </dsp:txBody>
      <dsp:txXfrm>
        <a:off x="945485" y="942900"/>
        <a:ext cx="1411971" cy="2169295"/>
      </dsp:txXfrm>
    </dsp:sp>
    <dsp:sp modelId="{ADA195D0-B2E5-4550-8A1C-A61D1E7E9EDC}">
      <dsp:nvSpPr>
        <dsp:cNvPr id="0" name=""/>
        <dsp:cNvSpPr/>
      </dsp:nvSpPr>
      <dsp:spPr>
        <a:xfrm>
          <a:off x="2555240" y="642450"/>
          <a:ext cx="894207" cy="256522"/>
        </a:xfrm>
        <a:custGeom>
          <a:avLst/>
          <a:gdLst/>
          <a:ahLst/>
          <a:cxnLst/>
          <a:rect l="0" t="0" r="0" b="0"/>
          <a:pathLst>
            <a:path>
              <a:moveTo>
                <a:pt x="0" y="0"/>
              </a:moveTo>
              <a:lnTo>
                <a:pt x="0" y="128261"/>
              </a:lnTo>
              <a:lnTo>
                <a:pt x="894207" y="128261"/>
              </a:lnTo>
              <a:lnTo>
                <a:pt x="894207" y="25652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F1ABC6-C365-4683-83D7-389AA8439841}">
      <dsp:nvSpPr>
        <dsp:cNvPr id="0" name=""/>
        <dsp:cNvSpPr/>
      </dsp:nvSpPr>
      <dsp:spPr>
        <a:xfrm>
          <a:off x="2689971" y="898972"/>
          <a:ext cx="1518950" cy="2241336"/>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he-IL" sz="1600" b="1" kern="1200" smtClean="0">
              <a:solidFill>
                <a:srgbClr val="0000FF"/>
              </a:solidFill>
            </a:rPr>
            <a:t>אנרגיה</a:t>
          </a:r>
        </a:p>
        <a:p>
          <a:pPr lvl="0" algn="r" defTabSz="711200">
            <a:lnSpc>
              <a:spcPct val="90000"/>
            </a:lnSpc>
            <a:spcBef>
              <a:spcPct val="0"/>
            </a:spcBef>
            <a:spcAft>
              <a:spcPct val="35000"/>
            </a:spcAft>
          </a:pPr>
          <a:r>
            <a:rPr lang="he-IL" sz="1200" b="1" kern="1200">
              <a:solidFill>
                <a:sysClr val="windowText" lastClr="000000"/>
              </a:solidFill>
            </a:rPr>
            <a:t>א. סוגי אנרגיה, המרות אנרגיה וחוק שימור האנרגיה</a:t>
          </a:r>
        </a:p>
        <a:p>
          <a:pPr lvl="0" algn="r" defTabSz="711200">
            <a:lnSpc>
              <a:spcPct val="90000"/>
            </a:lnSpc>
            <a:spcBef>
              <a:spcPct val="0"/>
            </a:spcBef>
            <a:spcAft>
              <a:spcPct val="35000"/>
            </a:spcAft>
          </a:pPr>
          <a:r>
            <a:rPr lang="he-IL" sz="1200" b="1" kern="1200">
              <a:solidFill>
                <a:sysClr val="windowText" lastClr="000000"/>
              </a:solidFill>
            </a:rPr>
            <a:t>ב. מקורות אנרגיה, הפקת אנרגיה והשימושים בה.</a:t>
          </a:r>
        </a:p>
        <a:p>
          <a:pPr lvl="0" algn="r" defTabSz="711200">
            <a:lnSpc>
              <a:spcPct val="90000"/>
            </a:lnSpc>
            <a:spcBef>
              <a:spcPct val="0"/>
            </a:spcBef>
            <a:spcAft>
              <a:spcPct val="35000"/>
            </a:spcAft>
          </a:pPr>
          <a:r>
            <a:rPr lang="he-IL" sz="1200" b="1" kern="1200">
              <a:solidFill>
                <a:sysClr val="windowText" lastClr="000000"/>
              </a:solidFill>
            </a:rPr>
            <a:t>ג. השפעת השימושים באנרגיה על הפרט,  על החברה ועל הסביבה. </a:t>
          </a:r>
          <a:endParaRPr lang="he-IL" sz="1200" b="1" kern="1200" smtClean="0">
            <a:solidFill>
              <a:sysClr val="windowText" lastClr="000000"/>
            </a:solidFill>
          </a:endParaRPr>
        </a:p>
      </dsp:txBody>
      <dsp:txXfrm>
        <a:off x="2734460" y="943461"/>
        <a:ext cx="1429972" cy="215235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F5BD19-E1CB-4049-B7D0-FA821E9BD056}">
      <dsp:nvSpPr>
        <dsp:cNvPr id="0" name=""/>
        <dsp:cNvSpPr/>
      </dsp:nvSpPr>
      <dsp:spPr>
        <a:xfrm>
          <a:off x="730999" y="29574"/>
          <a:ext cx="3812310" cy="681608"/>
        </a:xfrm>
        <a:prstGeom prst="roundRect">
          <a:avLst>
            <a:gd name="adj" fmla="val 10000"/>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114300" tIns="114300" rIns="114300" bIns="114300" numCol="1" spcCol="1270" anchor="ctr" anchorCtr="0">
          <a:noAutofit/>
        </a:bodyPr>
        <a:lstStyle/>
        <a:p>
          <a:pPr marR="0" lvl="0" algn="ctr" defTabSz="1333500" rtl="1">
            <a:lnSpc>
              <a:spcPct val="90000"/>
            </a:lnSpc>
            <a:spcBef>
              <a:spcPct val="0"/>
            </a:spcBef>
            <a:spcAft>
              <a:spcPct val="35000"/>
            </a:spcAft>
          </a:pPr>
          <a:r>
            <a:rPr lang="he-IL" sz="3000" b="1" i="0" u="none" strike="noStrike" kern="1200" baseline="0" smtClean="0">
              <a:solidFill>
                <a:srgbClr val="FF0000"/>
              </a:solidFill>
              <a:latin typeface="Arial"/>
              <a:cs typeface="Arial"/>
            </a:rPr>
            <a:t>טכנולוגיה</a:t>
          </a:r>
          <a:endParaRPr lang="he-IL" sz="3000" b="1" kern="1200" smtClean="0">
            <a:solidFill>
              <a:srgbClr val="FF0000"/>
            </a:solidFill>
          </a:endParaRPr>
        </a:p>
      </dsp:txBody>
      <dsp:txXfrm>
        <a:off x="750963" y="49538"/>
        <a:ext cx="3772382" cy="641680"/>
      </dsp:txXfrm>
    </dsp:sp>
    <dsp:sp modelId="{80F4FFBF-EFC1-46AC-B1A6-D05984E745AE}">
      <dsp:nvSpPr>
        <dsp:cNvPr id="0" name=""/>
        <dsp:cNvSpPr/>
      </dsp:nvSpPr>
      <dsp:spPr>
        <a:xfrm>
          <a:off x="551417" y="711182"/>
          <a:ext cx="2085737" cy="272643"/>
        </a:xfrm>
        <a:custGeom>
          <a:avLst/>
          <a:gdLst/>
          <a:ahLst/>
          <a:cxnLst/>
          <a:rect l="0" t="0" r="0" b="0"/>
          <a:pathLst>
            <a:path>
              <a:moveTo>
                <a:pt x="2085737" y="0"/>
              </a:moveTo>
              <a:lnTo>
                <a:pt x="2085737" y="136321"/>
              </a:lnTo>
              <a:lnTo>
                <a:pt x="0" y="136321"/>
              </a:lnTo>
              <a:lnTo>
                <a:pt x="0" y="27264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FC005B-3A15-4E40-A217-84CC1EF34C6E}">
      <dsp:nvSpPr>
        <dsp:cNvPr id="0" name=""/>
        <dsp:cNvSpPr/>
      </dsp:nvSpPr>
      <dsp:spPr>
        <a:xfrm>
          <a:off x="2551" y="983826"/>
          <a:ext cx="1097733" cy="2404169"/>
        </a:xfrm>
        <a:prstGeom prst="roundRect">
          <a:avLst>
            <a:gd name="adj" fmla="val 10000"/>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he-IL" sz="1400" b="1" kern="1200" smtClean="0">
              <a:solidFill>
                <a:srgbClr val="0000FF"/>
              </a:solidFill>
            </a:rPr>
            <a:t>השפעת הטכנולוגיה על החברה ועל הסביבה</a:t>
          </a:r>
        </a:p>
      </dsp:txBody>
      <dsp:txXfrm>
        <a:off x="34703" y="1015978"/>
        <a:ext cx="1033429" cy="2339865"/>
      </dsp:txXfrm>
    </dsp:sp>
    <dsp:sp modelId="{A8AFCD17-F521-406E-860F-BB1D1327542F}">
      <dsp:nvSpPr>
        <dsp:cNvPr id="0" name=""/>
        <dsp:cNvSpPr/>
      </dsp:nvSpPr>
      <dsp:spPr>
        <a:xfrm>
          <a:off x="1969979" y="711182"/>
          <a:ext cx="667175" cy="272643"/>
        </a:xfrm>
        <a:custGeom>
          <a:avLst/>
          <a:gdLst/>
          <a:ahLst/>
          <a:cxnLst/>
          <a:rect l="0" t="0" r="0" b="0"/>
          <a:pathLst>
            <a:path>
              <a:moveTo>
                <a:pt x="667175" y="0"/>
              </a:moveTo>
              <a:lnTo>
                <a:pt x="667175" y="136321"/>
              </a:lnTo>
              <a:lnTo>
                <a:pt x="0" y="136321"/>
              </a:lnTo>
              <a:lnTo>
                <a:pt x="0" y="27264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736075-FF1E-4AFF-B1A2-20B4CEFA3D1C}">
      <dsp:nvSpPr>
        <dsp:cNvPr id="0" name=""/>
        <dsp:cNvSpPr/>
      </dsp:nvSpPr>
      <dsp:spPr>
        <a:xfrm>
          <a:off x="1407008" y="983826"/>
          <a:ext cx="1125942" cy="2399002"/>
        </a:xfrm>
        <a:prstGeom prst="roundRect">
          <a:avLst>
            <a:gd name="adj" fmla="val 10000"/>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he-IL" sz="1400" b="1" kern="1200" smtClean="0">
              <a:solidFill>
                <a:srgbClr val="0000FF"/>
              </a:solidFill>
            </a:rPr>
            <a:t>מערכות טכנולוגיות</a:t>
          </a:r>
          <a:endParaRPr lang="he-IL" sz="1200" kern="1200" smtClean="0"/>
        </a:p>
      </dsp:txBody>
      <dsp:txXfrm>
        <a:off x="1439986" y="1016804"/>
        <a:ext cx="1059986" cy="2333046"/>
      </dsp:txXfrm>
    </dsp:sp>
    <dsp:sp modelId="{ADA195D0-B2E5-4550-8A1C-A61D1E7E9EDC}">
      <dsp:nvSpPr>
        <dsp:cNvPr id="0" name=""/>
        <dsp:cNvSpPr/>
      </dsp:nvSpPr>
      <dsp:spPr>
        <a:xfrm>
          <a:off x="2637155" y="711182"/>
          <a:ext cx="735145" cy="272643"/>
        </a:xfrm>
        <a:custGeom>
          <a:avLst/>
          <a:gdLst/>
          <a:ahLst/>
          <a:cxnLst/>
          <a:rect l="0" t="0" r="0" b="0"/>
          <a:pathLst>
            <a:path>
              <a:moveTo>
                <a:pt x="0" y="0"/>
              </a:moveTo>
              <a:lnTo>
                <a:pt x="0" y="136321"/>
              </a:lnTo>
              <a:lnTo>
                <a:pt x="735145" y="136321"/>
              </a:lnTo>
              <a:lnTo>
                <a:pt x="735145" y="27264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F1ABC6-C365-4683-83D7-389AA8439841}">
      <dsp:nvSpPr>
        <dsp:cNvPr id="0" name=""/>
        <dsp:cNvSpPr/>
      </dsp:nvSpPr>
      <dsp:spPr>
        <a:xfrm>
          <a:off x="2839674" y="983826"/>
          <a:ext cx="1065251" cy="2382194"/>
        </a:xfrm>
        <a:prstGeom prst="roundRect">
          <a:avLst>
            <a:gd name="adj" fmla="val 10000"/>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he-IL" sz="1400" b="1" kern="1200">
              <a:solidFill>
                <a:srgbClr val="0000FF"/>
              </a:solidFill>
            </a:rPr>
            <a:t>הפתרון הטכנולוגי כנותן מענה לצרכים אנושיים</a:t>
          </a:r>
          <a:endParaRPr lang="he-IL" sz="1200" b="1" kern="1200" smtClean="0">
            <a:solidFill>
              <a:srgbClr val="0000FF"/>
            </a:solidFill>
          </a:endParaRPr>
        </a:p>
      </dsp:txBody>
      <dsp:txXfrm>
        <a:off x="2870874" y="1015026"/>
        <a:ext cx="1002851" cy="2319794"/>
      </dsp:txXfrm>
    </dsp:sp>
    <dsp:sp modelId="{76F499B9-A3D2-4D85-BB15-89C6F50540E6}">
      <dsp:nvSpPr>
        <dsp:cNvPr id="0" name=""/>
        <dsp:cNvSpPr/>
      </dsp:nvSpPr>
      <dsp:spPr>
        <a:xfrm>
          <a:off x="2637155" y="711182"/>
          <a:ext cx="2104549" cy="272643"/>
        </a:xfrm>
        <a:custGeom>
          <a:avLst/>
          <a:gdLst/>
          <a:ahLst/>
          <a:cxnLst/>
          <a:rect l="0" t="0" r="0" b="0"/>
          <a:pathLst>
            <a:path>
              <a:moveTo>
                <a:pt x="0" y="0"/>
              </a:moveTo>
              <a:lnTo>
                <a:pt x="0" y="136321"/>
              </a:lnTo>
              <a:lnTo>
                <a:pt x="2104549" y="136321"/>
              </a:lnTo>
              <a:lnTo>
                <a:pt x="2104549" y="27264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AC203D-CEE9-4A0E-AE17-B6C6DD6C0236}">
      <dsp:nvSpPr>
        <dsp:cNvPr id="0" name=""/>
        <dsp:cNvSpPr/>
      </dsp:nvSpPr>
      <dsp:spPr>
        <a:xfrm>
          <a:off x="4211650" y="983826"/>
          <a:ext cx="1060108" cy="2387844"/>
        </a:xfrm>
        <a:prstGeom prst="roundRect">
          <a:avLst>
            <a:gd name="adj" fmla="val 10000"/>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he-IL" sz="1400" b="1" kern="1200" smtClean="0">
              <a:solidFill>
                <a:srgbClr val="0000FF"/>
              </a:solidFill>
            </a:rPr>
            <a:t>מהות הטכנולוגיה וקשרי גומלין בין טכנולוגיה לבין מדע</a:t>
          </a:r>
        </a:p>
      </dsp:txBody>
      <dsp:txXfrm>
        <a:off x="4242700" y="1014876"/>
        <a:ext cx="998008" cy="232574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4.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16466-03A1-4DB2-81FD-324F167B4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17</Pages>
  <Words>4797</Words>
  <Characters>23985</Characters>
  <Application>Microsoft Office Word</Application>
  <DocSecurity>0</DocSecurity>
  <Lines>199</Lines>
  <Paragraphs>57</Paragraphs>
  <ScaleCrop>false</ScaleCrop>
  <HeadingPairs>
    <vt:vector size="2" baseType="variant">
      <vt:variant>
        <vt:lpstr>שם</vt:lpstr>
      </vt:variant>
      <vt:variant>
        <vt:i4>1</vt:i4>
      </vt:variant>
    </vt:vector>
  </HeadingPairs>
  <TitlesOfParts>
    <vt:vector size="1" baseType="lpstr">
      <vt:lpstr/>
    </vt:vector>
  </TitlesOfParts>
  <Company>Ministry of Education</Company>
  <LinksUpToDate>false</LinksUpToDate>
  <CharactersWithSpaces>28725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רוחמה</dc:creator>
  <cp:lastModifiedBy>רוחמה</cp:lastModifiedBy>
  <cp:revision>10</cp:revision>
  <dcterms:created xsi:type="dcterms:W3CDTF">2015-09-20T12:55:00Z</dcterms:created>
  <dcterms:modified xsi:type="dcterms:W3CDTF">2015-09-21T21:23:00Z</dcterms:modified>
</cp:coreProperties>
</file>