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1.png" ContentType="image/png"/>
  <Override PartName="/word/media/image8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9.jpeg" ContentType="image/jpeg"/>
  <Override PartName="/word/media/image6.png" ContentType="image/png"/>
  <Override PartName="/word/media/image2.png" ContentType="image/png"/>
  <Override PartName="/word/media/image7.jpeg" ContentType="image/jpeg"/>
  <Override PartName="/word/media/image10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4"/>
          <w:szCs w:val="24"/>
        </w:rPr>
        <w:t>Programowanie aplikacji internetowych - projekt</w:t>
      </w:r>
      <w:r>
        <w:rPr/>
        <w:br/>
      </w:r>
      <w:r>
        <w:rPr>
          <w:sz w:val="24"/>
          <w:szCs w:val="24"/>
        </w:rPr>
        <w:t>Mateusz Śliwczyński, gr. 31E</w:t>
      </w:r>
    </w:p>
    <w:p>
      <w:pPr>
        <w:pStyle w:val="Normal"/>
        <w:spacing w:before="0" w:after="57"/>
        <w:rPr/>
      </w:pPr>
      <w:r>
        <w:rPr/>
        <w:t>Piotr Zieliński, gr. 31E</w:t>
      </w:r>
    </w:p>
    <w:p>
      <w:pPr>
        <w:pStyle w:val="Nagwek1"/>
        <w:jc w:val="center"/>
        <w:rPr>
          <w:sz w:val="56"/>
          <w:szCs w:val="56"/>
        </w:rPr>
      </w:pPr>
      <w:bookmarkStart w:id="0" w:name="__RefHeading___Toc1324_1603213555"/>
      <w:bookmarkEnd w:id="0"/>
      <w:r>
        <w:rPr>
          <w:sz w:val="56"/>
          <w:szCs w:val="56"/>
        </w:rPr>
        <w:t>Dokumentacja techniczna</w:t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Tytu"/>
        <w:rPr/>
      </w:pPr>
      <w:r>
        <w:rPr/>
        <w:t>MobilePost</w:t>
        <w:br/>
      </w:r>
      <w:r>
        <w:rPr>
          <w:sz w:val="40"/>
          <w:szCs w:val="40"/>
        </w:rPr>
        <w:t>aplikacja do obsługi firmy kurierskiej</w:t>
      </w:r>
    </w:p>
    <w:sdt>
      <w:sdtPr>
        <w:docPartObj>
          <w:docPartGallery w:val="Table of Contents"/>
          <w:docPartUnique w:val="true"/>
        </w:docPartObj>
        <w:id w:val="849700695"/>
      </w:sdtPr>
      <w:sdtContent>
        <w:p>
          <w:pPr>
            <w:pStyle w:val="TOAHeading"/>
            <w:rPr/>
          </w:pPr>
          <w:r>
            <w:rPr/>
            <w:t>Spis treści</w:t>
          </w:r>
        </w:p>
        <w:p>
          <w:pPr>
            <w:pStyle w:val="Spistreci1"/>
            <w:tabs>
              <w:tab w:val="right" w:pos="940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1324_1603213555">
            <w:r>
              <w:rPr>
                <w:webHidden/>
                <w:rStyle w:val="Style"/>
              </w:rPr>
              <w:t>Dokumentacja techniczna</w:t>
              <w:tab/>
              <w:t>1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26_1603213555">
            <w:r>
              <w:rPr>
                <w:webHidden/>
                <w:rStyle w:val="Style"/>
              </w:rPr>
              <w:t>1. Specyfikacja wymagań</w:t>
              <w:tab/>
              <w:t>2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28_1603213555">
            <w:r>
              <w:rPr>
                <w:webHidden/>
                <w:rStyle w:val="Style"/>
              </w:rPr>
              <w:t>1.1. Definicja produktu</w:t>
              <w:tab/>
              <w:t>2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0_1603213555">
            <w:r>
              <w:rPr>
                <w:webHidden/>
                <w:rStyle w:val="Style"/>
              </w:rPr>
              <w:t>1.2. Technologia</w:t>
              <w:tab/>
              <w:t>2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2_1603213555">
            <w:r>
              <w:rPr>
                <w:webHidden/>
                <w:rStyle w:val="Style"/>
              </w:rPr>
              <w:t>1.3. Wymagania funkcjonalne</w:t>
              <w:tab/>
              <w:t>2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34_1603213555">
            <w:r>
              <w:rPr>
                <w:webHidden/>
                <w:rStyle w:val="Style"/>
              </w:rPr>
              <w:t>2. Projekt techniczny</w:t>
              <w:tab/>
              <w:t>3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62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 Projekt interfejsu klienta</w:t>
              <w:tab/>
              <w:t>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270_130439203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2.1.1 Główne okno aplikacji - niezalogowany</w:t>
              <w:tab/>
              <w:t>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715_1295158128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2.1.2 Główne okno aplikacji – zalogowany użytkownik</w:t>
              <w:tab/>
              <w:t>4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717_1295158128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2.1.3 Zarządzanie przesyłkami - klient</w:t>
              <w:tab/>
              <w:t>5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719_1295158128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2.1.4 Zarządzanie przesyłkami – kurier</w:t>
              <w:tab/>
              <w:t>6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06_130439203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2.1.5 Ekran logowania</w:t>
              <w:tab/>
              <w:t>7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08_130439203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2.1.6 Ekran logowania – błędne hasło/login</w:t>
              <w:tab/>
              <w:t>8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281_1304392036">
            <w:r>
              <w:rPr>
                <w:webHidden/>
                <w:rStyle w:val="Style"/>
              </w:rPr>
              <w:t>2.2. Opisy funkcjonalności</w:t>
              <w:tab/>
              <w:t>9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8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 Diagramy UML</w:t>
              <w:tab/>
              <w:t>9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0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2.3.1. Diagram przypadków użycia</w:t>
              <w:tab/>
              <w:t>9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2_1603213555">
            <w:r>
              <w:rPr>
                <w:webHidden/>
                <w:rStyle w:val="Style"/>
              </w:rPr>
              <w:t>2.3.2 Diagramy aktywności</w:t>
              <w:tab/>
              <w:t>10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4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2.3.2.1 Zgłoszenie przesyłki</w:t>
              <w:tab/>
              <w:t>10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6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2.3.2.2 Dodanie nowego kuriera</w:t>
              <w:tab/>
              <w:t>11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8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2.3.2.3 Oznaczenie na liście odebranej przesyłki</w:t>
              <w:tab/>
              <w:t>12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0_1603213555">
            <w:r>
              <w:rPr>
                <w:webHidden/>
                <w:rStyle w:val="Style"/>
              </w:rPr>
              <w:t>2.3.4. Diagramy sekwencji</w:t>
              <w:tab/>
              <w:t>13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2_1603213555">
            <w:r>
              <w:rPr>
                <w:webHidden/>
                <w:rStyle w:val="Style"/>
              </w:rPr>
              <w:t>2.3.5. Diagram obiektów</w:t>
              <w:tab/>
              <w:t>13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4_1603213555">
            <w:r>
              <w:rPr>
                <w:webHidden/>
                <w:rStyle w:val="Style"/>
              </w:rPr>
              <w:t>2.3.6. Diagram klas</w:t>
              <w:tab/>
              <w:t>13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6_1603213555">
            <w:r>
              <w:rPr>
                <w:webHidden/>
                <w:rStyle w:val="Style"/>
              </w:rPr>
              <w:t>2.3.7 Model danych</w:t>
              <w:tab/>
              <w:t>13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58_1603213555">
            <w:r>
              <w:rPr>
                <w:webHidden/>
                <w:rStyle w:val="Style"/>
              </w:rPr>
              <w:t>3.Scenariusze testowe</w:t>
              <w:tab/>
              <w:t>14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60_1603213555">
            <w:r>
              <w:rPr>
                <w:webHidden/>
                <w:rStyle w:val="Style"/>
              </w:rPr>
              <w:t>4. Plan testów jednostkowych</w:t>
              <w:tab/>
              <w:t>14</w:t>
            </w:r>
          </w:hyperlink>
          <w:r>
            <w:fldChar w:fldCharType="end"/>
          </w:r>
        </w:p>
        <w:p>
          <w:pPr>
            <w:pStyle w:val="Nagwek1"/>
            <w:rPr/>
          </w:pPr>
          <w:bookmarkStart w:id="3" w:name="_Toc400017921"/>
          <w:bookmarkStart w:id="4" w:name="__RefHeading___Toc1326_1603213555"/>
          <w:bookmarkEnd w:id="3"/>
          <w:bookmarkEnd w:id="4"/>
          <w:r>
            <w:rPr/>
            <w:t>1. Specyfikacja wymagań</w:t>
          </w:r>
        </w:p>
        <w:p>
          <w:pPr>
            <w:pStyle w:val="Nagwek2"/>
            <w:rPr/>
          </w:pPr>
          <w:bookmarkStart w:id="5" w:name="_Toc400017922"/>
          <w:bookmarkStart w:id="6" w:name="__RefHeading___Toc1328_1603213555"/>
          <w:bookmarkEnd w:id="5"/>
          <w:bookmarkEnd w:id="6"/>
          <w:r>
            <w:rPr/>
            <w:t>1.1. Definicja produktu</w:t>
          </w:r>
        </w:p>
        <w:p>
          <w:pPr>
            <w:pStyle w:val="Normal"/>
            <w:jc w:val="both"/>
            <w:rPr/>
          </w:pPr>
          <w:r>
            <w:rPr/>
            <w:t xml:space="preserve">Aplikacja przeznaczona jest dla firm kurierskich, które chcą podnieść jakość swoich usług, poprzez wprowadzenie zarządzania przesyłkami, pracownikami dostaw a także umożliwienie klientom internetowej obsługi ich zleceń. </w:t>
          </w:r>
        </w:p>
        <w:p>
          <w:pPr>
            <w:pStyle w:val="Nagwek2"/>
            <w:rPr/>
          </w:pPr>
          <w:bookmarkStart w:id="7" w:name="_Toc400017923"/>
          <w:bookmarkStart w:id="8" w:name="__RefHeading___Toc1330_1603213555"/>
          <w:bookmarkEnd w:id="7"/>
          <w:bookmarkEnd w:id="8"/>
          <w:r>
            <w:rPr/>
            <w:t>1.2. Technologia</w:t>
          </w:r>
        </w:p>
        <w:p>
          <w:pPr>
            <w:pStyle w:val="Normal"/>
            <w:jc w:val="both"/>
            <w:rPr/>
          </w:pPr>
          <w:r>
            <w:rPr/>
            <w:t>Aplikacja będzie napisana w języku PHP z wykorzystanie framework Symfony 3.0. Przy tworzeniu front endu aplikacji zostanie wykorzystany framework AngularJS.</w:t>
          </w:r>
        </w:p>
        <w:p>
          <w:pPr>
            <w:pStyle w:val="Nagwek2"/>
            <w:rPr/>
          </w:pPr>
          <w:bookmarkStart w:id="9" w:name="_Toc400017924"/>
          <w:bookmarkStart w:id="10" w:name="__RefHeading___Toc1332_1603213555"/>
          <w:bookmarkEnd w:id="9"/>
          <w:bookmarkEnd w:id="10"/>
          <w:r>
            <w:rPr/>
            <w:t>1.3. Wymagania funkcjonalne</w:t>
          </w:r>
        </w:p>
        <w:p>
          <w:pPr>
            <w:pStyle w:val="Normal"/>
            <w:tabs>
              <w:tab w:val="left" w:pos="3064" w:leader="none"/>
            </w:tabs>
            <w:rPr/>
          </w:pPr>
          <w:r>
            <w:rPr/>
            <w:t>Jako nadawca mogę zgłosić przesyłkę przez stronę internetową.</w:t>
          </w:r>
        </w:p>
        <w:p>
          <w:pPr>
            <w:pStyle w:val="Normal"/>
            <w:rPr/>
          </w:pPr>
          <w:r>
            <w:rPr/>
            <w:t>Jako nadawca mogę ustalić termin wysłania przesyłki.</w:t>
          </w:r>
        </w:p>
        <w:p>
          <w:pPr>
            <w:pStyle w:val="Normal"/>
            <w:rPr/>
          </w:pPr>
          <w:r>
            <w:rPr/>
            <w:t>Jako nadawca mogę ustalić termin odebrania ode mnie przesyłki przez kuriera.</w:t>
          </w:r>
        </w:p>
        <w:p>
          <w:pPr>
            <w:pStyle w:val="Normal"/>
            <w:rPr/>
          </w:pPr>
          <w:r>
            <w:rPr/>
            <w:t>Jako nadawca mogę anulować wysłanie przesyłki.</w:t>
          </w:r>
        </w:p>
        <w:p>
          <w:pPr>
            <w:pStyle w:val="Normal"/>
            <w:rPr/>
          </w:pPr>
          <w:r>
            <w:rPr/>
            <w:t>Jako nadawca mogę dostawać powiadomienia o zmianie statusu mojej przesyłki.</w:t>
          </w:r>
        </w:p>
        <w:p>
          <w:pPr>
            <w:pStyle w:val="Normal"/>
            <w:rPr/>
          </w:pPr>
          <w:r>
            <w:rPr/>
            <w:t>Jako nadawca mogę śledzić swoje przesyłki.</w:t>
          </w:r>
        </w:p>
        <w:p>
          <w:pPr>
            <w:pStyle w:val="Normal"/>
            <w:rPr/>
          </w:pPr>
          <w:r>
            <w:rPr/>
            <w:t>Jako odbiorca mogę śledzić adresowane do mnie przesyłki.</w:t>
          </w:r>
        </w:p>
        <w:p>
          <w:pPr>
            <w:pStyle w:val="Normal"/>
            <w:rPr/>
          </w:pPr>
          <w:r>
            <w:rPr/>
            <w:t>Jako kurier mogę wyświetlić przypisane do mnie przesyłki.</w:t>
          </w:r>
        </w:p>
        <w:p>
          <w:pPr>
            <w:pStyle w:val="Normal"/>
            <w:rPr/>
          </w:pPr>
          <w:r>
            <w:rPr/>
            <w:t>Jako kurier mogę oznaczyć przesyłkę na liście jako odebraną.</w:t>
          </w:r>
        </w:p>
        <w:p>
          <w:pPr>
            <w:pStyle w:val="Normal"/>
            <w:rPr/>
          </w:pPr>
          <w:r>
            <w:rPr/>
            <w:t>Jako kurier mogę zalogować się do aplikacji na swoje konto.</w:t>
          </w:r>
        </w:p>
        <w:p>
          <w:pPr>
            <w:pStyle w:val="Normal"/>
            <w:rPr/>
          </w:pPr>
          <w:r>
            <w:rPr/>
            <w:t>Jako administrator mogę zarejestrować nowego kuriera.</w:t>
          </w:r>
        </w:p>
        <w:p>
          <w:pPr>
            <w:pStyle w:val="Normal"/>
            <w:rPr/>
          </w:pPr>
          <w:r>
            <w:rPr/>
            <w:t>Jako administrator mogę usunąć kuriera.</w:t>
          </w:r>
        </w:p>
        <w:p>
          <w:pPr>
            <w:pStyle w:val="Normal"/>
            <w:rPr/>
          </w:pPr>
          <w:r>
            <w:rPr/>
            <w:t>Jako administrator mogę wyświetlać i edytować zgłoszone przesyłki.</w:t>
          </w:r>
        </w:p>
        <w:p>
          <w:pPr>
            <w:pStyle w:val="Normal"/>
            <w:rPr/>
          </w:pPr>
          <w:r>
            <w:rPr/>
            <w:t>Jako administrator mogę sortować, filtrować i przeszukiwać listę zgłoszonych przesyłek.</w:t>
          </w:r>
        </w:p>
        <w:p>
          <w:pPr>
            <w:pStyle w:val="Normal"/>
            <w:rPr/>
          </w:pPr>
          <w:r>
            <w:rPr/>
            <w:t>Jako administrator mogę tworzyć bazę danych klientów na podstawie złożonych zgłoszonych przesyłek.</w:t>
          </w:r>
        </w:p>
        <w:p>
          <w:pPr>
            <w:pStyle w:val="Normal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rPr>
              <w:rFonts w:ascii="Calibri Light" w:hAnsi="Calibri Light" w:eastAsia="" w:cs="" w:asciiTheme="majorHAnsi" w:cstheme="majorBidi" w:eastAsiaTheme="majorEastAsia" w:hAnsiTheme="majorHAnsi"/>
              <w:color w:val="262626" w:themeColor="text1" w:themeTint="d9"/>
              <w:sz w:val="32"/>
              <w:szCs w:val="32"/>
            </w:rPr>
          </w:pPr>
          <w:r>
            <w:rPr>
              <w:rFonts w:eastAsia="" w:cs="" w:cstheme="majorBidi" w:eastAsiaTheme="majorEastAsia" w:ascii="Calibri Light" w:hAnsi="Calibri Light"/>
              <w:color w:val="262626" w:themeColor="text1" w:themeTint="d9"/>
              <w:sz w:val="32"/>
              <w:szCs w:val="32"/>
            </w:rPr>
          </w:r>
          <w:r>
            <w:br w:type="page"/>
          </w:r>
        </w:p>
        <w:p>
          <w:pPr>
            <w:pStyle w:val="Nagwek1"/>
            <w:rPr/>
          </w:pPr>
          <w:bookmarkStart w:id="11" w:name="__RefHeading___Toc1334_1603213555"/>
          <w:bookmarkStart w:id="12" w:name="_Toc400017925"/>
          <w:bookmarkEnd w:id="11"/>
          <w:bookmarkEnd w:id="12"/>
          <w:r>
            <w:rPr/>
            <w:t>2. Projekt techniczny</w:t>
          </w:r>
        </w:p>
        <w:p>
          <w:pPr>
            <w:pStyle w:val="Nagwek2"/>
            <w:rPr/>
          </w:pPr>
          <w:bookmarkStart w:id="13" w:name="__RefHeading___Toc1362_1603213555"/>
          <w:bookmarkEnd w:id="13"/>
          <w:r>
            <w:rPr/>
            <w:tab/>
            <w:t>2.1 Projekt interfejsu klienta</w:t>
          </w:r>
        </w:p>
        <w:p>
          <w:pPr>
            <w:pStyle w:val="Nagwek3"/>
            <w:rPr/>
          </w:pPr>
          <w:bookmarkStart w:id="14" w:name="__RefHeading___Toc1270_1304392036"/>
          <w:bookmarkEnd w:id="14"/>
          <w:r>
            <w:rPr/>
            <w:tab/>
            <w:tab/>
            <w:t xml:space="preserve">2.1.1 Główne okno aplikacji - </w:t>
          </w:r>
          <w:r>
            <w:rPr/>
            <w:t>niezalogowany</w:t>
          </w:r>
        </w:p>
        <w:p>
          <w:pPr>
            <w:pStyle w:val="Tretekstu"/>
            <w:rPr/>
          </w:pPr>
          <w:bookmarkStart w:id="15" w:name="__RefHeading___Toc1272_1304392036"/>
          <w:bookmarkEnd w:id="15"/>
          <w:r>
            <w:rPr/>
            <w:tab/>
            <w:tab/>
          </w:r>
        </w:p>
        <w:p>
          <w:pPr>
            <w:pStyle w:val="Tretekstu"/>
            <w:rPr/>
          </w:pPr>
          <w:r>
            <w:rPr/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72915" cy="3048635"/>
                <wp:effectExtent l="0" t="0" r="0" b="0"/>
                <wp:wrapSquare wrapText="largest"/>
                <wp:docPr id="1" name="Obraz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az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2915" cy="304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</w:sdtContent>
    </w:sdt>
    <w:tbl>
      <w:tblPr>
        <w:tblW w:w="9405" w:type="dxa"/>
        <w:jc w:val="left"/>
        <w:tblInd w:w="36" w:type="dxa"/>
        <w:tblBorders>
          <w:top w:val="dotted" w:sz="8" w:space="0" w:color="000001"/>
          <w:left w:val="dotted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Logo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„zaloguj”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strony logowania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„zarejestruj”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strony rejestracji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„wyszukaj”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przeszukanie zawartości strony po wpisanej frazie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 xml:space="preserve">Menu rozwijane </w:t>
            </w:r>
            <w:r>
              <w:rPr/>
              <w:t>wyboru języka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użytkownikowi wybranie języka strony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6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Menu nawigacyjne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 wybraniu zakładki przenosi użytkownika do odpowiedniej podstrony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7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Główna zawartość strony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 xml:space="preserve">Sekcja zawiera zawartość wyświetlaną niezalogowanym użytkownikom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3"/>
        <w:rPr/>
      </w:pPr>
      <w:bookmarkStart w:id="16" w:name="__RefHeading___Toc715_1295158128"/>
      <w:bookmarkEnd w:id="16"/>
      <w:r>
        <w:rPr/>
        <w:tab/>
        <w:tab/>
        <w:t>2.1.</w:t>
      </w:r>
      <w:r>
        <w:rPr/>
        <w:t>2</w:t>
      </w:r>
      <w:r>
        <w:rPr/>
        <w:t xml:space="preserve"> Główne okno aplikacji – </w:t>
      </w:r>
      <w:r>
        <w:rPr/>
        <w:t>zalogowany użytkownik</w: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2915" cy="3045460"/>
            <wp:effectExtent l="0" t="0" r="0" b="0"/>
            <wp:wrapSquare wrapText="largest"/>
            <wp:docPr id="2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tbl>
      <w:tblPr>
        <w:tblW w:w="9405" w:type="dxa"/>
        <w:jc w:val="left"/>
        <w:tblInd w:w="36" w:type="dxa"/>
        <w:tblBorders>
          <w:top w:val="dotted" w:sz="8" w:space="0" w:color="000001"/>
          <w:left w:val="dotted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Etykieta z nazwą użytkownika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nazwę aktualnie zalogowanego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</w:t>
            </w:r>
            <w:r>
              <w:rPr/>
              <w:t>wyloguj</w:t>
            </w:r>
            <w:r>
              <w:rPr/>
              <w:t>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Wylogowuje aktualnie zalogowanego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Zakładka „Moje konto”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podstronę z informacjami o koncie zalogowanego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Zakładka „Zarządzaj paczkami”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podstronę z informacjami o paczkach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Sekcja informacji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Zawiera najpotrzebniejsze informacje dotyczące zalogowanego użytkownika</w:t>
            </w:r>
          </w:p>
        </w:tc>
      </w:tr>
    </w:tbl>
    <w:r>
      <w:br w:type="page"/>
    </w:r>
    <w:p>
      <w:pPr>
        <w:pStyle w:val="Nagwek3"/>
        <w:rPr/>
      </w:pPr>
      <w:bookmarkStart w:id="17" w:name="__RefHeading___Toc717_1295158128"/>
      <w:bookmarkEnd w:id="17"/>
      <w:r>
        <w:rPr/>
        <w:tab/>
        <w:tab/>
        <w:t>2.1.</w:t>
      </w:r>
      <w:r>
        <w:rPr/>
        <w:t>3</w:t>
      </w:r>
      <w:r>
        <w:rPr/>
        <w:t xml:space="preserve"> </w:t>
      </w:r>
      <w:r>
        <w:rPr/>
        <w:t>Zarządzanie przesyłkami - klient</w: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2915" cy="3042285"/>
            <wp:effectExtent l="0" t="0" r="0" b="0"/>
            <wp:wrapSquare wrapText="largest"/>
            <wp:docPr id="3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tbl>
      <w:tblPr>
        <w:tblW w:w="9405" w:type="dxa"/>
        <w:jc w:val="left"/>
        <w:tblInd w:w="36" w:type="dxa"/>
        <w:tblBorders>
          <w:top w:val="dotted" w:sz="8" w:space="0" w:color="000001"/>
          <w:left w:val="dotted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Lista przesyłek klienta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przesyłki niedostarczone dla danego klienta. Wybranie pozycji powoduje wyświetlenie szczegółowych informacji o przesyłce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Etykieta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Pokazuje tytuł wybranej paczki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Sekcja „Informacje o paczce”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Zawiera niezbędne informacje dotyczące wybranej paczki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Mapa - geolokalizacja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na mapie aktualną pozycję przesyłanej paczki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„anuluj przesyłkę”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anulowanie aktualnie wybranej paczki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6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„dodaj przesyłkę”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podstronę umożliwiającą dodanie nowej przesyłki</w:t>
            </w:r>
          </w:p>
        </w:tc>
      </w:tr>
    </w:tbl>
    <w:r>
      <w:br w:type="page"/>
    </w:r>
    <w:p>
      <w:pPr>
        <w:pStyle w:val="Nagwek3"/>
        <w:rPr/>
      </w:pPr>
      <w:bookmarkStart w:id="18" w:name="__RefHeading___Toc719_1295158128"/>
      <w:bookmarkEnd w:id="18"/>
      <w:r>
        <w:rPr/>
        <w:tab/>
        <w:tab/>
        <w:t>2.1.</w:t>
      </w:r>
      <w:r>
        <w:rPr/>
        <w:t>4</w:t>
      </w:r>
      <w:r>
        <w:rPr/>
        <w:t xml:space="preserve"> </w:t>
      </w:r>
      <w:r>
        <w:rPr/>
        <w:t>Zarządzanie przesyłkami – kurier</w: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2915" cy="3042285"/>
            <wp:effectExtent l="0" t="0" r="0" b="0"/>
            <wp:wrapSquare wrapText="largest"/>
            <wp:docPr id="4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tbl>
      <w:tblPr>
        <w:tblW w:w="9405" w:type="dxa"/>
        <w:jc w:val="left"/>
        <w:tblInd w:w="36" w:type="dxa"/>
        <w:tblBorders>
          <w:top w:val="dotted" w:sz="8" w:space="0" w:color="000001"/>
          <w:left w:val="dotted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 xml:space="preserve">Lista przesyłek </w:t>
            </w:r>
            <w:r>
              <w:rPr/>
              <w:t>kuriera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 xml:space="preserve">Wyświetla przesyłki </w:t>
            </w:r>
            <w:r>
              <w:rPr/>
              <w:t>dostarczane przez zalogowanego kuriera. Wybranie pozycji dostarcza niezbędnych informacji na temat wybranej przesyłki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„zrealizowana”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Oznacza wybraną przesyłkę jako zrealizowaną. Powoduje to usunięcie jej z listy przesyłek kuriera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„zgłoś problem”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wysłanie informacji o problemie z dostarczaną przesyłką.</w:t>
            </w:r>
          </w:p>
        </w:tc>
      </w:tr>
    </w:tbl>
    <w:r>
      <w:br w:type="page"/>
    </w:r>
    <w:p>
      <w:pPr>
        <w:pStyle w:val="Nagwek3"/>
        <w:rPr/>
      </w:pPr>
      <w:bookmarkStart w:id="19" w:name="__RefHeading___Toc1306_1304392036"/>
      <w:bookmarkEnd w:id="19"/>
      <w:r>
        <w:rPr/>
        <w:tab/>
        <w:tab/>
        <w:tab/>
        <w:t>2.1.</w:t>
      </w:r>
      <w:r>
        <w:rPr/>
        <w:t>5</w:t>
      </w:r>
      <w:r>
        <w:rPr/>
        <w:t xml:space="preserve"> Ekran logowania</w: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007360" cy="3075940"/>
                <wp:effectExtent l="0" t="0" r="0" b="0"/>
                <wp:wrapSquare wrapText="largest"/>
                <wp:docPr id="5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0" cy="307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06090" cy="2861945"/>
                                  <wp:effectExtent l="0" t="0" r="0" b="0"/>
                                  <wp:docPr id="7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6090" cy="2861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Rysunek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Ekran logowania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stroked="f" style="position:absolute;margin-left:116.75pt;margin-top:0.05pt;width:236.7pt;height:242.1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06090" cy="2861945"/>
                            <wp:effectExtent l="0" t="0" r="0" b="0"/>
                            <wp:docPr id="8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6090" cy="2861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instrText> SEQ Rysunek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Ekran logowania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tbl>
      <w:tblPr>
        <w:tblW w:w="9405" w:type="dxa"/>
        <w:jc w:val="left"/>
        <w:tblInd w:w="36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„Login”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nazwy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„Hasło”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hasła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„loguj”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Loguje użytkownika do systemu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„zarejestruj”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rejestracji nowego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„przypomnij hasło”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przypominania nowego hasła</w:t>
            </w:r>
          </w:p>
        </w:tc>
      </w:tr>
    </w:tbl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20" w:name="__RefHeading___Toc1308_1304392036"/>
      <w:bookmarkEnd w:id="20"/>
      <w:r>
        <w:rPr/>
        <w:tab/>
        <w:tab/>
        <w:tab/>
        <w:t>2.1.</w:t>
      </w:r>
      <w:r>
        <w:rPr/>
        <w:t>6</w:t>
      </w:r>
      <w:r>
        <w:rPr/>
        <w:t xml:space="preserve"> Ekran logowania – błędne hasło/login</w:t>
      </w:r>
    </w:p>
    <w:p>
      <w:pPr>
        <w:pStyle w:val="Normal"/>
        <w:rPr/>
      </w:pPr>
      <w:r>
        <w:rPr/>
      </w:r>
    </w:p>
    <w:p>
      <w:pPr>
        <w:pStyle w:val="Tretekstu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944495" cy="3119120"/>
                <wp:effectExtent l="0" t="0" r="0" b="0"/>
                <wp:wrapSquare wrapText="largest"/>
                <wp:docPr id="9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720" cy="311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43225" cy="2905125"/>
                                  <wp:effectExtent l="0" t="0" r="0" b="0"/>
                                  <wp:docPr id="11" name="Obraz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3225" cy="2905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Rysunek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Ekran logowania - błędne hasło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119.25pt;margin-top:0.05pt;width:231.75pt;height:245.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43225" cy="2905125"/>
                            <wp:effectExtent l="0" t="0" r="0" b="0"/>
                            <wp:docPr id="12" name="Obraz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3225" cy="2905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instrText> SEQ Rysunek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Ekran logowania - błędne hasło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tbl>
      <w:tblPr>
        <w:tblW w:w="9405" w:type="dxa"/>
        <w:jc w:val="left"/>
        <w:tblInd w:w="36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„Login”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nazwy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„Hasło”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hasła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„loguj”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Loguje użytkownika do systemu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„zarejestruj”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rejestracji nowego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„przypomnij hasło”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przypominania nowego hasła</w:t>
            </w:r>
          </w:p>
        </w:tc>
      </w:tr>
    </w:tbl>
    <w:p>
      <w:pPr>
        <w:pStyle w:val="Nagwek2"/>
        <w:rPr/>
      </w:pPr>
      <w:r>
        <w:rPr/>
      </w:r>
      <w:r>
        <w:br w:type="page"/>
      </w:r>
    </w:p>
    <w:p>
      <w:pPr>
        <w:pStyle w:val="Nagwek2"/>
        <w:rPr/>
      </w:pPr>
      <w:bookmarkStart w:id="21" w:name="__RefHeading___Toc1281_1304392036"/>
      <w:bookmarkStart w:id="22" w:name="_Toc400017941"/>
      <w:bookmarkStart w:id="23" w:name="_Toc400017942"/>
      <w:bookmarkStart w:id="24" w:name="_Toc400017940"/>
      <w:bookmarkEnd w:id="21"/>
      <w:bookmarkEnd w:id="22"/>
      <w:bookmarkEnd w:id="23"/>
      <w:bookmarkEnd w:id="24"/>
      <w:r>
        <w:rPr/>
        <w:t>2.2. Opisy funkcjonalności</w:t>
      </w:r>
    </w:p>
    <w:p>
      <w:pPr>
        <w:pStyle w:val="Nagwek2"/>
        <w:rPr/>
      </w:pPr>
      <w:bookmarkStart w:id="25" w:name="_Toc400017946"/>
      <w:bookmarkStart w:id="26" w:name="__RefHeading___Toc1338_1603213555"/>
      <w:bookmarkEnd w:id="25"/>
      <w:bookmarkEnd w:id="26"/>
      <w:r>
        <w:rPr/>
        <w:tab/>
        <w:t>2.3 Diagramy UML</w:t>
      </w:r>
    </w:p>
    <w:p>
      <w:pPr>
        <w:pStyle w:val="Nagwek3"/>
        <w:rPr/>
      </w:pPr>
      <w:bookmarkStart w:id="27" w:name="_Toc400017947"/>
      <w:bookmarkStart w:id="28" w:name="__RefHeading___Toc1340_1603213555"/>
      <w:bookmarkEnd w:id="27"/>
      <w:bookmarkEnd w:id="28"/>
      <w:r>
        <w:rPr/>
        <w:tab/>
        <w:tab/>
        <w:t>2.3.1. Diagram przypadków użycia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0565" cy="2679700"/>
            <wp:effectExtent l="0" t="0" r="0" b="0"/>
            <wp:wrapSquare wrapText="largest"/>
            <wp:docPr id="13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29" w:name="_Toc400017948"/>
      <w:bookmarkStart w:id="30" w:name="__RefHeading___Toc1342_1603213555"/>
      <w:bookmarkEnd w:id="29"/>
      <w:bookmarkEnd w:id="30"/>
      <w:r>
        <w:rPr/>
        <w:t>2.3.2  Diagramy aktywności</w:t>
      </w:r>
    </w:p>
    <w:p>
      <w:pPr>
        <w:pStyle w:val="Nagwek3"/>
        <w:rPr/>
      </w:pPr>
      <w:bookmarkStart w:id="31" w:name="__RefHeading___Toc1344_1603213555"/>
      <w:bookmarkEnd w:id="31"/>
      <w:r>
        <w:rPr/>
        <w:tab/>
        <w:t>2.3.2.1 Zgłoszenie przesyłki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738505</wp:posOffset>
            </wp:positionH>
            <wp:positionV relativeFrom="paragraph">
              <wp:posOffset>38735</wp:posOffset>
            </wp:positionV>
            <wp:extent cx="4001135" cy="7550785"/>
            <wp:effectExtent l="0" t="0" r="0" b="0"/>
            <wp:wrapTopAndBottom/>
            <wp:docPr id="14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bookmarkStart w:id="32" w:name="__RefHeading___Toc1346_1603213555"/>
      <w:bookmarkEnd w:id="32"/>
      <w:r>
        <w:rPr/>
        <w:tab/>
        <w:tab/>
        <w:t>2.3.2.2 Dodanie nowego kuriera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509905</wp:posOffset>
            </wp:positionH>
            <wp:positionV relativeFrom="paragraph">
              <wp:posOffset>67310</wp:posOffset>
            </wp:positionV>
            <wp:extent cx="4820285" cy="6281420"/>
            <wp:effectExtent l="0" t="0" r="0" b="0"/>
            <wp:wrapTopAndBottom/>
            <wp:docPr id="15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33" w:name="__RefHeading___Toc1348_1603213555"/>
      <w:bookmarkEnd w:id="33"/>
      <w:r>
        <w:rPr/>
        <w:tab/>
        <w:tab/>
        <w:tab/>
        <w:t>2.3.2.3 Oznaczenie na liście odebranej przesyłki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276225</wp:posOffset>
            </wp:positionH>
            <wp:positionV relativeFrom="paragraph">
              <wp:posOffset>324485</wp:posOffset>
            </wp:positionV>
            <wp:extent cx="5458460" cy="5666105"/>
            <wp:effectExtent l="0" t="0" r="0" b="0"/>
            <wp:wrapTopAndBottom/>
            <wp:docPr id="16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34" w:name="__RefHeading___Toc1350_1603213555"/>
      <w:bookmarkStart w:id="35" w:name="_Toc400017949"/>
      <w:bookmarkEnd w:id="34"/>
      <w:bookmarkEnd w:id="35"/>
      <w:r>
        <w:rPr/>
        <w:t>2.3.4. Diagramy sekwencji</w:t>
      </w:r>
    </w:p>
    <w:p>
      <w:pPr>
        <w:pStyle w:val="Nagwek3"/>
        <w:rPr/>
      </w:pPr>
      <w:bookmarkStart w:id="36" w:name="_Toc400017950"/>
      <w:bookmarkStart w:id="37" w:name="__RefHeading___Toc1352_1603213555"/>
      <w:bookmarkEnd w:id="36"/>
      <w:bookmarkEnd w:id="37"/>
      <w:r>
        <w:rPr/>
        <w:t>2.3.5. Diagram obiektów</w:t>
      </w:r>
    </w:p>
    <w:p>
      <w:pPr>
        <w:pStyle w:val="Nagwek3"/>
        <w:rPr/>
      </w:pPr>
      <w:bookmarkStart w:id="38" w:name="_Toc400017951"/>
      <w:bookmarkStart w:id="39" w:name="__RefHeading___Toc1354_1603213555"/>
      <w:bookmarkEnd w:id="38"/>
      <w:bookmarkEnd w:id="39"/>
      <w:r>
        <w:rPr/>
        <w:t>2.3.6. Diagram klas</w:t>
      </w:r>
    </w:p>
    <w:p>
      <w:pPr>
        <w:pStyle w:val="Nagwek3"/>
        <w:rPr/>
      </w:pPr>
      <w:bookmarkStart w:id="40" w:name="__RefHeading___Toc1356_1603213555"/>
      <w:bookmarkEnd w:id="40"/>
      <w:r>
        <w:rPr/>
        <w:t>2.3.7 Model danych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3874135"/>
            <wp:effectExtent l="0" t="0" r="0" b="0"/>
            <wp:wrapSquare wrapText="largest"/>
            <wp:docPr id="17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rFonts w:eastAsia="" w:cs="" w:cstheme="majorBidi" w:eastAsiaTheme="majorEastAsia" w:ascii="Calibri Light" w:hAnsi="Calibri Light"/>
          <w:b/>
          <w:bCs/>
          <w:color w:val="365F91" w:themeColor="accent1" w:themeShade="bf"/>
          <w:sz w:val="28"/>
          <w:szCs w:val="28"/>
          <w:highlight w:val="lightGray"/>
        </w:rPr>
      </w:r>
      <w:r>
        <w:br w:type="page"/>
      </w:r>
    </w:p>
    <w:p>
      <w:pPr>
        <w:pStyle w:val="Nagwek1"/>
        <w:numPr>
          <w:ilvl w:val="0"/>
          <w:numId w:val="2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365F91" w:themeColor="accent1" w:themeShade="bf" w:themeTint="ff"/>
          <w:sz w:val="28"/>
          <w:szCs w:val="28"/>
        </w:rPr>
      </w:pPr>
      <w:bookmarkStart w:id="41" w:name="_Toc400017952"/>
      <w:bookmarkStart w:id="42" w:name="__RefHeading___Toc1358_1603213555"/>
      <w:bookmarkEnd w:id="41"/>
      <w:bookmarkEnd w:id="42"/>
      <w:r>
        <w:rPr/>
        <w:t>Scenariusze testowe</w:t>
      </w:r>
    </w:p>
    <w:p>
      <w:pPr>
        <w:pStyle w:val="Normal"/>
        <w:rPr/>
      </w:pPr>
      <w:r>
        <w:rPr/>
      </w:r>
    </w:p>
    <w:p>
      <w:pPr>
        <w:pStyle w:val="Nagwek1"/>
        <w:numPr>
          <w:ilvl w:val="0"/>
          <w:numId w:val="1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365F91" w:themeColor="accent1" w:themeShade="bf" w:themeTint="ff"/>
          <w:sz w:val="28"/>
          <w:szCs w:val="28"/>
        </w:rPr>
      </w:pPr>
      <w:bookmarkStart w:id="43" w:name="_Toc400017953"/>
      <w:bookmarkStart w:id="44" w:name="__RefHeading___Toc1360_1603213555"/>
      <w:bookmarkEnd w:id="44"/>
      <w:r>
        <w:rPr/>
        <w:t xml:space="preserve"> </w:t>
      </w:r>
      <w:bookmarkEnd w:id="43"/>
      <w:r>
        <w:rPr/>
        <w:t>Plan testów jednostkowych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13"/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39165790"/>
    </w:sdtPr>
    <w:sdtContent>
      <w:p>
        <w:pPr>
          <w:pStyle w:val="Stopk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043e"/>
    <w:pPr>
      <w:widowControl/>
      <w:bidi w:val="0"/>
      <w:spacing w:lineRule="auto" w:line="276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l-PL" w:eastAsia="en-US" w:bidi="en-US"/>
    </w:rPr>
  </w:style>
  <w:style w:type="paragraph" w:styleId="Nagwek1">
    <w:name w:val="Heading 1"/>
    <w:basedOn w:val="Normal"/>
    <w:link w:val="Nagwek1Znak"/>
    <w:uiPriority w:val="9"/>
    <w:qFormat/>
    <w:rsid w:val="000e043e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link w:val="Nagwek2Znak"/>
    <w:uiPriority w:val="9"/>
    <w:unhideWhenUsed/>
    <w:qFormat/>
    <w:rsid w:val="000e043e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0e043e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0e043e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gwek5">
    <w:name w:val="Heading 5"/>
    <w:basedOn w:val="Normal"/>
    <w:link w:val="Nagwek5Znak"/>
    <w:uiPriority w:val="9"/>
    <w:semiHidden/>
    <w:unhideWhenUsed/>
    <w:qFormat/>
    <w:rsid w:val="000e043e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paragraph" w:styleId="Nagwek6">
    <w:name w:val="Heading 6"/>
    <w:basedOn w:val="Normal"/>
    <w:link w:val="Nagwek6Znak"/>
    <w:uiPriority w:val="9"/>
    <w:semiHidden/>
    <w:unhideWhenUsed/>
    <w:qFormat/>
    <w:rsid w:val="000e043e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gwek7">
    <w:name w:val="Heading 7"/>
    <w:basedOn w:val="Normal"/>
    <w:link w:val="Nagwek7Znak"/>
    <w:uiPriority w:val="9"/>
    <w:semiHidden/>
    <w:unhideWhenUsed/>
    <w:qFormat/>
    <w:rsid w:val="000e043e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e043e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gwek9">
    <w:name w:val="Heading 9"/>
    <w:basedOn w:val="Normal"/>
    <w:link w:val="Nagwek9Znak"/>
    <w:uiPriority w:val="9"/>
    <w:semiHidden/>
    <w:unhideWhenUsed/>
    <w:qFormat/>
    <w:rsid w:val="000e043e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0e043e"/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e043e"/>
    <w:rPr>
      <w:i/>
      <w:iCs/>
      <w:color w:val="808080" w:themeColor="text1" w:themeTint="7f"/>
    </w:rPr>
  </w:style>
  <w:style w:type="character" w:styleId="Wyrnienie">
    <w:name w:val="Wyróżnienie"/>
    <w:basedOn w:val="DefaultParagraphFont"/>
    <w:uiPriority w:val="20"/>
    <w:qFormat/>
    <w:rsid w:val="000e043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043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e043e"/>
    <w:rPr>
      <w:b/>
      <w:bCs/>
    </w:rPr>
  </w:style>
  <w:style w:type="character" w:styleId="CytatZnak" w:customStyle="1">
    <w:name w:val="Cytat Znak"/>
    <w:basedOn w:val="DefaultParagraphFont"/>
    <w:link w:val="Cytat"/>
    <w:uiPriority w:val="29"/>
    <w:qFormat/>
    <w:rsid w:val="000e043e"/>
    <w:rPr>
      <w:i/>
      <w:iCs/>
      <w:color w:val="000000" w:themeColor="text1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0e043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e043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e04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043e"/>
    <w:rPr>
      <w:b/>
      <w:bCs/>
      <w:smallCaps/>
      <w:spacing w:val="5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cb646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cb646e"/>
    <w:rPr/>
  </w:style>
  <w:style w:type="character" w:styleId="Czeinternetowe">
    <w:name w:val="Łącze internetowe"/>
    <w:basedOn w:val="DefaultParagraphFont"/>
    <w:uiPriority w:val="99"/>
    <w:unhideWhenUsed/>
    <w:rsid w:val="00cb646e"/>
    <w:rPr>
      <w:color w:val="0000FF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622387"/>
    <w:rPr>
      <w:rFonts w:ascii="Segoe UI" w:hAnsi="Segoe UI" w:cs="Segoe UI"/>
      <w:sz w:val="18"/>
      <w:szCs w:val="18"/>
    </w:rPr>
  </w:style>
  <w:style w:type="character" w:styleId="Highlight" w:customStyle="1">
    <w:name w:val="highlight"/>
    <w:basedOn w:val="DefaultParagraphFont"/>
    <w:qFormat/>
    <w:rsid w:val="00ed3d34"/>
    <w:rPr/>
  </w:style>
  <w:style w:type="character" w:styleId="BezodstpwZnak" w:customStyle="1">
    <w:name w:val="Bez odstępów Znak"/>
    <w:basedOn w:val="DefaultParagraphFont"/>
    <w:link w:val="Bezodstpw"/>
    <w:uiPriority w:val="1"/>
    <w:qFormat/>
    <w:rsid w:val="008a7014"/>
    <w:rPr/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674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674995"/>
    <w:rPr>
      <w:vertAlign w:val="superscript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link w:val="TytuZnak"/>
    <w:uiPriority w:val="10"/>
    <w:qFormat/>
    <w:rsid w:val="000e043e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ytu">
    <w:name w:val="Subtitle"/>
    <w:basedOn w:val="Normal"/>
    <w:link w:val="PodtytuZnak"/>
    <w:uiPriority w:val="11"/>
    <w:qFormat/>
    <w:rsid w:val="000e043e"/>
    <w:pPr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link w:val="CytatZnak"/>
    <w:uiPriority w:val="29"/>
    <w:qFormat/>
    <w:rsid w:val="000e043e"/>
    <w:pPr/>
    <w:rPr>
      <w:i/>
      <w:iCs/>
      <w:color w:val="000000" w:themeColor="text1"/>
    </w:rPr>
  </w:style>
  <w:style w:type="paragraph" w:styleId="IntenseQuote">
    <w:name w:val="Intense Quote"/>
    <w:basedOn w:val="Normal"/>
    <w:link w:val="CytatintensywnyZnak"/>
    <w:uiPriority w:val="30"/>
    <w:qFormat/>
    <w:rsid w:val="000e043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aption">
    <w:name w:val="caption"/>
    <w:basedOn w:val="Normal"/>
    <w:uiPriority w:val="35"/>
    <w:unhideWhenUsed/>
    <w:qFormat/>
    <w:rsid w:val="000e043e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OAHeading">
    <w:name w:val="TOA Heading"/>
    <w:basedOn w:val="Nagwek1"/>
    <w:uiPriority w:val="39"/>
    <w:semiHidden/>
    <w:unhideWhenUsed/>
    <w:qFormat/>
    <w:rsid w:val="000e043e"/>
    <w:pPr/>
    <w:rPr/>
  </w:style>
  <w:style w:type="paragraph" w:styleId="NoSpacing">
    <w:name w:val="No Spacing"/>
    <w:link w:val="BezodstpwZnak"/>
    <w:uiPriority w:val="1"/>
    <w:qFormat/>
    <w:rsid w:val="000e043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0e043e"/>
    <w:pPr>
      <w:spacing w:before="0" w:after="200"/>
      <w:ind w:left="720" w:hanging="0"/>
      <w:contextualSpacing/>
    </w:pPr>
    <w:rPr/>
  </w:style>
  <w:style w:type="paragraph" w:styleId="Gwka">
    <w:name w:val="Header"/>
    <w:basedOn w:val="Normal"/>
    <w:link w:val="Nagwek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2238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pistreci1">
    <w:name w:val="TOC 1"/>
    <w:basedOn w:val="Normal"/>
    <w:autoRedefine/>
    <w:uiPriority w:val="39"/>
    <w:unhideWhenUsed/>
    <w:rsid w:val="008a7014"/>
    <w:pPr>
      <w:spacing w:before="0" w:after="100"/>
    </w:pPr>
    <w:rPr/>
  </w:style>
  <w:style w:type="paragraph" w:styleId="Spistreci2">
    <w:name w:val="TOC 2"/>
    <w:basedOn w:val="Normal"/>
    <w:autoRedefine/>
    <w:uiPriority w:val="39"/>
    <w:unhideWhenUsed/>
    <w:rsid w:val="008a7014"/>
    <w:pPr>
      <w:spacing w:before="0" w:after="100"/>
      <w:ind w:left="220" w:hanging="0"/>
    </w:pPr>
    <w:rPr/>
  </w:style>
  <w:style w:type="paragraph" w:styleId="Spistreci3">
    <w:name w:val="TOC 3"/>
    <w:basedOn w:val="Normal"/>
    <w:autoRedefine/>
    <w:uiPriority w:val="39"/>
    <w:unhideWhenUsed/>
    <w:rsid w:val="008a7014"/>
    <w:pPr>
      <w:spacing w:before="0" w:after="100"/>
      <w:ind w:left="440" w:hanging="0"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674995"/>
    <w:pPr>
      <w:spacing w:lineRule="auto" w:line="240" w:before="0" w:after="0"/>
    </w:pPr>
    <w:rPr>
      <w:sz w:val="20"/>
      <w:szCs w:val="20"/>
    </w:rPr>
  </w:style>
  <w:style w:type="paragraph" w:styleId="TableofFigures">
    <w:name w:val="Table of Figures"/>
    <w:basedOn w:val="Podpis"/>
    <w:qFormat/>
    <w:pPr/>
    <w:rPr/>
  </w:style>
  <w:style w:type="paragraph" w:styleId="Zawartotabeli">
    <w:name w:val="Zawartość tabeli"/>
    <w:basedOn w:val="Normal"/>
    <w:qFormat/>
    <w:pPr/>
    <w:rPr/>
  </w:style>
  <w:style w:type="paragraph" w:styleId="Nagwektabeli">
    <w:name w:val="Nagłówek tabeli"/>
    <w:basedOn w:val="Zawartotabeli"/>
    <w:qFormat/>
    <w:pPr/>
    <w:rPr/>
  </w:style>
  <w:style w:type="paragraph" w:styleId="Zawartoramki">
    <w:name w:val="Zawartość ramki"/>
    <w:basedOn w:val="Normal"/>
    <w:qFormat/>
    <w:pPr/>
    <w:rPr/>
  </w:style>
  <w:style w:type="paragraph" w:styleId="Ilustracja">
    <w:name w:val="Ilustracja"/>
    <w:basedOn w:val="Podpi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atki7kolorowa1">
    <w:name w:val="Tabela siatki 7 — kolorowa1"/>
    <w:basedOn w:val="Standardowy"/>
    <w:uiPriority w:val="52"/>
    <w:rsid w:val="00ed3d34"/>
    <w:pPr>
      <w:spacing w:after="0" w:line="240" w:lineRule="auto"/>
    </w:pPr>
    <w:rPr>
      <w:lang w:val="pl-PL"/>
      <w:color w:val="000000" w:themeColor="text1"/>
      <w:sz w:val="21"/>
      <w:szCs w:val="2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elasiatki3akcent31">
    <w:name w:val="Tabela siatki 3 — akcent 31"/>
    <w:basedOn w:val="Standardowy"/>
    <w:uiPriority w:val="48"/>
    <w:rsid w:val="00056a08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Tabela-Siatka">
    <w:name w:val="Table Grid"/>
    <w:basedOn w:val="Standardowy"/>
    <w:uiPriority w:val="39"/>
    <w:rsid w:val="002c16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Zwykatabela5">
    <w:name w:val="Plain Table 5"/>
    <w:basedOn w:val="Standardowy"/>
    <w:uiPriority w:val="45"/>
    <w:rsid w:val="00bb3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2akcent1">
    <w:name w:val="Grid Table 2 Accent 1"/>
    <w:basedOn w:val="Standardowy"/>
    <w:uiPriority w:val="47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3akcent1">
    <w:name w:val="Grid Table 3 Accent 1"/>
    <w:basedOn w:val="Standardowy"/>
    <w:uiPriority w:val="48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Zwykatabela1">
    <w:name w:val="Plain Table 1"/>
    <w:basedOn w:val="Standardowy"/>
    <w:uiPriority w:val="41"/>
    <w:rsid w:val="00e075c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79010A-8CA1-403C-A418-6000103191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Raport (pusty)</Template>
  <TotalTime>70</TotalTime>
  <Application>LibreOffice/5.1.3.2$Linux_X86_64 LibreOffice_project/10m0$Build-2</Application>
  <Pages>14</Pages>
  <Words>724</Words>
  <Characters>4894</Characters>
  <CharactersWithSpaces>5498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2014-10-02T08:26:00Z</dcterms:created>
  <dc:creator>Przemek Lal</dc:creator>
  <dc:description/>
  <dc:language>pl-PL</dc:language>
  <cp:lastModifiedBy/>
  <cp:lastPrinted>2014-05-26T06:36:00Z</cp:lastPrinted>
  <dcterms:modified xsi:type="dcterms:W3CDTF">2016-05-25T11:57:04Z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TC034577159991</vt:lpwstr>
  </property>
</Properties>
</file>