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FD" w:rsidRPr="00C23899" w:rsidRDefault="003D16FD" w:rsidP="003D16FD">
      <w:pPr>
        <w:spacing w:after="0" w:line="360" w:lineRule="auto"/>
        <w:jc w:val="center"/>
        <w:rPr>
          <w:rFonts w:cstheme="minorHAnsi"/>
          <w:b/>
          <w:sz w:val="52"/>
          <w:szCs w:val="52"/>
        </w:rPr>
      </w:pPr>
      <w:r w:rsidRPr="00C23899">
        <w:rPr>
          <w:rFonts w:cstheme="minorHAnsi"/>
          <w:b/>
          <w:sz w:val="52"/>
          <w:szCs w:val="52"/>
        </w:rPr>
        <w:t>POLITECHNIKA KOSZALIŃSKA WYDZIAŁ ELEKTRONIKI I INFORMATYKI</w:t>
      </w:r>
    </w:p>
    <w:p w:rsidR="003D16FD" w:rsidRDefault="003D16FD"/>
    <w:p w:rsidR="003D16FD" w:rsidRDefault="003D16FD"/>
    <w:p w:rsidR="003D16FD" w:rsidRDefault="003D16FD" w:rsidP="003D16F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70120" cy="4876800"/>
            <wp:effectExtent l="19050" t="0" r="0" b="0"/>
            <wp:docPr id="1" name="Picture 1" descr="https://lh3.googleusercontent.com/proxy/GZ5X2-hmjoXK0Eh-0LTL-MiUWXsQRgjMzjktzOVTI5pJZWPvxBkVyoPiRqVgu1JTJK8yVNehgRCzHgqW0myNAibhKdtL4aR_4YRCz_Va5vflt2Ya0urd270Ntgd_IAiqSJD4916aetu-0Mx9xwQxw3I3kbsD8EoEe87-FejU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GZ5X2-hmjoXK0Eh-0LTL-MiUWXsQRgjMzjktzOVTI5pJZWPvxBkVyoPiRqVgu1JTJK8yVNehgRCzHgqW0myNAibhKdtL4aR_4YRCz_Va5vflt2Ya0urd270Ntgd_IAiqSJD4916aetu-0Mx9xwQxw3I3kbsD8EoEe87-FejUV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6FD" w:rsidRDefault="003D16FD" w:rsidP="003D16FD">
      <w:pPr>
        <w:jc w:val="center"/>
      </w:pPr>
    </w:p>
    <w:p w:rsidR="003D16FD" w:rsidRPr="003D16FD" w:rsidRDefault="003D16FD" w:rsidP="003D16FD">
      <w:pPr>
        <w:jc w:val="center"/>
        <w:rPr>
          <w:sz w:val="32"/>
          <w:szCs w:val="32"/>
        </w:rPr>
      </w:pPr>
      <w:r w:rsidRPr="003D16FD">
        <w:rPr>
          <w:sz w:val="32"/>
          <w:szCs w:val="32"/>
        </w:rPr>
        <w:t>POLITECHNIKA KOSZALIŃSKA WYDZIAŁ ELEKTRONIKI I INFORMATYKI INFORMATYKA, SEMESTR II, STUDIA STACJONARNE ROK AKADEMICKI 2018/2019 DOKUMENTACJA Z PRZEDMIOTU „PROJEKTOWANIE SYSTEMÓW INFORMATYCZNYCH” TEMAT PROJEKTU</w:t>
      </w:r>
    </w:p>
    <w:p w:rsidR="003D16FD" w:rsidRDefault="003D16FD" w:rsidP="003D16FD">
      <w:pPr>
        <w:jc w:val="center"/>
        <w:rPr>
          <w:sz w:val="32"/>
          <w:szCs w:val="32"/>
        </w:rPr>
      </w:pPr>
      <w:r w:rsidRPr="003D16FD">
        <w:rPr>
          <w:sz w:val="32"/>
          <w:szCs w:val="32"/>
        </w:rPr>
        <w:t>„System wspomagajacy prace gabinetu stomatologicznego”</w:t>
      </w:r>
    </w:p>
    <w:sdt>
      <w:sdtPr>
        <w:id w:val="2193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</w:sdtEndPr>
      <w:sdtContent>
        <w:p w:rsidR="00974E81" w:rsidRDefault="00974E81">
          <w:pPr>
            <w:pStyle w:val="TOCHeading"/>
          </w:pPr>
          <w:proofErr w:type="spellStart"/>
          <w:r w:rsidRPr="008F4A30">
            <w:rPr>
              <w:sz w:val="32"/>
            </w:rPr>
            <w:t>Spis</w:t>
          </w:r>
          <w:proofErr w:type="spellEnd"/>
          <w:r w:rsidRPr="008F4A30">
            <w:rPr>
              <w:sz w:val="32"/>
            </w:rPr>
            <w:t xml:space="preserve"> </w:t>
          </w:r>
          <w:proofErr w:type="spellStart"/>
          <w:r w:rsidRPr="008F4A30">
            <w:rPr>
              <w:sz w:val="32"/>
            </w:rPr>
            <w:t>treści</w:t>
          </w:r>
          <w:proofErr w:type="spellEnd"/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r w:rsidRPr="008F4A30">
            <w:rPr>
              <w:sz w:val="24"/>
            </w:rPr>
            <w:fldChar w:fldCharType="begin"/>
          </w:r>
          <w:r w:rsidRPr="008F4A30">
            <w:rPr>
              <w:sz w:val="24"/>
            </w:rPr>
            <w:instrText xml:space="preserve"> TOC \o "1-3" \h \z \u </w:instrText>
          </w:r>
          <w:r w:rsidRPr="008F4A30">
            <w:rPr>
              <w:sz w:val="24"/>
            </w:rPr>
            <w:fldChar w:fldCharType="separate"/>
          </w:r>
          <w:hyperlink w:anchor="_Toc32166742" w:history="1">
            <w:r w:rsidRPr="008F4A30">
              <w:rPr>
                <w:rStyle w:val="Hyperlink"/>
                <w:noProof/>
                <w:sz w:val="24"/>
              </w:rPr>
              <w:t>1. Wstęp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_Toc32166742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3" w:history="1">
            <w:r w:rsidRPr="008F4A30">
              <w:rPr>
                <w:rStyle w:val="Hyperlink"/>
                <w:noProof/>
                <w:sz w:val="24"/>
              </w:rPr>
              <w:t>2. Analiza wymagań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_Toc32166743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4" w:history="1">
            <w:r w:rsidRPr="008F4A30">
              <w:rPr>
                <w:rStyle w:val="Hyperlink"/>
                <w:noProof/>
                <w:sz w:val="24"/>
              </w:rPr>
              <w:t>3. Terminologia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_Toc32166744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2"/>
            <w:tabs>
              <w:tab w:val="right" w:leader="dot" w:pos="9062"/>
            </w:tabs>
            <w:rPr>
              <w:noProof/>
              <w:sz w:val="24"/>
            </w:rPr>
          </w:pPr>
          <w:hyperlink w:anchor="_Toc32166745" w:history="1">
            <w:r w:rsidRPr="008F4A30">
              <w:rPr>
                <w:rStyle w:val="Hyperlink"/>
                <w:noProof/>
                <w:sz w:val="24"/>
              </w:rPr>
              <w:t>3.1 Aktorzy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_Toc32166745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2"/>
            <w:tabs>
              <w:tab w:val="right" w:leader="dot" w:pos="9062"/>
            </w:tabs>
            <w:rPr>
              <w:noProof/>
              <w:sz w:val="24"/>
            </w:rPr>
          </w:pPr>
          <w:hyperlink w:anchor="_Toc32166746" w:history="1">
            <w:r w:rsidRPr="008F4A30">
              <w:rPr>
                <w:rStyle w:val="Hyperlink"/>
                <w:noProof/>
                <w:sz w:val="24"/>
              </w:rPr>
              <w:t>3.2. Definicje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_Toc32166746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7" w:history="1">
            <w:r w:rsidRPr="008F4A30">
              <w:rPr>
                <w:rStyle w:val="Hyperlink"/>
                <w:noProof/>
                <w:sz w:val="24"/>
              </w:rPr>
              <w:t>4. Mapa konceptualna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_Toc32166747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8" w:history="1">
            <w:r w:rsidRPr="008F4A30">
              <w:rPr>
                <w:rStyle w:val="Hyperlink"/>
                <w:noProof/>
                <w:sz w:val="24"/>
              </w:rPr>
              <w:t>5. Diagram przypadków użycia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_Toc32166748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9" w:history="1">
            <w:r w:rsidRPr="008F4A30">
              <w:rPr>
                <w:rStyle w:val="Hyperlink"/>
                <w:noProof/>
                <w:sz w:val="24"/>
              </w:rPr>
              <w:t>6. Diagram model domeny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_Toc32166749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50" w:history="1">
            <w:r w:rsidRPr="008F4A30">
              <w:rPr>
                <w:rStyle w:val="Hyperlink"/>
                <w:noProof/>
                <w:sz w:val="24"/>
              </w:rPr>
              <w:t>7. Diagram klas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_Toc32166750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974E81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51" w:history="1">
            <w:r w:rsidRPr="008F4A30">
              <w:rPr>
                <w:rStyle w:val="Hyperlink"/>
                <w:noProof/>
                <w:sz w:val="24"/>
              </w:rPr>
              <w:t>8. Diagramy spójności</w:t>
            </w:r>
            <w:r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Pr="008F4A30">
              <w:rPr>
                <w:noProof/>
                <w:webHidden/>
                <w:sz w:val="24"/>
              </w:rPr>
              <w:instrText xml:space="preserve"> PAGEREF _Toc32166751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Default="00974E81">
          <w:r w:rsidRPr="008F4A30">
            <w:rPr>
              <w:sz w:val="24"/>
            </w:rPr>
            <w:fldChar w:fldCharType="end"/>
          </w:r>
        </w:p>
      </w:sdtContent>
    </w:sdt>
    <w:p w:rsidR="005F0403" w:rsidRDefault="005F0403" w:rsidP="003D16FD">
      <w:pPr>
        <w:jc w:val="center"/>
        <w:rPr>
          <w:b/>
          <w:sz w:val="40"/>
          <w:szCs w:val="40"/>
        </w:rPr>
      </w:pPr>
    </w:p>
    <w:p w:rsidR="005F0403" w:rsidRDefault="005F0403" w:rsidP="003D16FD">
      <w:pPr>
        <w:jc w:val="center"/>
        <w:rPr>
          <w:b/>
          <w:sz w:val="40"/>
          <w:szCs w:val="40"/>
        </w:rPr>
      </w:pPr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0" w:name="_Toc32166742"/>
      <w:r w:rsidRPr="008F4A30">
        <w:rPr>
          <w:sz w:val="52"/>
          <w:szCs w:val="52"/>
        </w:rPr>
        <w:lastRenderedPageBreak/>
        <w:t>1. Wstęp</w:t>
      </w:r>
      <w:bookmarkEnd w:id="0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1" w:name="_Toc32166743"/>
      <w:r w:rsidRPr="008F4A30">
        <w:rPr>
          <w:sz w:val="52"/>
          <w:szCs w:val="52"/>
        </w:rPr>
        <w:t>2. Analiza wymagań</w:t>
      </w:r>
      <w:bookmarkEnd w:id="1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2" w:name="_Toc32166744"/>
      <w:r w:rsidRPr="008F4A30">
        <w:rPr>
          <w:sz w:val="52"/>
          <w:szCs w:val="52"/>
        </w:rPr>
        <w:t>3. Terminologia</w:t>
      </w:r>
      <w:bookmarkEnd w:id="2"/>
    </w:p>
    <w:p w:rsidR="005711BD" w:rsidRPr="008F4A30" w:rsidRDefault="005711BD" w:rsidP="005F0403">
      <w:pPr>
        <w:pStyle w:val="Heading2"/>
        <w:rPr>
          <w:sz w:val="32"/>
          <w:szCs w:val="32"/>
        </w:rPr>
      </w:pPr>
      <w:bookmarkStart w:id="3" w:name="_Toc32166745"/>
      <w:r w:rsidRPr="008F4A30">
        <w:rPr>
          <w:sz w:val="32"/>
          <w:szCs w:val="32"/>
        </w:rPr>
        <w:t>3.1 Aktorzy</w:t>
      </w:r>
      <w:bookmarkEnd w:id="3"/>
    </w:p>
    <w:p w:rsidR="005711BD" w:rsidRPr="008F4A30" w:rsidRDefault="005711BD" w:rsidP="005F0403">
      <w:pPr>
        <w:pStyle w:val="Heading2"/>
        <w:rPr>
          <w:sz w:val="32"/>
          <w:szCs w:val="32"/>
        </w:rPr>
      </w:pPr>
      <w:bookmarkStart w:id="4" w:name="_Toc32166746"/>
      <w:r w:rsidRPr="008F4A30">
        <w:rPr>
          <w:sz w:val="32"/>
          <w:szCs w:val="32"/>
        </w:rPr>
        <w:t>3.2. Definicje</w:t>
      </w:r>
      <w:bookmarkEnd w:id="4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5" w:name="_Toc32166747"/>
      <w:r w:rsidRPr="008F4A30">
        <w:rPr>
          <w:sz w:val="52"/>
          <w:szCs w:val="52"/>
        </w:rPr>
        <w:t>4. Mapa konceptualna</w:t>
      </w:r>
      <w:bookmarkEnd w:id="5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6" w:name="_Toc32166748"/>
      <w:r w:rsidRPr="008F4A30">
        <w:rPr>
          <w:sz w:val="52"/>
          <w:szCs w:val="52"/>
        </w:rPr>
        <w:t>5. Diagram przypadków użycia</w:t>
      </w:r>
      <w:bookmarkEnd w:id="6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7" w:name="_Toc32166749"/>
      <w:r w:rsidRPr="008F4A30">
        <w:rPr>
          <w:sz w:val="52"/>
          <w:szCs w:val="52"/>
        </w:rPr>
        <w:t>6. Diagram model domeny</w:t>
      </w:r>
      <w:bookmarkEnd w:id="7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8" w:name="_Toc32166750"/>
      <w:r w:rsidRPr="008F4A30">
        <w:rPr>
          <w:sz w:val="52"/>
          <w:szCs w:val="52"/>
        </w:rPr>
        <w:t>7. Diagram klas</w:t>
      </w:r>
      <w:bookmarkEnd w:id="8"/>
    </w:p>
    <w:p w:rsidR="003D16FD" w:rsidRPr="008F4A30" w:rsidRDefault="005711BD" w:rsidP="008F4A30">
      <w:pPr>
        <w:pStyle w:val="Heading1"/>
        <w:rPr>
          <w:sz w:val="52"/>
          <w:szCs w:val="52"/>
        </w:rPr>
      </w:pPr>
      <w:bookmarkStart w:id="9" w:name="_Toc32166751"/>
      <w:r w:rsidRPr="008F4A30">
        <w:rPr>
          <w:sz w:val="52"/>
          <w:szCs w:val="52"/>
        </w:rPr>
        <w:t>8. Diagramy spójności</w:t>
      </w:r>
      <w:bookmarkEnd w:id="9"/>
    </w:p>
    <w:sectPr w:rsidR="003D16FD" w:rsidRPr="008F4A30" w:rsidSect="00695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6FD"/>
    <w:rsid w:val="003D16FD"/>
    <w:rsid w:val="005711BD"/>
    <w:rsid w:val="005F0403"/>
    <w:rsid w:val="0069586C"/>
    <w:rsid w:val="007C53CB"/>
    <w:rsid w:val="008F4A30"/>
    <w:rsid w:val="00974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F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04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04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4E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E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A6600-FEFC-4BD3-9887-3FFDE8D8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ThaMCW</dc:creator>
  <cp:lastModifiedBy>ThaMCW</cp:lastModifiedBy>
  <cp:revision>5</cp:revision>
  <dcterms:created xsi:type="dcterms:W3CDTF">2020-02-09T17:20:00Z</dcterms:created>
  <dcterms:modified xsi:type="dcterms:W3CDTF">2020-02-09T17:55:00Z</dcterms:modified>
</cp:coreProperties>
</file>