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6B2C" w14:textId="563DA363" w:rsidR="005B6BC3" w:rsidRPr="00A61403" w:rsidRDefault="005A5794" w:rsidP="00A61403">
      <w:pPr>
        <w:pStyle w:val="Akapitzlist"/>
        <w:numPr>
          <w:ilvl w:val="0"/>
          <w:numId w:val="1"/>
        </w:numPr>
        <w:spacing w:after="0"/>
        <w:rPr>
          <w:rFonts w:ascii="Times New Roman" w:hAnsi="Times New Roman" w:cs="Times New Roman"/>
          <w:sz w:val="16"/>
          <w:szCs w:val="16"/>
        </w:rPr>
      </w:pPr>
      <w:r w:rsidRPr="005A5794">
        <w:drawing>
          <wp:anchor distT="0" distB="0" distL="114300" distR="114300" simplePos="0" relativeHeight="251658240" behindDoc="1" locked="0" layoutInCell="1" allowOverlap="1" wp14:anchorId="46CB4FB8" wp14:editId="66BE0C7B">
            <wp:simplePos x="0" y="0"/>
            <wp:positionH relativeFrom="column">
              <wp:posOffset>5606504</wp:posOffset>
            </wp:positionH>
            <wp:positionV relativeFrom="paragraph">
              <wp:posOffset>4665</wp:posOffset>
            </wp:positionV>
            <wp:extent cx="1007110" cy="934720"/>
            <wp:effectExtent l="0" t="0" r="2540" b="0"/>
            <wp:wrapTight wrapText="bothSides">
              <wp:wrapPolygon edited="0">
                <wp:start x="0" y="0"/>
                <wp:lineTo x="0" y="21130"/>
                <wp:lineTo x="21246" y="21130"/>
                <wp:lineTo x="21246" y="0"/>
                <wp:lineTo x="0" y="0"/>
              </wp:wrapPolygon>
            </wp:wrapTight>
            <wp:docPr id="699486463" name="Obraz 1" descr="Obraz zawierający Element obwodu, Pasywny element obwodu, lampa elektronowa, elektroni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86463" name="Obraz 1" descr="Obraz zawierający Element obwodu, Pasywny element obwodu, lampa elektronowa, elektronika&#10;&#10;Zawartość wygenerowana przez AI może być niepoprawna."/>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07110" cy="934720"/>
                    </a:xfrm>
                    <a:prstGeom prst="rect">
                      <a:avLst/>
                    </a:prstGeom>
                  </pic:spPr>
                </pic:pic>
              </a:graphicData>
            </a:graphic>
            <wp14:sizeRelH relativeFrom="margin">
              <wp14:pctWidth>0</wp14:pctWidth>
            </wp14:sizeRelH>
            <wp14:sizeRelV relativeFrom="margin">
              <wp14:pctHeight>0</wp14:pctHeight>
            </wp14:sizeRelV>
          </wp:anchor>
        </w:drawing>
      </w:r>
      <w:r w:rsidR="005B6BC3" w:rsidRPr="00A61403">
        <w:rPr>
          <w:rFonts w:ascii="Times New Roman" w:hAnsi="Times New Roman" w:cs="Times New Roman"/>
          <w:sz w:val="16"/>
          <w:szCs w:val="16"/>
        </w:rPr>
        <w:t>Wyjaśnienie elementów: Co to jest i do czego służy?</w:t>
      </w:r>
    </w:p>
    <w:p w14:paraId="72DE53B1" w14:textId="77777777" w:rsidR="00A61403" w:rsidRPr="00A61403" w:rsidRDefault="00A61403" w:rsidP="00A61403">
      <w:pPr>
        <w:pStyle w:val="Akapitzlist"/>
        <w:spacing w:after="0"/>
        <w:ind w:left="786"/>
        <w:rPr>
          <w:rFonts w:ascii="Times New Roman" w:hAnsi="Times New Roman" w:cs="Times New Roman"/>
          <w:sz w:val="16"/>
          <w:szCs w:val="16"/>
        </w:rPr>
      </w:pPr>
    </w:p>
    <w:p w14:paraId="17F65971" w14:textId="0D297436" w:rsidR="005B6BC3" w:rsidRPr="00A61403" w:rsidRDefault="005B6BC3" w:rsidP="0051537C">
      <w:pPr>
        <w:spacing w:after="0"/>
        <w:ind w:left="426"/>
        <w:rPr>
          <w:rFonts w:ascii="Times New Roman" w:hAnsi="Times New Roman" w:cs="Times New Roman"/>
          <w:b/>
          <w:bCs/>
          <w:sz w:val="16"/>
          <w:szCs w:val="16"/>
        </w:rPr>
      </w:pPr>
      <w:r w:rsidRPr="00A61403">
        <w:rPr>
          <w:rFonts w:ascii="Times New Roman" w:hAnsi="Times New Roman" w:cs="Times New Roman"/>
          <w:b/>
          <w:bCs/>
          <w:sz w:val="16"/>
          <w:szCs w:val="16"/>
        </w:rPr>
        <w:t>B0505S-1W (Przetwornica izolująca napięcie)</w:t>
      </w:r>
    </w:p>
    <w:p w14:paraId="60D21173" w14:textId="7F3462E9" w:rsidR="005B6BC3" w:rsidRPr="005B6BC3" w:rsidRDefault="005B6BC3" w:rsidP="00E443CF">
      <w:pPr>
        <w:spacing w:after="0"/>
        <w:rPr>
          <w:rFonts w:ascii="Times New Roman" w:hAnsi="Times New Roman" w:cs="Times New Roman"/>
          <w:sz w:val="16"/>
          <w:szCs w:val="16"/>
        </w:rPr>
      </w:pPr>
    </w:p>
    <w:p w14:paraId="75F45AF7" w14:textId="130E2D10"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Co to jest: To mała czarna kostka (zasilacz DC-DC).</w:t>
      </w:r>
    </w:p>
    <w:p w14:paraId="3A52AF0A" w14:textId="48FF77C6" w:rsidR="005B6BC3" w:rsidRPr="005B6BC3" w:rsidRDefault="005B6BC3" w:rsidP="0051537C">
      <w:pPr>
        <w:spacing w:after="0"/>
        <w:ind w:left="426"/>
        <w:rPr>
          <w:rFonts w:ascii="Times New Roman" w:hAnsi="Times New Roman" w:cs="Times New Roman"/>
          <w:sz w:val="16"/>
          <w:szCs w:val="16"/>
        </w:rPr>
      </w:pPr>
    </w:p>
    <w:p w14:paraId="1111EF79" w14:textId="09117B69"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Co robi: Pobiera prąd z Twojego czystego zasilacza (tego, z którego idzie prąd na ESP32) i za pomocą wbudowanego mikro-transformatora generuje całkowicie nowe, odcięte od reszty zasilanie 5V. To tzw. "izolacja galwaniczna". Dzięki niej, jeśli na maszynie pojawi się przepięcie 400V, spali się ewentualnie tylko to co jest za kostką, ale energia nie cofnie się do ESP32.</w:t>
      </w:r>
    </w:p>
    <w:p w14:paraId="781CAA74" w14:textId="5DFFE69A" w:rsidR="005B6BC3" w:rsidRPr="005B6BC3" w:rsidRDefault="005B6BC3" w:rsidP="0051537C">
      <w:pPr>
        <w:spacing w:after="0"/>
        <w:ind w:left="426"/>
        <w:rPr>
          <w:rFonts w:ascii="Times New Roman" w:hAnsi="Times New Roman" w:cs="Times New Roman"/>
          <w:sz w:val="16"/>
          <w:szCs w:val="16"/>
        </w:rPr>
      </w:pPr>
    </w:p>
    <w:p w14:paraId="7EC41880" w14:textId="50FC912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Nóżki (patrząc od przodu, </w:t>
      </w:r>
      <w:proofErr w:type="gramStart"/>
      <w:r w:rsidRPr="005B6BC3">
        <w:rPr>
          <w:rFonts w:ascii="Times New Roman" w:hAnsi="Times New Roman" w:cs="Times New Roman"/>
          <w:sz w:val="16"/>
          <w:szCs w:val="16"/>
        </w:rPr>
        <w:t>tam</w:t>
      </w:r>
      <w:proofErr w:type="gramEnd"/>
      <w:r w:rsidRPr="005B6BC3">
        <w:rPr>
          <w:rFonts w:ascii="Times New Roman" w:hAnsi="Times New Roman" w:cs="Times New Roman"/>
          <w:sz w:val="16"/>
          <w:szCs w:val="16"/>
        </w:rPr>
        <w:t xml:space="preserve"> gdzie są napisy):</w:t>
      </w:r>
    </w:p>
    <w:p w14:paraId="43ECEA26" w14:textId="4DA0D235" w:rsidR="005B6BC3" w:rsidRPr="005B6BC3" w:rsidRDefault="005B6BC3" w:rsidP="0051537C">
      <w:pPr>
        <w:spacing w:after="0"/>
        <w:ind w:left="426"/>
        <w:rPr>
          <w:rFonts w:ascii="Times New Roman" w:hAnsi="Times New Roman" w:cs="Times New Roman"/>
          <w:sz w:val="16"/>
          <w:szCs w:val="16"/>
        </w:rPr>
      </w:pPr>
    </w:p>
    <w:p w14:paraId="72DF9330"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Pin 1 (GND / -</w:t>
      </w:r>
      <w:proofErr w:type="spellStart"/>
      <w:r w:rsidRPr="005B6BC3">
        <w:rPr>
          <w:rFonts w:ascii="Times New Roman" w:hAnsi="Times New Roman" w:cs="Times New Roman"/>
          <w:sz w:val="16"/>
          <w:szCs w:val="16"/>
        </w:rPr>
        <w:t>Vin</w:t>
      </w:r>
      <w:proofErr w:type="spellEnd"/>
      <w:r w:rsidRPr="005B6BC3">
        <w:rPr>
          <w:rFonts w:ascii="Times New Roman" w:hAnsi="Times New Roman" w:cs="Times New Roman"/>
          <w:sz w:val="16"/>
          <w:szCs w:val="16"/>
        </w:rPr>
        <w:t>): Wpinasz tu masę z głównego zasilacza (tę samą co w ESP).</w:t>
      </w:r>
    </w:p>
    <w:p w14:paraId="061E7B0C" w14:textId="77777777" w:rsidR="005B6BC3" w:rsidRPr="005B6BC3" w:rsidRDefault="005B6BC3" w:rsidP="0051537C">
      <w:pPr>
        <w:spacing w:after="0"/>
        <w:ind w:left="426"/>
        <w:rPr>
          <w:rFonts w:ascii="Times New Roman" w:hAnsi="Times New Roman" w:cs="Times New Roman"/>
          <w:sz w:val="16"/>
          <w:szCs w:val="16"/>
        </w:rPr>
      </w:pPr>
    </w:p>
    <w:p w14:paraId="5A633055"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Pin 2 (VCC / +</w:t>
      </w:r>
      <w:proofErr w:type="spellStart"/>
      <w:r w:rsidRPr="005B6BC3">
        <w:rPr>
          <w:rFonts w:ascii="Times New Roman" w:hAnsi="Times New Roman" w:cs="Times New Roman"/>
          <w:sz w:val="16"/>
          <w:szCs w:val="16"/>
        </w:rPr>
        <w:t>Vin</w:t>
      </w:r>
      <w:proofErr w:type="spellEnd"/>
      <w:r w:rsidRPr="005B6BC3">
        <w:rPr>
          <w:rFonts w:ascii="Times New Roman" w:hAnsi="Times New Roman" w:cs="Times New Roman"/>
          <w:sz w:val="16"/>
          <w:szCs w:val="16"/>
        </w:rPr>
        <w:t>): Wpinasz tu 5V z głównego zasilacza.</w:t>
      </w:r>
    </w:p>
    <w:p w14:paraId="2A4216D4" w14:textId="77777777" w:rsidR="005B6BC3" w:rsidRPr="005B6BC3" w:rsidRDefault="005B6BC3" w:rsidP="0051537C">
      <w:pPr>
        <w:spacing w:after="0"/>
        <w:ind w:left="426"/>
        <w:rPr>
          <w:rFonts w:ascii="Times New Roman" w:hAnsi="Times New Roman" w:cs="Times New Roman"/>
          <w:sz w:val="16"/>
          <w:szCs w:val="16"/>
        </w:rPr>
      </w:pPr>
    </w:p>
    <w:p w14:paraId="447296B6" w14:textId="1375CAE9"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Pin 3 (0V / -</w:t>
      </w:r>
      <w:proofErr w:type="spellStart"/>
      <w:r w:rsidRPr="005B6BC3">
        <w:rPr>
          <w:rFonts w:ascii="Times New Roman" w:hAnsi="Times New Roman" w:cs="Times New Roman"/>
          <w:sz w:val="16"/>
          <w:szCs w:val="16"/>
        </w:rPr>
        <w:t>Vout</w:t>
      </w:r>
      <w:proofErr w:type="spellEnd"/>
      <w:r w:rsidRPr="005B6BC3">
        <w:rPr>
          <w:rFonts w:ascii="Times New Roman" w:hAnsi="Times New Roman" w:cs="Times New Roman"/>
          <w:sz w:val="16"/>
          <w:szCs w:val="16"/>
        </w:rPr>
        <w:t>): To jest Twoja NOWA, izolowana masa. Od tego momentu to jest minus dla całej "brudnej" strony (ADS1115, DAC).</w:t>
      </w:r>
    </w:p>
    <w:p w14:paraId="7B0C99D5" w14:textId="7CC202F7" w:rsidR="005B6BC3" w:rsidRPr="005B6BC3" w:rsidRDefault="005B6BC3" w:rsidP="0051537C">
      <w:pPr>
        <w:spacing w:after="0"/>
        <w:ind w:left="426"/>
        <w:rPr>
          <w:rFonts w:ascii="Times New Roman" w:hAnsi="Times New Roman" w:cs="Times New Roman"/>
          <w:sz w:val="16"/>
          <w:szCs w:val="16"/>
        </w:rPr>
      </w:pPr>
    </w:p>
    <w:p w14:paraId="2D7678CA" w14:textId="5CF61392" w:rsidR="005B6BC3" w:rsidRPr="005B6BC3" w:rsidRDefault="00632ADC" w:rsidP="0051537C">
      <w:pPr>
        <w:spacing w:after="0"/>
        <w:ind w:left="426"/>
        <w:rPr>
          <w:rFonts w:ascii="Times New Roman" w:hAnsi="Times New Roman" w:cs="Times New Roman"/>
          <w:sz w:val="16"/>
          <w:szCs w:val="16"/>
        </w:rPr>
      </w:pPr>
      <w:r w:rsidRPr="00632ADC">
        <w:rPr>
          <w:rFonts w:ascii="Times New Roman" w:hAnsi="Times New Roman" w:cs="Times New Roman"/>
          <w:sz w:val="16"/>
          <w:szCs w:val="16"/>
        </w:rPr>
        <w:drawing>
          <wp:anchor distT="0" distB="0" distL="114300" distR="114300" simplePos="0" relativeHeight="251659264" behindDoc="1" locked="0" layoutInCell="1" allowOverlap="1" wp14:anchorId="4C9C330B" wp14:editId="57ABADBF">
            <wp:simplePos x="0" y="0"/>
            <wp:positionH relativeFrom="column">
              <wp:posOffset>5377180</wp:posOffset>
            </wp:positionH>
            <wp:positionV relativeFrom="paragraph">
              <wp:posOffset>6350</wp:posOffset>
            </wp:positionV>
            <wp:extent cx="1104900" cy="838200"/>
            <wp:effectExtent l="0" t="0" r="0" b="0"/>
            <wp:wrapTight wrapText="bothSides">
              <wp:wrapPolygon edited="0">
                <wp:start x="0" y="0"/>
                <wp:lineTo x="0" y="21109"/>
                <wp:lineTo x="21228" y="21109"/>
                <wp:lineTo x="21228" y="0"/>
                <wp:lineTo x="0" y="0"/>
              </wp:wrapPolygon>
            </wp:wrapTight>
            <wp:docPr id="51708943" name="Obraz 1" descr="Obraz zawierający tekst, Komponent elektroniczny, Element obwodu, Pasywny element obwod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8943" name="Obraz 1" descr="Obraz zawierający tekst, Komponent elektroniczny, Element obwodu, Pasywny element obwodu&#10;&#10;Zawartość wygenerowana przez AI może być niepoprawna."/>
                    <pic:cNvPicPr/>
                  </pic:nvPicPr>
                  <pic:blipFill>
                    <a:blip r:embed="rId6">
                      <a:extLst>
                        <a:ext uri="{28A0092B-C50C-407E-A947-70E740481C1C}">
                          <a14:useLocalDpi xmlns:a14="http://schemas.microsoft.com/office/drawing/2010/main" val="0"/>
                        </a:ext>
                      </a:extLst>
                    </a:blip>
                    <a:stretch>
                      <a:fillRect/>
                    </a:stretch>
                  </pic:blipFill>
                  <pic:spPr>
                    <a:xfrm>
                      <a:off x="0" y="0"/>
                      <a:ext cx="1104900" cy="838200"/>
                    </a:xfrm>
                    <a:prstGeom prst="rect">
                      <a:avLst/>
                    </a:prstGeom>
                  </pic:spPr>
                </pic:pic>
              </a:graphicData>
            </a:graphic>
          </wp:anchor>
        </w:drawing>
      </w:r>
      <w:r w:rsidR="005B6BC3" w:rsidRPr="005B6BC3">
        <w:rPr>
          <w:rFonts w:ascii="Times New Roman" w:hAnsi="Times New Roman" w:cs="Times New Roman"/>
          <w:sz w:val="16"/>
          <w:szCs w:val="16"/>
        </w:rPr>
        <w:t>Pin 4 (+</w:t>
      </w:r>
      <w:proofErr w:type="spellStart"/>
      <w:r w:rsidR="005B6BC3" w:rsidRPr="005B6BC3">
        <w:rPr>
          <w:rFonts w:ascii="Times New Roman" w:hAnsi="Times New Roman" w:cs="Times New Roman"/>
          <w:sz w:val="16"/>
          <w:szCs w:val="16"/>
        </w:rPr>
        <w:t>Vo</w:t>
      </w:r>
      <w:proofErr w:type="spellEnd"/>
      <w:r w:rsidR="005B6BC3" w:rsidRPr="005B6BC3">
        <w:rPr>
          <w:rFonts w:ascii="Times New Roman" w:hAnsi="Times New Roman" w:cs="Times New Roman"/>
          <w:sz w:val="16"/>
          <w:szCs w:val="16"/>
        </w:rPr>
        <w:t xml:space="preserve"> / +</w:t>
      </w:r>
      <w:proofErr w:type="spellStart"/>
      <w:r w:rsidR="005B6BC3" w:rsidRPr="005B6BC3">
        <w:rPr>
          <w:rFonts w:ascii="Times New Roman" w:hAnsi="Times New Roman" w:cs="Times New Roman"/>
          <w:sz w:val="16"/>
          <w:szCs w:val="16"/>
        </w:rPr>
        <w:t>Vout</w:t>
      </w:r>
      <w:proofErr w:type="spellEnd"/>
      <w:r w:rsidR="005B6BC3" w:rsidRPr="005B6BC3">
        <w:rPr>
          <w:rFonts w:ascii="Times New Roman" w:hAnsi="Times New Roman" w:cs="Times New Roman"/>
          <w:sz w:val="16"/>
          <w:szCs w:val="16"/>
        </w:rPr>
        <w:t>): To jest Twoje NOWE, izolowane 5V. Z tego zasilasz ADS1115 i DAC.</w:t>
      </w:r>
    </w:p>
    <w:p w14:paraId="3504B354" w14:textId="7E478DDE" w:rsidR="005B6BC3" w:rsidRPr="005B6BC3" w:rsidRDefault="005B6BC3" w:rsidP="0051537C">
      <w:pPr>
        <w:spacing w:after="0"/>
        <w:ind w:left="426"/>
        <w:rPr>
          <w:rFonts w:ascii="Times New Roman" w:hAnsi="Times New Roman" w:cs="Times New Roman"/>
          <w:sz w:val="16"/>
          <w:szCs w:val="16"/>
        </w:rPr>
      </w:pPr>
    </w:p>
    <w:p w14:paraId="10605E1B" w14:textId="397BC9B6" w:rsidR="005B6BC3" w:rsidRPr="00910B4D" w:rsidRDefault="005B6BC3" w:rsidP="0051537C">
      <w:pPr>
        <w:spacing w:after="0"/>
        <w:ind w:left="426"/>
        <w:rPr>
          <w:rFonts w:ascii="Times New Roman" w:hAnsi="Times New Roman" w:cs="Times New Roman"/>
          <w:b/>
          <w:bCs/>
          <w:sz w:val="16"/>
          <w:szCs w:val="16"/>
        </w:rPr>
      </w:pPr>
      <w:r w:rsidRPr="00910B4D">
        <w:rPr>
          <w:rFonts w:ascii="Times New Roman" w:hAnsi="Times New Roman" w:cs="Times New Roman"/>
          <w:b/>
          <w:bCs/>
          <w:sz w:val="16"/>
          <w:szCs w:val="16"/>
        </w:rPr>
        <w:t>ADS1115 (Przetwornik ADC)</w:t>
      </w:r>
      <w:r w:rsidR="00632ADC" w:rsidRPr="00910B4D">
        <w:rPr>
          <w:b/>
          <w:bCs/>
          <w:noProof/>
        </w:rPr>
        <w:t xml:space="preserve"> </w:t>
      </w:r>
    </w:p>
    <w:p w14:paraId="5C06FB50" w14:textId="77777777" w:rsidR="005B6BC3" w:rsidRPr="005B6BC3" w:rsidRDefault="005B6BC3" w:rsidP="0051537C">
      <w:pPr>
        <w:spacing w:after="0"/>
        <w:ind w:left="426"/>
        <w:rPr>
          <w:rFonts w:ascii="Times New Roman" w:hAnsi="Times New Roman" w:cs="Times New Roman"/>
          <w:sz w:val="16"/>
          <w:szCs w:val="16"/>
        </w:rPr>
      </w:pPr>
    </w:p>
    <w:p w14:paraId="12E40D2C"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Co to jest: Precyzyjny miernik napięcia, który potrafi zamienić sygnał analogowy (volty z zadajnika) na dane cyfrowe wysyłane po szynie I2C.</w:t>
      </w:r>
    </w:p>
    <w:p w14:paraId="51DA140B" w14:textId="77777777" w:rsidR="005B6BC3" w:rsidRPr="005B6BC3" w:rsidRDefault="005B6BC3" w:rsidP="0051537C">
      <w:pPr>
        <w:spacing w:after="0"/>
        <w:ind w:left="426"/>
        <w:rPr>
          <w:rFonts w:ascii="Times New Roman" w:hAnsi="Times New Roman" w:cs="Times New Roman"/>
          <w:sz w:val="16"/>
          <w:szCs w:val="16"/>
        </w:rPr>
      </w:pPr>
    </w:p>
    <w:p w14:paraId="363FD9A4"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Co robi w projekcie: Zastąpił </w:t>
      </w:r>
      <w:proofErr w:type="spellStart"/>
      <w:r w:rsidRPr="005B6BC3">
        <w:rPr>
          <w:rFonts w:ascii="Times New Roman" w:hAnsi="Times New Roman" w:cs="Times New Roman"/>
          <w:sz w:val="16"/>
          <w:szCs w:val="16"/>
        </w:rPr>
        <w:t>Modbusa</w:t>
      </w:r>
      <w:proofErr w:type="spellEnd"/>
      <w:r w:rsidRPr="005B6BC3">
        <w:rPr>
          <w:rFonts w:ascii="Times New Roman" w:hAnsi="Times New Roman" w:cs="Times New Roman"/>
          <w:sz w:val="16"/>
          <w:szCs w:val="16"/>
        </w:rPr>
        <w:t xml:space="preserve">. Za pomocą tego modułu, Twoje ESP32 "podgląda", na jakim napięciu aktualnie pracuje zadajnik ręczny, żeby przygotować DAC do płynnego przejęcia kontroli (przełączenie </w:t>
      </w:r>
      <w:proofErr w:type="spellStart"/>
      <w:r w:rsidRPr="005B6BC3">
        <w:rPr>
          <w:rFonts w:ascii="Times New Roman" w:hAnsi="Times New Roman" w:cs="Times New Roman"/>
          <w:sz w:val="16"/>
          <w:szCs w:val="16"/>
        </w:rPr>
        <w:t>bezuderzeniowe</w:t>
      </w:r>
      <w:proofErr w:type="spellEnd"/>
      <w:r w:rsidRPr="005B6BC3">
        <w:rPr>
          <w:rFonts w:ascii="Times New Roman" w:hAnsi="Times New Roman" w:cs="Times New Roman"/>
          <w:sz w:val="16"/>
          <w:szCs w:val="16"/>
        </w:rPr>
        <w:t>) i nie szarpnąć maszyną.</w:t>
      </w:r>
    </w:p>
    <w:p w14:paraId="4A8D34C8" w14:textId="55B49566" w:rsidR="005B6BC3" w:rsidRPr="005B6BC3" w:rsidRDefault="00031455" w:rsidP="0051537C">
      <w:pPr>
        <w:spacing w:after="0"/>
        <w:ind w:left="426"/>
        <w:rPr>
          <w:rFonts w:ascii="Times New Roman" w:hAnsi="Times New Roman" w:cs="Times New Roman"/>
          <w:sz w:val="16"/>
          <w:szCs w:val="16"/>
        </w:rPr>
      </w:pPr>
      <w:r w:rsidRPr="00031455">
        <w:rPr>
          <w:rFonts w:ascii="Times New Roman" w:hAnsi="Times New Roman" w:cs="Times New Roman"/>
          <w:sz w:val="16"/>
          <w:szCs w:val="16"/>
        </w:rPr>
        <w:drawing>
          <wp:anchor distT="0" distB="0" distL="114300" distR="114300" simplePos="0" relativeHeight="251660288" behindDoc="1" locked="0" layoutInCell="1" allowOverlap="1" wp14:anchorId="3637439A" wp14:editId="5FDEB83D">
            <wp:simplePos x="0" y="0"/>
            <wp:positionH relativeFrom="margin">
              <wp:align>right</wp:align>
            </wp:positionH>
            <wp:positionV relativeFrom="paragraph">
              <wp:posOffset>84774</wp:posOffset>
            </wp:positionV>
            <wp:extent cx="2047875" cy="391160"/>
            <wp:effectExtent l="0" t="0" r="9525" b="8890"/>
            <wp:wrapTight wrapText="bothSides">
              <wp:wrapPolygon edited="0">
                <wp:start x="0" y="0"/>
                <wp:lineTo x="0" y="21039"/>
                <wp:lineTo x="21500" y="21039"/>
                <wp:lineTo x="21500" y="0"/>
                <wp:lineTo x="0" y="0"/>
              </wp:wrapPolygon>
            </wp:wrapTight>
            <wp:docPr id="823190535" name="Obraz 1" descr="Obraz zawierający Komponent elektroniczny, Element obwodu, Inżynieria elektroniczna, Pasywny element obwod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90535" name="Obraz 1" descr="Obraz zawierający Komponent elektroniczny, Element obwodu, Inżynieria elektroniczna, Pasywny element obwodu&#10;&#10;Zawartość wygenerowana przez AI może być niepoprawna."/>
                    <pic:cNvPicPr/>
                  </pic:nvPicPr>
                  <pic:blipFill rotWithShape="1">
                    <a:blip r:embed="rId7">
                      <a:extLst>
                        <a:ext uri="{28A0092B-C50C-407E-A947-70E740481C1C}">
                          <a14:useLocalDpi xmlns:a14="http://schemas.microsoft.com/office/drawing/2010/main" val="0"/>
                        </a:ext>
                      </a:extLst>
                    </a:blip>
                    <a:srcRect t="8570" b="5699"/>
                    <a:stretch>
                      <a:fillRect/>
                    </a:stretch>
                  </pic:blipFill>
                  <pic:spPr bwMode="auto">
                    <a:xfrm>
                      <a:off x="0" y="0"/>
                      <a:ext cx="2047875" cy="3911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62EAC15" w14:textId="08BCFFF8" w:rsidR="005B6BC3" w:rsidRPr="00910B4D" w:rsidRDefault="005B6BC3" w:rsidP="0051537C">
      <w:pPr>
        <w:spacing w:after="0"/>
        <w:ind w:left="426"/>
        <w:rPr>
          <w:rFonts w:ascii="Times New Roman" w:hAnsi="Times New Roman" w:cs="Times New Roman"/>
          <w:b/>
          <w:bCs/>
          <w:sz w:val="16"/>
          <w:szCs w:val="16"/>
        </w:rPr>
      </w:pPr>
      <w:r w:rsidRPr="00910B4D">
        <w:rPr>
          <w:rFonts w:ascii="Times New Roman" w:hAnsi="Times New Roman" w:cs="Times New Roman"/>
          <w:b/>
          <w:bCs/>
          <w:sz w:val="16"/>
          <w:szCs w:val="16"/>
        </w:rPr>
        <w:t>Konwerter napięcia na prąd (0-5V na 4-20mA - Zielona płytka)</w:t>
      </w:r>
      <w:r w:rsidR="00031455" w:rsidRPr="00910B4D">
        <w:rPr>
          <w:b/>
          <w:bCs/>
          <w:noProof/>
        </w:rPr>
        <w:t xml:space="preserve"> </w:t>
      </w:r>
    </w:p>
    <w:p w14:paraId="678C69C8" w14:textId="77777777" w:rsidR="005B6BC3" w:rsidRPr="005B6BC3" w:rsidRDefault="005B6BC3" w:rsidP="0051537C">
      <w:pPr>
        <w:spacing w:after="0"/>
        <w:ind w:left="426"/>
        <w:rPr>
          <w:rFonts w:ascii="Times New Roman" w:hAnsi="Times New Roman" w:cs="Times New Roman"/>
          <w:sz w:val="16"/>
          <w:szCs w:val="16"/>
        </w:rPr>
      </w:pPr>
    </w:p>
    <w:p w14:paraId="10C31ACA"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Co to jest i do czego służy: Maszyny przemysłowe często nie reagują na sterowanie napięciem (np. 0-10V), tylko prądem w standardzie 4-20mA (tzw. pętla prądowa). Jest to standard o wiele bardziej odporny na zakłócenia kablowe.</w:t>
      </w:r>
    </w:p>
    <w:p w14:paraId="27E777E6" w14:textId="77777777" w:rsidR="005B6BC3" w:rsidRPr="005B6BC3" w:rsidRDefault="005B6BC3" w:rsidP="0051537C">
      <w:pPr>
        <w:spacing w:after="0"/>
        <w:ind w:left="426"/>
        <w:rPr>
          <w:rFonts w:ascii="Times New Roman" w:hAnsi="Times New Roman" w:cs="Times New Roman"/>
          <w:sz w:val="16"/>
          <w:szCs w:val="16"/>
        </w:rPr>
      </w:pPr>
    </w:p>
    <w:p w14:paraId="75EF7517"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Co robi w projekcie: Twój DAC (GP8403) na polecenie z ESP32 wypluwa napięcie (np. od 0 do 5V). Wpinasz to napięcie w tę zieloną płytkę, a ona w locie "tłumaczy" to napięcie na siłę prądu (0V z </w:t>
      </w:r>
      <w:proofErr w:type="spellStart"/>
      <w:r w:rsidRPr="005B6BC3">
        <w:rPr>
          <w:rFonts w:ascii="Times New Roman" w:hAnsi="Times New Roman" w:cs="Times New Roman"/>
          <w:sz w:val="16"/>
          <w:szCs w:val="16"/>
        </w:rPr>
        <w:t>DACa</w:t>
      </w:r>
      <w:proofErr w:type="spellEnd"/>
      <w:r w:rsidRPr="005B6BC3">
        <w:rPr>
          <w:rFonts w:ascii="Times New Roman" w:hAnsi="Times New Roman" w:cs="Times New Roman"/>
          <w:sz w:val="16"/>
          <w:szCs w:val="16"/>
        </w:rPr>
        <w:t xml:space="preserve"> to 4mA na maszynie, 5V z </w:t>
      </w:r>
      <w:proofErr w:type="spellStart"/>
      <w:r w:rsidRPr="005B6BC3">
        <w:rPr>
          <w:rFonts w:ascii="Times New Roman" w:hAnsi="Times New Roman" w:cs="Times New Roman"/>
          <w:sz w:val="16"/>
          <w:szCs w:val="16"/>
        </w:rPr>
        <w:t>DACa</w:t>
      </w:r>
      <w:proofErr w:type="spellEnd"/>
      <w:r w:rsidRPr="005B6BC3">
        <w:rPr>
          <w:rFonts w:ascii="Times New Roman" w:hAnsi="Times New Roman" w:cs="Times New Roman"/>
          <w:sz w:val="16"/>
          <w:szCs w:val="16"/>
        </w:rPr>
        <w:t xml:space="preserve"> to 20mA na maszynie).</w:t>
      </w:r>
    </w:p>
    <w:p w14:paraId="7E6BD895" w14:textId="77777777" w:rsidR="005B6BC3" w:rsidRPr="005B6BC3" w:rsidRDefault="005B6BC3" w:rsidP="0051537C">
      <w:pPr>
        <w:spacing w:after="0"/>
        <w:ind w:left="426"/>
        <w:rPr>
          <w:rFonts w:ascii="Times New Roman" w:hAnsi="Times New Roman" w:cs="Times New Roman"/>
          <w:sz w:val="16"/>
          <w:szCs w:val="16"/>
        </w:rPr>
      </w:pPr>
    </w:p>
    <w:p w14:paraId="0A60B542"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Używasz tego TYLKO WTEDY, gdy okaże się, że falownik na obiekcie wymaga sterowania prądowego (4-20mA). Jeśli falownik przyjmuje napięcie (0-10V), ta płytka ląduje w szufladzie, a DAC podpinasz bezpośrednio (ewentualnie przez wzmacniacz, jeśli potrzebujesz dobić do 10V).</w:t>
      </w:r>
    </w:p>
    <w:p w14:paraId="3B165275" w14:textId="77777777" w:rsidR="005B6BC3" w:rsidRPr="005B6BC3" w:rsidRDefault="005B6BC3" w:rsidP="0051537C">
      <w:pPr>
        <w:spacing w:after="0"/>
        <w:ind w:left="426"/>
        <w:rPr>
          <w:rFonts w:ascii="Times New Roman" w:hAnsi="Times New Roman" w:cs="Times New Roman"/>
          <w:sz w:val="16"/>
          <w:szCs w:val="16"/>
        </w:rPr>
      </w:pPr>
    </w:p>
    <w:p w14:paraId="62663628" w14:textId="49CFA9D9" w:rsidR="005B6BC3" w:rsidRPr="005B6BC3" w:rsidRDefault="0058268F" w:rsidP="0051537C">
      <w:pPr>
        <w:spacing w:after="0"/>
        <w:ind w:left="426"/>
        <w:rPr>
          <w:rFonts w:ascii="Times New Roman" w:hAnsi="Times New Roman" w:cs="Times New Roman"/>
          <w:sz w:val="16"/>
          <w:szCs w:val="16"/>
        </w:rPr>
      </w:pPr>
      <w:r>
        <w:rPr>
          <w:rFonts w:ascii="Times New Roman" w:hAnsi="Times New Roman" w:cs="Times New Roman"/>
          <w:sz w:val="16"/>
          <w:szCs w:val="16"/>
        </w:rPr>
        <w:t>2</w:t>
      </w:r>
      <w:r w:rsidR="005B6BC3" w:rsidRPr="005B6BC3">
        <w:rPr>
          <w:rFonts w:ascii="Times New Roman" w:hAnsi="Times New Roman" w:cs="Times New Roman"/>
          <w:sz w:val="16"/>
          <w:szCs w:val="16"/>
        </w:rPr>
        <w:t>. BIBLIA POŁĄCZEŃ (Instrukcja lutowania krok po kroku)</w:t>
      </w:r>
    </w:p>
    <w:p w14:paraId="06388CB4"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Dzielimy stół na dwie strefy.</w:t>
      </w:r>
    </w:p>
    <w:p w14:paraId="427A85A5"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Strefa Czysta: To wszystko po stronie Twojego ESP32.</w:t>
      </w:r>
    </w:p>
    <w:p w14:paraId="7165E3E1"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Strefa Brudna (Izolowana): To wszystko od strony maszyny (falownika/zadajnika).</w:t>
      </w:r>
    </w:p>
    <w:p w14:paraId="6CE41FE1" w14:textId="77777777" w:rsidR="005B6BC3" w:rsidRPr="005B6BC3" w:rsidRDefault="005B6BC3" w:rsidP="0051537C">
      <w:pPr>
        <w:spacing w:after="0"/>
        <w:ind w:left="426"/>
        <w:rPr>
          <w:rFonts w:ascii="Times New Roman" w:hAnsi="Times New Roman" w:cs="Times New Roman"/>
          <w:sz w:val="16"/>
          <w:szCs w:val="16"/>
        </w:rPr>
      </w:pPr>
    </w:p>
    <w:p w14:paraId="06A7DF5F"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Zakładamy, że ustaliłeś w kodzie: Pin 1 w ESP32 to SDA (dane), a Pin 2 w ESP32 to SCL (zegar).</w:t>
      </w:r>
    </w:p>
    <w:p w14:paraId="7130F0E3" w14:textId="77777777" w:rsidR="005B6BC3" w:rsidRPr="005B6BC3" w:rsidRDefault="005B6BC3" w:rsidP="0051537C">
      <w:pPr>
        <w:spacing w:after="0"/>
        <w:ind w:left="426"/>
        <w:rPr>
          <w:rFonts w:ascii="Times New Roman" w:hAnsi="Times New Roman" w:cs="Times New Roman"/>
          <w:sz w:val="16"/>
          <w:szCs w:val="16"/>
        </w:rPr>
      </w:pPr>
    </w:p>
    <w:p w14:paraId="7D962933"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KROK 1: Zasilanie strefy czystej (Tarcza napięciowa)</w:t>
      </w:r>
    </w:p>
    <w:p w14:paraId="04B789BC"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Bierzesz 5V ze swojego głównego zasilacza (tego od ESP) i lutujesz do </w:t>
      </w: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2 (+</w:t>
      </w:r>
      <w:proofErr w:type="spellStart"/>
      <w:r w:rsidRPr="005B6BC3">
        <w:rPr>
          <w:rFonts w:ascii="Times New Roman" w:hAnsi="Times New Roman" w:cs="Times New Roman"/>
          <w:sz w:val="16"/>
          <w:szCs w:val="16"/>
        </w:rPr>
        <w:t>Vin</w:t>
      </w:r>
      <w:proofErr w:type="spellEnd"/>
      <w:r w:rsidRPr="005B6BC3">
        <w:rPr>
          <w:rFonts w:ascii="Times New Roman" w:hAnsi="Times New Roman" w:cs="Times New Roman"/>
          <w:sz w:val="16"/>
          <w:szCs w:val="16"/>
        </w:rPr>
        <w:t>) na kostce B0505S-1W.</w:t>
      </w:r>
    </w:p>
    <w:p w14:paraId="102B9CAF" w14:textId="77777777" w:rsidR="005B6BC3" w:rsidRPr="005B6BC3" w:rsidRDefault="005B6BC3" w:rsidP="0051537C">
      <w:pPr>
        <w:spacing w:after="0"/>
        <w:ind w:left="426"/>
        <w:rPr>
          <w:rFonts w:ascii="Times New Roman" w:hAnsi="Times New Roman" w:cs="Times New Roman"/>
          <w:sz w:val="16"/>
          <w:szCs w:val="16"/>
        </w:rPr>
      </w:pPr>
    </w:p>
    <w:p w14:paraId="74269F91"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Bierzesz </w:t>
      </w:r>
      <w:proofErr w:type="spellStart"/>
      <w:r w:rsidRPr="005B6BC3">
        <w:rPr>
          <w:rFonts w:ascii="Times New Roman" w:hAnsi="Times New Roman" w:cs="Times New Roman"/>
          <w:sz w:val="16"/>
          <w:szCs w:val="16"/>
        </w:rPr>
        <w:t>Mase</w:t>
      </w:r>
      <w:proofErr w:type="spellEnd"/>
      <w:r w:rsidRPr="005B6BC3">
        <w:rPr>
          <w:rFonts w:ascii="Times New Roman" w:hAnsi="Times New Roman" w:cs="Times New Roman"/>
          <w:sz w:val="16"/>
          <w:szCs w:val="16"/>
        </w:rPr>
        <w:t xml:space="preserve"> (GND) z głównego zasilacza i lutujesz do </w:t>
      </w: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1 (-</w:t>
      </w:r>
      <w:proofErr w:type="spellStart"/>
      <w:r w:rsidRPr="005B6BC3">
        <w:rPr>
          <w:rFonts w:ascii="Times New Roman" w:hAnsi="Times New Roman" w:cs="Times New Roman"/>
          <w:sz w:val="16"/>
          <w:szCs w:val="16"/>
        </w:rPr>
        <w:t>Vin</w:t>
      </w:r>
      <w:proofErr w:type="spellEnd"/>
      <w:r w:rsidRPr="005B6BC3">
        <w:rPr>
          <w:rFonts w:ascii="Times New Roman" w:hAnsi="Times New Roman" w:cs="Times New Roman"/>
          <w:sz w:val="16"/>
          <w:szCs w:val="16"/>
        </w:rPr>
        <w:t>) na kostce B0505S-1W.</w:t>
      </w:r>
    </w:p>
    <w:p w14:paraId="08C46E26" w14:textId="77777777" w:rsidR="005B6BC3" w:rsidRPr="005B6BC3" w:rsidRDefault="005B6BC3" w:rsidP="0051537C">
      <w:pPr>
        <w:spacing w:after="0"/>
        <w:ind w:left="426"/>
        <w:rPr>
          <w:rFonts w:ascii="Times New Roman" w:hAnsi="Times New Roman" w:cs="Times New Roman"/>
          <w:sz w:val="16"/>
          <w:szCs w:val="16"/>
        </w:rPr>
      </w:pPr>
    </w:p>
    <w:p w14:paraId="72C24DA4"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Z </w:t>
      </w: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3.3V na ESP32 prowadzisz kabel do </w:t>
      </w: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VCC1 na module ISO1540. (Ważne: Logika ESP działa na 3.3V, więc ta strona izolatora musi być zasilana z 3.3V, żeby poziomy sygnałów się zgadzały!).</w:t>
      </w:r>
    </w:p>
    <w:p w14:paraId="2329825E" w14:textId="5D769373" w:rsidR="005B6BC3" w:rsidRPr="005B6BC3" w:rsidRDefault="009632DC" w:rsidP="0051537C">
      <w:pPr>
        <w:spacing w:after="0"/>
        <w:ind w:left="426"/>
        <w:rPr>
          <w:rFonts w:ascii="Times New Roman" w:hAnsi="Times New Roman" w:cs="Times New Roman"/>
          <w:sz w:val="16"/>
          <w:szCs w:val="16"/>
        </w:rPr>
      </w:pPr>
      <w:r w:rsidRPr="009632DC">
        <w:rPr>
          <w:noProof/>
        </w:rPr>
        <w:drawing>
          <wp:anchor distT="0" distB="0" distL="114300" distR="114300" simplePos="0" relativeHeight="251662336" behindDoc="1" locked="0" layoutInCell="1" allowOverlap="1" wp14:anchorId="400FE42D" wp14:editId="29038084">
            <wp:simplePos x="0" y="0"/>
            <wp:positionH relativeFrom="margin">
              <wp:align>right</wp:align>
            </wp:positionH>
            <wp:positionV relativeFrom="paragraph">
              <wp:posOffset>8255</wp:posOffset>
            </wp:positionV>
            <wp:extent cx="2095500" cy="180975"/>
            <wp:effectExtent l="0" t="0" r="0" b="9525"/>
            <wp:wrapTight wrapText="bothSides">
              <wp:wrapPolygon edited="0">
                <wp:start x="0" y="0"/>
                <wp:lineTo x="0" y="20463"/>
                <wp:lineTo x="21404" y="20463"/>
                <wp:lineTo x="21404" y="0"/>
                <wp:lineTo x="0" y="0"/>
              </wp:wrapPolygon>
            </wp:wrapTight>
            <wp:docPr id="67352144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21443" name=""/>
                    <pic:cNvPicPr/>
                  </pic:nvPicPr>
                  <pic:blipFill>
                    <a:blip r:embed="rId8">
                      <a:extLst>
                        <a:ext uri="{28A0092B-C50C-407E-A947-70E740481C1C}">
                          <a14:useLocalDpi xmlns:a14="http://schemas.microsoft.com/office/drawing/2010/main" val="0"/>
                        </a:ext>
                      </a:extLst>
                    </a:blip>
                    <a:stretch>
                      <a:fillRect/>
                    </a:stretch>
                  </pic:blipFill>
                  <pic:spPr>
                    <a:xfrm>
                      <a:off x="0" y="0"/>
                      <a:ext cx="2095500" cy="180975"/>
                    </a:xfrm>
                    <a:prstGeom prst="rect">
                      <a:avLst/>
                    </a:prstGeom>
                  </pic:spPr>
                </pic:pic>
              </a:graphicData>
            </a:graphic>
          </wp:anchor>
        </w:drawing>
      </w:r>
      <w:r w:rsidR="00075A99" w:rsidRPr="00075A99">
        <w:rPr>
          <w:rFonts w:ascii="Times New Roman" w:hAnsi="Times New Roman" w:cs="Times New Roman"/>
          <w:sz w:val="16"/>
          <w:szCs w:val="16"/>
        </w:rPr>
        <w:drawing>
          <wp:anchor distT="0" distB="0" distL="114300" distR="114300" simplePos="0" relativeHeight="251661312" behindDoc="1" locked="0" layoutInCell="1" allowOverlap="1" wp14:anchorId="13BBE354" wp14:editId="71438539">
            <wp:simplePos x="0" y="0"/>
            <wp:positionH relativeFrom="column">
              <wp:posOffset>5440572</wp:posOffset>
            </wp:positionH>
            <wp:positionV relativeFrom="paragraph">
              <wp:posOffset>57595</wp:posOffset>
            </wp:positionV>
            <wp:extent cx="1114425" cy="952500"/>
            <wp:effectExtent l="0" t="0" r="9525" b="0"/>
            <wp:wrapTight wrapText="bothSides">
              <wp:wrapPolygon edited="0">
                <wp:start x="0" y="0"/>
                <wp:lineTo x="0" y="21168"/>
                <wp:lineTo x="21415" y="21168"/>
                <wp:lineTo x="21415" y="0"/>
                <wp:lineTo x="0" y="0"/>
              </wp:wrapPolygon>
            </wp:wrapTight>
            <wp:docPr id="53995486" name="Obraz 1" descr="Obraz zawierający Element obwodu, Komponent elektroniczny, Pasywny element obwodu, elektroni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5486" name="Obraz 1" descr="Obraz zawierający Element obwodu, Komponent elektroniczny, Pasywny element obwodu, elektronika&#10;&#10;Zawartość wygenerowana przez AI może być niepoprawna."/>
                    <pic:cNvPicPr/>
                  </pic:nvPicPr>
                  <pic:blipFill>
                    <a:blip r:embed="rId9">
                      <a:extLst>
                        <a:ext uri="{28A0092B-C50C-407E-A947-70E740481C1C}">
                          <a14:useLocalDpi xmlns:a14="http://schemas.microsoft.com/office/drawing/2010/main" val="0"/>
                        </a:ext>
                      </a:extLst>
                    </a:blip>
                    <a:stretch>
                      <a:fillRect/>
                    </a:stretch>
                  </pic:blipFill>
                  <pic:spPr>
                    <a:xfrm>
                      <a:off x="0" y="0"/>
                      <a:ext cx="1114425" cy="952500"/>
                    </a:xfrm>
                    <a:prstGeom prst="rect">
                      <a:avLst/>
                    </a:prstGeom>
                  </pic:spPr>
                </pic:pic>
              </a:graphicData>
            </a:graphic>
          </wp:anchor>
        </w:drawing>
      </w:r>
    </w:p>
    <w:p w14:paraId="0A7B184F" w14:textId="27E6D498"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Z </w:t>
      </w: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GND na ESP32 prowadzisz kabel do </w:t>
      </w: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GND1 na module ISO1540.</w:t>
      </w:r>
      <w:r w:rsidR="00075A99" w:rsidRPr="00075A99">
        <w:rPr>
          <w:noProof/>
        </w:rPr>
        <w:t xml:space="preserve"> </w:t>
      </w:r>
    </w:p>
    <w:p w14:paraId="2F603F1B" w14:textId="77777777" w:rsidR="005B6BC3" w:rsidRPr="005B6BC3" w:rsidRDefault="005B6BC3" w:rsidP="0051537C">
      <w:pPr>
        <w:spacing w:after="0"/>
        <w:ind w:left="426"/>
        <w:rPr>
          <w:rFonts w:ascii="Times New Roman" w:hAnsi="Times New Roman" w:cs="Times New Roman"/>
          <w:sz w:val="16"/>
          <w:szCs w:val="16"/>
        </w:rPr>
      </w:pPr>
    </w:p>
    <w:p w14:paraId="1A61AF53"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KROK 2: Komunikacja od strony ESP32 (do izolatora)</w:t>
      </w:r>
    </w:p>
    <w:p w14:paraId="308FC5B1"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Z </w:t>
      </w: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1 na ESP32 prowadzisz kabel do </w:t>
      </w: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SDA1 na module ISO1540.</w:t>
      </w:r>
    </w:p>
    <w:p w14:paraId="169FD62B" w14:textId="77777777" w:rsidR="005B6BC3" w:rsidRPr="005B6BC3" w:rsidRDefault="005B6BC3" w:rsidP="0051537C">
      <w:pPr>
        <w:spacing w:after="0"/>
        <w:ind w:left="426"/>
        <w:rPr>
          <w:rFonts w:ascii="Times New Roman" w:hAnsi="Times New Roman" w:cs="Times New Roman"/>
          <w:sz w:val="16"/>
          <w:szCs w:val="16"/>
        </w:rPr>
      </w:pPr>
    </w:p>
    <w:p w14:paraId="0CE7F250"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Z </w:t>
      </w: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2 na ESP32 prowadzisz kabel do </w:t>
      </w: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SCL1 na module ISO1540.</w:t>
      </w:r>
    </w:p>
    <w:p w14:paraId="39478D80" w14:textId="77777777" w:rsidR="005B6BC3" w:rsidRPr="005B6BC3" w:rsidRDefault="005B6BC3" w:rsidP="0051537C">
      <w:pPr>
        <w:spacing w:after="0"/>
        <w:ind w:left="426"/>
        <w:rPr>
          <w:rFonts w:ascii="Times New Roman" w:hAnsi="Times New Roman" w:cs="Times New Roman"/>
          <w:sz w:val="16"/>
          <w:szCs w:val="16"/>
        </w:rPr>
      </w:pPr>
    </w:p>
    <w:p w14:paraId="090C4850"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KROK 3: Wyjście z tarczy napięciowej (Tworzymy strefę izolowaną)</w:t>
      </w:r>
    </w:p>
    <w:p w14:paraId="373ECC40"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Teraz wychodzimy z kostki B0505S z prawej strony. Te piny to Twoje nowe zasilanie. Pod żadnym pozorem te kable nie mogą się połączyć z masą z KROKU 1.</w:t>
      </w:r>
    </w:p>
    <w:p w14:paraId="7F2E8D03" w14:textId="04A7E259" w:rsidR="005B6BC3" w:rsidRPr="005B6BC3" w:rsidRDefault="005B6BC3" w:rsidP="0051537C">
      <w:pPr>
        <w:spacing w:after="0"/>
        <w:ind w:left="426"/>
        <w:rPr>
          <w:rFonts w:ascii="Times New Roman" w:hAnsi="Times New Roman" w:cs="Times New Roman"/>
          <w:sz w:val="16"/>
          <w:szCs w:val="16"/>
        </w:rPr>
      </w:pPr>
    </w:p>
    <w:p w14:paraId="37E49D28" w14:textId="4E47B448"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Z </w:t>
      </w: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4 (+</w:t>
      </w:r>
      <w:proofErr w:type="spellStart"/>
      <w:r w:rsidRPr="005B6BC3">
        <w:rPr>
          <w:rFonts w:ascii="Times New Roman" w:hAnsi="Times New Roman" w:cs="Times New Roman"/>
          <w:sz w:val="16"/>
          <w:szCs w:val="16"/>
        </w:rPr>
        <w:t>Vo</w:t>
      </w:r>
      <w:proofErr w:type="spellEnd"/>
      <w:r w:rsidRPr="005B6BC3">
        <w:rPr>
          <w:rFonts w:ascii="Times New Roman" w:hAnsi="Times New Roman" w:cs="Times New Roman"/>
          <w:sz w:val="16"/>
          <w:szCs w:val="16"/>
        </w:rPr>
        <w:t>) na kostce B0505S (Twoje nowe izolowane 5V) prowadzisz kable do:</w:t>
      </w:r>
      <w:r w:rsidR="00307D04" w:rsidRPr="00307D04">
        <w:rPr>
          <w:noProof/>
        </w:rPr>
        <w:t xml:space="preserve"> </w:t>
      </w:r>
    </w:p>
    <w:p w14:paraId="586DE51E" w14:textId="3518BFF2" w:rsidR="005B6BC3" w:rsidRPr="005B6BC3" w:rsidRDefault="005B6BC3" w:rsidP="0051537C">
      <w:pPr>
        <w:spacing w:after="0"/>
        <w:ind w:left="426"/>
        <w:rPr>
          <w:rFonts w:ascii="Times New Roman" w:hAnsi="Times New Roman" w:cs="Times New Roman"/>
          <w:sz w:val="16"/>
          <w:szCs w:val="16"/>
        </w:rPr>
      </w:pPr>
    </w:p>
    <w:p w14:paraId="0AFB84B9" w14:textId="1C75D823" w:rsidR="005B6BC3" w:rsidRPr="005B6BC3" w:rsidRDefault="005B6BC3" w:rsidP="0051537C">
      <w:pPr>
        <w:spacing w:after="0"/>
        <w:ind w:left="426"/>
        <w:rPr>
          <w:rFonts w:ascii="Times New Roman" w:hAnsi="Times New Roman" w:cs="Times New Roman"/>
          <w:sz w:val="16"/>
          <w:szCs w:val="16"/>
        </w:rPr>
      </w:pP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VCC2 na module ISO1540.</w:t>
      </w:r>
    </w:p>
    <w:p w14:paraId="6E1F51FF" w14:textId="2B07D99A" w:rsidR="005B6BC3" w:rsidRPr="005B6BC3" w:rsidRDefault="005B6BC3" w:rsidP="0051537C">
      <w:pPr>
        <w:spacing w:after="0"/>
        <w:ind w:left="426"/>
        <w:rPr>
          <w:rFonts w:ascii="Times New Roman" w:hAnsi="Times New Roman" w:cs="Times New Roman"/>
          <w:sz w:val="16"/>
          <w:szCs w:val="16"/>
        </w:rPr>
      </w:pPr>
    </w:p>
    <w:p w14:paraId="42998498" w14:textId="0128DBE2" w:rsidR="005B6BC3" w:rsidRPr="005B6BC3" w:rsidRDefault="005B6BC3" w:rsidP="0051537C">
      <w:pPr>
        <w:spacing w:after="0"/>
        <w:ind w:left="426"/>
        <w:rPr>
          <w:rFonts w:ascii="Times New Roman" w:hAnsi="Times New Roman" w:cs="Times New Roman"/>
          <w:sz w:val="16"/>
          <w:szCs w:val="16"/>
          <w:lang w:val="en-US"/>
        </w:rPr>
      </w:pPr>
      <w:r w:rsidRPr="005B6BC3">
        <w:rPr>
          <w:rFonts w:ascii="Times New Roman" w:hAnsi="Times New Roman" w:cs="Times New Roman"/>
          <w:sz w:val="16"/>
          <w:szCs w:val="16"/>
          <w:lang w:val="en-US"/>
        </w:rPr>
        <w:t xml:space="preserve">Pinu VDD </w:t>
      </w:r>
      <w:proofErr w:type="spellStart"/>
      <w:r w:rsidRPr="005B6BC3">
        <w:rPr>
          <w:rFonts w:ascii="Times New Roman" w:hAnsi="Times New Roman" w:cs="Times New Roman"/>
          <w:sz w:val="16"/>
          <w:szCs w:val="16"/>
          <w:lang w:val="en-US"/>
        </w:rPr>
        <w:t>na</w:t>
      </w:r>
      <w:proofErr w:type="spellEnd"/>
      <w:r w:rsidRPr="005B6BC3">
        <w:rPr>
          <w:rFonts w:ascii="Times New Roman" w:hAnsi="Times New Roman" w:cs="Times New Roman"/>
          <w:sz w:val="16"/>
          <w:szCs w:val="16"/>
          <w:lang w:val="en-US"/>
        </w:rPr>
        <w:t xml:space="preserve"> module ADS1115.</w:t>
      </w:r>
    </w:p>
    <w:p w14:paraId="168096DC" w14:textId="37CFEFA1" w:rsidR="005B6BC3" w:rsidRPr="005B6BC3" w:rsidRDefault="005B6BC3" w:rsidP="0051537C">
      <w:pPr>
        <w:spacing w:after="0"/>
        <w:ind w:left="426"/>
        <w:rPr>
          <w:rFonts w:ascii="Times New Roman" w:hAnsi="Times New Roman" w:cs="Times New Roman"/>
          <w:sz w:val="16"/>
          <w:szCs w:val="16"/>
          <w:lang w:val="en-US"/>
        </w:rPr>
      </w:pPr>
    </w:p>
    <w:p w14:paraId="5E282F04" w14:textId="69B0B708" w:rsidR="005B6BC3" w:rsidRPr="005B6BC3" w:rsidRDefault="005B6BC3" w:rsidP="0051537C">
      <w:pPr>
        <w:spacing w:after="0"/>
        <w:ind w:left="426"/>
        <w:rPr>
          <w:rFonts w:ascii="Times New Roman" w:hAnsi="Times New Roman" w:cs="Times New Roman"/>
          <w:sz w:val="16"/>
          <w:szCs w:val="16"/>
        </w:rPr>
      </w:pP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zasilania (VCC) na module DAC (GP8403).</w:t>
      </w:r>
    </w:p>
    <w:p w14:paraId="46A09607" w14:textId="4FCC0671" w:rsidR="005B6BC3" w:rsidRPr="005B6BC3" w:rsidRDefault="005B6BC3" w:rsidP="0051537C">
      <w:pPr>
        <w:spacing w:after="0"/>
        <w:ind w:left="426"/>
        <w:rPr>
          <w:rFonts w:ascii="Times New Roman" w:hAnsi="Times New Roman" w:cs="Times New Roman"/>
          <w:sz w:val="16"/>
          <w:szCs w:val="16"/>
        </w:rPr>
      </w:pPr>
    </w:p>
    <w:p w14:paraId="19A861C3" w14:textId="72679268"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Z </w:t>
      </w: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3 (0V) na kostce B0505S (Twoja nowa izolowana Masa) prowadzisz kable do:</w:t>
      </w:r>
    </w:p>
    <w:p w14:paraId="6BBB39CC" w14:textId="3B6AA8B7" w:rsidR="005B6BC3" w:rsidRPr="005B6BC3" w:rsidRDefault="005D2CA2" w:rsidP="0051537C">
      <w:pPr>
        <w:spacing w:after="0"/>
        <w:ind w:left="426"/>
        <w:rPr>
          <w:rFonts w:ascii="Times New Roman" w:hAnsi="Times New Roman" w:cs="Times New Roman"/>
          <w:sz w:val="16"/>
          <w:szCs w:val="16"/>
        </w:rPr>
      </w:pPr>
      <w:r w:rsidRPr="00986FA6">
        <w:rPr>
          <w:noProof/>
        </w:rPr>
        <w:lastRenderedPageBreak/>
        <w:drawing>
          <wp:anchor distT="0" distB="0" distL="114300" distR="114300" simplePos="0" relativeHeight="251664384" behindDoc="1" locked="0" layoutInCell="1" allowOverlap="1" wp14:anchorId="06759BC7" wp14:editId="1072EF17">
            <wp:simplePos x="0" y="0"/>
            <wp:positionH relativeFrom="column">
              <wp:posOffset>5097760</wp:posOffset>
            </wp:positionH>
            <wp:positionV relativeFrom="paragraph">
              <wp:posOffset>340</wp:posOffset>
            </wp:positionV>
            <wp:extent cx="1238250" cy="266700"/>
            <wp:effectExtent l="0" t="0" r="0" b="0"/>
            <wp:wrapTight wrapText="bothSides">
              <wp:wrapPolygon edited="0">
                <wp:start x="0" y="0"/>
                <wp:lineTo x="0" y="20057"/>
                <wp:lineTo x="21268" y="20057"/>
                <wp:lineTo x="21268" y="0"/>
                <wp:lineTo x="0" y="0"/>
              </wp:wrapPolygon>
            </wp:wrapTight>
            <wp:docPr id="8720001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00189" name=""/>
                    <pic:cNvPicPr/>
                  </pic:nvPicPr>
                  <pic:blipFill>
                    <a:blip r:embed="rId10">
                      <a:extLst>
                        <a:ext uri="{28A0092B-C50C-407E-A947-70E740481C1C}">
                          <a14:useLocalDpi xmlns:a14="http://schemas.microsoft.com/office/drawing/2010/main" val="0"/>
                        </a:ext>
                      </a:extLst>
                    </a:blip>
                    <a:stretch>
                      <a:fillRect/>
                    </a:stretch>
                  </pic:blipFill>
                  <pic:spPr>
                    <a:xfrm>
                      <a:off x="0" y="0"/>
                      <a:ext cx="1238250" cy="266700"/>
                    </a:xfrm>
                    <a:prstGeom prst="rect">
                      <a:avLst/>
                    </a:prstGeom>
                  </pic:spPr>
                </pic:pic>
              </a:graphicData>
            </a:graphic>
          </wp:anchor>
        </w:drawing>
      </w:r>
    </w:p>
    <w:p w14:paraId="08A53DA6" w14:textId="17CF7531" w:rsidR="005B6BC3" w:rsidRPr="005B6BC3" w:rsidRDefault="005B6BC3" w:rsidP="0051537C">
      <w:pPr>
        <w:spacing w:after="0"/>
        <w:ind w:left="426"/>
        <w:rPr>
          <w:rFonts w:ascii="Times New Roman" w:hAnsi="Times New Roman" w:cs="Times New Roman"/>
          <w:sz w:val="16"/>
          <w:szCs w:val="16"/>
        </w:rPr>
      </w:pP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GND2 na module ISO1540.</w:t>
      </w:r>
    </w:p>
    <w:p w14:paraId="463ACA91" w14:textId="0CCF8E61" w:rsidR="005B6BC3" w:rsidRPr="005B6BC3" w:rsidRDefault="005D2CA2" w:rsidP="0051537C">
      <w:pPr>
        <w:spacing w:after="0"/>
        <w:ind w:left="426"/>
        <w:rPr>
          <w:rFonts w:ascii="Times New Roman" w:hAnsi="Times New Roman" w:cs="Times New Roman"/>
          <w:sz w:val="16"/>
          <w:szCs w:val="16"/>
        </w:rPr>
      </w:pPr>
      <w:r w:rsidRPr="00307D04">
        <w:rPr>
          <w:rFonts w:ascii="Times New Roman" w:hAnsi="Times New Roman" w:cs="Times New Roman"/>
          <w:sz w:val="16"/>
          <w:szCs w:val="16"/>
        </w:rPr>
        <w:drawing>
          <wp:anchor distT="0" distB="0" distL="114300" distR="114300" simplePos="0" relativeHeight="251663360" behindDoc="1" locked="0" layoutInCell="1" allowOverlap="1" wp14:anchorId="32CF367E" wp14:editId="36065FA5">
            <wp:simplePos x="0" y="0"/>
            <wp:positionH relativeFrom="column">
              <wp:posOffset>5272405</wp:posOffset>
            </wp:positionH>
            <wp:positionV relativeFrom="paragraph">
              <wp:posOffset>8255</wp:posOffset>
            </wp:positionV>
            <wp:extent cx="819150" cy="771525"/>
            <wp:effectExtent l="0" t="0" r="0" b="9525"/>
            <wp:wrapTight wrapText="bothSides">
              <wp:wrapPolygon edited="0">
                <wp:start x="0" y="0"/>
                <wp:lineTo x="0" y="21333"/>
                <wp:lineTo x="21098" y="21333"/>
                <wp:lineTo x="21098" y="0"/>
                <wp:lineTo x="0" y="0"/>
              </wp:wrapPolygon>
            </wp:wrapTight>
            <wp:docPr id="1198744133" name="Obraz 1" descr="Obraz zawierający Inżynieria elektroniczna, obwód, Komponent elektroniczny, elektroni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44133" name="Obraz 1" descr="Obraz zawierający Inżynieria elektroniczna, obwód, Komponent elektroniczny, elektronika&#10;&#10;Zawartość wygenerowana przez AI może być niepoprawna."/>
                    <pic:cNvPicPr/>
                  </pic:nvPicPr>
                  <pic:blipFill>
                    <a:blip r:embed="rId11">
                      <a:extLst>
                        <a:ext uri="{28A0092B-C50C-407E-A947-70E740481C1C}">
                          <a14:useLocalDpi xmlns:a14="http://schemas.microsoft.com/office/drawing/2010/main" val="0"/>
                        </a:ext>
                      </a:extLst>
                    </a:blip>
                    <a:stretch>
                      <a:fillRect/>
                    </a:stretch>
                  </pic:blipFill>
                  <pic:spPr>
                    <a:xfrm>
                      <a:off x="0" y="0"/>
                      <a:ext cx="819150" cy="771525"/>
                    </a:xfrm>
                    <a:prstGeom prst="rect">
                      <a:avLst/>
                    </a:prstGeom>
                  </pic:spPr>
                </pic:pic>
              </a:graphicData>
            </a:graphic>
          </wp:anchor>
        </w:drawing>
      </w:r>
    </w:p>
    <w:p w14:paraId="5879FE88" w14:textId="77777777" w:rsidR="005B6BC3" w:rsidRPr="005B6BC3" w:rsidRDefault="005B6BC3" w:rsidP="0051537C">
      <w:pPr>
        <w:spacing w:after="0"/>
        <w:ind w:left="426"/>
        <w:rPr>
          <w:rFonts w:ascii="Times New Roman" w:hAnsi="Times New Roman" w:cs="Times New Roman"/>
          <w:sz w:val="16"/>
          <w:szCs w:val="16"/>
          <w:lang w:val="en-US"/>
        </w:rPr>
      </w:pPr>
      <w:r w:rsidRPr="005B6BC3">
        <w:rPr>
          <w:rFonts w:ascii="Times New Roman" w:hAnsi="Times New Roman" w:cs="Times New Roman"/>
          <w:sz w:val="16"/>
          <w:szCs w:val="16"/>
          <w:lang w:val="en-US"/>
        </w:rPr>
        <w:t xml:space="preserve">Pinu GND </w:t>
      </w:r>
      <w:proofErr w:type="spellStart"/>
      <w:r w:rsidRPr="005B6BC3">
        <w:rPr>
          <w:rFonts w:ascii="Times New Roman" w:hAnsi="Times New Roman" w:cs="Times New Roman"/>
          <w:sz w:val="16"/>
          <w:szCs w:val="16"/>
          <w:lang w:val="en-US"/>
        </w:rPr>
        <w:t>na</w:t>
      </w:r>
      <w:proofErr w:type="spellEnd"/>
      <w:r w:rsidRPr="005B6BC3">
        <w:rPr>
          <w:rFonts w:ascii="Times New Roman" w:hAnsi="Times New Roman" w:cs="Times New Roman"/>
          <w:sz w:val="16"/>
          <w:szCs w:val="16"/>
          <w:lang w:val="en-US"/>
        </w:rPr>
        <w:t xml:space="preserve"> module ADS1115.</w:t>
      </w:r>
    </w:p>
    <w:p w14:paraId="5B2689C9" w14:textId="77777777" w:rsidR="005B6BC3" w:rsidRPr="005B6BC3" w:rsidRDefault="005B6BC3" w:rsidP="0051537C">
      <w:pPr>
        <w:spacing w:after="0"/>
        <w:ind w:left="426"/>
        <w:rPr>
          <w:rFonts w:ascii="Times New Roman" w:hAnsi="Times New Roman" w:cs="Times New Roman"/>
          <w:sz w:val="16"/>
          <w:szCs w:val="16"/>
          <w:lang w:val="en-US"/>
        </w:rPr>
      </w:pPr>
    </w:p>
    <w:p w14:paraId="7080D0D0" w14:textId="77777777" w:rsidR="005B6BC3" w:rsidRPr="005B6BC3" w:rsidRDefault="005B6BC3" w:rsidP="0051537C">
      <w:pPr>
        <w:spacing w:after="0"/>
        <w:ind w:left="426"/>
        <w:rPr>
          <w:rFonts w:ascii="Times New Roman" w:hAnsi="Times New Roman" w:cs="Times New Roman"/>
          <w:sz w:val="16"/>
          <w:szCs w:val="16"/>
        </w:rPr>
      </w:pP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masy (GND) na module DAC (GP8403).</w:t>
      </w:r>
    </w:p>
    <w:p w14:paraId="18D7B1E1" w14:textId="77777777" w:rsidR="005B6BC3" w:rsidRPr="005B6BC3" w:rsidRDefault="005B6BC3" w:rsidP="0051537C">
      <w:pPr>
        <w:spacing w:after="0"/>
        <w:ind w:left="426"/>
        <w:rPr>
          <w:rFonts w:ascii="Times New Roman" w:hAnsi="Times New Roman" w:cs="Times New Roman"/>
          <w:sz w:val="16"/>
          <w:szCs w:val="16"/>
        </w:rPr>
      </w:pPr>
    </w:p>
    <w:p w14:paraId="25CFB106" w14:textId="77777777" w:rsidR="005B6BC3" w:rsidRPr="005B6BC3" w:rsidRDefault="005B6BC3" w:rsidP="0051537C">
      <w:pPr>
        <w:spacing w:after="0"/>
        <w:ind w:left="426"/>
        <w:rPr>
          <w:rFonts w:ascii="Times New Roman" w:hAnsi="Times New Roman" w:cs="Times New Roman"/>
          <w:sz w:val="16"/>
          <w:szCs w:val="16"/>
        </w:rPr>
      </w:pP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ADDR na module ADS1115 (dzięki temu adres tego modułu ustawi się sztywno na 0x48).</w:t>
      </w:r>
    </w:p>
    <w:p w14:paraId="2BC6F412" w14:textId="77777777" w:rsidR="005B6BC3" w:rsidRPr="005B6BC3" w:rsidRDefault="005B6BC3" w:rsidP="0051537C">
      <w:pPr>
        <w:spacing w:after="0"/>
        <w:ind w:left="426"/>
        <w:rPr>
          <w:rFonts w:ascii="Times New Roman" w:hAnsi="Times New Roman" w:cs="Times New Roman"/>
          <w:sz w:val="16"/>
          <w:szCs w:val="16"/>
        </w:rPr>
      </w:pPr>
    </w:p>
    <w:p w14:paraId="0A8E158F" w14:textId="11F348D3"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KROK </w:t>
      </w:r>
      <w:r w:rsidR="0058268F">
        <w:rPr>
          <w:rFonts w:ascii="Times New Roman" w:hAnsi="Times New Roman" w:cs="Times New Roman"/>
          <w:sz w:val="16"/>
          <w:szCs w:val="16"/>
        </w:rPr>
        <w:t>3</w:t>
      </w:r>
      <w:r w:rsidRPr="005B6BC3">
        <w:rPr>
          <w:rFonts w:ascii="Times New Roman" w:hAnsi="Times New Roman" w:cs="Times New Roman"/>
          <w:sz w:val="16"/>
          <w:szCs w:val="16"/>
        </w:rPr>
        <w:t>: Komunikacja po stronie izolowanej (Brudnej)</w:t>
      </w:r>
    </w:p>
    <w:p w14:paraId="07DDB936"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Wychodzimy z prawej strony izolatora i rozprowadzamy sygnał do miernika (ADC) i zadajnika (DAC).</w:t>
      </w:r>
    </w:p>
    <w:p w14:paraId="6017112D" w14:textId="77777777" w:rsidR="005B6BC3" w:rsidRPr="005B6BC3" w:rsidRDefault="005B6BC3" w:rsidP="0051537C">
      <w:pPr>
        <w:spacing w:after="0"/>
        <w:ind w:left="426"/>
        <w:rPr>
          <w:rFonts w:ascii="Times New Roman" w:hAnsi="Times New Roman" w:cs="Times New Roman"/>
          <w:sz w:val="16"/>
          <w:szCs w:val="16"/>
        </w:rPr>
      </w:pPr>
    </w:p>
    <w:p w14:paraId="6FFACCE7"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Z </w:t>
      </w: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SDA2 na module ISO1540 prowadzisz kable (rozwidlasz je) do:</w:t>
      </w:r>
    </w:p>
    <w:p w14:paraId="0393A6CB" w14:textId="77777777" w:rsidR="005B6BC3" w:rsidRPr="005B6BC3" w:rsidRDefault="005B6BC3" w:rsidP="0051537C">
      <w:pPr>
        <w:spacing w:after="0"/>
        <w:ind w:left="426"/>
        <w:rPr>
          <w:rFonts w:ascii="Times New Roman" w:hAnsi="Times New Roman" w:cs="Times New Roman"/>
          <w:sz w:val="16"/>
          <w:szCs w:val="16"/>
        </w:rPr>
      </w:pPr>
    </w:p>
    <w:p w14:paraId="52726A60" w14:textId="77777777" w:rsidR="005B6BC3" w:rsidRPr="005B6BC3" w:rsidRDefault="005B6BC3" w:rsidP="0051537C">
      <w:pPr>
        <w:spacing w:after="0"/>
        <w:ind w:left="426"/>
        <w:rPr>
          <w:rFonts w:ascii="Times New Roman" w:hAnsi="Times New Roman" w:cs="Times New Roman"/>
          <w:sz w:val="16"/>
          <w:szCs w:val="16"/>
        </w:rPr>
      </w:pP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SDA na module ADS1115.</w:t>
      </w:r>
    </w:p>
    <w:p w14:paraId="0A67BA4C" w14:textId="77777777" w:rsidR="005B6BC3" w:rsidRPr="005B6BC3" w:rsidRDefault="005B6BC3" w:rsidP="0051537C">
      <w:pPr>
        <w:spacing w:after="0"/>
        <w:ind w:left="426"/>
        <w:rPr>
          <w:rFonts w:ascii="Times New Roman" w:hAnsi="Times New Roman" w:cs="Times New Roman"/>
          <w:sz w:val="16"/>
          <w:szCs w:val="16"/>
        </w:rPr>
      </w:pPr>
    </w:p>
    <w:p w14:paraId="4862ABC8" w14:textId="77777777" w:rsidR="005B6BC3" w:rsidRPr="005B6BC3" w:rsidRDefault="005B6BC3" w:rsidP="0051537C">
      <w:pPr>
        <w:spacing w:after="0"/>
        <w:ind w:left="426"/>
        <w:rPr>
          <w:rFonts w:ascii="Times New Roman" w:hAnsi="Times New Roman" w:cs="Times New Roman"/>
          <w:sz w:val="16"/>
          <w:szCs w:val="16"/>
        </w:rPr>
      </w:pP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SDA na module DAC (GP8403).</w:t>
      </w:r>
    </w:p>
    <w:p w14:paraId="0C64FE03" w14:textId="77777777" w:rsidR="005B6BC3" w:rsidRPr="005B6BC3" w:rsidRDefault="005B6BC3" w:rsidP="0051537C">
      <w:pPr>
        <w:spacing w:after="0"/>
        <w:ind w:left="426"/>
        <w:rPr>
          <w:rFonts w:ascii="Times New Roman" w:hAnsi="Times New Roman" w:cs="Times New Roman"/>
          <w:sz w:val="16"/>
          <w:szCs w:val="16"/>
        </w:rPr>
      </w:pPr>
    </w:p>
    <w:p w14:paraId="19717137"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Z </w:t>
      </w: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SCL2 na module ISO1540 prowadzisz kable (rozwidlasz je) do:</w:t>
      </w:r>
    </w:p>
    <w:p w14:paraId="30110055" w14:textId="77777777" w:rsidR="005B6BC3" w:rsidRPr="005B6BC3" w:rsidRDefault="005B6BC3" w:rsidP="0051537C">
      <w:pPr>
        <w:spacing w:after="0"/>
        <w:ind w:left="426"/>
        <w:rPr>
          <w:rFonts w:ascii="Times New Roman" w:hAnsi="Times New Roman" w:cs="Times New Roman"/>
          <w:sz w:val="16"/>
          <w:szCs w:val="16"/>
        </w:rPr>
      </w:pPr>
    </w:p>
    <w:p w14:paraId="17467CF2" w14:textId="77777777" w:rsidR="005B6BC3" w:rsidRPr="005B6BC3" w:rsidRDefault="005B6BC3" w:rsidP="0051537C">
      <w:pPr>
        <w:spacing w:after="0"/>
        <w:ind w:left="426"/>
        <w:rPr>
          <w:rFonts w:ascii="Times New Roman" w:hAnsi="Times New Roman" w:cs="Times New Roman"/>
          <w:sz w:val="16"/>
          <w:szCs w:val="16"/>
          <w:lang w:val="en-US"/>
        </w:rPr>
      </w:pPr>
      <w:r w:rsidRPr="005B6BC3">
        <w:rPr>
          <w:rFonts w:ascii="Times New Roman" w:hAnsi="Times New Roman" w:cs="Times New Roman"/>
          <w:sz w:val="16"/>
          <w:szCs w:val="16"/>
          <w:lang w:val="en-US"/>
        </w:rPr>
        <w:t xml:space="preserve">Pinu SCL </w:t>
      </w:r>
      <w:proofErr w:type="spellStart"/>
      <w:r w:rsidRPr="005B6BC3">
        <w:rPr>
          <w:rFonts w:ascii="Times New Roman" w:hAnsi="Times New Roman" w:cs="Times New Roman"/>
          <w:sz w:val="16"/>
          <w:szCs w:val="16"/>
          <w:lang w:val="en-US"/>
        </w:rPr>
        <w:t>na</w:t>
      </w:r>
      <w:proofErr w:type="spellEnd"/>
      <w:r w:rsidRPr="005B6BC3">
        <w:rPr>
          <w:rFonts w:ascii="Times New Roman" w:hAnsi="Times New Roman" w:cs="Times New Roman"/>
          <w:sz w:val="16"/>
          <w:szCs w:val="16"/>
          <w:lang w:val="en-US"/>
        </w:rPr>
        <w:t xml:space="preserve"> module ADS1115.</w:t>
      </w:r>
    </w:p>
    <w:p w14:paraId="06340F02" w14:textId="77777777" w:rsidR="005B6BC3" w:rsidRPr="005B6BC3" w:rsidRDefault="005B6BC3" w:rsidP="0051537C">
      <w:pPr>
        <w:spacing w:after="0"/>
        <w:ind w:left="426"/>
        <w:rPr>
          <w:rFonts w:ascii="Times New Roman" w:hAnsi="Times New Roman" w:cs="Times New Roman"/>
          <w:sz w:val="16"/>
          <w:szCs w:val="16"/>
          <w:lang w:val="en-US"/>
        </w:rPr>
      </w:pPr>
    </w:p>
    <w:p w14:paraId="163070F5" w14:textId="77777777" w:rsidR="005B6BC3" w:rsidRPr="005B6BC3" w:rsidRDefault="005B6BC3" w:rsidP="0051537C">
      <w:pPr>
        <w:spacing w:after="0"/>
        <w:ind w:left="426"/>
        <w:rPr>
          <w:rFonts w:ascii="Times New Roman" w:hAnsi="Times New Roman" w:cs="Times New Roman"/>
          <w:sz w:val="16"/>
          <w:szCs w:val="16"/>
        </w:rPr>
      </w:pP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SCL na module DAC (GP8403).</w:t>
      </w:r>
    </w:p>
    <w:p w14:paraId="5B6A2771" w14:textId="77777777" w:rsidR="005B6BC3" w:rsidRPr="005B6BC3" w:rsidRDefault="005B6BC3" w:rsidP="0051537C">
      <w:pPr>
        <w:spacing w:after="0"/>
        <w:ind w:left="426"/>
        <w:rPr>
          <w:rFonts w:ascii="Times New Roman" w:hAnsi="Times New Roman" w:cs="Times New Roman"/>
          <w:sz w:val="16"/>
          <w:szCs w:val="16"/>
        </w:rPr>
      </w:pPr>
    </w:p>
    <w:p w14:paraId="1277FBFC" w14:textId="78EDC7E4"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KROK </w:t>
      </w:r>
      <w:r w:rsidR="0058268F">
        <w:rPr>
          <w:rFonts w:ascii="Times New Roman" w:hAnsi="Times New Roman" w:cs="Times New Roman"/>
          <w:sz w:val="16"/>
          <w:szCs w:val="16"/>
        </w:rPr>
        <w:t>4</w:t>
      </w:r>
      <w:r w:rsidRPr="005B6BC3">
        <w:rPr>
          <w:rFonts w:ascii="Times New Roman" w:hAnsi="Times New Roman" w:cs="Times New Roman"/>
          <w:sz w:val="16"/>
          <w:szCs w:val="16"/>
        </w:rPr>
        <w:t>: Podłączenie sygnału z maszyny (Zadajnik ręczny do ADS1115)</w:t>
      </w:r>
    </w:p>
    <w:p w14:paraId="200AB589"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Musisz być bardzo ostrożny. Jeśli zadajnik w maszynie operuje napięciem od 0 do 10V, a Ty podepniesz te 10V bezpośrednio do ADS1115 (który zasililiśmy izolowanym napięciem 5V), to spalisz moduł ADS. Napięcie mierzone nie może przekroczyć napięcia zasilania.</w:t>
      </w:r>
    </w:p>
    <w:p w14:paraId="55E30B14" w14:textId="77777777" w:rsidR="005B6BC3" w:rsidRPr="005B6BC3" w:rsidRDefault="005B6BC3" w:rsidP="0051537C">
      <w:pPr>
        <w:spacing w:after="0"/>
        <w:ind w:left="426"/>
        <w:rPr>
          <w:rFonts w:ascii="Times New Roman" w:hAnsi="Times New Roman" w:cs="Times New Roman"/>
          <w:sz w:val="16"/>
          <w:szCs w:val="16"/>
        </w:rPr>
      </w:pPr>
    </w:p>
    <w:p w14:paraId="022CF4F5"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Dzielnik napięcia (Wymagany): Musisz zastosować dwa rezystory (np. dwa po 10 </w:t>
      </w:r>
      <w:proofErr w:type="spellStart"/>
      <w:r w:rsidRPr="005B6BC3">
        <w:rPr>
          <w:rFonts w:ascii="Times New Roman" w:hAnsi="Times New Roman" w:cs="Times New Roman"/>
          <w:sz w:val="16"/>
          <w:szCs w:val="16"/>
        </w:rPr>
        <w:t>kOhm</w:t>
      </w:r>
      <w:proofErr w:type="spellEnd"/>
      <w:r w:rsidRPr="005B6BC3">
        <w:rPr>
          <w:rFonts w:ascii="Times New Roman" w:hAnsi="Times New Roman" w:cs="Times New Roman"/>
          <w:sz w:val="16"/>
          <w:szCs w:val="16"/>
        </w:rPr>
        <w:t>), aby zmniejszyć sygnał z 10V na 5V.</w:t>
      </w:r>
    </w:p>
    <w:p w14:paraId="11BE03B1" w14:textId="77777777" w:rsidR="005B6BC3" w:rsidRPr="005B6BC3" w:rsidRDefault="005B6BC3" w:rsidP="0051537C">
      <w:pPr>
        <w:spacing w:after="0"/>
        <w:ind w:left="426"/>
        <w:rPr>
          <w:rFonts w:ascii="Times New Roman" w:hAnsi="Times New Roman" w:cs="Times New Roman"/>
          <w:sz w:val="16"/>
          <w:szCs w:val="16"/>
        </w:rPr>
      </w:pPr>
    </w:p>
    <w:p w14:paraId="41A068FB"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Masa (-) z układu zadajnika ręcznego w maszynie musi zostać podłączona do Twojej nowej izolowanej Masy (Pin 3 z B0505S).</w:t>
      </w:r>
    </w:p>
    <w:p w14:paraId="41E84132" w14:textId="77777777" w:rsidR="005B6BC3" w:rsidRPr="005B6BC3" w:rsidRDefault="005B6BC3" w:rsidP="0051537C">
      <w:pPr>
        <w:spacing w:after="0"/>
        <w:ind w:left="426"/>
        <w:rPr>
          <w:rFonts w:ascii="Times New Roman" w:hAnsi="Times New Roman" w:cs="Times New Roman"/>
          <w:sz w:val="16"/>
          <w:szCs w:val="16"/>
        </w:rPr>
      </w:pPr>
    </w:p>
    <w:p w14:paraId="0619F71B" w14:textId="77777777" w:rsidR="005B6BC3" w:rsidRPr="005B6BC3"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 xml:space="preserve">Sygnał (+) idący z zadajnika (po przejściu przez rezystory obniżające napięcie) lutujesz do </w:t>
      </w:r>
      <w:proofErr w:type="spellStart"/>
      <w:r w:rsidRPr="005B6BC3">
        <w:rPr>
          <w:rFonts w:ascii="Times New Roman" w:hAnsi="Times New Roman" w:cs="Times New Roman"/>
          <w:sz w:val="16"/>
          <w:szCs w:val="16"/>
        </w:rPr>
        <w:t>pinu</w:t>
      </w:r>
      <w:proofErr w:type="spellEnd"/>
      <w:r w:rsidRPr="005B6BC3">
        <w:rPr>
          <w:rFonts w:ascii="Times New Roman" w:hAnsi="Times New Roman" w:cs="Times New Roman"/>
          <w:sz w:val="16"/>
          <w:szCs w:val="16"/>
        </w:rPr>
        <w:t xml:space="preserve"> A0 na module ADS1115.</w:t>
      </w:r>
    </w:p>
    <w:p w14:paraId="2D29756A" w14:textId="77777777" w:rsidR="005B6BC3" w:rsidRPr="005B6BC3" w:rsidRDefault="005B6BC3" w:rsidP="0051537C">
      <w:pPr>
        <w:spacing w:after="0"/>
        <w:ind w:left="426"/>
        <w:rPr>
          <w:rFonts w:ascii="Times New Roman" w:hAnsi="Times New Roman" w:cs="Times New Roman"/>
          <w:sz w:val="16"/>
          <w:szCs w:val="16"/>
        </w:rPr>
      </w:pPr>
    </w:p>
    <w:p w14:paraId="4859AD59" w14:textId="2A8A3C99" w:rsidR="00BF5516" w:rsidRDefault="005B6BC3" w:rsidP="0051537C">
      <w:pPr>
        <w:spacing w:after="0"/>
        <w:ind w:left="426"/>
        <w:rPr>
          <w:rFonts w:ascii="Times New Roman" w:hAnsi="Times New Roman" w:cs="Times New Roman"/>
          <w:sz w:val="16"/>
          <w:szCs w:val="16"/>
        </w:rPr>
      </w:pPr>
      <w:r w:rsidRPr="005B6BC3">
        <w:rPr>
          <w:rFonts w:ascii="Times New Roman" w:hAnsi="Times New Roman" w:cs="Times New Roman"/>
          <w:sz w:val="16"/>
          <w:szCs w:val="16"/>
        </w:rPr>
        <w:t>Piny A1, A2, A3 na ADS1115 zostawiasz całkowicie puste i nigdzie nie podpięte. Pin ALRT również zostawiasz pusty.</w:t>
      </w:r>
    </w:p>
    <w:p w14:paraId="3BBAB30E" w14:textId="757BB7B3" w:rsidR="00DF59D9" w:rsidRPr="005B6BC3" w:rsidRDefault="00DF59D9" w:rsidP="0051537C">
      <w:pPr>
        <w:spacing w:after="0"/>
        <w:ind w:left="426"/>
        <w:rPr>
          <w:rFonts w:ascii="Times New Roman" w:hAnsi="Times New Roman" w:cs="Times New Roman"/>
          <w:sz w:val="16"/>
          <w:szCs w:val="16"/>
        </w:rPr>
      </w:pPr>
    </w:p>
    <w:sectPr w:rsidR="00DF59D9" w:rsidRPr="005B6BC3" w:rsidSect="0051537C">
      <w:pgSz w:w="11906" w:h="16838"/>
      <w:pgMar w:top="709" w:right="707" w:bottom="567"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3CE4"/>
    <w:multiLevelType w:val="hybridMultilevel"/>
    <w:tmpl w:val="7908C9DA"/>
    <w:lvl w:ilvl="0" w:tplc="71C625EE">
      <w:start w:val="1"/>
      <w:numFmt w:val="decimal"/>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num w:numId="1" w16cid:durableId="1348026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516"/>
    <w:rsid w:val="00031455"/>
    <w:rsid w:val="00075A99"/>
    <w:rsid w:val="00307D04"/>
    <w:rsid w:val="0051537C"/>
    <w:rsid w:val="0058268F"/>
    <w:rsid w:val="005A5794"/>
    <w:rsid w:val="005B6BC3"/>
    <w:rsid w:val="005D2CA2"/>
    <w:rsid w:val="00632ADC"/>
    <w:rsid w:val="007676DC"/>
    <w:rsid w:val="007E4C3C"/>
    <w:rsid w:val="00910B4D"/>
    <w:rsid w:val="009632DC"/>
    <w:rsid w:val="00986FA6"/>
    <w:rsid w:val="009E4EAE"/>
    <w:rsid w:val="00A61403"/>
    <w:rsid w:val="00BF5516"/>
    <w:rsid w:val="00DF59D9"/>
    <w:rsid w:val="00E443CF"/>
    <w:rsid w:val="00EC186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15321"/>
  <w15:chartTrackingRefBased/>
  <w15:docId w15:val="{A33B01B2-59C9-4DA0-B7B0-66B524019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BF5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BF5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BF551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BF551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BF551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F551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F551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F551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F551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F551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BF551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BF551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BF551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BF551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F551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F551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F551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F5516"/>
    <w:rPr>
      <w:rFonts w:eastAsiaTheme="majorEastAsia" w:cstheme="majorBidi"/>
      <w:color w:val="272727" w:themeColor="text1" w:themeTint="D8"/>
    </w:rPr>
  </w:style>
  <w:style w:type="paragraph" w:styleId="Tytu">
    <w:name w:val="Title"/>
    <w:basedOn w:val="Normalny"/>
    <w:next w:val="Normalny"/>
    <w:link w:val="TytuZnak"/>
    <w:uiPriority w:val="10"/>
    <w:qFormat/>
    <w:rsid w:val="00BF5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F551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F551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F551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F5516"/>
    <w:pPr>
      <w:spacing w:before="160"/>
      <w:jc w:val="center"/>
    </w:pPr>
    <w:rPr>
      <w:i/>
      <w:iCs/>
      <w:color w:val="404040" w:themeColor="text1" w:themeTint="BF"/>
    </w:rPr>
  </w:style>
  <w:style w:type="character" w:customStyle="1" w:styleId="CytatZnak">
    <w:name w:val="Cytat Znak"/>
    <w:basedOn w:val="Domylnaczcionkaakapitu"/>
    <w:link w:val="Cytat"/>
    <w:uiPriority w:val="29"/>
    <w:rsid w:val="00BF5516"/>
    <w:rPr>
      <w:i/>
      <w:iCs/>
      <w:color w:val="404040" w:themeColor="text1" w:themeTint="BF"/>
    </w:rPr>
  </w:style>
  <w:style w:type="paragraph" w:styleId="Akapitzlist">
    <w:name w:val="List Paragraph"/>
    <w:basedOn w:val="Normalny"/>
    <w:uiPriority w:val="34"/>
    <w:qFormat/>
    <w:rsid w:val="00BF5516"/>
    <w:pPr>
      <w:ind w:left="720"/>
      <w:contextualSpacing/>
    </w:pPr>
  </w:style>
  <w:style w:type="character" w:styleId="Wyrnienieintensywne">
    <w:name w:val="Intense Emphasis"/>
    <w:basedOn w:val="Domylnaczcionkaakapitu"/>
    <w:uiPriority w:val="21"/>
    <w:qFormat/>
    <w:rsid w:val="00BF5516"/>
    <w:rPr>
      <w:i/>
      <w:iCs/>
      <w:color w:val="0F4761" w:themeColor="accent1" w:themeShade="BF"/>
    </w:rPr>
  </w:style>
  <w:style w:type="paragraph" w:styleId="Cytatintensywny">
    <w:name w:val="Intense Quote"/>
    <w:basedOn w:val="Normalny"/>
    <w:next w:val="Normalny"/>
    <w:link w:val="CytatintensywnyZnak"/>
    <w:uiPriority w:val="30"/>
    <w:qFormat/>
    <w:rsid w:val="00BF5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F5516"/>
    <w:rPr>
      <w:i/>
      <w:iCs/>
      <w:color w:val="0F4761" w:themeColor="accent1" w:themeShade="BF"/>
    </w:rPr>
  </w:style>
  <w:style w:type="character" w:styleId="Odwoanieintensywne">
    <w:name w:val="Intense Reference"/>
    <w:basedOn w:val="Domylnaczcionkaakapitu"/>
    <w:uiPriority w:val="32"/>
    <w:qFormat/>
    <w:rsid w:val="00BF55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723</Words>
  <Characters>4343</Characters>
  <Application>Microsoft Office Word</Application>
  <DocSecurity>0</DocSecurity>
  <Lines>36</Lines>
  <Paragraphs>10</Paragraphs>
  <ScaleCrop>false</ScaleCrop>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Logistyka</dc:creator>
  <cp:keywords/>
  <dc:description/>
  <cp:lastModifiedBy>Logistyka</cp:lastModifiedBy>
  <cp:revision>19</cp:revision>
  <dcterms:created xsi:type="dcterms:W3CDTF">2026-03-09T21:38:00Z</dcterms:created>
  <dcterms:modified xsi:type="dcterms:W3CDTF">2026-03-09T23:27:00Z</dcterms:modified>
</cp:coreProperties>
</file>