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798"/>
        <w:gridCol w:w="1429"/>
        <w:gridCol w:w="2797"/>
        <w:gridCol w:w="2671"/>
      </w:tblGrid>
      <w:tr w:rsidR="0007436F" w:rsidRPr="0007436F" w14:paraId="2B9DD0BF" w14:textId="77777777" w:rsidTr="0007436F">
        <w:trPr>
          <w:trHeight w:val="190"/>
        </w:trPr>
        <w:tc>
          <w:tcPr>
            <w:tcW w:w="2798" w:type="dxa"/>
            <w:hideMark/>
          </w:tcPr>
          <w:p w14:paraId="77FF1980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Test Case</w:t>
            </w:r>
          </w:p>
        </w:tc>
        <w:tc>
          <w:tcPr>
            <w:tcW w:w="1429" w:type="dxa"/>
            <w:hideMark/>
          </w:tcPr>
          <w:p w14:paraId="10824CD9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Input</w:t>
            </w:r>
          </w:p>
        </w:tc>
        <w:tc>
          <w:tcPr>
            <w:tcW w:w="2797" w:type="dxa"/>
            <w:hideMark/>
          </w:tcPr>
          <w:p w14:paraId="71CAD25B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Expected Behavior</w:t>
            </w:r>
          </w:p>
        </w:tc>
        <w:tc>
          <w:tcPr>
            <w:tcW w:w="2671" w:type="dxa"/>
            <w:hideMark/>
          </w:tcPr>
          <w:p w14:paraId="0CF4EFBD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Aspect Tested</w:t>
            </w:r>
          </w:p>
        </w:tc>
      </w:tr>
      <w:tr w:rsidR="0007436F" w:rsidRPr="0007436F" w14:paraId="760068E2" w14:textId="77777777" w:rsidTr="0007436F">
        <w:trPr>
          <w:trHeight w:val="571"/>
        </w:trPr>
        <w:tc>
          <w:tcPr>
            <w:tcW w:w="2798" w:type="dxa"/>
            <w:hideMark/>
          </w:tcPr>
          <w:p w14:paraId="605DF3DF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Balanced BST</w:t>
            </w:r>
          </w:p>
        </w:tc>
        <w:tc>
          <w:tcPr>
            <w:tcW w:w="1429" w:type="dxa"/>
            <w:hideMark/>
          </w:tcPr>
          <w:p w14:paraId="0F618C9A" w14:textId="77777777" w:rsidR="0007436F" w:rsidRPr="0007436F" w:rsidRDefault="0007436F">
            <w:r w:rsidRPr="0007436F">
              <w:t>(53 (28 (11 * *) (41 * *)) (83 (67 * *) *))</w:t>
            </w:r>
          </w:p>
        </w:tc>
        <w:tc>
          <w:tcPr>
            <w:tcW w:w="2797" w:type="dxa"/>
            <w:hideMark/>
          </w:tcPr>
          <w:p w14:paraId="2C5BBA93" w14:textId="77777777" w:rsidR="0007436F" w:rsidRPr="0007436F" w:rsidRDefault="0007436F">
            <w:r w:rsidRPr="0007436F">
              <w:t>Prints indented tree; message: “It is a balanced binary search tree”</w:t>
            </w:r>
          </w:p>
        </w:tc>
        <w:tc>
          <w:tcPr>
            <w:tcW w:w="2671" w:type="dxa"/>
            <w:hideMark/>
          </w:tcPr>
          <w:p w14:paraId="56116FF2" w14:textId="77777777" w:rsidR="0007436F" w:rsidRPr="0007436F" w:rsidRDefault="0007436F">
            <w:r w:rsidRPr="0007436F">
              <w:t>Indentation, BST detection, balance detection</w:t>
            </w:r>
          </w:p>
        </w:tc>
      </w:tr>
      <w:tr w:rsidR="0007436F" w:rsidRPr="0007436F" w14:paraId="641AF2B4" w14:textId="77777777" w:rsidTr="0007436F">
        <w:trPr>
          <w:trHeight w:val="953"/>
        </w:trPr>
        <w:tc>
          <w:tcPr>
            <w:tcW w:w="2798" w:type="dxa"/>
            <w:hideMark/>
          </w:tcPr>
          <w:p w14:paraId="08C49B5E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Unbalanced BST</w:t>
            </w:r>
          </w:p>
        </w:tc>
        <w:tc>
          <w:tcPr>
            <w:tcW w:w="1429" w:type="dxa"/>
            <w:hideMark/>
          </w:tcPr>
          <w:p w14:paraId="798922F6" w14:textId="77777777" w:rsidR="0007436F" w:rsidRPr="0007436F" w:rsidRDefault="0007436F">
            <w:r w:rsidRPr="0007436F">
              <w:t>(63 (51 (20 (13 * *) *) *) *)</w:t>
            </w:r>
          </w:p>
        </w:tc>
        <w:tc>
          <w:tcPr>
            <w:tcW w:w="2797" w:type="dxa"/>
            <w:hideMark/>
          </w:tcPr>
          <w:p w14:paraId="1D0F31F4" w14:textId="77777777" w:rsidR="0007436F" w:rsidRPr="0007436F" w:rsidRDefault="0007436F">
            <w:r w:rsidRPr="0007436F">
              <w:t xml:space="preserve">Prints original; “It is a binary search </w:t>
            </w:r>
            <w:proofErr w:type="gramStart"/>
            <w:r w:rsidRPr="0007436F">
              <w:t>tree</w:t>
            </w:r>
            <w:proofErr w:type="gramEnd"/>
            <w:r w:rsidRPr="0007436F">
              <w:t xml:space="preserve"> but it is not balanced”; prints rebuilt tree; shows original height 3, new 2</w:t>
            </w:r>
          </w:p>
        </w:tc>
        <w:tc>
          <w:tcPr>
            <w:tcW w:w="2671" w:type="dxa"/>
            <w:hideMark/>
          </w:tcPr>
          <w:p w14:paraId="6AFC1768" w14:textId="77777777" w:rsidR="0007436F" w:rsidRPr="0007436F" w:rsidRDefault="0007436F">
            <w:r w:rsidRPr="0007436F">
              <w:t>Rebuilding, height calc, unbalanced detection</w:t>
            </w:r>
          </w:p>
        </w:tc>
      </w:tr>
      <w:tr w:rsidR="0007436F" w:rsidRPr="0007436F" w14:paraId="058F839E" w14:textId="77777777" w:rsidTr="0007436F">
        <w:trPr>
          <w:trHeight w:val="699"/>
        </w:trPr>
        <w:tc>
          <w:tcPr>
            <w:tcW w:w="2798" w:type="dxa"/>
            <w:hideMark/>
          </w:tcPr>
          <w:p w14:paraId="78DDE264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Not a BST</w:t>
            </w:r>
          </w:p>
        </w:tc>
        <w:tc>
          <w:tcPr>
            <w:tcW w:w="1429" w:type="dxa"/>
            <w:hideMark/>
          </w:tcPr>
          <w:p w14:paraId="734311F5" w14:textId="77777777" w:rsidR="0007436F" w:rsidRPr="0007436F" w:rsidRDefault="0007436F">
            <w:r w:rsidRPr="0007436F">
              <w:t>(13 (53 * *) (11 (59 * *) *))</w:t>
            </w:r>
          </w:p>
        </w:tc>
        <w:tc>
          <w:tcPr>
            <w:tcW w:w="2797" w:type="dxa"/>
            <w:hideMark/>
          </w:tcPr>
          <w:p w14:paraId="6F14D91D" w14:textId="77777777" w:rsidR="0007436F" w:rsidRPr="0007436F" w:rsidRDefault="0007436F">
            <w:r w:rsidRPr="0007436F">
              <w:t>Prints original; “It is not a binary search tree”; prints rebuilt tree; heights (both 2)</w:t>
            </w:r>
          </w:p>
        </w:tc>
        <w:tc>
          <w:tcPr>
            <w:tcW w:w="2671" w:type="dxa"/>
            <w:hideMark/>
          </w:tcPr>
          <w:p w14:paraId="0DDA2A25" w14:textId="77777777" w:rsidR="0007436F" w:rsidRPr="0007436F" w:rsidRDefault="0007436F">
            <w:r w:rsidRPr="0007436F">
              <w:t>BST violation handling, rebuilding</w:t>
            </w:r>
          </w:p>
        </w:tc>
      </w:tr>
      <w:tr w:rsidR="0007436F" w:rsidRPr="0007436F" w14:paraId="4D4794F5" w14:textId="77777777" w:rsidTr="0007436F">
        <w:trPr>
          <w:trHeight w:val="317"/>
        </w:trPr>
        <w:tc>
          <w:tcPr>
            <w:tcW w:w="2798" w:type="dxa"/>
            <w:hideMark/>
          </w:tcPr>
          <w:p w14:paraId="6DB90462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Incomplete Tree</w:t>
            </w:r>
          </w:p>
        </w:tc>
        <w:tc>
          <w:tcPr>
            <w:tcW w:w="1429" w:type="dxa"/>
            <w:hideMark/>
          </w:tcPr>
          <w:p w14:paraId="6DEA2872" w14:textId="77777777" w:rsidR="0007436F" w:rsidRPr="0007436F" w:rsidRDefault="0007436F">
            <w:r w:rsidRPr="0007436F">
              <w:t>(53 (28 * *)</w:t>
            </w:r>
          </w:p>
        </w:tc>
        <w:tc>
          <w:tcPr>
            <w:tcW w:w="2797" w:type="dxa"/>
            <w:hideMark/>
          </w:tcPr>
          <w:p w14:paraId="4B1E9F90" w14:textId="77777777" w:rsidR="0007436F" w:rsidRPr="0007436F" w:rsidRDefault="0007436F">
            <w:r w:rsidRPr="0007436F">
              <w:t>Error: “Missing right parenthesis”</w:t>
            </w:r>
          </w:p>
        </w:tc>
        <w:tc>
          <w:tcPr>
            <w:tcW w:w="2671" w:type="dxa"/>
            <w:hideMark/>
          </w:tcPr>
          <w:p w14:paraId="70DC44C8" w14:textId="77777777" w:rsidR="0007436F" w:rsidRPr="0007436F" w:rsidRDefault="0007436F">
            <w:r w:rsidRPr="0007436F">
              <w:t xml:space="preserve">Syntax: </w:t>
            </w:r>
            <w:proofErr w:type="gramStart"/>
            <w:r w:rsidRPr="0007436F">
              <w:t>missing )</w:t>
            </w:r>
            <w:proofErr w:type="gramEnd"/>
          </w:p>
        </w:tc>
      </w:tr>
      <w:tr w:rsidR="0007436F" w:rsidRPr="0007436F" w14:paraId="2DC32D86" w14:textId="77777777" w:rsidTr="0007436F">
        <w:trPr>
          <w:trHeight w:val="253"/>
        </w:trPr>
        <w:tc>
          <w:tcPr>
            <w:tcW w:w="2798" w:type="dxa"/>
            <w:hideMark/>
          </w:tcPr>
          <w:p w14:paraId="4E2A4ED9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Data Not Integer</w:t>
            </w:r>
          </w:p>
        </w:tc>
        <w:tc>
          <w:tcPr>
            <w:tcW w:w="1429" w:type="dxa"/>
            <w:hideMark/>
          </w:tcPr>
          <w:p w14:paraId="481FBE7D" w14:textId="77777777" w:rsidR="0007436F" w:rsidRPr="0007436F" w:rsidRDefault="0007436F">
            <w:r w:rsidRPr="0007436F">
              <w:t xml:space="preserve">(a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*))</w:t>
            </w:r>
          </w:p>
        </w:tc>
        <w:tc>
          <w:tcPr>
            <w:tcW w:w="2797" w:type="dxa"/>
            <w:hideMark/>
          </w:tcPr>
          <w:p w14:paraId="04DB8B38" w14:textId="77777777" w:rsidR="0007436F" w:rsidRPr="0007436F" w:rsidRDefault="0007436F">
            <w:r w:rsidRPr="0007436F">
              <w:t>Error: “Data is not an integer”</w:t>
            </w:r>
          </w:p>
        </w:tc>
        <w:tc>
          <w:tcPr>
            <w:tcW w:w="2671" w:type="dxa"/>
            <w:hideMark/>
          </w:tcPr>
          <w:p w14:paraId="75789398" w14:textId="77777777" w:rsidR="0007436F" w:rsidRPr="0007436F" w:rsidRDefault="0007436F">
            <w:r w:rsidRPr="0007436F">
              <w:t>Syntax: non</w:t>
            </w:r>
            <w:r w:rsidRPr="0007436F">
              <w:rPr>
                <w:rFonts w:ascii="Cambria Math" w:hAnsi="Cambria Math" w:cs="Cambria Math"/>
              </w:rPr>
              <w:t>‐</w:t>
            </w:r>
            <w:r w:rsidRPr="0007436F">
              <w:t>integer data</w:t>
            </w:r>
          </w:p>
        </w:tc>
      </w:tr>
      <w:tr w:rsidR="0007436F" w:rsidRPr="0007436F" w14:paraId="2C65D35A" w14:textId="77777777" w:rsidTr="0007436F">
        <w:trPr>
          <w:trHeight w:val="317"/>
        </w:trPr>
        <w:tc>
          <w:tcPr>
            <w:tcW w:w="2798" w:type="dxa"/>
            <w:hideMark/>
          </w:tcPr>
          <w:p w14:paraId="33B63889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Extra Characters at End</w:t>
            </w:r>
          </w:p>
        </w:tc>
        <w:tc>
          <w:tcPr>
            <w:tcW w:w="1429" w:type="dxa"/>
            <w:hideMark/>
          </w:tcPr>
          <w:p w14:paraId="70A3A4DA" w14:textId="77777777" w:rsidR="0007436F" w:rsidRPr="0007436F" w:rsidRDefault="0007436F">
            <w:r w:rsidRPr="0007436F">
              <w:t>(53 * *) extra</w:t>
            </w:r>
          </w:p>
        </w:tc>
        <w:tc>
          <w:tcPr>
            <w:tcW w:w="2797" w:type="dxa"/>
            <w:hideMark/>
          </w:tcPr>
          <w:p w14:paraId="50F82B2B" w14:textId="77777777" w:rsidR="0007436F" w:rsidRPr="0007436F" w:rsidRDefault="0007436F">
            <w:r w:rsidRPr="0007436F">
              <w:t>Error: “Extra characters at the end”</w:t>
            </w:r>
          </w:p>
        </w:tc>
        <w:tc>
          <w:tcPr>
            <w:tcW w:w="2671" w:type="dxa"/>
            <w:hideMark/>
          </w:tcPr>
          <w:p w14:paraId="5B9CE0B8" w14:textId="77777777" w:rsidR="0007436F" w:rsidRPr="0007436F" w:rsidRDefault="0007436F">
            <w:r w:rsidRPr="0007436F">
              <w:t>Syntax: trailing input</w:t>
            </w:r>
          </w:p>
        </w:tc>
      </w:tr>
      <w:tr w:rsidR="0007436F" w:rsidRPr="0007436F" w14:paraId="736A39B0" w14:textId="77777777" w:rsidTr="0007436F">
        <w:trPr>
          <w:trHeight w:val="317"/>
        </w:trPr>
        <w:tc>
          <w:tcPr>
            <w:tcW w:w="2798" w:type="dxa"/>
            <w:hideMark/>
          </w:tcPr>
          <w:p w14:paraId="5969FBBC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Missing Left Parenthesis</w:t>
            </w:r>
          </w:p>
        </w:tc>
        <w:tc>
          <w:tcPr>
            <w:tcW w:w="1429" w:type="dxa"/>
            <w:hideMark/>
          </w:tcPr>
          <w:p w14:paraId="51EB458B" w14:textId="77777777" w:rsidR="0007436F" w:rsidRPr="0007436F" w:rsidRDefault="0007436F">
            <w:r w:rsidRPr="0007436F">
              <w:t xml:space="preserve">53 (28 *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</w:t>
            </w:r>
          </w:p>
        </w:tc>
        <w:tc>
          <w:tcPr>
            <w:tcW w:w="2797" w:type="dxa"/>
            <w:hideMark/>
          </w:tcPr>
          <w:p w14:paraId="49D7D510" w14:textId="77777777" w:rsidR="0007436F" w:rsidRPr="0007436F" w:rsidRDefault="0007436F">
            <w:r w:rsidRPr="0007436F">
              <w:t>Error: “Missing left parenthesis”</w:t>
            </w:r>
          </w:p>
        </w:tc>
        <w:tc>
          <w:tcPr>
            <w:tcW w:w="2671" w:type="dxa"/>
            <w:hideMark/>
          </w:tcPr>
          <w:p w14:paraId="7815B268" w14:textId="77777777" w:rsidR="0007436F" w:rsidRPr="0007436F" w:rsidRDefault="0007436F">
            <w:r w:rsidRPr="0007436F">
              <w:t>Syntax: missing leading (</w:t>
            </w:r>
          </w:p>
        </w:tc>
      </w:tr>
      <w:tr w:rsidR="0007436F" w:rsidRPr="0007436F" w14:paraId="7F5D74CE" w14:textId="77777777" w:rsidTr="0007436F">
        <w:trPr>
          <w:trHeight w:val="381"/>
        </w:trPr>
        <w:tc>
          <w:tcPr>
            <w:tcW w:w="2798" w:type="dxa"/>
            <w:hideMark/>
          </w:tcPr>
          <w:p w14:paraId="4D340328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Single Node Tree</w:t>
            </w:r>
          </w:p>
        </w:tc>
        <w:tc>
          <w:tcPr>
            <w:tcW w:w="1429" w:type="dxa"/>
            <w:hideMark/>
          </w:tcPr>
          <w:p w14:paraId="5F69F6DD" w14:textId="77777777" w:rsidR="0007436F" w:rsidRPr="0007436F" w:rsidRDefault="0007436F">
            <w:r w:rsidRPr="0007436F">
              <w:t>(42 * *)</w:t>
            </w:r>
          </w:p>
        </w:tc>
        <w:tc>
          <w:tcPr>
            <w:tcW w:w="2797" w:type="dxa"/>
            <w:hideMark/>
          </w:tcPr>
          <w:p w14:paraId="7F30543F" w14:textId="77777777" w:rsidR="0007436F" w:rsidRPr="0007436F" w:rsidRDefault="0007436F">
            <w:r w:rsidRPr="0007436F">
              <w:t>Prints 42; “It is a balanced binary search tree”</w:t>
            </w:r>
          </w:p>
        </w:tc>
        <w:tc>
          <w:tcPr>
            <w:tcW w:w="2671" w:type="dxa"/>
            <w:hideMark/>
          </w:tcPr>
          <w:p w14:paraId="7C1CFE87" w14:textId="77777777" w:rsidR="0007436F" w:rsidRPr="0007436F" w:rsidRDefault="0007436F">
            <w:r w:rsidRPr="0007436F">
              <w:t>Leaf case, minimal tree</w:t>
            </w:r>
          </w:p>
        </w:tc>
      </w:tr>
    </w:tbl>
    <w:p w14:paraId="1895276F" w14:textId="77777777" w:rsidR="0007436F" w:rsidRDefault="0007436F"/>
    <w:p w14:paraId="5810D43F" w14:textId="77777777" w:rsidR="0007436F" w:rsidRDefault="0007436F"/>
    <w:p w14:paraId="0122CE49" w14:textId="77777777" w:rsidR="0007436F" w:rsidRDefault="0007436F"/>
    <w:p w14:paraId="3EDD8C5E" w14:textId="77777777" w:rsidR="0007436F" w:rsidRDefault="0007436F"/>
    <w:p w14:paraId="55021C41" w14:textId="77777777" w:rsidR="0007436F" w:rsidRDefault="0007436F"/>
    <w:p w14:paraId="7E394900" w14:textId="77777777" w:rsidR="0007436F" w:rsidRDefault="0007436F"/>
    <w:p w14:paraId="36B60FC8" w14:textId="77777777" w:rsidR="0007436F" w:rsidRDefault="0007436F"/>
    <w:p w14:paraId="612D09D8" w14:textId="77777777" w:rsidR="0007436F" w:rsidRDefault="0007436F"/>
    <w:p w14:paraId="7843A9E1" w14:textId="77777777" w:rsidR="0007436F" w:rsidRDefault="0007436F"/>
    <w:p w14:paraId="5F161F4E" w14:textId="77777777" w:rsidR="0007436F" w:rsidRDefault="0007436F"/>
    <w:p w14:paraId="357EABBC" w14:textId="77777777" w:rsidR="0007436F" w:rsidRDefault="0007436F"/>
    <w:p w14:paraId="2AFAB118" w14:textId="77777777" w:rsidR="0007436F" w:rsidRDefault="0007436F"/>
    <w:p w14:paraId="540D1E5A" w14:textId="3D6B8113" w:rsidR="0007436F" w:rsidRPr="0007436F" w:rsidRDefault="0007436F" w:rsidP="000743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                     </w:t>
      </w:r>
      <w:proofErr w:type="spellStart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BinaryTree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- Node root      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BinaryTree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(String)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InvalidSyntaxException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BinaryTree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(List&lt;Integer&gt;)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String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toIndentedString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proofErr w:type="spellStart"/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isBST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proofErr w:type="spellStart"/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isBalanced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getHeight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List&lt;Integer&gt;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getValues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──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class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-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   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- Node </w:t>
      </w:r>
      <w:r w:rsidRPr="000743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right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└─────────────────────────────────────────────────────────────┘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┌──────────────────────────────────┐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</w:t>
      </w:r>
      <w:proofErr w:type="spellStart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InvalidSyntaxException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Exception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proofErr w:type="spellStart"/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InvalidSyntaxException</w:t>
      </w:r>
      <w:proofErr w:type="spellEnd"/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(String)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└──────────────────────────────────┘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┌────────────────────────────────┐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          Project3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void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(String[])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└────────────────────────────────┘</w:t>
      </w:r>
    </w:p>
    <w:p w14:paraId="77FF12C2" w14:textId="77777777" w:rsidR="0007436F" w:rsidRDefault="0007436F"/>
    <w:p w14:paraId="489DC932" w14:textId="77777777" w:rsidR="0007436F" w:rsidRDefault="0007436F"/>
    <w:p w14:paraId="06C22952" w14:textId="77777777" w:rsidR="0007436F" w:rsidRPr="0007436F" w:rsidRDefault="0007436F" w:rsidP="0007436F">
      <w:pPr>
        <w:rPr>
          <w:b/>
          <w:bCs/>
        </w:rPr>
      </w:pPr>
      <w:r w:rsidRPr="0007436F">
        <w:rPr>
          <w:b/>
          <w:bCs/>
        </w:rPr>
        <w:t>Lessons Learned</w:t>
      </w:r>
    </w:p>
    <w:p w14:paraId="61B7EA21" w14:textId="77777777" w:rsidR="0007436F" w:rsidRPr="0007436F" w:rsidRDefault="0007436F" w:rsidP="0007436F">
      <w:r w:rsidRPr="0007436F">
        <w:t>Designing this project reinforced how critical a solid, immutable data</w:t>
      </w:r>
      <w:r w:rsidRPr="0007436F">
        <w:rPr>
          <w:rFonts w:ascii="Cambria Math" w:hAnsi="Cambria Math" w:cs="Cambria Math"/>
        </w:rPr>
        <w:t>‐</w:t>
      </w:r>
      <w:r w:rsidRPr="0007436F">
        <w:t>structure foundation is for building reliable software. By parsing a nested string representation, I honed my attention to detail around syntax and error handling</w:t>
      </w:r>
      <w:r w:rsidRPr="0007436F">
        <w:rPr>
          <w:rFonts w:ascii="Aptos" w:hAnsi="Aptos" w:cs="Aptos"/>
        </w:rPr>
        <w:t>—</w:t>
      </w:r>
      <w:r w:rsidRPr="0007436F">
        <w:t>important for any production</w:t>
      </w:r>
      <w:r w:rsidRPr="0007436F">
        <w:rPr>
          <w:rFonts w:ascii="Cambria Math" w:hAnsi="Cambria Math" w:cs="Cambria Math"/>
        </w:rPr>
        <w:t>‐</w:t>
      </w:r>
      <w:r w:rsidRPr="0007436F">
        <w:t>grade parser. Constructing balanced trees from sorted data illustrated how powerful divide</w:t>
      </w:r>
      <w:r w:rsidRPr="0007436F">
        <w:rPr>
          <w:rFonts w:ascii="Cambria Math" w:hAnsi="Cambria Math" w:cs="Cambria Math"/>
        </w:rPr>
        <w:t>‐</w:t>
      </w:r>
      <w:r w:rsidRPr="0007436F">
        <w:t>and</w:t>
      </w:r>
      <w:r w:rsidRPr="0007436F">
        <w:rPr>
          <w:rFonts w:ascii="Cambria Math" w:hAnsi="Cambria Math" w:cs="Cambria Math"/>
        </w:rPr>
        <w:t>‐</w:t>
      </w:r>
      <w:r w:rsidRPr="0007436F">
        <w:t xml:space="preserve">conquer patterns can be. As a professional engineer with an entrepreneurial mindset, I appreciated the value of clean separation of concerns: parsing, core logic, I/O, and exception types each live in their own class. Finally, writing a thorough test plan and clear UML diagram reminded me that good documentation accelerates collaboration and maintenance—key lessons for any business or startup I might </w:t>
      </w:r>
      <w:proofErr w:type="gramStart"/>
      <w:r w:rsidRPr="0007436F">
        <w:t>found</w:t>
      </w:r>
      <w:proofErr w:type="gramEnd"/>
      <w:r w:rsidRPr="0007436F">
        <w:t xml:space="preserve"> in the future.</w:t>
      </w:r>
    </w:p>
    <w:p w14:paraId="714CA410" w14:textId="77777777" w:rsidR="0007436F" w:rsidRDefault="0007436F"/>
    <w:sectPr w:rsidR="000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F"/>
    <w:rsid w:val="0007436F"/>
    <w:rsid w:val="00D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1919"/>
  <w15:chartTrackingRefBased/>
  <w15:docId w15:val="{938759B3-1ADF-471D-9718-133B16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1</cp:revision>
  <dcterms:created xsi:type="dcterms:W3CDTF">2025-04-22T20:58:00Z</dcterms:created>
  <dcterms:modified xsi:type="dcterms:W3CDTF">2025-04-22T21:05:00Z</dcterms:modified>
</cp:coreProperties>
</file>