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ejaVu Sans Light" w:hAnsi="DejaVu Sans Light" w:cs="DejaVu Sans Light" w:eastAsia="DejaVu Sans Light"/>
          <w:b w:val="false"/>
          <w:sz w:val="48"/>
        </w:rPr>
      </w:pPr>
      <w:r>
        <w:rPr>
          <w:rFonts w:ascii="DejaVu Sans Light" w:hAnsi="DejaVu Sans Light" w:cs="DejaVu Sans Light" w:eastAsia="DejaVu Sans Light"/>
          <w:b w:val="false"/>
          <w:sz w:val="48"/>
        </w:rPr>
      </w:r>
      <w:r>
        <w:rPr>
          <w:rFonts w:ascii="DejaVu Sans Light" w:hAnsi="DejaVu Sans Light" w:cs="DejaVu Sans Light" w:eastAsia="DejaVu Sans Light"/>
          <w:b w:val="false"/>
          <w:sz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42663" cy="244266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2669" cy="244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2.3pt;height:19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6"/>
        </w:rPr>
      </w:pPr>
      <w:r>
        <w:rPr>
          <w:rFonts w:ascii="DejaVu Sans Light" w:hAnsi="DejaVu Sans Light" w:cs="DejaVu Sans Light" w:eastAsia="DejaVu Sans Light"/>
          <w:b w:val="false"/>
          <w:sz w:val="36"/>
        </w:rPr>
        <w:t xml:space="preserve">Katedra Biosensorów i Przetwarzania Sygnałów Biomedycznych</w:t>
      </w:r>
      <w:r>
        <w:rPr>
          <w:rFonts w:ascii="DejaVu Sans Light" w:hAnsi="DejaVu Sans Light" w:cs="DejaVu Sans Light" w:eastAsia="DejaVu Sans Light"/>
          <w:b w:val="false"/>
          <w:sz w:val="3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16"/>
        </w:rPr>
      </w:pPr>
      <w:r>
        <w:rPr>
          <w:rFonts w:ascii="DejaVu Sans Light" w:hAnsi="DejaVu Sans Light" w:cs="DejaVu Sans Light" w:eastAsia="DejaVu Sans Light"/>
          <w:b w:val="false"/>
          <w:sz w:val="16"/>
        </w:rPr>
      </w:r>
      <w:r>
        <w:rPr>
          <w:rFonts w:ascii="DejaVu Sans Light" w:hAnsi="DejaVu Sans Light" w:cs="DejaVu Sans Light" w:eastAsia="DejaVu Sans Light"/>
          <w:b w:val="false"/>
          <w:sz w:val="1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Programowanie Python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  <w:u w:val="none"/>
        </w:rPr>
      </w:pPr>
      <w:r>
        <w:rPr>
          <w:rFonts w:ascii="DejaVu Sans Light" w:hAnsi="DejaVu Sans Light" w:cs="DejaVu Sans Light" w:eastAsia="DejaVu Sans Light"/>
          <w:b w:val="false"/>
          <w:sz w:val="32"/>
          <w:u w:val="none"/>
        </w:rPr>
      </w:r>
      <w:r>
        <w:rPr>
          <w:rFonts w:ascii="DejaVu Sans Light" w:hAnsi="DejaVu Sans Light" w:cs="DejaVu Sans Light" w:eastAsia="DejaVu Sans Light"/>
          <w:b w:val="false"/>
          <w:sz w:val="32"/>
          <w:u w:val="none"/>
        </w:rPr>
        <w:t xml:space="preserve">Projekt</w:t>
      </w:r>
      <w:r>
        <w:rPr>
          <w:b w:val="false"/>
          <w:sz w:val="32"/>
          <w:u w:val="none"/>
        </w:rPr>
      </w:r>
      <w:r/>
    </w:p>
    <w:p>
      <w:pPr>
        <w:jc w:val="center"/>
      </w:pPr>
      <w:r>
        <w:rPr>
          <w:rFonts w:ascii="DejaVu Sans Light" w:hAnsi="DejaVu Sans Light" w:cs="DejaVu Sans Light" w:eastAsia="DejaVu Sans Light"/>
          <w:sz w:val="32"/>
        </w:rPr>
        <w:t xml:space="preserve">Narzędzie CLI do konwersji częstotliwości próbkowania</w:t>
      </w:r>
      <w:r/>
    </w:p>
    <w:p>
      <w:pPr>
        <w:jc w:val="center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Suchanek Kamil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  <w:t xml:space="preserve">PiAIB semestr 2</w:t>
      </w:r>
      <w:r>
        <w:rPr>
          <w:rFonts w:ascii="DejaVu Sans Light" w:hAnsi="DejaVu Sans Light" w:cs="DejaVu Sans Light" w:eastAsia="DejaVu Sans Light"/>
          <w:b w:val="false"/>
          <w:i w:val="false"/>
          <w:sz w:val="40"/>
        </w:rPr>
        <w:br w:type="page"/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rFonts w:ascii="DejaVu Sans Light" w:hAnsi="DejaVu Sans Light" w:cs="DejaVu Sans Light" w:eastAsia="DejaVu Sans Light"/>
          <w:sz w:val="40"/>
        </w:rPr>
        <w:t xml:space="preserve">Spis treści</w:t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sz w:val="28"/>
            </w:rPr>
            <w:fldChar w:fldCharType="begin"/>
            <w:instrText xml:space="preserve">TOC \o "1-9" </w:instrText>
            <w:fldChar w:fldCharType="separate"/>
          </w:r>
          <w:r/>
          <w:r>
            <w:rPr>
              <w:rFonts w:ascii="DejaVu Sans Light" w:hAnsi="DejaVu Sans Light" w:cs="DejaVu Sans Light" w:eastAsia="DejaVu Sans Light"/>
            </w:rPr>
            <w:t xml:space="preserve">1.</w:t>
          </w:r>
          <w:r>
            <w:tab/>
          </w:r>
          <w:r/>
          <w:r>
            <w:rPr>
              <w:rFonts w:ascii="DejaVu Sans Light" w:hAnsi="DejaVu Sans Light" w:cs="DejaVu Sans Light" w:eastAsia="DejaVu Sans Light"/>
              <w:b w:val="false"/>
              <w:i w:val="false"/>
            </w:rPr>
            <w:t xml:space="preserve">Cel i założenia</w:t>
          </w:r>
          <w:r/>
          <w:r>
            <w:tab/>
          </w:r>
          <w:r>
            <w:fldChar w:fldCharType="begin"/>
            <w:instrText xml:space="preserve">PAGEREF _Toc1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</w:t>
          </w:r>
          <w:r>
            <w:tab/>
          </w:r>
          <w:r>
            <w:t xml:space="preserve">Wstęp teoretyczny</w:t>
          </w:r>
          <w:r/>
          <w:r>
            <w:tab/>
          </w:r>
          <w:r>
            <w:fldChar w:fldCharType="begin"/>
            <w:instrText xml:space="preserve">PAGEREF _Toc2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3.</w:t>
          </w:r>
          <w:r>
            <w:tab/>
          </w:r>
          <w:r/>
          <w:r>
            <w:t xml:space="preserve">Realizacja projektu</w:t>
          </w:r>
          <w:r/>
          <w:r>
            <w:tab/>
          </w:r>
          <w:r>
            <w:fldChar w:fldCharType="begin"/>
            <w:instrText xml:space="preserve">PAGEREF _Toc3 \h</w:instrText>
            <w:fldChar w:fldCharType="separate"/>
            <w:t xml:space="preserve">5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4.</w:t>
          </w:r>
          <w:r>
            <w:tab/>
          </w:r>
          <w:r/>
          <w:r>
            <w:t xml:space="preserve">Specyfikacja wewnętrzna</w:t>
          </w:r>
          <w:r/>
          <w:r>
            <w:tab/>
          </w:r>
          <w:r>
            <w:fldChar w:fldCharType="begin"/>
            <w:instrText xml:space="preserve">PAGEREF _Toc4 \h</w:instrText>
            <w:fldChar w:fldCharType="separate"/>
            <w:t xml:space="preserve">6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5.</w:t>
          </w:r>
          <w:r>
            <w:tab/>
          </w:r>
          <w:r/>
          <w:r>
            <w:t xml:space="preserve">Specyfikacja zewnętrzna</w:t>
          </w:r>
          <w:r/>
          <w:r>
            <w:tab/>
          </w:r>
          <w:r>
            <w:fldChar w:fldCharType="begin"/>
            <w:instrText xml:space="preserve">PAGEREF _Toc5 \h</w:instrText>
            <w:fldChar w:fldCharType="separate"/>
            <w:t xml:space="preserve">7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630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5.1.</w:t>
          </w:r>
          <w:r>
            <w:tab/>
          </w:r>
          <w:r/>
          <w:r>
            <w:rPr>
              <w:rFonts w:ascii="DejaVu Sans Light" w:hAnsi="DejaVu Sans Light" w:cs="DejaVu Sans Light" w:eastAsia="DejaVu Sans Light"/>
            </w:rPr>
            <w:t xml:space="preserve">Zastosowanie rozwiązania</w:t>
          </w:r>
          <w:r/>
          <w:r>
            <w:tab/>
          </w:r>
          <w:r>
            <w:fldChar w:fldCharType="begin"/>
            <w:instrText xml:space="preserve">PAGEREF _Toc6 \h</w:instrText>
            <w:fldChar w:fldCharType="separate"/>
            <w:t xml:space="preserve">8</w:t>
            <w:fldChar w:fldCharType="end"/>
          </w:r>
          <w:r/>
        </w:p>
        <w:p>
          <w:pPr>
            <w:pStyle w:val="629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6.</w:t>
          </w:r>
          <w:r>
            <w:tab/>
          </w:r>
          <w:r/>
          <w:r>
            <w:rPr>
              <w:rFonts w:ascii="DejaVu Sans Light" w:hAnsi="DejaVu Sans Light" w:cs="DejaVu Sans Light" w:eastAsia="DejaVu Sans Light"/>
            </w:rPr>
            <w:t xml:space="preserve">Podsumowanie</w:t>
          </w:r>
          <w:r/>
          <w:r>
            <w:tab/>
          </w:r>
          <w:r>
            <w:fldChar w:fldCharType="begin"/>
            <w:instrText xml:space="preserve">PAGEREF _Toc7 \h</w:instrText>
            <w:fldChar w:fldCharType="separate"/>
            <w:t xml:space="preserve">9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spacing w:lineRule="auto" w:line="360"/>
            <w:rPr>
              <w:sz w:val="28"/>
            </w:rPr>
          </w:pPr>
          <w:r>
            <w:rPr>
              <w:sz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shd w:val="nil" w:color="auto" w:fill="FFFFFF"/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br w:type="page"/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" w:name="_Toc1"/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t xml:space="preserve">Cel i założenia</w:t>
      </w:r>
      <w:r/>
      <w:bookmarkEnd w:id="1"/>
      <w:r/>
      <w:r/>
    </w:p>
    <w:p>
      <w:pPr>
        <w:ind w:left="0" w:firstLine="0"/>
        <w:shd w:val="nil" w:color="auto" w:fill="000000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ind w:firstLine="0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Celem projektu jest stworzenie narzędzia linii poleceń, służącego do konwersji częstotliwości próbkowania jednowymiarowych sygnałów bioelektrycznych. </w:t>
      </w:r>
      <w:r>
        <w:rPr>
          <w:rFonts w:ascii="DejaVu Sans Light" w:hAnsi="DejaVu Sans Light" w:cs="DejaVu Sans Light" w:eastAsia="DejaVu Sans Light"/>
        </w:rPr>
      </w:r>
      <w:r/>
    </w:p>
    <w:p>
      <w:pPr>
        <w:ind w:left="0" w:firstLine="708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Narzędzie umożliwi konwersję częstotliwości próbkowania z</w:t>
      </w:r>
      <w:r>
        <w:rPr>
          <w:rFonts w:ascii="DejaVu Sans Light" w:hAnsi="DejaVu Sans Light" w:cs="DejaVu Sans Light" w:eastAsia="DejaVu Sans Light"/>
        </w:rPr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>
        <w:rPr>
          <w:rFonts w:ascii="DejaVu Sans Light" w:hAnsi="DejaVu Sans Light" w:cs="DejaVu Sans Light" w:eastAsia="DejaVu Sans Light"/>
        </w:rPr>
        <w:t xml:space="preserve">dowolnym czynnikiem poprzez wprowadzenie odpowiednich flag-argumentów oraz wskazania ścieżki do pliku z sygnałem.</w:t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  <w:sz w:val="32"/>
        </w:rPr>
      </w:pPr>
      <w:r/>
      <w:bookmarkStart w:id="2" w:name="_Toc2"/>
      <w:r>
        <w:t xml:space="preserve">Wstęp teoretyczny</w:t>
      </w:r>
      <w:r/>
      <w:bookmarkEnd w:id="2"/>
      <w:r/>
      <w:r/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  <w:t xml:space="preserve">Konwersja częstotliwości próbkowania sygnału realizowana jest poprzez ekspansję i podpróbkowanie sygnału. </w:t>
      </w:r>
      <w:r>
        <w:rPr>
          <w:sz w:val="28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</w:r>
      <w:r>
        <w:rPr>
          <w:rFonts w:ascii="DejaVu Sans Light" w:hAnsi="DejaVu Sans Light" w:cs="DejaVu Sans Light" w:eastAsia="DejaVu Sans Light"/>
          <w:sz w:val="24"/>
        </w:rPr>
      </w:r>
    </w:p>
    <w:p>
      <w:pPr>
        <w:pStyle w:val="641"/>
        <w:rPr>
          <w:rFonts w:ascii="DejaVu Sans Light" w:hAnsi="DejaVu Sans Light" w:cs="DejaVu Sans Light" w:eastAsia="DejaVu Sans Light"/>
          <w:sz w:val="28"/>
        </w:rPr>
      </w:pPr>
      <w:r>
        <w:rPr>
          <w:rFonts w:ascii="DejaVu Sans Light" w:hAnsi="DejaVu Sans Light" w:cs="DejaVu Sans Light" w:eastAsia="DejaVu Sans Light"/>
          <w:sz w:val="28"/>
        </w:rPr>
        <w:t xml:space="preserve">Interpolacja</w:t>
      </w:r>
      <w:r>
        <w:rPr>
          <w:rFonts w:ascii="DejaVu Sans Light" w:hAnsi="DejaVu Sans Light" w:cs="DejaVu Sans Light" w:eastAsia="DejaVu Sans Light"/>
          <w:sz w:val="28"/>
        </w:rPr>
      </w:r>
    </w:p>
    <w:p>
      <w:r>
        <w:t xml:space="preserve">Wartości sygnału cyfrowego znane są w dyskretnych punktach czasu. W przypadku równomiernie próbkowanych sygnałów, odstęp między próbkami jest stały i równy okresowi próbkowania T=1/fs, gdzie fs oznacza częstotliwość próbkowania, czyli liczbę próbek przypadających na jedną sekundę sygnału. Zdarza się, że zachodzi potrzeba uzyskania innej częstotliwości próbkowania niż pierwotna , albo potrzebna jest wartość w chwili nie zdeterminowanej dyskretną próbką sygnału [1].</w:t>
      </w:r>
      <w:r/>
    </w:p>
    <w:p>
      <w:r>
        <w:tab/>
        <w:t xml:space="preserve">Interpolacja sygnału cyfrowego polega na obliczeniu wartości sygnału w dowolnym punkcie między próbkami. Należy zaznaczyć, że interpolacja nie tworzy nowych danych sygnału, powstały sygnał nie będzie identyczny z odpowiednikiem rejestrowanym z większą częstotliwością próbkowania. Wartości w dodatkowych punktach są estymowane na podstawie dostępnych [1]. </w:t>
      </w:r>
      <w:r/>
    </w:p>
    <w:p>
      <w:r/>
      <w:r/>
    </w:p>
    <w:p>
      <w:pPr>
        <w:pStyle w:val="641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28"/>
        </w:rPr>
        <w:t xml:space="preserve">Ekspansja sygnału</w:t>
      </w:r>
      <w:r/>
    </w:p>
    <w:p>
      <w:r>
        <w:t xml:space="preserve">Ekspansja polega na “poszerzeniu” sygnału o dodatkowe próbki, zwiększając częstotliwość próbkowania. Operacja ta przeprowadzona w dziedzinie czasu powoduje zwężenie się widma częstotliwościowego, objawiające się poprzez wystąpienie niskich częstotliwości</w:t>
      </w:r>
      <w:r/>
    </w:p>
    <w:p>
      <w:r/>
      <w:r/>
    </w:p>
    <w:p>
      <w:pPr>
        <w:jc w:val="both"/>
      </w:pPr>
      <w:r>
        <w:rPr>
          <w:sz w:val="28"/>
        </w:rPr>
      </w:r>
      <w:r>
        <w:rPr>
          <w:sz w:val="28"/>
        </w:rPr>
      </w:r>
      <w:r/>
    </w:p>
    <w:p>
      <w:pPr>
        <w:shd w:val="nil" w:color="auto" w:fill="FFFFFF"/>
        <w:rPr>
          <w:sz w:val="28"/>
        </w:rPr>
      </w:pPr>
      <w:r>
        <w:rPr>
          <w:sz w:val="28"/>
        </w:rPr>
      </w:r>
      <w:r/>
    </w:p>
    <w:p>
      <w:pPr>
        <w:shd w:val="nil" w:color="auto" w:fill="FFFFFF"/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32"/>
        </w:rPr>
        <w:br w:type="page"/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</w:p>
    <w:p>
      <w:pPr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3" w:name="_Toc3"/>
      <w:r>
        <w:t xml:space="preserve">Realizacja projektu</w:t>
      </w:r>
      <w:r>
        <w:rPr>
          <w:rFonts w:ascii="DejaVu Sans Light" w:hAnsi="DejaVu Sans Light" w:cs="DejaVu Sans Light" w:eastAsia="DejaVu Sans Light"/>
          <w:sz w:val="32"/>
        </w:rPr>
      </w:r>
      <w:bookmarkEnd w:id="3"/>
      <w:r/>
      <w:r/>
    </w:p>
    <w:p>
      <w:pPr>
        <w:jc w:val="both"/>
      </w:pPr>
      <w:r>
        <w:rPr>
          <w:rFonts w:ascii="DejaVu Sans Light" w:hAnsi="DejaVu Sans Light" w:cs="DejaVu Sans Light" w:eastAsia="DejaVu Sans Light"/>
          <w:sz w:val="32"/>
        </w:rPr>
      </w:r>
      <w:r>
        <w:rPr>
          <w:sz w:val="32"/>
        </w:rPr>
      </w:r>
      <w:r/>
    </w:p>
    <w:p>
      <w:r>
        <w:rPr>
          <w:rFonts w:ascii="DejaVu Sans Light" w:hAnsi="DejaVu Sans Light" w:cs="DejaVu Sans Light" w:eastAsia="DejaVu Sans Light"/>
          <w:sz w:val="32"/>
        </w:rPr>
      </w:r>
      <w:r/>
      <w:r/>
    </w:p>
    <w:p>
      <w:r>
        <w:rPr>
          <w:sz w:val="32"/>
        </w:rPr>
      </w:r>
      <w:r>
        <w:rPr>
          <w:sz w:val="32"/>
        </w:rPr>
      </w:r>
      <w:r/>
    </w:p>
    <w:p>
      <w:pPr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24"/>
        </w:rPr>
        <w:t xml:space="preserve">Sygnał zarejestrowany został przez płytkę Arduino UNO.</w:t>
      </w:r>
      <w:r>
        <w:rPr>
          <w:rFonts w:ascii="DejaVu Sans Light" w:hAnsi="DejaVu Sans Light" w:cs="DejaVu Sans Light" w:eastAsia="DejaVu Sans Light"/>
          <w:sz w:val="24"/>
        </w:rPr>
        <w:t xml:space="preserve"> Urządzenie </w:t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shd w:val="nil" w:color="auto" w:fill="000000"/>
      </w:pPr>
      <w:r>
        <w:rPr>
          <w:sz w:val="28"/>
        </w:rPr>
        <w:br w:type="page"/>
      </w:r>
      <w:r>
        <w:rPr>
          <w:sz w:val="28"/>
        </w:rPr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28"/>
        </w:rPr>
      </w:r>
      <w:r>
        <w:rPr>
          <w:rFonts w:ascii="DejaVu Sans Light" w:hAnsi="DejaVu Sans Light" w:cs="DejaVu Sans Light" w:eastAsia="DejaVu Sans Light"/>
          <w:sz w:val="28"/>
        </w:rPr>
      </w:r>
      <w:r/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4" w:name="_Toc4"/>
      <w:r>
        <w:t xml:space="preserve">Specyfikacja wewnętrzna</w:t>
      </w:r>
      <w:r>
        <w:rPr>
          <w:rFonts w:ascii="DejaVu Sans Light" w:hAnsi="DejaVu Sans Light" w:cs="DejaVu Sans Light" w:eastAsia="DejaVu Sans Light"/>
        </w:rPr>
      </w:r>
      <w:bookmarkEnd w:id="4"/>
      <w:r/>
      <w:r/>
    </w:p>
    <w:p>
      <w:pPr>
        <w:jc w:val="both"/>
      </w:pPr>
      <w:r>
        <w:rPr>
          <w:rFonts w:ascii="DejaVu Sans Light" w:hAnsi="DejaVu Sans Light" w:cs="DejaVu Sans Light" w:eastAsia="DejaVu Sans Light"/>
          <w:sz w:val="32"/>
        </w:rPr>
      </w:r>
      <w:r/>
      <w:r/>
    </w:p>
    <w:p>
      <w:r>
        <w:rPr>
          <w:rFonts w:ascii="DejaVu Sans Light" w:hAnsi="DejaVu Sans Light" w:cs="DejaVu Sans Light" w:eastAsia="DejaVu Sans Light"/>
          <w:sz w:val="32"/>
        </w:rPr>
      </w:r>
      <w:r/>
      <w:r/>
    </w:p>
    <w:p>
      <w:r>
        <w:rPr>
          <w:sz w:val="32"/>
        </w:rPr>
      </w:r>
      <w:r/>
      <w:r/>
    </w:p>
    <w:p>
      <w:pPr>
        <w:jc w:val="both"/>
      </w:pPr>
      <w:r>
        <w:t xml:space="preserve">Fina</w:t>
      </w:r>
      <w:r/>
      <w:r/>
    </w:p>
    <w:p>
      <w:pPr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28"/>
        </w:rPr>
      </w:r>
      <w:r>
        <w:rPr>
          <w:sz w:val="28"/>
        </w:rPr>
      </w:r>
      <w:r/>
    </w:p>
    <w:p>
      <w:pPr>
        <w:shd w:val="nil" w:color="auto" w:fill="FFFFFF"/>
      </w:pPr>
      <w:r>
        <w:rPr>
          <w:rFonts w:ascii="DejaVu Sans Light" w:hAnsi="DejaVu Sans Light" w:cs="DejaVu Sans Light" w:eastAsia="DejaVu Sans Light"/>
          <w:sz w:val="24"/>
        </w:rPr>
        <w:br w:type="page"/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sz w:val="32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5" w:name="_Toc5"/>
      <w:r>
        <w:t xml:space="preserve">Specyfikacja zewnętrzna</w:t>
      </w:r>
      <w:r/>
      <w:bookmarkEnd w:id="5"/>
      <w:r/>
      <w:r/>
    </w:p>
    <w:p>
      <w:pPr>
        <w:jc w:val="both"/>
      </w:pPr>
      <w:r>
        <w:rPr>
          <w:rFonts w:ascii="DejaVu Sans Light" w:hAnsi="DejaVu Sans Light" w:cs="DejaVu Sans Light" w:eastAsia="DejaVu Sans Light"/>
          <w:sz w:val="32"/>
        </w:rPr>
      </w:r>
      <w:r>
        <w:rPr>
          <w:sz w:val="32"/>
        </w:rPr>
      </w:r>
      <w:r/>
    </w:p>
    <w:p>
      <w:r>
        <w:rPr>
          <w:rFonts w:ascii="DejaVu Sans Light" w:hAnsi="DejaVu Sans Light" w:cs="DejaVu Sans Light" w:eastAsia="DejaVu Sans Light"/>
          <w:sz w:val="32"/>
        </w:rPr>
      </w:r>
      <w:r/>
    </w:p>
    <w:p>
      <w:r>
        <w:rPr>
          <w:sz w:val="32"/>
        </w:rPr>
      </w:r>
      <w:r>
        <w:rPr>
          <w:sz w:val="32"/>
        </w:rPr>
      </w:r>
      <w:r/>
    </w:p>
    <w:p>
      <w:pPr>
        <w:jc w:val="both"/>
      </w:pPr>
      <w:r>
        <w:t xml:space="preserve">Finalne </w:t>
      </w:r>
      <w:r/>
    </w:p>
    <w:p>
      <w:pPr>
        <w:jc w:val="both"/>
      </w:pPr>
      <w:r>
        <w:rPr>
          <w:sz w:val="20"/>
        </w:rPr>
      </w:r>
      <w:r/>
    </w:p>
    <w:p>
      <w:pPr>
        <w:shd w:val="nil" w:color="auto" w:fill="FFFFFF"/>
      </w:pPr>
      <w:r>
        <w:br w:type="page"/>
      </w:r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rFonts w:ascii="DejaVu Sans Light" w:hAnsi="DejaVu Sans Light" w:cs="DejaVu Sans Light" w:eastAsia="DejaVu Sans Light"/>
        </w:rPr>
      </w:pPr>
      <w:r>
        <w:rPr>
          <w:sz w:val="28"/>
        </w:rPr>
      </w:r>
      <w:r>
        <w:rPr>
          <w:rFonts w:ascii="DejaVu Sans Light" w:hAnsi="DejaVu Sans Light" w:cs="DejaVu Sans Light" w:eastAsia="DejaVu Sans Light"/>
          <w:sz w:val="28"/>
        </w:rPr>
      </w:r>
      <w:r/>
    </w:p>
    <w:p>
      <w:pPr>
        <w:pStyle w:val="641"/>
        <w:numPr>
          <w:ilvl w:val="1"/>
          <w:numId w:val="43"/>
        </w:numPr>
        <w:ind w:left="1134"/>
      </w:pPr>
      <w:r/>
      <w:bookmarkStart w:id="6" w:name="_Toc6"/>
      <w:r>
        <w:rPr>
          <w:rFonts w:ascii="DejaVu Sans Light" w:hAnsi="DejaVu Sans Light" w:cs="DejaVu Sans Light" w:eastAsia="DejaVu Sans Light"/>
          <w:sz w:val="28"/>
        </w:rPr>
        <w:t xml:space="preserve">Zastosowanie rozwiązania</w:t>
      </w:r>
      <w:r/>
      <w:bookmarkEnd w:id="6"/>
      <w:r/>
      <w:r/>
    </w:p>
    <w:p>
      <w:r>
        <w:rPr>
          <w:sz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both"/>
      </w:pPr>
      <w:r>
        <w:t xml:space="preserve">W celu rejestracji </w:t>
      </w:r>
      <w:r/>
    </w:p>
    <w:p>
      <w:pPr>
        <w:shd w:val="nil" w:color="auto" w:fill="FFFFFF"/>
        <w:rPr>
          <w:rFonts w:ascii="DejaVu Sans Light" w:hAnsi="DejaVu Sans Light" w:cs="DejaVu Sans Light" w:eastAsia="DejaVu Sans Light"/>
        </w:rPr>
      </w:pPr>
      <w:r>
        <w:rPr>
          <w:sz w:val="32"/>
        </w:rPr>
        <w:br w:type="page"/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</w:r>
      <w:r>
        <w:rPr>
          <w:rFonts w:ascii="DejaVu Sans Light" w:hAnsi="DejaVu Sans Light" w:cs="DejaVu Sans Light" w:eastAsia="DejaVu Sans Light"/>
        </w:rPr>
      </w:r>
    </w:p>
    <w:p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pStyle w:val="640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7" w:name="_Toc7"/>
      <w:r>
        <w:rPr>
          <w:rFonts w:ascii="DejaVu Sans Light" w:hAnsi="DejaVu Sans Light" w:cs="DejaVu Sans Light" w:eastAsia="DejaVu Sans Light"/>
        </w:rPr>
        <w:t xml:space="preserve">Podsumowanie</w:t>
      </w:r>
      <w:r/>
      <w:bookmarkEnd w:id="7"/>
      <w:r/>
      <w:r/>
    </w:p>
    <w:p>
      <w:pPr>
        <w:ind w:left="0" w:firstLine="0"/>
        <w:shd w:val="nil" w:color="auto" w:fill="000000"/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sz w:val="32"/>
        </w:rPr>
      </w:r>
      <w:r/>
    </w:p>
    <w:p>
      <w:r>
        <w:rPr>
          <w:sz w:val="32"/>
        </w:rPr>
      </w:r>
      <w:r>
        <w:rPr>
          <w:sz w:val="32"/>
        </w:rPr>
      </w:r>
      <w:r/>
    </w:p>
    <w:p>
      <w:pPr>
        <w:ind w:left="0" w:firstLine="0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  <w:t xml:space="preserve">Cele i założenia projektu zostały spełnione. </w:t>
      </w:r>
      <w:r/>
    </w:p>
    <w:p>
      <w:pPr>
        <w:pStyle w:val="658"/>
        <w:numPr>
          <w:ilvl w:val="0"/>
          <w:numId w:val="100"/>
        </w:numPr>
        <w:shd w:val="nil" w:color="auto" w:fill="000000"/>
        <w:rPr>
          <w:sz w:val="24"/>
        </w:rPr>
      </w:pPr>
      <w:r>
        <w:rPr>
          <w:sz w:val="24"/>
        </w:rPr>
        <w:br w:type="page"/>
      </w:r>
      <w:r>
        <w:rPr>
          <w:sz w:val="24"/>
        </w:rPr>
      </w:r>
      <w:r/>
    </w:p>
    <w:p>
      <w:pPr>
        <w:jc w:val="right"/>
        <w:shd w:val="nil" w:color="auto" w:fill="000000"/>
        <w:rPr>
          <w:sz w:val="40"/>
        </w:rPr>
      </w:pPr>
      <w:r>
        <w:rPr>
          <w:sz w:val="40"/>
        </w:rPr>
      </w:r>
      <w:r>
        <w:rPr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40"/>
        </w:rPr>
        <w:t xml:space="preserve">Bibliografia</w:t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pStyle w:val="658"/>
        <w:numPr>
          <w:ilvl w:val="0"/>
          <w:numId w:val="59"/>
        </w:numPr>
        <w:ind w:left="0" w:right="0" w:firstLine="0"/>
        <w:jc w:val="left"/>
        <w:spacing w:lineRule="auto" w:line="312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Opracowanie w notatniku Jupyter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hyperlink r:id="rId13" w:history="1">
        <w:r>
          <w:rPr>
            <w:rStyle w:val="625"/>
            <w:rFonts w:ascii="DejaVu Sans Light" w:hAnsi="DejaVu Sans Light" w:cs="DejaVu Sans Light" w:eastAsia="DejaVu Sans Light"/>
            <w:color w:val="000000" w:themeColor="text1"/>
            <w:sz w:val="24"/>
            <w:u w:val="single"/>
          </w:rPr>
          <w:t xml:space="preserve">https://sound.eti.pg.gda.pl/~greg/dsp/05-Interpolacja.html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rFonts w:ascii="DejaVu Sans Light" w:hAnsi="DejaVu Sans Light" w:cs="DejaVu Sans Light" w:eastAsia="DejaVu Sans Light"/>
          <w:color w:val="000000" w:themeColor="text1"/>
          <w:sz w:val="24"/>
        </w:rPr>
      </w:r>
    </w:p>
    <w:p>
      <w:pPr>
        <w:pStyle w:val="658"/>
        <w:numPr>
          <w:ilvl w:val="0"/>
          <w:numId w:val="59"/>
        </w:numPr>
        <w:ind w:left="0" w:right="0" w:firstLine="0"/>
        <w:jc w:val="left"/>
        <w:spacing w:lineRule="auto" w:line="312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Wykłady, Zaawansowane metody analizy sygnałów biologicznych, Prof. dr hab. inż. Ewaryst Tkacz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</w:p>
    <w:p>
      <w:pPr>
        <w:pStyle w:val="658"/>
        <w:numPr>
          <w:ilvl w:val="0"/>
          <w:numId w:val="59"/>
        </w:numPr>
        <w:ind w:left="0" w:right="0" w:firstLine="0"/>
        <w:jc w:val="left"/>
        <w:spacing w:lineRule="auto" w:line="312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Instrukcja do Laboratorium Cyfrowego przetwarzania sygnałów, Ćwiczenie 5 - Wieloczęstotliwościowe przetwarzanie sygnałów - intepolacja i decymacja - </w:t>
      </w:r>
      <w:hyperlink r:id="rId14" w:history="1">
        <w:r>
          <w:rPr>
            <w:rStyle w:val="625"/>
            <w:rFonts w:ascii="DejaVu Sans Light" w:hAnsi="DejaVu Sans Light" w:cs="DejaVu Sans Light" w:eastAsia="DejaVu Sans Light"/>
            <w:color w:val="000000" w:themeColor="text1"/>
            <w:sz w:val="24"/>
            <w:u w:val="single"/>
          </w:rPr>
          <w:t xml:space="preserve">https://ioisp.el.pcz.pl/images/instrukcje/air/Cyfrowe%20Przetwarzanie%20Sygnalow/Laboratoria/Cw.5%20Wieloczestotliwosciowe%20przetwarzanie%20sygnalow%20–%20interpolacja%20i%20decymacja.pdf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[dostęp: 19.10.2019]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</w:p>
    <w:p>
      <w:pPr>
        <w:pStyle w:val="658"/>
        <w:numPr>
          <w:ilvl w:val="0"/>
          <w:numId w:val="59"/>
        </w:numPr>
        <w:ind w:left="0" w:right="0" w:firstLine="0"/>
        <w:jc w:val="left"/>
        <w:spacing w:lineRule="auto" w:line="312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Przetwarzanie sygnałów, Ćwiczenie 3 - Właściwości przekształcenia Fouriera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http://www.w12.pwr.wroc.pl/ps/instrukcje/PS4.pdf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</w:p>
    <w:p>
      <w:pPr>
        <w:pStyle w:val="658"/>
        <w:numPr>
          <w:ilvl w:val="0"/>
          <w:numId w:val="59"/>
        </w:numPr>
        <w:ind w:left="0" w:right="0" w:firstLine="0"/>
        <w:jc w:val="left"/>
        <w:spacing w:lineRule="auto" w:line="312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440" w:right="1440" w:bottom="1440" w:left="1440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ejaVu Sans Light">
    <w:panose1 w:val="020B02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1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651"/>
      <w:tabs>
        <w:tab w:val="clear" w:pos="4677" w:leader="none"/>
        <w:tab w:val="clear" w:pos="9355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  <w:rPr>
        <w:rFonts w:ascii="DejaVu Sans Light" w:hAnsi="DejaVu Sans Light" w:cs="DejaVu Sans Light" w:eastAsia="DejaVu Sans Light"/>
        <w:sz w:val="24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  <w:t xml:space="preserve">Prowadzący projekt: Mgr inż. Konrad Duraj</w:t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  <w:t xml:space="preserve">Bytom, 19 października 2019r.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tabs>
        <w:tab w:val="clear" w:pos="4677" w:leader="none"/>
        <w:tab w:val="clear" w:pos="9355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DejaVu Sans Light" w:hAnsi="DejaVu Sans Light" w:cs="DejaVu Sans Light" w:eastAsia="DejaVu Sans Light"/>
        <w:b/>
        <w:sz w:val="48"/>
      </w:rPr>
    </w:pPr>
    <w:r>
      <w:rPr>
        <w:rFonts w:ascii="DejaVu Sans Light" w:hAnsi="DejaVu Sans Light" w:cs="DejaVu Sans Light" w:eastAsia="DejaVu Sans Light"/>
        <w:b/>
        <w:sz w:val="48"/>
      </w:rPr>
      <w:t xml:space="preserve">POLITECHNIKA ŚLĄSKA</w:t>
    </w:r>
    <w:r>
      <w:rPr>
        <w:b/>
      </w:rPr>
    </w:r>
    <w:r/>
  </w:p>
  <w:p>
    <w:pPr>
      <w:jc w:val="center"/>
      <w:rPr>
        <w:rFonts w:ascii="DejaVu Sans Light" w:hAnsi="DejaVu Sans Light" w:cs="DejaVu Sans Light" w:eastAsia="DejaVu Sans Light"/>
        <w:b/>
      </w:rPr>
    </w:pPr>
    <w:r>
      <w:rPr>
        <w:rFonts w:ascii="DejaVu Sans Light" w:hAnsi="DejaVu Sans Light" w:cs="DejaVu Sans Light" w:eastAsia="DejaVu Sans Light"/>
        <w:b/>
        <w:sz w:val="48"/>
      </w:rPr>
      <w:t xml:space="preserve">WYDZIAŁ INŻYNIERII BIOMEDYCZNEJ</w:t>
    </w:r>
    <w:r>
      <w:rPr>
        <w:b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41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2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25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45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5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5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5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5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5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i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849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5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65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65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50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28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38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70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74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78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82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86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790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66" w:hanging="1428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48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68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48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48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68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48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48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68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8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8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48"/>
      </w:pPr>
      <w:rPr>
        <w:rFonts w:ascii="Symbol" w:hAnsi="Symbol" w:cs="Symbol" w:eastAsia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9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1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3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1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9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3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9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3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0"/>
      </w:pPr>
      <w:rPr>
        <w:rFonts w:ascii="Symbol" w:hAnsi="Symbol" w:cs="Symbol" w:eastAsia="Symbol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30"/>
      </w:pPr>
    </w:lvl>
  </w:abstractNum>
  <w:abstractNum w:abstractNumId="42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1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1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1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1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1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1"/>
      </w:pPr>
      <w:rPr>
        <w:rFonts w:ascii="Symbol" w:hAnsi="Symbol" w:cs="Symbol" w:eastAsia="Symbol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72"/>
      </w:p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0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3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5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5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5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5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5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5"/>
      </w:pPr>
      <w:rPr>
        <w:rFonts w:ascii="Symbol" w:hAnsi="Symbol" w:cs="Symbol" w:eastAsia="Symbol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5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6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8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0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83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4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8"/>
      </w:pPr>
      <w:rPr>
        <w:rFonts w:ascii="Symbol" w:hAnsi="Symbol" w:cs="Symbol" w:eastAsia="Symbol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1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2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3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4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58"/>
      </w:pPr>
      <w:rPr>
        <w:rFonts w:ascii="Symbol" w:hAnsi="Symbol" w:cs="Symbol" w:eastAsia="Symbol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  <w:sz w:val="24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8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1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2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3">
    <w:multiLevelType w:val="hybridMultilevel"/>
    <w:lvl w:ilvl="0">
      <w:start w:val="1"/>
      <w:numFmt w:val="decimal"/>
      <w:pStyle w:val="640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641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642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643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pl-PL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5">
    <w:name w:val="Table Grid Light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6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6">
    <w:name w:val="Bordered &amp; Lined - Accent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588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character" w:styleId="589">
    <w:name w:val="Heading 2 Char"/>
    <w:link w:val="641"/>
    <w:uiPriority w:val="9"/>
    <w:rPr>
      <w:rFonts w:ascii="Arial" w:hAnsi="Arial" w:cs="Arial" w:eastAsia="Arial"/>
      <w:sz w:val="34"/>
    </w:rPr>
  </w:style>
  <w:style w:type="character" w:styleId="590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character" w:styleId="591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character" w:styleId="592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character" w:styleId="593">
    <w:name w:val="Heading 6 Char"/>
    <w:link w:val="645"/>
    <w:uiPriority w:val="9"/>
    <w:rPr>
      <w:rFonts w:ascii="Arial" w:hAnsi="Arial" w:cs="Arial" w:eastAsia="Arial"/>
      <w:b/>
      <w:bCs/>
      <w:sz w:val="22"/>
      <w:szCs w:val="22"/>
    </w:rPr>
  </w:style>
  <w:style w:type="character" w:styleId="594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95">
    <w:name w:val="Heading 8 Char"/>
    <w:link w:val="647"/>
    <w:uiPriority w:val="9"/>
    <w:rPr>
      <w:rFonts w:ascii="Arial" w:hAnsi="Arial" w:cs="Arial" w:eastAsia="Arial"/>
      <w:i/>
      <w:iCs/>
      <w:sz w:val="22"/>
      <w:szCs w:val="22"/>
    </w:rPr>
  </w:style>
  <w:style w:type="character" w:styleId="596">
    <w:name w:val="Heading 9 Char"/>
    <w:link w:val="648"/>
    <w:uiPriority w:val="9"/>
    <w:rPr>
      <w:rFonts w:ascii="Arial" w:hAnsi="Arial" w:cs="Arial" w:eastAsia="Arial"/>
      <w:i/>
      <w:iCs/>
      <w:sz w:val="21"/>
      <w:szCs w:val="21"/>
    </w:rPr>
  </w:style>
  <w:style w:type="character" w:styleId="597">
    <w:name w:val="Title Char"/>
    <w:link w:val="657"/>
    <w:uiPriority w:val="10"/>
    <w:rPr>
      <w:sz w:val="48"/>
      <w:szCs w:val="48"/>
    </w:rPr>
  </w:style>
  <w:style w:type="character" w:styleId="598">
    <w:name w:val="Subtitle Char"/>
    <w:link w:val="655"/>
    <w:uiPriority w:val="11"/>
    <w:rPr>
      <w:sz w:val="24"/>
      <w:szCs w:val="24"/>
    </w:rPr>
  </w:style>
  <w:style w:type="character" w:styleId="599">
    <w:name w:val="Quote Char"/>
    <w:link w:val="654"/>
    <w:uiPriority w:val="29"/>
    <w:rPr>
      <w:i/>
    </w:rPr>
  </w:style>
  <w:style w:type="character" w:styleId="600">
    <w:name w:val="Intense Quote Char"/>
    <w:link w:val="656"/>
    <w:uiPriority w:val="30"/>
    <w:rPr>
      <w:i/>
    </w:rPr>
  </w:style>
  <w:style w:type="character" w:styleId="601">
    <w:name w:val="Header Char"/>
    <w:link w:val="652"/>
    <w:uiPriority w:val="99"/>
  </w:style>
  <w:style w:type="character" w:styleId="602">
    <w:name w:val="Footer Char"/>
    <w:link w:val="651"/>
    <w:uiPriority w:val="99"/>
  </w:style>
  <w:style w:type="table" w:styleId="603">
    <w:name w:val="Table Grid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4">
    <w:name w:val="Lined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5">
    <w:name w:val="Lined - Accent 1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06">
    <w:name w:val="Lined - Accent 2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07">
    <w:name w:val="Lined - Accent 3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08">
    <w:name w:val="Lined - Accent 4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09">
    <w:name w:val="Lined - Accent 5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10">
    <w:name w:val="Lined - Accent 6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11">
    <w:name w:val="Bordered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12">
    <w:name w:val="Bordered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13">
    <w:name w:val="Bordered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14">
    <w:name w:val="Bordered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15">
    <w:name w:val="Bordered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16">
    <w:name w:val="Bordered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17">
    <w:name w:val="Bordered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18">
    <w:name w:val="Bordered &amp; Lined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9">
    <w:name w:val="Bordered &amp; Lined - Accent 1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0">
    <w:name w:val="Bordered &amp; Lined - Accent 2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1">
    <w:name w:val="Bordered &amp; Lined - Accent 3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22">
    <w:name w:val="Bordered &amp; Lined - Accent 4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3">
    <w:name w:val="Bordered &amp; Lined - Accent 5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4">
    <w:name w:val="Bordered &amp; Lined - Accent 6"/>
    <w:basedOn w:val="6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25">
    <w:name w:val="Hyperlink"/>
    <w:uiPriority w:val="99"/>
    <w:unhideWhenUsed/>
    <w:rPr>
      <w:color w:val="0000FF" w:themeColor="hyperlink"/>
      <w:u w:val="single"/>
    </w:rPr>
  </w:style>
  <w:style w:type="paragraph" w:styleId="626">
    <w:name w:val="footnote text"/>
    <w:basedOn w:val="639"/>
    <w:link w:val="627"/>
    <w:uiPriority w:val="99"/>
    <w:semiHidden/>
    <w:unhideWhenUsed/>
    <w:rPr>
      <w:sz w:val="18"/>
    </w:rPr>
    <w:pPr>
      <w:spacing w:lineRule="auto" w:line="240" w:after="40"/>
    </w:pPr>
  </w:style>
  <w:style w:type="character" w:styleId="627">
    <w:name w:val="Footnote Text Char"/>
    <w:link w:val="626"/>
    <w:uiPriority w:val="99"/>
    <w:rPr>
      <w:sz w:val="18"/>
    </w:rPr>
  </w:style>
  <w:style w:type="character" w:styleId="628">
    <w:name w:val="footnote reference"/>
    <w:uiPriority w:val="99"/>
    <w:unhideWhenUsed/>
    <w:rPr>
      <w:vertAlign w:val="superscript"/>
    </w:rPr>
  </w:style>
  <w:style w:type="paragraph" w:styleId="629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630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631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632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633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634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635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636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637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638">
    <w:name w:val="TOC Heading"/>
    <w:uiPriority w:val="39"/>
    <w:unhideWhenUsed/>
  </w:style>
  <w:style w:type="paragraph" w:styleId="639" w:default="1">
    <w:name w:val="Normal"/>
    <w:qFormat/>
    <w:rPr>
      <w:rFonts w:ascii="DejaVu Sans Light" w:hAnsi="DejaVu Sans Light" w:cs="DejaVu Sans Light" w:eastAsia="DejaVu Sans Light"/>
      <w:color w:val="000000"/>
      <w:sz w:val="24"/>
    </w:rPr>
    <w:pPr>
      <w:jc w:val="both"/>
    </w:pPr>
  </w:style>
  <w:style w:type="paragraph" w:styleId="640">
    <w:name w:val="Heading 1"/>
    <w:basedOn w:val="658"/>
    <w:next w:val="639"/>
    <w:qFormat/>
    <w:uiPriority w:val="9"/>
    <w:rPr>
      <w:rFonts w:ascii="DejaVu Sans Light" w:hAnsi="DejaVu Sans Light" w:cs="DejaVu Sans Light" w:eastAsia="DejaVu Sans Light"/>
      <w:b w:val="false"/>
      <w:i w:val="false"/>
      <w:sz w:val="32"/>
    </w:rPr>
    <w:pPr>
      <w:numPr>
        <w:ilvl w:val="0"/>
        <w:numId w:val="43"/>
      </w:numPr>
      <w:ind w:left="567"/>
      <w:jc w:val="right"/>
      <w:shd w:val="nil" w:color="auto" w:fill="000000"/>
    </w:pPr>
  </w:style>
  <w:style w:type="paragraph" w:styleId="641">
    <w:name w:val="Heading 2"/>
    <w:basedOn w:val="658"/>
    <w:next w:val="639"/>
    <w:qFormat/>
    <w:uiPriority w:val="9"/>
    <w:unhideWhenUsed/>
    <w:rPr>
      <w:rFonts w:ascii="DejaVu Sans Light" w:hAnsi="DejaVu Sans Light" w:cs="DejaVu Sans Light" w:eastAsia="DejaVu Sans Light"/>
      <w:i w:val="false"/>
      <w:sz w:val="28"/>
    </w:rPr>
    <w:pPr>
      <w:numPr>
        <w:ilvl w:val="1"/>
        <w:numId w:val="43"/>
      </w:numPr>
      <w:ind w:left="1134"/>
      <w:jc w:val="both"/>
    </w:pPr>
  </w:style>
  <w:style w:type="paragraph" w:styleId="642">
    <w:name w:val="Heading 3"/>
    <w:basedOn w:val="658"/>
    <w:next w:val="639"/>
    <w:qFormat/>
    <w:uiPriority w:val="9"/>
    <w:unhideWhenUsed/>
    <w:rPr>
      <w:sz w:val="26"/>
    </w:rPr>
    <w:pPr>
      <w:numPr>
        <w:ilvl w:val="2"/>
        <w:numId w:val="43"/>
      </w:numPr>
      <w:ind w:left="1701"/>
      <w:jc w:val="both"/>
    </w:pPr>
  </w:style>
  <w:style w:type="paragraph" w:styleId="643">
    <w:name w:val="Heading 4"/>
    <w:basedOn w:val="639"/>
    <w:next w:val="639"/>
    <w:qFormat/>
    <w:uiPriority w:val="9"/>
    <w:unhideWhenUsed/>
    <w:rPr>
      <w:rFonts w:ascii="DejaVu Sans Light" w:hAnsi="DejaVu Sans Light" w:cs="DejaVu Sans Light" w:eastAsia="DejaVu Sans Light"/>
      <w:color w:val="232323"/>
      <w:sz w:val="26"/>
      <w:szCs w:val="32"/>
    </w:rPr>
    <w:pPr>
      <w:numPr>
        <w:ilvl w:val="3"/>
        <w:numId w:val="43"/>
      </w:numPr>
      <w:keepLines/>
      <w:keepNext/>
      <w:spacing w:after="0" w:before="200"/>
      <w:outlineLvl w:val="3"/>
    </w:pPr>
  </w:style>
  <w:style w:type="paragraph" w:styleId="644">
    <w:name w:val="Heading 5"/>
    <w:basedOn w:val="639"/>
    <w:next w:val="63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45">
    <w:name w:val="Heading 6"/>
    <w:basedOn w:val="639"/>
    <w:next w:val="63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46">
    <w:name w:val="Heading 7"/>
    <w:basedOn w:val="639"/>
    <w:next w:val="63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47">
    <w:name w:val="Heading 8"/>
    <w:basedOn w:val="639"/>
    <w:next w:val="63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8">
    <w:name w:val="Heading 9"/>
    <w:basedOn w:val="639"/>
    <w:next w:val="63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paragraph" w:styleId="651">
    <w:name w:val="Footer"/>
    <w:basedOn w:val="6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2">
    <w:name w:val="Header"/>
    <w:basedOn w:val="6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3">
    <w:name w:val="No Spacing"/>
    <w:qFormat/>
    <w:uiPriority w:val="1"/>
    <w:pPr>
      <w:spacing w:lineRule="auto" w:line="240" w:after="0"/>
    </w:pPr>
  </w:style>
  <w:style w:type="paragraph" w:styleId="654">
    <w:name w:val="Quote"/>
    <w:basedOn w:val="639"/>
    <w:next w:val="63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55">
    <w:name w:val="Subtitle"/>
    <w:basedOn w:val="639"/>
    <w:next w:val="63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6">
    <w:name w:val="Intense Quote"/>
    <w:basedOn w:val="639"/>
    <w:next w:val="63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7">
    <w:name w:val="Title"/>
    <w:basedOn w:val="639"/>
    <w:next w:val="63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8">
    <w:name w:val="List Paragraph"/>
    <w:basedOn w:val="639"/>
    <w:qFormat/>
    <w:uiPriority w:val="34"/>
    <w:pPr>
      <w:contextualSpacing w:val="true"/>
      <w:ind w:left="720"/>
    </w:pPr>
  </w:style>
  <w:style w:type="character" w:styleId="6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hyperlink" Target="https://sound.eti.pg.gda.pl/~greg/dsp/05-Interpolacja.html" TargetMode="External"/><Relationship Id="rId14" Type="http://schemas.openxmlformats.org/officeDocument/2006/relationships/hyperlink" Target="https://ioisp.el.pcz.pl/images/instrukcje/air/Cyfrowe%20Przetwarzanie%20Sygnalow/Laboratoria/Cw.5%20Wieloczestotliwosciowe%20przetwarzanie%20sygnalow%20%E2%80%93%20interpolacja%20i%20decymacja.pdf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2019-10-19T10:31:58Z</dcterms:modified>
</cp:coreProperties>
</file>