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EE3" w:rsidRDefault="00DA4EE3" w:rsidP="00DA4EE3">
      <w:pPr>
        <w:pStyle w:val="Akapitzlist"/>
        <w:spacing w:after="0" w:line="0" w:lineRule="atLeast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eastAsia="Times New Roman" w:hAnsi="Palatino Linotype" w:cs="Courier New"/>
          <w:b/>
          <w:smallCaps/>
          <w:color w:val="212529"/>
          <w:sz w:val="32"/>
          <w:szCs w:val="32"/>
          <w:shd w:val="clear" w:color="auto" w:fill="FFFFFF"/>
          <w:lang w:eastAsia="pl-PL"/>
        </w:rPr>
        <w:t xml:space="preserve"> </w:t>
      </w:r>
      <w:r>
        <w:rPr>
          <w:rFonts w:ascii="Palatino Linotype" w:eastAsia="Times New Roman" w:hAnsi="Palatino Linotype" w:cs="Courier New"/>
          <w:b/>
          <w:smallCaps/>
          <w:color w:val="212529"/>
          <w:sz w:val="32"/>
          <w:szCs w:val="32"/>
          <w:shd w:val="clear" w:color="auto" w:fill="FFFFFF"/>
          <w:lang w:eastAsia="pl-PL"/>
        </w:rPr>
        <w:t>XXIX Niedziela Zwykła        ROK A</w:t>
      </w:r>
    </w:p>
    <w:p w:rsidR="00DA4EE3" w:rsidRDefault="00DA4EE3" w:rsidP="00DA4EE3">
      <w:pPr>
        <w:pStyle w:val="Akapitzlist"/>
        <w:spacing w:after="0" w:line="0" w:lineRule="atLeast"/>
        <w:jc w:val="left"/>
        <w:rPr>
          <w:rFonts w:ascii="Palatino Linotype" w:hAnsi="Palatino Linotype"/>
          <w:sz w:val="26"/>
          <w:szCs w:val="26"/>
        </w:rPr>
      </w:pPr>
    </w:p>
    <w:p w:rsidR="00DA4EE3" w:rsidRDefault="00DA4EE3" w:rsidP="00DA4EE3">
      <w:pPr>
        <w:pStyle w:val="Akapitzlist"/>
        <w:numPr>
          <w:ilvl w:val="0"/>
          <w:numId w:val="2"/>
        </w:numPr>
        <w:spacing w:after="0" w:line="0" w:lineRule="atLeast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W minioną niedzielę do puszek na wsparcie Dzieła Nowego Tysiąclecia – stypendia dla zdolnej a ubogiej młodzieży zebrane zostało 3758 zł. Bóg zapłać wszystkim ofiarodawcom. Pieniądze zostały przekazane na wspomniany cel. </w:t>
      </w:r>
    </w:p>
    <w:p w:rsidR="00DA4EE3" w:rsidRDefault="00DA4EE3" w:rsidP="00DA4EE3">
      <w:pPr>
        <w:spacing w:after="0" w:line="0" w:lineRule="atLeast"/>
        <w:rPr>
          <w:rFonts w:ascii="Palatino Linotype" w:hAnsi="Palatino Linotype"/>
          <w:sz w:val="16"/>
          <w:szCs w:val="16"/>
        </w:rPr>
      </w:pPr>
    </w:p>
    <w:p w:rsidR="00DA4EE3" w:rsidRDefault="00DA4EE3" w:rsidP="00DA4EE3">
      <w:pPr>
        <w:pStyle w:val="Akapitzlist"/>
        <w:numPr>
          <w:ilvl w:val="0"/>
          <w:numId w:val="2"/>
        </w:num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sz w:val="26"/>
          <w:szCs w:val="26"/>
        </w:rPr>
        <w:t>Nabożeństwo różańcowe w październiku o godzinie 17.30 w dni powszednie i w niedzielę. Zapraszamy do wzięcia udziału w tej pięknej modlitwie .</w:t>
      </w:r>
    </w:p>
    <w:p w:rsidR="00DA4EE3" w:rsidRDefault="00DA4EE3" w:rsidP="00DA4EE3">
      <w:p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DA4EE3" w:rsidRDefault="00DA4EE3" w:rsidP="00DA4EE3">
      <w:pPr>
        <w:pStyle w:val="Akapitzlist"/>
        <w:numPr>
          <w:ilvl w:val="0"/>
          <w:numId w:val="2"/>
        </w:numPr>
        <w:spacing w:after="0" w:line="0" w:lineRule="atLeast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Dziś w naszej parafii liczymy wiernych uczestniczących we Mszach św.(</w:t>
      </w:r>
      <w:proofErr w:type="spellStart"/>
      <w:r>
        <w:rPr>
          <w:rFonts w:ascii="Palatino Linotype" w:hAnsi="Palatino Linotype"/>
          <w:sz w:val="26"/>
          <w:szCs w:val="26"/>
        </w:rPr>
        <w:t>Dominicantes</w:t>
      </w:r>
      <w:proofErr w:type="spellEnd"/>
      <w:r>
        <w:rPr>
          <w:rFonts w:ascii="Palatino Linotype" w:hAnsi="Palatino Linotype"/>
          <w:sz w:val="26"/>
          <w:szCs w:val="26"/>
        </w:rPr>
        <w:t>) i przyjmujących Komunie św. (</w:t>
      </w:r>
      <w:proofErr w:type="spellStart"/>
      <w:r>
        <w:rPr>
          <w:rFonts w:ascii="Palatino Linotype" w:hAnsi="Palatino Linotype"/>
          <w:sz w:val="26"/>
          <w:szCs w:val="26"/>
        </w:rPr>
        <w:t>Comunicantes</w:t>
      </w:r>
      <w:proofErr w:type="spellEnd"/>
      <w:r>
        <w:rPr>
          <w:rFonts w:ascii="Palatino Linotype" w:hAnsi="Palatino Linotype"/>
          <w:sz w:val="26"/>
          <w:szCs w:val="26"/>
        </w:rPr>
        <w:t>). Obliczenia przekażemy w przyszłą niedzielę.</w:t>
      </w:r>
    </w:p>
    <w:p w:rsidR="00DA4EE3" w:rsidRDefault="00DA4EE3" w:rsidP="00DA4EE3">
      <w:pPr>
        <w:spacing w:after="0" w:line="0" w:lineRule="atLeast"/>
        <w:rPr>
          <w:rFonts w:ascii="Palatino Linotype" w:hAnsi="Palatino Linotype"/>
          <w:sz w:val="16"/>
          <w:szCs w:val="16"/>
        </w:rPr>
      </w:pPr>
    </w:p>
    <w:p w:rsidR="00DA4EE3" w:rsidRDefault="00DA4EE3" w:rsidP="00DA4EE3">
      <w:pPr>
        <w:pStyle w:val="Akapitzlist"/>
        <w:numPr>
          <w:ilvl w:val="0"/>
          <w:numId w:val="2"/>
        </w:numPr>
        <w:spacing w:after="0" w:line="0" w:lineRule="atLeast"/>
        <w:rPr>
          <w:rFonts w:ascii="Palatino Linotype" w:hAnsi="Palatino Linotype"/>
          <w:i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Ta niedziela jest tzw. </w:t>
      </w:r>
      <w:r>
        <w:rPr>
          <w:rFonts w:ascii="Palatino Linotype" w:hAnsi="Palatino Linotype" w:cs="Arial"/>
          <w:b/>
          <w:bCs/>
          <w:color w:val="202124"/>
          <w:sz w:val="26"/>
          <w:szCs w:val="26"/>
          <w:shd w:val="clear" w:color="auto" w:fill="FFFFFF"/>
        </w:rPr>
        <w:t>Niedzielą Misyjną</w:t>
      </w:r>
      <w:r>
        <w:rPr>
          <w:rFonts w:ascii="Palatino Linotype" w:hAnsi="Palatino Linotype" w:cs="Arial"/>
          <w:color w:val="202124"/>
          <w:sz w:val="26"/>
          <w:szCs w:val="26"/>
          <w:shd w:val="clear" w:color="auto" w:fill="FFFFFF"/>
        </w:rPr>
        <w:t xml:space="preserve"> i </w:t>
      </w:r>
      <w:r>
        <w:rPr>
          <w:rFonts w:ascii="Palatino Linotype" w:hAnsi="Palatino Linotype"/>
          <w:sz w:val="26"/>
          <w:szCs w:val="26"/>
        </w:rPr>
        <w:t xml:space="preserve">rozpoczyna  </w:t>
      </w:r>
      <w:r>
        <w:rPr>
          <w:rFonts w:ascii="Palatino Linotype" w:hAnsi="Palatino Linotype" w:cs="Arial"/>
          <w:b/>
          <w:color w:val="000000"/>
          <w:sz w:val="26"/>
          <w:szCs w:val="26"/>
        </w:rPr>
        <w:t>Tydzień Misyjny,</w:t>
      </w:r>
      <w:r>
        <w:rPr>
          <w:rFonts w:ascii="Palatino Linotype" w:hAnsi="Palatino Linotype" w:cs="Arial"/>
          <w:color w:val="000000"/>
          <w:sz w:val="26"/>
          <w:szCs w:val="26"/>
        </w:rPr>
        <w:t xml:space="preserve"> który</w:t>
      </w:r>
      <w:r>
        <w:rPr>
          <w:rFonts w:ascii="Palatino Linotype" w:hAnsi="Palatino Linotype" w:cs="Arial"/>
          <w:b/>
          <w:color w:val="000000"/>
          <w:sz w:val="26"/>
          <w:szCs w:val="26"/>
        </w:rPr>
        <w:t xml:space="preserve"> </w:t>
      </w:r>
      <w:r>
        <w:rPr>
          <w:rFonts w:ascii="Palatino Linotype" w:eastAsia="Times New Roman" w:hAnsi="Palatino Linotype" w:cs="Arial"/>
          <w:color w:val="000000"/>
          <w:sz w:val="26"/>
          <w:szCs w:val="26"/>
          <w:lang w:eastAsia="pl-PL"/>
        </w:rPr>
        <w:t>ma na celu gorącą modlitwę i troskę o zrozumienie przez wiernych potrzeb misyjnych. Na różańcu będziemy się modlić w intencji misjonarzy, zwłaszcza za  tych, pochodzących z naszej diecezji.</w:t>
      </w:r>
    </w:p>
    <w:p w:rsidR="00DA4EE3" w:rsidRDefault="00DA4EE3" w:rsidP="00DA4EE3">
      <w:pPr>
        <w:spacing w:after="0" w:line="0" w:lineRule="atLeast"/>
        <w:rPr>
          <w:rFonts w:ascii="Palatino Linotype" w:hAnsi="Palatino Linotype"/>
          <w:sz w:val="16"/>
          <w:szCs w:val="16"/>
        </w:rPr>
      </w:pPr>
    </w:p>
    <w:p w:rsidR="00DA4EE3" w:rsidRDefault="00DA4EE3" w:rsidP="00DA4EE3">
      <w:pPr>
        <w:pStyle w:val="Akapitzlist"/>
        <w:numPr>
          <w:ilvl w:val="0"/>
          <w:numId w:val="2"/>
        </w:numPr>
        <w:spacing w:after="0" w:line="0" w:lineRule="atLeast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W najbliższa sobotę o godz.18.00 w naszym parafialnym kościele odbędzie się kolejny wieczór Uwielbienia. Zapraszamy.</w:t>
      </w:r>
    </w:p>
    <w:p w:rsidR="00DA4EE3" w:rsidRPr="00DA4EE3" w:rsidRDefault="00DA4EE3" w:rsidP="00DA4EE3">
      <w:pPr>
        <w:pStyle w:val="Akapitzlist"/>
        <w:rPr>
          <w:rFonts w:ascii="Palatino Linotype" w:hAnsi="Palatino Linotype"/>
          <w:sz w:val="16"/>
          <w:szCs w:val="16"/>
        </w:rPr>
      </w:pPr>
    </w:p>
    <w:p w:rsidR="00DA4EE3" w:rsidRDefault="00DA4EE3" w:rsidP="00DA4EE3">
      <w:pPr>
        <w:pStyle w:val="Akapitzlist"/>
        <w:numPr>
          <w:ilvl w:val="0"/>
          <w:numId w:val="2"/>
        </w:numPr>
        <w:spacing w:after="0" w:line="0" w:lineRule="atLeast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W przyszłą niedzielę na Mszy Świętej o godz. 12.30 rozstrzygnięcie konkursu plastycznego dla dzieci. </w:t>
      </w:r>
    </w:p>
    <w:p w:rsidR="00DA4EE3" w:rsidRPr="00DA4EE3" w:rsidRDefault="00DA4EE3" w:rsidP="00DA4EE3">
      <w:pPr>
        <w:pStyle w:val="Akapitzlist"/>
        <w:rPr>
          <w:rFonts w:ascii="Palatino Linotype" w:hAnsi="Palatino Linotype"/>
          <w:sz w:val="16"/>
          <w:szCs w:val="16"/>
        </w:rPr>
      </w:pPr>
    </w:p>
    <w:p w:rsidR="00DA4EE3" w:rsidRDefault="00DA4EE3" w:rsidP="00DA4EE3">
      <w:pPr>
        <w:pStyle w:val="Akapitzlist"/>
        <w:numPr>
          <w:ilvl w:val="0"/>
          <w:numId w:val="2"/>
        </w:numPr>
        <w:spacing w:after="0" w:line="0" w:lineRule="atLeast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Spotkanie dla kandydatów do bierzmowania z klas VI, VII i VIII we wtorek 7 listopada po Mszy Świętej wieczorowej w kościele. Przypominamy, że z końcem października upływa termin złożenia deklaracji do bierzmowania. Kto jeszcze deklaracji nie złożył, prosimy aby to uczynił w najbliższym czasie. </w:t>
      </w:r>
    </w:p>
    <w:p w:rsidR="00DA4EE3" w:rsidRPr="00DA4EE3" w:rsidRDefault="00DA4EE3" w:rsidP="00DA4EE3">
      <w:pPr>
        <w:pStyle w:val="Akapitzlist"/>
        <w:rPr>
          <w:rFonts w:ascii="Palatino Linotype" w:hAnsi="Palatino Linotype"/>
          <w:sz w:val="16"/>
          <w:szCs w:val="16"/>
        </w:rPr>
      </w:pPr>
    </w:p>
    <w:p w:rsidR="00DA4EE3" w:rsidRDefault="00DA4EE3" w:rsidP="00DA4EE3">
      <w:pPr>
        <w:pStyle w:val="Akapitzlist"/>
        <w:numPr>
          <w:ilvl w:val="0"/>
          <w:numId w:val="2"/>
        </w:numPr>
        <w:spacing w:after="0" w:line="0" w:lineRule="atLeast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Zachęcamy wszystkich rodziców, rodziców chrzestnych, osoby, które straciły dziecko do włączenia się w Różaniec rodziców za dzieci. Kilka osób już się zgłosiło. Szczegółowe informacje u ks. Krystiana Musiała. </w:t>
      </w:r>
    </w:p>
    <w:p w:rsidR="00DA4EE3" w:rsidRPr="00DA4EE3" w:rsidRDefault="00DA4EE3" w:rsidP="00DA4EE3">
      <w:pPr>
        <w:pStyle w:val="Akapitzlist"/>
        <w:rPr>
          <w:rFonts w:ascii="Palatino Linotype" w:hAnsi="Palatino Linotype"/>
          <w:sz w:val="16"/>
          <w:szCs w:val="16"/>
        </w:rPr>
      </w:pPr>
    </w:p>
    <w:p w:rsidR="00DA4EE3" w:rsidRDefault="00DA4EE3" w:rsidP="00DA4EE3">
      <w:pPr>
        <w:pStyle w:val="Akapitzlist"/>
        <w:numPr>
          <w:ilvl w:val="0"/>
          <w:numId w:val="2"/>
        </w:numPr>
        <w:spacing w:after="0" w:line="0" w:lineRule="atLeast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Wszystkie dzieci zachęcamy do wzięcia udziału w korowodzie świętych, który w naszej parafii odbędzie się w niedziele 5 listopada. Zachęcamy aby na ten dzień dzieci przyszły do kościoła przebrane za świętego. Szczegółowe informacje zostaną podane w przyszła niedzielę. </w:t>
      </w:r>
      <w:bookmarkStart w:id="0" w:name="_GoBack"/>
      <w:bookmarkEnd w:id="0"/>
    </w:p>
    <w:p w:rsidR="00DA4EE3" w:rsidRDefault="00DA4EE3" w:rsidP="00DA4EE3">
      <w:pPr>
        <w:spacing w:after="0" w:line="0" w:lineRule="atLeast"/>
        <w:rPr>
          <w:rFonts w:ascii="Palatino Linotype" w:hAnsi="Palatino Linotype"/>
          <w:sz w:val="16"/>
          <w:szCs w:val="16"/>
        </w:rPr>
      </w:pPr>
    </w:p>
    <w:p w:rsidR="00DA4EE3" w:rsidRDefault="00DA4EE3" w:rsidP="00DA4EE3">
      <w:pPr>
        <w:pStyle w:val="Akapitzlist"/>
        <w:numPr>
          <w:ilvl w:val="0"/>
          <w:numId w:val="2"/>
        </w:numPr>
        <w:spacing w:after="0" w:line="0" w:lineRule="atLeast"/>
        <w:rPr>
          <w:rFonts w:ascii="Palatino Linotype" w:hAnsi="Palatino Linotype"/>
          <w:i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Na stoliku pod chórem jest najnowsza prasa katolicka. Zachęcamy do lektury prasy katolickiej.</w:t>
      </w:r>
    </w:p>
    <w:p w:rsidR="00DA4EE3" w:rsidRDefault="00DA4EE3" w:rsidP="00DA4EE3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DA4EE3" w:rsidRDefault="00DA4EE3" w:rsidP="00DA4EE3">
      <w:pPr>
        <w:pStyle w:val="Akapitzlist"/>
        <w:numPr>
          <w:ilvl w:val="0"/>
          <w:numId w:val="2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za modlitwę w intencji kapłanów, za wszelką pomoc, złożone ofiary na rzecz parafii. Wszystkim uczestniczącym we Mszy św. życzymy błogosławionej niedzieli.</w:t>
      </w:r>
    </w:p>
    <w:p w:rsidR="00EF7A1D" w:rsidRDefault="00EF7A1D" w:rsidP="00DA4EE3">
      <w:pPr>
        <w:spacing w:after="0" w:line="0" w:lineRule="atLeast"/>
        <w:ind w:left="360"/>
        <w:jc w:val="center"/>
      </w:pPr>
    </w:p>
    <w:sectPr w:rsidR="00EF7A1D" w:rsidSect="00DA4EE3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987765"/>
    <w:rsid w:val="00DA4EE3"/>
    <w:rsid w:val="00E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300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4</cp:revision>
  <cp:lastPrinted>2023-10-21T15:24:00Z</cp:lastPrinted>
  <dcterms:created xsi:type="dcterms:W3CDTF">2023-10-16T16:46:00Z</dcterms:created>
  <dcterms:modified xsi:type="dcterms:W3CDTF">2023-10-21T15:24:00Z</dcterms:modified>
</cp:coreProperties>
</file>