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71" w:rsidRDefault="00813771" w:rsidP="00813771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eastAsia="Times New Roman" w:hAnsi="Palatino Linotype" w:cs="Courier New"/>
          <w:b/>
          <w:smallCaps/>
          <w:color w:val="212529"/>
          <w:sz w:val="32"/>
          <w:szCs w:val="32"/>
          <w:shd w:val="clear" w:color="auto" w:fill="FFFFFF"/>
          <w:lang w:eastAsia="pl-PL"/>
        </w:rPr>
        <w:t>XXIX  Niedziela Zwykła        ROK B</w:t>
      </w:r>
    </w:p>
    <w:p w:rsidR="00813771" w:rsidRPr="000F3241" w:rsidRDefault="00813771" w:rsidP="00813771">
      <w:pPr>
        <w:pStyle w:val="Akapitzlist"/>
        <w:spacing w:after="0" w:line="0" w:lineRule="atLeast"/>
        <w:ind w:left="284"/>
        <w:jc w:val="left"/>
        <w:rPr>
          <w:rFonts w:ascii="Palatino Linotype" w:hAnsi="Palatino Linotype"/>
          <w:sz w:val="26"/>
          <w:szCs w:val="26"/>
        </w:rPr>
      </w:pPr>
    </w:p>
    <w:p w:rsidR="00813771" w:rsidRPr="000F3241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 w:rsidRPr="000F3241">
        <w:rPr>
          <w:rFonts w:ascii="Palatino Linotype" w:hAnsi="Palatino Linotype"/>
          <w:sz w:val="26"/>
          <w:szCs w:val="26"/>
        </w:rPr>
        <w:t xml:space="preserve">W minioną niedzielę do puszek na wsparcie Dzieła Nowego Tysiąclecia – stypendia dla zdolnej a ubogiej młodzieży zebrane zostało 3324 zł + 50 euro. Bóg zapłać wszystkim ofiarodawcom. </w:t>
      </w:r>
    </w:p>
    <w:p w:rsidR="00813771" w:rsidRPr="000F3241" w:rsidRDefault="00813771" w:rsidP="00813771">
      <w:pPr>
        <w:pStyle w:val="Akapitzlist"/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813771" w:rsidRPr="000F3241" w:rsidRDefault="00813771" w:rsidP="00813771">
      <w:pPr>
        <w:pStyle w:val="Akapitzlist"/>
        <w:numPr>
          <w:ilvl w:val="0"/>
          <w:numId w:val="4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F3241">
        <w:rPr>
          <w:rFonts w:ascii="Palatino Linotype" w:hAnsi="Palatino Linotype"/>
          <w:sz w:val="26"/>
          <w:szCs w:val="26"/>
        </w:rPr>
        <w:t xml:space="preserve">Nabożeństwo różańcowe w październiku o godzinie 17.30 w dni powszednie i w niedzielę. Zapraszamy do wzięcia </w:t>
      </w:r>
      <w:r>
        <w:rPr>
          <w:rFonts w:ascii="Palatino Linotype" w:hAnsi="Palatino Linotype"/>
          <w:sz w:val="26"/>
          <w:szCs w:val="26"/>
        </w:rPr>
        <w:t>udziału w tej pięknej modlitwie</w:t>
      </w:r>
      <w:r w:rsidRPr="000F3241">
        <w:rPr>
          <w:rFonts w:ascii="Palatino Linotype" w:hAnsi="Palatino Linotype"/>
          <w:sz w:val="26"/>
          <w:szCs w:val="26"/>
        </w:rPr>
        <w:t>.</w:t>
      </w:r>
    </w:p>
    <w:p w:rsidR="00813771" w:rsidRPr="000F3241" w:rsidRDefault="00813771" w:rsidP="00813771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3771" w:rsidRPr="00E330F1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 w:rsidRPr="00E330F1">
        <w:rPr>
          <w:rFonts w:ascii="Palatino Linotype" w:hAnsi="Palatino Linotype"/>
          <w:sz w:val="26"/>
          <w:szCs w:val="26"/>
        </w:rPr>
        <w:t xml:space="preserve">W zeszłą niedziele w naszej parafii liczyliśmy wiernych uczestniczących we Mszach św.(Dominicantes) i przyjmujących Komunie św. (Comunicantes). Takie są dane: </w:t>
      </w:r>
      <w:r>
        <w:rPr>
          <w:rFonts w:ascii="Palatino Linotype" w:hAnsi="Palatino Linotype"/>
          <w:sz w:val="26"/>
          <w:szCs w:val="26"/>
        </w:rPr>
        <w:t>we Mszach św. uczestniczyło 1010 osób (665 kobiet i 355</w:t>
      </w:r>
      <w:r w:rsidRPr="00E330F1">
        <w:rPr>
          <w:rFonts w:ascii="Palatino Linotype" w:hAnsi="Palatino Linotype"/>
          <w:sz w:val="26"/>
          <w:szCs w:val="26"/>
        </w:rPr>
        <w:t xml:space="preserve"> mężczyzn), do Komu</w:t>
      </w:r>
      <w:r>
        <w:rPr>
          <w:rFonts w:ascii="Palatino Linotype" w:hAnsi="Palatino Linotype"/>
          <w:sz w:val="26"/>
          <w:szCs w:val="26"/>
        </w:rPr>
        <w:t>nii św. przystąpiło 412 osób</w:t>
      </w:r>
      <w:r>
        <w:rPr>
          <w:rFonts w:ascii="Palatino Linotype" w:hAnsi="Palatino Linotype"/>
          <w:sz w:val="26"/>
          <w:szCs w:val="26"/>
        </w:rPr>
        <w:t xml:space="preserve"> (</w:t>
      </w:r>
      <w:r>
        <w:rPr>
          <w:rFonts w:ascii="Palatino Linotype" w:hAnsi="Palatino Linotype"/>
          <w:sz w:val="26"/>
          <w:szCs w:val="26"/>
        </w:rPr>
        <w:t xml:space="preserve">268 kobiet i 143 </w:t>
      </w:r>
      <w:r>
        <w:rPr>
          <w:rFonts w:ascii="Palatino Linotype" w:hAnsi="Palatino Linotype"/>
          <w:sz w:val="26"/>
          <w:szCs w:val="26"/>
        </w:rPr>
        <w:t xml:space="preserve">mężczyzn). </w:t>
      </w:r>
    </w:p>
    <w:p w:rsidR="00813771" w:rsidRPr="000F3241" w:rsidRDefault="00813771" w:rsidP="00813771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813771" w:rsidRPr="006465CB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i/>
          <w:sz w:val="26"/>
          <w:szCs w:val="26"/>
        </w:rPr>
      </w:pPr>
      <w:r w:rsidRPr="000F3241">
        <w:rPr>
          <w:rFonts w:ascii="Palatino Linotype" w:hAnsi="Palatino Linotype"/>
          <w:sz w:val="26"/>
          <w:szCs w:val="26"/>
        </w:rPr>
        <w:t xml:space="preserve">Ta niedziela jest tzw. </w:t>
      </w:r>
      <w:r w:rsidRPr="000F3241">
        <w:rPr>
          <w:rFonts w:ascii="Palatino Linotype" w:hAnsi="Palatino Linotype" w:cs="Arial"/>
          <w:b/>
          <w:bCs/>
          <w:color w:val="202124"/>
          <w:sz w:val="26"/>
          <w:szCs w:val="26"/>
          <w:shd w:val="clear" w:color="auto" w:fill="FFFFFF"/>
        </w:rPr>
        <w:t>Niedzielą Misyjną</w:t>
      </w:r>
      <w:r w:rsidRPr="000F3241"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 xml:space="preserve"> i </w:t>
      </w:r>
      <w:r w:rsidRPr="000F3241">
        <w:rPr>
          <w:rFonts w:ascii="Palatino Linotype" w:hAnsi="Palatino Linotype"/>
          <w:sz w:val="26"/>
          <w:szCs w:val="26"/>
        </w:rPr>
        <w:t xml:space="preserve">rozpoczyna  </w:t>
      </w:r>
      <w:r w:rsidRPr="000F3241">
        <w:rPr>
          <w:rFonts w:ascii="Palatino Linotype" w:hAnsi="Palatino Linotype" w:cs="Arial"/>
          <w:b/>
          <w:color w:val="000000"/>
          <w:sz w:val="26"/>
          <w:szCs w:val="26"/>
        </w:rPr>
        <w:t>Tydzień Misyjny,</w:t>
      </w:r>
      <w:r w:rsidRPr="000F3241">
        <w:rPr>
          <w:rFonts w:ascii="Palatino Linotype" w:hAnsi="Palatino Linotype" w:cs="Arial"/>
          <w:color w:val="000000"/>
          <w:sz w:val="26"/>
          <w:szCs w:val="26"/>
        </w:rPr>
        <w:t xml:space="preserve"> który</w:t>
      </w:r>
      <w:r w:rsidRPr="000F3241">
        <w:rPr>
          <w:rFonts w:ascii="Palatino Linotype" w:hAnsi="Palatino Linotype" w:cs="Arial"/>
          <w:b/>
          <w:color w:val="000000"/>
          <w:sz w:val="26"/>
          <w:szCs w:val="26"/>
        </w:rPr>
        <w:t xml:space="preserve"> </w:t>
      </w:r>
      <w:r w:rsidRPr="000F3241">
        <w:rPr>
          <w:rFonts w:ascii="Palatino Linotype" w:eastAsia="Times New Roman" w:hAnsi="Palatino Linotype" w:cs="Arial"/>
          <w:color w:val="000000"/>
          <w:sz w:val="26"/>
          <w:szCs w:val="26"/>
          <w:lang w:eastAsia="pl-PL"/>
        </w:rPr>
        <w:t>ma na celu gorącą modlitwę i troskę o zrozumienie przez wiernych potrzeb misyjnych. Na różańcu będziemy się modlić w intencji misjonarzy, zwłaszcza za  tych, pochodzących z naszej diecezji.</w:t>
      </w:r>
      <w:r>
        <w:rPr>
          <w:rFonts w:ascii="Palatino Linotype" w:eastAsia="Times New Roman" w:hAnsi="Palatino Linotype" w:cs="Arial"/>
          <w:color w:val="000000"/>
          <w:sz w:val="26"/>
          <w:szCs w:val="26"/>
          <w:lang w:eastAsia="pl-PL"/>
        </w:rPr>
        <w:t xml:space="preserve"> Taca z tej niedzieli przeznaczona jest na Papieskie Dzieła Misyjne.</w:t>
      </w:r>
    </w:p>
    <w:p w:rsidR="00813771" w:rsidRPr="006465CB" w:rsidRDefault="00813771" w:rsidP="00813771">
      <w:pPr>
        <w:pStyle w:val="Akapitzlist"/>
        <w:rPr>
          <w:rFonts w:ascii="Palatino Linotype" w:hAnsi="Palatino Linotype"/>
          <w:i/>
          <w:sz w:val="16"/>
          <w:szCs w:val="16"/>
        </w:rPr>
      </w:pPr>
    </w:p>
    <w:p w:rsidR="00813771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 w:rsidRPr="006465CB">
        <w:rPr>
          <w:rFonts w:ascii="Palatino Linotype" w:hAnsi="Palatino Linotype"/>
          <w:sz w:val="26"/>
          <w:szCs w:val="26"/>
        </w:rPr>
        <w:t>Zapraszamy na spotkania Duszpasterstwa Dzieci i Młodzieży w naszej parafii. Spotkanie scholii w piątek o godz. 16:30. Katecheza dla dzieci pierwszokomunijnych w sobotę</w:t>
      </w:r>
      <w:r>
        <w:rPr>
          <w:rFonts w:ascii="Palatino Linotype" w:hAnsi="Palatino Linotype"/>
          <w:sz w:val="26"/>
          <w:szCs w:val="26"/>
        </w:rPr>
        <w:t xml:space="preserve"> 26 października,</w:t>
      </w:r>
      <w:r w:rsidRPr="006465CB">
        <w:rPr>
          <w:rFonts w:ascii="Palatino Linotype" w:hAnsi="Palatino Linotype"/>
          <w:sz w:val="26"/>
          <w:szCs w:val="26"/>
        </w:rPr>
        <w:t xml:space="preserve"> o godz. 10:00 w kościele. Spotkanie kandydatów do bierzmowania z klas 6, 7 i 8 w niedzielę</w:t>
      </w:r>
      <w:r>
        <w:rPr>
          <w:rFonts w:ascii="Palatino Linotype" w:hAnsi="Palatino Linotype"/>
          <w:sz w:val="26"/>
          <w:szCs w:val="26"/>
        </w:rPr>
        <w:t xml:space="preserve"> 27 października. O 12:30 Msza Święta, a po Mszy katecheza w kościele.</w:t>
      </w:r>
    </w:p>
    <w:p w:rsidR="00813771" w:rsidRPr="008B52A9" w:rsidRDefault="00813771" w:rsidP="00813771">
      <w:pPr>
        <w:pStyle w:val="Akapitzlist"/>
        <w:rPr>
          <w:rFonts w:ascii="Palatino Linotype" w:hAnsi="Palatino Linotype"/>
          <w:sz w:val="26"/>
          <w:szCs w:val="26"/>
        </w:rPr>
      </w:pPr>
    </w:p>
    <w:p w:rsidR="00813771" w:rsidRPr="006465CB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W sobotę – </w:t>
      </w:r>
      <w:r w:rsidRPr="00813771">
        <w:rPr>
          <w:rFonts w:ascii="Palatino Linotype" w:hAnsi="Palatino Linotype"/>
          <w:b/>
          <w:sz w:val="26"/>
          <w:szCs w:val="26"/>
        </w:rPr>
        <w:t>26 października</w:t>
      </w:r>
      <w:r>
        <w:rPr>
          <w:rFonts w:ascii="Palatino Linotype" w:hAnsi="Palatino Linotype"/>
          <w:sz w:val="26"/>
          <w:szCs w:val="26"/>
        </w:rPr>
        <w:t xml:space="preserve"> – kolejny Wieczór Uwielbienia. O godz. 18.00 – Msza </w:t>
      </w:r>
      <w:r>
        <w:rPr>
          <w:rFonts w:ascii="Palatino Linotype" w:hAnsi="Palatino Linotype"/>
          <w:sz w:val="26"/>
          <w:szCs w:val="26"/>
        </w:rPr>
        <w:t>Święta, następnie</w:t>
      </w:r>
      <w:bookmarkStart w:id="0" w:name="_GoBack"/>
      <w:bookmarkEnd w:id="0"/>
      <w:r>
        <w:rPr>
          <w:rFonts w:ascii="Palatino Linotype" w:hAnsi="Palatino Linotype"/>
          <w:sz w:val="26"/>
          <w:szCs w:val="26"/>
        </w:rPr>
        <w:t xml:space="preserve"> Adoracja Najświętszego Sakramentu. Zapraszamy do wspólnej modlitwy. </w:t>
      </w:r>
    </w:p>
    <w:p w:rsidR="00813771" w:rsidRPr="000F3241" w:rsidRDefault="00813771" w:rsidP="00813771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813771" w:rsidRPr="000F3241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i/>
          <w:sz w:val="26"/>
          <w:szCs w:val="26"/>
        </w:rPr>
      </w:pPr>
      <w:r w:rsidRPr="000F3241">
        <w:rPr>
          <w:rFonts w:ascii="Palatino Linotype" w:hAnsi="Palatino Linotype"/>
          <w:sz w:val="26"/>
          <w:szCs w:val="26"/>
        </w:rPr>
        <w:t>Na stoliku pod chórem jest najnowsza prasa katolicka. Zachęcamy do lektury prasy katolickiej.</w:t>
      </w:r>
    </w:p>
    <w:p w:rsidR="00813771" w:rsidRPr="000F3241" w:rsidRDefault="00813771" w:rsidP="00813771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813771" w:rsidRPr="000F3241" w:rsidRDefault="00813771" w:rsidP="00813771">
      <w:pPr>
        <w:pStyle w:val="Akapitzlist"/>
        <w:numPr>
          <w:ilvl w:val="0"/>
          <w:numId w:val="4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F324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za modlitwę w intencji kapłanów, za wszelką pomoc, złożone ofiary na rzecz parafii. Wszystkim uczestniczącym we Mszy św. życzymy błogosławionej niedzieli. </w:t>
      </w:r>
      <w:r w:rsidRPr="000F3241">
        <w:rPr>
          <w:rFonts w:ascii="Palatino Linotype" w:hAnsi="Palatino Linotype"/>
          <w:sz w:val="26"/>
          <w:szCs w:val="26"/>
        </w:rPr>
        <w:t xml:space="preserve"> </w:t>
      </w:r>
    </w:p>
    <w:p w:rsidR="00F37501" w:rsidRPr="00813771" w:rsidRDefault="00F37501" w:rsidP="00813771"/>
    <w:sectPr w:rsidR="00F37501" w:rsidRPr="00813771" w:rsidSect="00813771">
      <w:pgSz w:w="11906" w:h="16838"/>
      <w:pgMar w:top="340" w:right="794" w:bottom="340" w:left="794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27A189E"/>
    <w:multiLevelType w:val="hybridMultilevel"/>
    <w:tmpl w:val="23AA80A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1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7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1" w15:restartNumberingAfterBreak="0">
    <w:nsid w:val="3EAF0C8E"/>
    <w:multiLevelType w:val="hybridMultilevel"/>
    <w:tmpl w:val="CBC6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61F6B"/>
    <w:multiLevelType w:val="hybridMultilevel"/>
    <w:tmpl w:val="EDF43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B7094"/>
    <w:multiLevelType w:val="hybridMultilevel"/>
    <w:tmpl w:val="715E87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A3782"/>
    <w:multiLevelType w:val="hybridMultilevel"/>
    <w:tmpl w:val="6CDCB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33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13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5059FF"/>
    <w:rsid w:val="005228F7"/>
    <w:rsid w:val="00532B62"/>
    <w:rsid w:val="00627202"/>
    <w:rsid w:val="006707C4"/>
    <w:rsid w:val="00701AC1"/>
    <w:rsid w:val="007138B5"/>
    <w:rsid w:val="007773AF"/>
    <w:rsid w:val="007945D8"/>
    <w:rsid w:val="007B75FB"/>
    <w:rsid w:val="00813771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CD0BC3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99</cp:revision>
  <cp:lastPrinted>2024-09-07T10:51:00Z</cp:lastPrinted>
  <dcterms:created xsi:type="dcterms:W3CDTF">2023-10-16T16:46:00Z</dcterms:created>
  <dcterms:modified xsi:type="dcterms:W3CDTF">2024-10-19T16:57:00Z</dcterms:modified>
</cp:coreProperties>
</file>