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816" w:rsidRPr="00824816" w:rsidRDefault="00824816" w:rsidP="00824816">
      <w:pPr>
        <w:pStyle w:val="has-text-align-center"/>
        <w:shd w:val="clear" w:color="auto" w:fill="FFFFFF"/>
        <w:spacing w:before="0" w:beforeAutospacing="0"/>
        <w:jc w:val="center"/>
        <w:rPr>
          <w:rFonts w:ascii="Arial" w:hAnsi="Arial" w:cs="Arial"/>
          <w:color w:val="212529"/>
          <w:sz w:val="26"/>
          <w:szCs w:val="26"/>
        </w:rPr>
      </w:pPr>
      <w:r w:rsidRPr="00824816">
        <w:rPr>
          <w:rStyle w:val="Pogrubienie"/>
          <w:rFonts w:ascii="Arial" w:hAnsi="Arial" w:cs="Arial"/>
          <w:color w:val="212529"/>
          <w:sz w:val="26"/>
          <w:szCs w:val="26"/>
        </w:rPr>
        <w:t>KOMUNIKAT</w:t>
      </w:r>
    </w:p>
    <w:p w:rsidR="00824816" w:rsidRPr="00824816" w:rsidRDefault="00824816" w:rsidP="00824816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529"/>
          <w:sz w:val="26"/>
          <w:szCs w:val="26"/>
        </w:rPr>
      </w:pPr>
      <w:r w:rsidRPr="00824816">
        <w:rPr>
          <w:rFonts w:ascii="Arial" w:hAnsi="Arial" w:cs="Arial"/>
          <w:color w:val="212529"/>
          <w:sz w:val="26"/>
          <w:szCs w:val="26"/>
        </w:rPr>
        <w:t>Wiadomość o inwazji wojsk rosyjskich na Ukrainę napełnia nas wszystkich niepokojem wobec ludzkich cierpień i zagrożeń płynących z przekroczenia tym faktem podstawowych zasad moralnych i międzynarodowych umów.</w:t>
      </w:r>
    </w:p>
    <w:p w:rsidR="00824816" w:rsidRPr="00824816" w:rsidRDefault="00824816" w:rsidP="00824816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529"/>
          <w:sz w:val="26"/>
          <w:szCs w:val="26"/>
        </w:rPr>
      </w:pPr>
      <w:r w:rsidRPr="00824816">
        <w:rPr>
          <w:rFonts w:ascii="Arial" w:hAnsi="Arial" w:cs="Arial"/>
          <w:color w:val="212529"/>
          <w:sz w:val="26"/>
          <w:szCs w:val="26"/>
        </w:rPr>
        <w:t>Apelujemy o wysiłek wszystkich ludzi dobrej woli i pomoc w budzeniu sumień tych, którzy decydują o przywróceniu pokoju na drodze ku pojednaniu zwaśnionych.</w:t>
      </w:r>
    </w:p>
    <w:p w:rsidR="00824816" w:rsidRPr="00824816" w:rsidRDefault="00824816" w:rsidP="00824816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529"/>
          <w:sz w:val="26"/>
          <w:szCs w:val="26"/>
        </w:rPr>
      </w:pPr>
      <w:r w:rsidRPr="00824816">
        <w:rPr>
          <w:rFonts w:ascii="Arial" w:hAnsi="Arial" w:cs="Arial"/>
          <w:color w:val="212529"/>
          <w:sz w:val="26"/>
          <w:szCs w:val="26"/>
        </w:rPr>
        <w:t>Wyrażamy współczucie rodzinom zabitych, cierpiących i zagrożonych, łącząc się w modlitwie ze współbraćmi w wierze chrześcijańskiej i wszystkimi ludźmi dobrej woli.</w:t>
      </w:r>
    </w:p>
    <w:p w:rsidR="00824816" w:rsidRPr="00824816" w:rsidRDefault="00824816" w:rsidP="00824816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529"/>
          <w:sz w:val="26"/>
          <w:szCs w:val="26"/>
        </w:rPr>
      </w:pPr>
      <w:r w:rsidRPr="00824816">
        <w:rPr>
          <w:rFonts w:ascii="Arial" w:hAnsi="Arial" w:cs="Arial"/>
          <w:color w:val="212529"/>
          <w:sz w:val="26"/>
          <w:szCs w:val="26"/>
        </w:rPr>
        <w:t>Jednocześnie, biorąc pod uwagę możliwość pojawienia się fali uchodźców, jako biskupi diecezji Polski południowo-wschodniej, prosimy księży proboszczów naszych diecezji o zachęcanie wiernych do okazywania życzliwej pomocy uchodźcom z Ukrainy, którzy niebawem mogą pojawić się na terenach naszych diecezji. Nie ustajemy też w modlitwie o pokój na Ukrainie.</w:t>
      </w:r>
    </w:p>
    <w:p w:rsidR="00824816" w:rsidRPr="00824816" w:rsidRDefault="00824816" w:rsidP="00824816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529"/>
          <w:sz w:val="26"/>
          <w:szCs w:val="26"/>
        </w:rPr>
      </w:pPr>
      <w:r w:rsidRPr="00824816">
        <w:rPr>
          <w:rFonts w:ascii="Arial" w:hAnsi="Arial" w:cs="Arial"/>
          <w:color w:val="212529"/>
          <w:sz w:val="26"/>
          <w:szCs w:val="26"/>
        </w:rPr>
        <w:t>Instytucje kościelne, zwłaszcza diecezjalne Caritas, oferują pomoc dla uchodźców, okazując tym samym chrześcijańską postawę miłosierdzia i braterstwa.</w:t>
      </w:r>
    </w:p>
    <w:p w:rsidR="00824816" w:rsidRPr="00824816" w:rsidRDefault="00824816" w:rsidP="00824816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529"/>
          <w:sz w:val="26"/>
          <w:szCs w:val="26"/>
        </w:rPr>
      </w:pPr>
      <w:r w:rsidRPr="00824816">
        <w:rPr>
          <w:rFonts w:ascii="Arial" w:hAnsi="Arial" w:cs="Arial"/>
          <w:color w:val="212529"/>
          <w:sz w:val="26"/>
          <w:szCs w:val="26"/>
        </w:rPr>
        <w:t>Diecezjalne Caritas, działając w porozumieniu z władzami administracji publicznej, koordynować będą wszelkiego rodzaju inicjatywy pomocowe.</w:t>
      </w:r>
    </w:p>
    <w:p w:rsidR="00824816" w:rsidRPr="00824816" w:rsidRDefault="00824816" w:rsidP="00824816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529"/>
          <w:sz w:val="26"/>
          <w:szCs w:val="26"/>
        </w:rPr>
      </w:pPr>
      <w:r w:rsidRPr="00824816">
        <w:rPr>
          <w:rFonts w:ascii="Arial" w:hAnsi="Arial" w:cs="Arial"/>
          <w:color w:val="212529"/>
          <w:sz w:val="26"/>
          <w:szCs w:val="26"/>
        </w:rPr>
        <w:t>Polecając Bożej opiece powyższą troskę błogosławimy wszystkim ludziom dobrej woli.</w:t>
      </w:r>
    </w:p>
    <w:p w:rsidR="00824816" w:rsidRPr="00824816" w:rsidRDefault="00824816" w:rsidP="00824816">
      <w:pPr>
        <w:pStyle w:val="has-text-align-right"/>
        <w:shd w:val="clear" w:color="auto" w:fill="FFFFFF"/>
        <w:spacing w:before="0" w:beforeAutospacing="0"/>
        <w:jc w:val="right"/>
        <w:rPr>
          <w:rFonts w:ascii="Arial" w:hAnsi="Arial" w:cs="Arial"/>
          <w:color w:val="212529"/>
          <w:sz w:val="26"/>
          <w:szCs w:val="26"/>
        </w:rPr>
      </w:pPr>
      <w:r w:rsidRPr="00824816">
        <w:rPr>
          <w:rFonts w:ascii="Arial" w:hAnsi="Arial" w:cs="Arial"/>
          <w:color w:val="212529"/>
          <w:sz w:val="26"/>
          <w:szCs w:val="26"/>
        </w:rPr>
        <w:t>abp Adam Szal – Przemyśl</w:t>
      </w:r>
      <w:r w:rsidRPr="00824816">
        <w:rPr>
          <w:rFonts w:ascii="Arial" w:hAnsi="Arial" w:cs="Arial"/>
          <w:color w:val="212529"/>
          <w:sz w:val="26"/>
          <w:szCs w:val="26"/>
        </w:rPr>
        <w:br/>
        <w:t>abp Józef Michalik – Przemyśl</w:t>
      </w:r>
      <w:r w:rsidRPr="00824816">
        <w:rPr>
          <w:rFonts w:ascii="Arial" w:hAnsi="Arial" w:cs="Arial"/>
          <w:color w:val="212529"/>
          <w:sz w:val="26"/>
          <w:szCs w:val="26"/>
        </w:rPr>
        <w:br/>
        <w:t>bp Marian Rojek – Zamość</w:t>
      </w:r>
      <w:r w:rsidRPr="00824816">
        <w:rPr>
          <w:rFonts w:ascii="Arial" w:hAnsi="Arial" w:cs="Arial"/>
          <w:color w:val="212529"/>
          <w:sz w:val="26"/>
          <w:szCs w:val="26"/>
        </w:rPr>
        <w:br/>
        <w:t>bp Krzysztof Nitkiewicz – Sandomierz</w:t>
      </w:r>
      <w:r w:rsidRPr="00824816">
        <w:rPr>
          <w:rFonts w:ascii="Arial" w:hAnsi="Arial" w:cs="Arial"/>
          <w:color w:val="212529"/>
          <w:sz w:val="26"/>
          <w:szCs w:val="26"/>
        </w:rPr>
        <w:br/>
        <w:t>bp Jan Wątroba – Rzeszów</w:t>
      </w:r>
      <w:r w:rsidRPr="00824816">
        <w:rPr>
          <w:rFonts w:ascii="Arial" w:hAnsi="Arial" w:cs="Arial"/>
          <w:color w:val="212529"/>
          <w:sz w:val="26"/>
          <w:szCs w:val="26"/>
        </w:rPr>
        <w:br/>
      </w:r>
      <w:bookmarkStart w:id="0" w:name="_GoBack"/>
      <w:bookmarkEnd w:id="0"/>
      <w:r w:rsidRPr="00824816">
        <w:rPr>
          <w:rFonts w:ascii="Arial" w:hAnsi="Arial" w:cs="Arial"/>
          <w:color w:val="212529"/>
          <w:sz w:val="26"/>
          <w:szCs w:val="26"/>
        </w:rPr>
        <w:t>bp Kazimierz Górny – Rzeszów</w:t>
      </w:r>
      <w:r w:rsidRPr="00824816">
        <w:rPr>
          <w:rFonts w:ascii="Arial" w:hAnsi="Arial" w:cs="Arial"/>
          <w:color w:val="212529"/>
          <w:sz w:val="26"/>
          <w:szCs w:val="26"/>
        </w:rPr>
        <w:br/>
        <w:t xml:space="preserve">bp Jan </w:t>
      </w:r>
      <w:proofErr w:type="spellStart"/>
      <w:r w:rsidRPr="00824816">
        <w:rPr>
          <w:rFonts w:ascii="Arial" w:hAnsi="Arial" w:cs="Arial"/>
          <w:color w:val="212529"/>
          <w:sz w:val="26"/>
          <w:szCs w:val="26"/>
        </w:rPr>
        <w:t>Śrutwa</w:t>
      </w:r>
      <w:proofErr w:type="spellEnd"/>
      <w:r w:rsidRPr="00824816">
        <w:rPr>
          <w:rFonts w:ascii="Arial" w:hAnsi="Arial" w:cs="Arial"/>
          <w:color w:val="212529"/>
          <w:sz w:val="26"/>
          <w:szCs w:val="26"/>
        </w:rPr>
        <w:t xml:space="preserve"> – Zamość</w:t>
      </w:r>
      <w:r w:rsidRPr="00824816">
        <w:rPr>
          <w:rFonts w:ascii="Arial" w:hAnsi="Arial" w:cs="Arial"/>
          <w:color w:val="212529"/>
          <w:sz w:val="26"/>
          <w:szCs w:val="26"/>
        </w:rPr>
        <w:br/>
        <w:t>bp Mariusz Leszczyński – Zamość</w:t>
      </w:r>
      <w:r w:rsidRPr="00824816">
        <w:rPr>
          <w:rFonts w:ascii="Arial" w:hAnsi="Arial" w:cs="Arial"/>
          <w:color w:val="212529"/>
          <w:sz w:val="26"/>
          <w:szCs w:val="26"/>
        </w:rPr>
        <w:br/>
        <w:t xml:space="preserve">bp Stanisław </w:t>
      </w:r>
      <w:proofErr w:type="spellStart"/>
      <w:r w:rsidRPr="00824816">
        <w:rPr>
          <w:rFonts w:ascii="Arial" w:hAnsi="Arial" w:cs="Arial"/>
          <w:color w:val="212529"/>
          <w:sz w:val="26"/>
          <w:szCs w:val="26"/>
        </w:rPr>
        <w:t>Jamrozek</w:t>
      </w:r>
      <w:proofErr w:type="spellEnd"/>
      <w:r w:rsidRPr="00824816">
        <w:rPr>
          <w:rFonts w:ascii="Arial" w:hAnsi="Arial" w:cs="Arial"/>
          <w:color w:val="212529"/>
          <w:sz w:val="26"/>
          <w:szCs w:val="26"/>
        </w:rPr>
        <w:t xml:space="preserve"> – Przemyśl</w:t>
      </w:r>
      <w:r w:rsidRPr="00824816">
        <w:rPr>
          <w:rFonts w:ascii="Arial" w:hAnsi="Arial" w:cs="Arial"/>
          <w:color w:val="212529"/>
          <w:sz w:val="26"/>
          <w:szCs w:val="26"/>
        </w:rPr>
        <w:br/>
        <w:t>bp Edward Białogłowski – Rzeszów</w:t>
      </w:r>
    </w:p>
    <w:p w:rsidR="00824816" w:rsidRPr="00824816" w:rsidRDefault="00824816" w:rsidP="00824816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529"/>
          <w:sz w:val="26"/>
          <w:szCs w:val="26"/>
        </w:rPr>
      </w:pPr>
      <w:r w:rsidRPr="00824816">
        <w:rPr>
          <w:rFonts w:ascii="Arial" w:hAnsi="Arial" w:cs="Arial"/>
          <w:color w:val="212529"/>
          <w:sz w:val="26"/>
          <w:szCs w:val="26"/>
        </w:rPr>
        <w:t>Rzeszów, 24 lutego 2022 r.</w:t>
      </w:r>
    </w:p>
    <w:p w:rsidR="00713C8F" w:rsidRPr="00824816" w:rsidRDefault="00713C8F">
      <w:pPr>
        <w:rPr>
          <w:sz w:val="26"/>
          <w:szCs w:val="26"/>
        </w:rPr>
      </w:pPr>
    </w:p>
    <w:sectPr w:rsidR="00713C8F" w:rsidRPr="008248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16"/>
    <w:rsid w:val="00713C8F"/>
    <w:rsid w:val="0082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1FF64E-4010-4A6D-8CD7-C3B6AD2F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has-text-align-center">
    <w:name w:val="has-text-align-center"/>
    <w:basedOn w:val="Normalny"/>
    <w:rsid w:val="00824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824816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824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has-text-align-right">
    <w:name w:val="has-text-align-right"/>
    <w:basedOn w:val="Normalny"/>
    <w:rsid w:val="00824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3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2022-02-26T12:24:00Z</dcterms:created>
  <dcterms:modified xsi:type="dcterms:W3CDTF">2022-02-26T12:25:00Z</dcterms:modified>
</cp:coreProperties>
</file>