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78CC" w:rsidRDefault="00CA78CC" w:rsidP="00CA78CC">
      <w:pPr>
        <w:jc w:val="center"/>
        <w:rPr>
          <w:b/>
          <w:sz w:val="28"/>
          <w:szCs w:val="28"/>
        </w:rPr>
      </w:pPr>
      <w:r w:rsidRPr="00CA78CC">
        <w:rPr>
          <w:b/>
          <w:sz w:val="28"/>
          <w:szCs w:val="28"/>
        </w:rPr>
        <w:t xml:space="preserve">Ogłoszenia parafialne, 26 kwietnia 2026 r. </w:t>
      </w:r>
      <w:r w:rsidRPr="00CA78CC">
        <w:rPr>
          <w:b/>
          <w:sz w:val="28"/>
          <w:szCs w:val="28"/>
        </w:rPr>
        <w:br/>
        <w:t>IV Niedziela Wielkanocna</w:t>
      </w:r>
    </w:p>
    <w:p w:rsidR="00CA78CC" w:rsidRPr="002E5653" w:rsidRDefault="00CA78CC" w:rsidP="002E5653">
      <w:pPr>
        <w:jc w:val="center"/>
        <w:rPr>
          <w:b/>
          <w:sz w:val="24"/>
          <w:szCs w:val="24"/>
        </w:rPr>
      </w:pPr>
    </w:p>
    <w:p w:rsidR="00CA78CC" w:rsidRPr="002E5653" w:rsidRDefault="00CA78CC" w:rsidP="002E5653">
      <w:pPr>
        <w:pStyle w:val="Akapitzlist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2E5653">
        <w:rPr>
          <w:rFonts w:cstheme="minorHAnsi"/>
          <w:sz w:val="28"/>
          <w:szCs w:val="28"/>
        </w:rPr>
        <w:t xml:space="preserve">Dzisiejszą niedzielą, nazywaną niedzielą Dobrego Pasterza, rozpoczynamy tydzień modlitw o powołania. Pamiętajmy w codziennej modlitwie zarówno o klerykach formujących się  w naszym seminarium, szczególnie o naszym parafianinie Pawle, jak również prośmy o nowe, liczne i święte powołania do wyłącznej służby Bożej. </w:t>
      </w:r>
    </w:p>
    <w:p w:rsidR="00CA78CC" w:rsidRPr="002E5653" w:rsidRDefault="00CA78CC" w:rsidP="002E5653">
      <w:pPr>
        <w:pStyle w:val="Akapitzlist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2E5653">
        <w:rPr>
          <w:rFonts w:cstheme="minorHAnsi"/>
          <w:sz w:val="28"/>
          <w:szCs w:val="28"/>
        </w:rPr>
        <w:t>W piątek rozpoczynamy miesiąc maj. W naszym kościele nabożeństwa majowe codzien</w:t>
      </w:r>
      <w:r w:rsidR="00222A30" w:rsidRPr="002E5653">
        <w:rPr>
          <w:rFonts w:cstheme="minorHAnsi"/>
          <w:sz w:val="28"/>
          <w:szCs w:val="28"/>
        </w:rPr>
        <w:t>nie o godz. 17.30. Zachęcamy także do kultywowania</w:t>
      </w:r>
      <w:r w:rsidRPr="002E5653">
        <w:rPr>
          <w:rFonts w:cstheme="minorHAnsi"/>
          <w:sz w:val="28"/>
          <w:szCs w:val="28"/>
        </w:rPr>
        <w:t xml:space="preserve"> tradycji śpiewu litanii przy kapliczkach. </w:t>
      </w:r>
    </w:p>
    <w:p w:rsidR="00CA78CC" w:rsidRPr="002E5653" w:rsidRDefault="00CA78CC" w:rsidP="002E5653">
      <w:pPr>
        <w:pStyle w:val="Akapitzlist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2E5653">
        <w:rPr>
          <w:rFonts w:cstheme="minorHAnsi"/>
          <w:sz w:val="28"/>
          <w:szCs w:val="28"/>
        </w:rPr>
        <w:t xml:space="preserve">W tym roku ze względu na to, że 3 maja wypada w niedzielę, uroczystość Matki Bożej Królowej Polski przeniesiona jest na sobotę 2 maja. Msze Święte tego dnia o godz. 6.30, 9.30 i 18.00. </w:t>
      </w:r>
    </w:p>
    <w:p w:rsidR="00CA78CC" w:rsidRPr="002E5653" w:rsidRDefault="00CA78CC" w:rsidP="002E5653">
      <w:pPr>
        <w:pStyle w:val="Akapitzlist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2E5653">
        <w:rPr>
          <w:rFonts w:cstheme="minorHAnsi"/>
          <w:sz w:val="28"/>
          <w:szCs w:val="28"/>
        </w:rPr>
        <w:t>1 maja w pierwszy piątek miesiąca odwiedzimy chorych w domach. Początek o godz. 8.00.</w:t>
      </w:r>
    </w:p>
    <w:p w:rsidR="00CA78CC" w:rsidRPr="002E5653" w:rsidRDefault="00CA78CC" w:rsidP="002E5653">
      <w:pPr>
        <w:pStyle w:val="Akapitzlist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2E5653">
        <w:rPr>
          <w:rFonts w:cstheme="minorHAnsi"/>
          <w:sz w:val="28"/>
          <w:szCs w:val="28"/>
        </w:rPr>
        <w:t xml:space="preserve">Spowiedź </w:t>
      </w:r>
      <w:proofErr w:type="spellStart"/>
      <w:r w:rsidRPr="002E5653">
        <w:rPr>
          <w:rFonts w:cstheme="minorHAnsi"/>
          <w:sz w:val="28"/>
          <w:szCs w:val="28"/>
        </w:rPr>
        <w:t>pierwszopiątkowa</w:t>
      </w:r>
      <w:proofErr w:type="spellEnd"/>
      <w:r w:rsidRPr="002E5653">
        <w:rPr>
          <w:rFonts w:cstheme="minorHAnsi"/>
          <w:sz w:val="28"/>
          <w:szCs w:val="28"/>
        </w:rPr>
        <w:t xml:space="preserve"> od godz. 17.00. </w:t>
      </w:r>
    </w:p>
    <w:p w:rsidR="00222A30" w:rsidRPr="002E5653" w:rsidRDefault="00222A30" w:rsidP="002E5653">
      <w:pPr>
        <w:pStyle w:val="Akapitzlist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2E5653">
        <w:rPr>
          <w:rFonts w:cstheme="minorHAnsi"/>
          <w:sz w:val="28"/>
          <w:szCs w:val="28"/>
        </w:rPr>
        <w:t xml:space="preserve">W pierwszą sobotę, 2 maja, o godz. 17.00 różaniec wynagradzający. </w:t>
      </w:r>
    </w:p>
    <w:p w:rsidR="00222A30" w:rsidRPr="002E5653" w:rsidRDefault="00222A30" w:rsidP="002E5653">
      <w:pPr>
        <w:pStyle w:val="Akapitzlist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2E5653">
        <w:rPr>
          <w:rFonts w:cstheme="minorHAnsi"/>
          <w:sz w:val="28"/>
          <w:szCs w:val="28"/>
        </w:rPr>
        <w:t>W przyszłą niedzielę różaniec o godz. 10.45, a po nim zmiana tajemnic różańcowych.</w:t>
      </w:r>
    </w:p>
    <w:p w:rsidR="00222A30" w:rsidRPr="002E5653" w:rsidRDefault="00222A30" w:rsidP="002E5653">
      <w:pPr>
        <w:pStyle w:val="Akapitzlist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2E5653">
        <w:rPr>
          <w:rFonts w:cstheme="minorHAnsi"/>
          <w:sz w:val="28"/>
          <w:szCs w:val="28"/>
        </w:rPr>
        <w:t>W imieniu Księdza Rektora i wspólnoty seminaryjnej zapraszamy dzisiaj na Drogę Światła w ogrodach seminaryjnych.  Początek o godz. 19.00. Będzie to modlitwa o powołania w rozpoczynającym się Tygodniu Modlitwy w Intencji Powołań.</w:t>
      </w:r>
    </w:p>
    <w:p w:rsidR="00222A30" w:rsidRPr="00222A30" w:rsidRDefault="00222A30" w:rsidP="002E5653">
      <w:pPr>
        <w:pStyle w:val="Akapitzlist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color w:val="000000"/>
          <w:sz w:val="28"/>
          <w:szCs w:val="28"/>
          <w:lang w:eastAsia="pl-PL"/>
        </w:rPr>
      </w:pPr>
      <w:r w:rsidRPr="002E5653">
        <w:rPr>
          <w:rFonts w:cstheme="minorHAnsi"/>
          <w:sz w:val="28"/>
          <w:szCs w:val="28"/>
        </w:rPr>
        <w:t>N</w:t>
      </w:r>
      <w:r w:rsidRPr="002E5653">
        <w:rPr>
          <w:rFonts w:cstheme="minorHAnsi"/>
          <w:color w:val="000000"/>
          <w:sz w:val="28"/>
          <w:szCs w:val="28"/>
        </w:rPr>
        <w:t xml:space="preserve">a dzień 1 maja (piątek) </w:t>
      </w:r>
      <w:r w:rsidRPr="002E5653">
        <w:rPr>
          <w:rFonts w:eastAsia="Times New Roman" w:cstheme="minorHAnsi"/>
          <w:color w:val="000000"/>
          <w:sz w:val="28"/>
          <w:szCs w:val="28"/>
          <w:lang w:eastAsia="pl-PL"/>
        </w:rPr>
        <w:t xml:space="preserve">Ksiądz Biskup udzielił dyspensy od zachowania wstrzemięźliwości od </w:t>
      </w:r>
      <w:r w:rsidRPr="00222A30">
        <w:rPr>
          <w:rFonts w:eastAsia="Times New Roman" w:cstheme="minorHAnsi"/>
          <w:color w:val="000000"/>
          <w:sz w:val="28"/>
          <w:szCs w:val="28"/>
          <w:lang w:eastAsia="pl-PL"/>
        </w:rPr>
        <w:t>spożywania pokarmów mięsnych. Jednocześnie zachęcił wszystkich, którzy</w:t>
      </w:r>
      <w:r w:rsidRPr="002E5653">
        <w:rPr>
          <w:rFonts w:eastAsia="Times New Roman" w:cstheme="minorHAnsi"/>
          <w:color w:val="000000"/>
          <w:sz w:val="28"/>
          <w:szCs w:val="28"/>
          <w:lang w:eastAsia="pl-PL"/>
        </w:rPr>
        <w:t xml:space="preserve"> </w:t>
      </w:r>
      <w:r w:rsidRPr="00222A30">
        <w:rPr>
          <w:rFonts w:eastAsia="Times New Roman" w:cstheme="minorHAnsi"/>
          <w:color w:val="000000"/>
          <w:sz w:val="28"/>
          <w:szCs w:val="28"/>
          <w:lang w:eastAsia="pl-PL"/>
        </w:rPr>
        <w:t>skorzystają z dyspensy do odmówienia Koronki do Bożego Miłosierdzia</w:t>
      </w:r>
      <w:r w:rsidRPr="002E5653">
        <w:rPr>
          <w:rFonts w:eastAsia="Times New Roman" w:cstheme="minorHAnsi"/>
          <w:color w:val="000000"/>
          <w:sz w:val="28"/>
          <w:szCs w:val="28"/>
          <w:lang w:eastAsia="pl-PL"/>
        </w:rPr>
        <w:t xml:space="preserve"> </w:t>
      </w:r>
      <w:r w:rsidRPr="00222A30">
        <w:rPr>
          <w:rFonts w:eastAsia="Times New Roman" w:cstheme="minorHAnsi"/>
          <w:color w:val="000000"/>
          <w:sz w:val="28"/>
          <w:szCs w:val="28"/>
          <w:lang w:eastAsia="pl-PL"/>
        </w:rPr>
        <w:t>lub innej modlitwy w intencji pokoju na świecie.</w:t>
      </w:r>
    </w:p>
    <w:p w:rsidR="00222A30" w:rsidRPr="002E5653" w:rsidRDefault="00222A30" w:rsidP="002E5653">
      <w:pPr>
        <w:pStyle w:val="Akapitzlist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2E5653">
        <w:rPr>
          <w:rFonts w:cstheme="minorHAnsi"/>
          <w:sz w:val="28"/>
          <w:szCs w:val="28"/>
        </w:rPr>
        <w:t xml:space="preserve"> Serdecznie gratulujemy młodzieży, która przyjęła sakrament bierzmowania.  Ro</w:t>
      </w:r>
      <w:r w:rsidR="002E5653" w:rsidRPr="002E5653">
        <w:rPr>
          <w:rFonts w:cstheme="minorHAnsi"/>
          <w:sz w:val="28"/>
          <w:szCs w:val="28"/>
        </w:rPr>
        <w:t>dzic</w:t>
      </w:r>
      <w:r w:rsidRPr="002E5653">
        <w:rPr>
          <w:rFonts w:cstheme="minorHAnsi"/>
          <w:sz w:val="28"/>
          <w:szCs w:val="28"/>
        </w:rPr>
        <w:t xml:space="preserve">om </w:t>
      </w:r>
      <w:r w:rsidR="002E5653" w:rsidRPr="002E5653">
        <w:rPr>
          <w:rFonts w:cstheme="minorHAnsi"/>
          <w:sz w:val="28"/>
          <w:szCs w:val="28"/>
        </w:rPr>
        <w:t>dziękujemy</w:t>
      </w:r>
      <w:r w:rsidRPr="002E5653">
        <w:rPr>
          <w:rFonts w:cstheme="minorHAnsi"/>
          <w:sz w:val="28"/>
          <w:szCs w:val="28"/>
        </w:rPr>
        <w:t xml:space="preserve"> za ofiarę złożoną pr</w:t>
      </w:r>
      <w:r w:rsidR="002E5653" w:rsidRPr="002E5653">
        <w:rPr>
          <w:rFonts w:cstheme="minorHAnsi"/>
          <w:sz w:val="28"/>
          <w:szCs w:val="28"/>
        </w:rPr>
        <w:t>zy tej okazji jako dar ołtarza. O jej wykorzystaniu poinformujemy w najbliższym czasie.</w:t>
      </w:r>
      <w:r w:rsidRPr="002E5653">
        <w:rPr>
          <w:rFonts w:cstheme="minorHAnsi"/>
          <w:sz w:val="28"/>
          <w:szCs w:val="28"/>
        </w:rPr>
        <w:t xml:space="preserve"> </w:t>
      </w:r>
      <w:r w:rsidR="002E5653" w:rsidRPr="002E5653">
        <w:rPr>
          <w:rFonts w:cstheme="minorHAnsi"/>
          <w:sz w:val="28"/>
          <w:szCs w:val="28"/>
        </w:rPr>
        <w:t>Natomiast tacę</w:t>
      </w:r>
      <w:r w:rsidRPr="002E5653">
        <w:rPr>
          <w:rFonts w:cstheme="minorHAnsi"/>
          <w:sz w:val="28"/>
          <w:szCs w:val="28"/>
        </w:rPr>
        <w:t xml:space="preserve"> z bierzmowania </w:t>
      </w:r>
      <w:r w:rsidR="002E5653" w:rsidRPr="002E5653">
        <w:rPr>
          <w:rFonts w:cstheme="minorHAnsi"/>
          <w:sz w:val="28"/>
          <w:szCs w:val="28"/>
        </w:rPr>
        <w:t>przekazaliśmy</w:t>
      </w:r>
      <w:r w:rsidRPr="002E5653">
        <w:rPr>
          <w:rFonts w:cstheme="minorHAnsi"/>
          <w:sz w:val="28"/>
          <w:szCs w:val="28"/>
        </w:rPr>
        <w:t xml:space="preserve"> do kurii diecezjalnej na fundusz ewangelizacyjny.  </w:t>
      </w:r>
    </w:p>
    <w:p w:rsidR="002E5653" w:rsidRPr="002E5653" w:rsidRDefault="002E5653" w:rsidP="002E5653">
      <w:pPr>
        <w:pStyle w:val="Akapitzlist"/>
        <w:numPr>
          <w:ilvl w:val="0"/>
          <w:numId w:val="2"/>
        </w:numPr>
        <w:jc w:val="both"/>
        <w:rPr>
          <w:rFonts w:cstheme="minorHAnsi"/>
          <w:sz w:val="28"/>
          <w:szCs w:val="28"/>
        </w:rPr>
      </w:pPr>
      <w:r w:rsidRPr="002E5653">
        <w:rPr>
          <w:rFonts w:cstheme="minorHAnsi"/>
          <w:sz w:val="28"/>
          <w:szCs w:val="28"/>
        </w:rPr>
        <w:t xml:space="preserve">Dziękujemy za wszelkie duchowe i materialne wsparcie parafii. Wszystkim obchodzącym imieniny, rocznice i jubileusze składamy serdeczne życzenia. Wszystkim Parafianom i Gościom życzymy błogosławionej niedzieli. </w:t>
      </w:r>
    </w:p>
    <w:p w:rsidR="0082639F" w:rsidRDefault="0082639F">
      <w:bookmarkStart w:id="0" w:name="_GoBack"/>
      <w:bookmarkEnd w:id="0"/>
    </w:p>
    <w:sectPr w:rsidR="008263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B72AA"/>
    <w:multiLevelType w:val="hybridMultilevel"/>
    <w:tmpl w:val="D0DE7ABE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C387850"/>
    <w:multiLevelType w:val="hybridMultilevel"/>
    <w:tmpl w:val="299A66C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2142E5"/>
    <w:multiLevelType w:val="hybridMultilevel"/>
    <w:tmpl w:val="6602B886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376"/>
    <w:rsid w:val="00026AE6"/>
    <w:rsid w:val="00222A30"/>
    <w:rsid w:val="002E5653"/>
    <w:rsid w:val="0082639F"/>
    <w:rsid w:val="00865152"/>
    <w:rsid w:val="00CA78CC"/>
    <w:rsid w:val="00EE3376"/>
    <w:rsid w:val="00FA7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4B4350-2771-458C-82B5-B201AB830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CA78CC"/>
    <w:pPr>
      <w:ind w:left="720"/>
      <w:contextualSpacing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222A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222A30"/>
    <w:rPr>
      <w:rFonts w:ascii="Courier New" w:eastAsia="Times New Roman" w:hAnsi="Courier New" w:cs="Courier New"/>
      <w:sz w:val="20"/>
      <w:szCs w:val="20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8651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651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82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291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Parafia</dc:creator>
  <cp:keywords/>
  <dc:description/>
  <cp:lastModifiedBy>Parafia</cp:lastModifiedBy>
  <cp:revision>5</cp:revision>
  <cp:lastPrinted>2026-04-25T17:32:00Z</cp:lastPrinted>
  <dcterms:created xsi:type="dcterms:W3CDTF">2026-04-25T11:48:00Z</dcterms:created>
  <dcterms:modified xsi:type="dcterms:W3CDTF">2026-04-25T17:33:00Z</dcterms:modified>
</cp:coreProperties>
</file>