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-466.062992125984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338.582677165356" w:type="dxa"/>
        <w:jc w:val="left"/>
        <w:tblInd w:w="-11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69.291338582678"/>
        <w:gridCol w:w="5669.291338582678"/>
        <w:tblGridChange w:id="0">
          <w:tblGrid>
            <w:gridCol w:w="5669.291338582678"/>
            <w:gridCol w:w="5669.291338582678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c1e21"/>
                <w:sz w:val="24"/>
                <w:szCs w:val="24"/>
                <w:rtl w:val="0"/>
              </w:rPr>
              <w:t xml:space="preserve">Różnice pomiędzy sekwencyjnymi a zwinnymi metodykami rozwoju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ZWINNE 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(Scrum, Kanban)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SEKWENCYJNE 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(Waterfall, Model V)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  <w:color w:val="170f33"/>
              </w:rPr>
            </w:pPr>
            <w:r w:rsidDel="00000000" w:rsidR="00000000" w:rsidRPr="00000000">
              <w:rPr>
                <w:b w:val="1"/>
                <w:color w:val="170f33"/>
                <w:rtl w:val="0"/>
              </w:rPr>
              <w:t xml:space="preserve">RODZAJE PROJEKTÓW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color w:val="170f33"/>
                <w:highlight w:val="white"/>
              </w:rPr>
            </w:pPr>
            <w:r w:rsidDel="00000000" w:rsidR="00000000" w:rsidRPr="00000000">
              <w:rPr>
                <w:color w:val="170f33"/>
                <w:highlight w:val="white"/>
                <w:rtl w:val="0"/>
              </w:rPr>
              <w:t xml:space="preserve">Długoterminowe i bezterminowe.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color w:val="170f33"/>
                <w:highlight w:val="white"/>
              </w:rPr>
            </w:pPr>
            <w:r w:rsidDel="00000000" w:rsidR="00000000" w:rsidRPr="00000000">
              <w:rPr>
                <w:color w:val="170f33"/>
                <w:highlight w:val="white"/>
                <w:rtl w:val="0"/>
              </w:rPr>
              <w:t xml:space="preserve">Krótkoterminowe.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jc w:val="center"/>
              <w:rPr>
                <w:b w:val="1"/>
                <w:color w:val="170f33"/>
              </w:rPr>
            </w:pPr>
            <w:r w:rsidDel="00000000" w:rsidR="00000000" w:rsidRPr="00000000">
              <w:rPr>
                <w:b w:val="1"/>
                <w:color w:val="170f33"/>
                <w:rtl w:val="0"/>
              </w:rPr>
              <w:t xml:space="preserve">FAZY ROZWOJU PROJEKTU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color w:val="170f33"/>
                <w:highlight w:val="white"/>
              </w:rPr>
            </w:pPr>
            <w:r w:rsidDel="00000000" w:rsidR="00000000" w:rsidRPr="00000000">
              <w:rPr>
                <w:color w:val="170f33"/>
                <w:highlight w:val="white"/>
                <w:rtl w:val="0"/>
              </w:rPr>
              <w:t xml:space="preserve">Tworzenie oprogramowania podzielone na mniejsze projekty. Poszczególne fazy tworzenia oprogramowania  mogą wystąpić więcej niż raz podczas tworzenia projektu.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color w:val="170f33"/>
                <w:highlight w:val="white"/>
              </w:rPr>
            </w:pPr>
            <w:r w:rsidDel="00000000" w:rsidR="00000000" w:rsidRPr="00000000">
              <w:rPr>
                <w:color w:val="170f33"/>
                <w:highlight w:val="white"/>
                <w:rtl w:val="0"/>
              </w:rPr>
              <w:t xml:space="preserve">Tworzenie oprogramowania kończymy pełnym projektem. Wszystkie fazy rozwoju projektu, takie jak projektowanie, rozwój, testowanie itp., są zakończone jednorazowo.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color w:val="170f33"/>
              </w:rPr>
            </w:pPr>
            <w:r w:rsidDel="00000000" w:rsidR="00000000" w:rsidRPr="00000000">
              <w:rPr>
                <w:b w:val="1"/>
                <w:color w:val="170f33"/>
                <w:rtl w:val="0"/>
              </w:rPr>
              <w:t xml:space="preserve">PROCES TWORZENIA PRODUKTU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color w:val="170f33"/>
                <w:highlight w:val="white"/>
              </w:rPr>
            </w:pPr>
            <w:r w:rsidDel="00000000" w:rsidR="00000000" w:rsidRPr="00000000">
              <w:rPr>
                <w:color w:val="170f33"/>
                <w:highlight w:val="white"/>
                <w:rtl w:val="0"/>
              </w:rPr>
              <w:t xml:space="preserve">Budujemy przyrostowo dostarczając wartość w kolejnych iteracjach (Scrum-sprintach).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color w:val="170f33"/>
                <w:highlight w:val="white"/>
              </w:rPr>
            </w:pPr>
            <w:r w:rsidDel="00000000" w:rsidR="00000000" w:rsidRPr="00000000">
              <w:rPr>
                <w:color w:val="170f33"/>
                <w:highlight w:val="white"/>
                <w:rtl w:val="0"/>
              </w:rPr>
              <w:t xml:space="preserve">Proces tworzenia oprogramowania jest podzielony na poszczególne fazy, gdzie kolejna rozpoczyna się po zakończeniu poprzedniej.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center"/>
              <w:rPr>
                <w:b w:val="1"/>
                <w:color w:val="170f33"/>
              </w:rPr>
            </w:pPr>
            <w:r w:rsidDel="00000000" w:rsidR="00000000" w:rsidRPr="00000000">
              <w:rPr>
                <w:b w:val="1"/>
                <w:color w:val="170f33"/>
                <w:rtl w:val="0"/>
              </w:rPr>
              <w:t xml:space="preserve">PODEJŚCIE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color w:val="170f33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Produktowe - zapewnienie, że opracowany produkt spełnia wymagania użytkowników i jest dostosowywany, jeśli zmieniają się potrzeby użytkowników.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color w:val="170f33"/>
                <w:highlight w:val="white"/>
              </w:rPr>
            </w:pPr>
            <w:r w:rsidDel="00000000" w:rsidR="00000000" w:rsidRPr="00000000">
              <w:rPr>
                <w:color w:val="170f33"/>
                <w:highlight w:val="white"/>
                <w:rtl w:val="0"/>
              </w:rPr>
              <w:t xml:space="preserve">Projektowe - koncentruje się na zakończeniu projektu 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color w:val="170f33"/>
                <w:highlight w:val="white"/>
              </w:rPr>
            </w:pPr>
            <w:r w:rsidDel="00000000" w:rsidR="00000000" w:rsidRPr="00000000">
              <w:rPr>
                <w:color w:val="170f33"/>
                <w:highlight w:val="white"/>
                <w:rtl w:val="0"/>
              </w:rPr>
              <w:t xml:space="preserve">i końcowej jakości. 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jc w:val="center"/>
              <w:rPr>
                <w:b w:val="1"/>
                <w:color w:val="170f33"/>
              </w:rPr>
            </w:pPr>
            <w:r w:rsidDel="00000000" w:rsidR="00000000" w:rsidRPr="00000000">
              <w:rPr>
                <w:b w:val="1"/>
                <w:color w:val="170f33"/>
                <w:rtl w:val="0"/>
              </w:rPr>
              <w:t xml:space="preserve">ZMIANA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color w:val="170f33"/>
                <w:highlight w:val="white"/>
              </w:rPr>
            </w:pPr>
            <w:r w:rsidDel="00000000" w:rsidR="00000000" w:rsidRPr="00000000">
              <w:rPr>
                <w:color w:val="170f33"/>
                <w:highlight w:val="white"/>
                <w:rtl w:val="0"/>
              </w:rPr>
              <w:t xml:space="preserve">Podejście elastyczne które umożliwia wprowadzanie zmian w wymaganiach nawet po zakończeniu wstępnego planowania.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color w:val="170f33"/>
                <w:highlight w:val="white"/>
              </w:rPr>
            </w:pPr>
            <w:r w:rsidDel="00000000" w:rsidR="00000000" w:rsidRPr="00000000">
              <w:rPr>
                <w:color w:val="170f33"/>
                <w:highlight w:val="white"/>
                <w:rtl w:val="0"/>
              </w:rPr>
              <w:t xml:space="preserve">Z góry określone wymagania. </w:t>
            </w:r>
            <w:r w:rsidDel="00000000" w:rsidR="00000000" w:rsidRPr="00000000">
              <w:rPr>
                <w:color w:val="170f33"/>
                <w:highlight w:val="white"/>
                <w:rtl w:val="0"/>
              </w:rPr>
              <w:t xml:space="preserve">Nie ma miejsca na zmianę wymagań po rozpoczęciu opracowywania projektu.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b w:val="1"/>
                <w:color w:val="170f33"/>
              </w:rPr>
            </w:pPr>
            <w:r w:rsidDel="00000000" w:rsidR="00000000" w:rsidRPr="00000000">
              <w:rPr>
                <w:b w:val="1"/>
                <w:color w:val="170f33"/>
                <w:rtl w:val="0"/>
              </w:rPr>
              <w:t xml:space="preserve">ODPOWIEDZIALNOŚĆ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color w:val="170f33"/>
                <w:highlight w:val="white"/>
              </w:rPr>
            </w:pPr>
            <w:r w:rsidDel="00000000" w:rsidR="00000000" w:rsidRPr="00000000">
              <w:rPr>
                <w:color w:val="170f33"/>
                <w:highlight w:val="white"/>
                <w:rtl w:val="0"/>
              </w:rPr>
              <w:t xml:space="preserve">Cały zespół odpowiada za finalny rezultat.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color w:val="170f33"/>
                <w:highlight w:val="white"/>
              </w:rPr>
            </w:pPr>
            <w:r w:rsidDel="00000000" w:rsidR="00000000" w:rsidRPr="00000000">
              <w:rPr>
                <w:color w:val="170f33"/>
                <w:highlight w:val="white"/>
                <w:rtl w:val="0"/>
              </w:rPr>
              <w:t xml:space="preserve">Pracę rozdziela się pomiędzy różne osoby i to im przydziela się odpowiedzialność za dany wycinek pracy.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gridSpan w:val="2"/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b w:val="1"/>
                <w:color w:val="170f33"/>
              </w:rPr>
            </w:pPr>
            <w:r w:rsidDel="00000000" w:rsidR="00000000" w:rsidRPr="00000000">
              <w:rPr>
                <w:b w:val="1"/>
                <w:color w:val="170f33"/>
                <w:rtl w:val="0"/>
              </w:rPr>
              <w:t xml:space="preserve">KOSZTY NAPRAWY BŁĘDÓW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Testowanie na każdym etapie projektu. Potencjalne bugi wykrywane wcześniej co obniża koszt ich naprawy.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Testowanie rozpoczyna się dopiero po kodowaniu co podwyższa koszt naprawy wykrytych bagów.</w:t>
            </w:r>
          </w:p>
        </w:tc>
      </w:tr>
    </w:tbl>
    <w:p w:rsidR="00000000" w:rsidDel="00000000" w:rsidP="00000000" w:rsidRDefault="00000000" w:rsidRPr="00000000" w14:paraId="00000025">
      <w:pPr>
        <w:ind w:right="-466.06299212598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right="-466.06299212598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right="-466.062992125984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00"/>
        <w:gridCol w:w="5000"/>
        <w:tblGridChange w:id="0">
          <w:tblGrid>
            <w:gridCol w:w="5000"/>
            <w:gridCol w:w="500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c1e21"/>
                <w:sz w:val="24"/>
                <w:szCs w:val="24"/>
                <w:rtl w:val="0"/>
              </w:rPr>
              <w:t xml:space="preserve">MODEL WODOSPADOWY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ZALETY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WADY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color w:val="170f33"/>
                <w:highlight w:val="white"/>
              </w:rPr>
            </w:pPr>
            <w:r w:rsidDel="00000000" w:rsidR="00000000" w:rsidRPr="00000000">
              <w:rPr>
                <w:color w:val="170f33"/>
                <w:highlight w:val="white"/>
                <w:rtl w:val="0"/>
              </w:rPr>
              <w:t xml:space="preserve">Łatwy do zarządzania, zrozumienia i funkcjonalny. </w:t>
            </w:r>
            <w:r w:rsidDel="00000000" w:rsidR="00000000" w:rsidRPr="00000000">
              <w:rPr>
                <w:color w:val="170f33"/>
                <w:highlight w:val="white"/>
                <w:rtl w:val="0"/>
              </w:rPr>
              <w:t xml:space="preserve">Każda faza ma określone rezultaty i proces oceny.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color w:val="170f33"/>
                <w:highlight w:val="white"/>
              </w:rPr>
            </w:pPr>
            <w:r w:rsidDel="00000000" w:rsidR="00000000" w:rsidRPr="00000000">
              <w:rPr>
                <w:color w:val="170f33"/>
                <w:highlight w:val="white"/>
                <w:rtl w:val="0"/>
              </w:rPr>
              <w:t xml:space="preserve">Spełnia tylko ściśle określone wymagania.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color w:val="170f33"/>
                <w:highlight w:val="white"/>
              </w:rPr>
            </w:pPr>
            <w:r w:rsidDel="00000000" w:rsidR="00000000" w:rsidRPr="00000000">
              <w:rPr>
                <w:color w:val="170f33"/>
                <w:highlight w:val="white"/>
                <w:rtl w:val="0"/>
              </w:rPr>
              <w:t xml:space="preserve">Dość prosty dzięki stałej strukturze.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color w:val="170f33"/>
                <w:highlight w:val="white"/>
              </w:rPr>
            </w:pPr>
            <w:r w:rsidDel="00000000" w:rsidR="00000000" w:rsidRPr="00000000">
              <w:rPr>
                <w:color w:val="170f33"/>
                <w:highlight w:val="white"/>
                <w:rtl w:val="0"/>
              </w:rPr>
              <w:t xml:space="preserve">Nie może być stosowany do projektów w fazie monitorowania.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color w:val="170f33"/>
                <w:highlight w:val="white"/>
              </w:rPr>
            </w:pPr>
            <w:r w:rsidDel="00000000" w:rsidR="00000000" w:rsidRPr="00000000">
              <w:rPr>
                <w:color w:val="170f33"/>
                <w:highlight w:val="white"/>
                <w:rtl w:val="0"/>
              </w:rPr>
              <w:t xml:space="preserve">Oszczędza dużo czasu. Szybka dostawa projektu.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color w:val="170f33"/>
                <w:highlight w:val="white"/>
              </w:rPr>
            </w:pPr>
            <w:r w:rsidDel="00000000" w:rsidR="00000000" w:rsidRPr="00000000">
              <w:rPr>
                <w:color w:val="170f33"/>
                <w:highlight w:val="white"/>
                <w:rtl w:val="0"/>
              </w:rPr>
              <w:t xml:space="preserve">Nie ma możliwości poznania możliwego wyniku projektu.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color w:val="170f33"/>
                <w:highlight w:val="white"/>
              </w:rPr>
            </w:pPr>
            <w:r w:rsidDel="00000000" w:rsidR="00000000" w:rsidRPr="00000000">
              <w:rPr>
                <w:color w:val="170f33"/>
                <w:highlight w:val="white"/>
                <w:rtl w:val="0"/>
              </w:rPr>
              <w:t xml:space="preserve">Umożliwia łatwe testowanie i analizę. Łatwo adaptowalna metoda dla różnych zespołów na daną fazę.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color w:val="170f33"/>
                <w:highlight w:val="white"/>
              </w:rPr>
            </w:pPr>
            <w:r w:rsidDel="00000000" w:rsidR="00000000" w:rsidRPr="00000000">
              <w:rPr>
                <w:color w:val="170f33"/>
                <w:highlight w:val="white"/>
                <w:rtl w:val="0"/>
              </w:rPr>
              <w:t xml:space="preserve">Nie nadaje się do projektów długoterminowych </w:t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color w:val="170f33"/>
                <w:highlight w:val="white"/>
              </w:rPr>
            </w:pPr>
            <w:r w:rsidDel="00000000" w:rsidR="00000000" w:rsidRPr="00000000">
              <w:rPr>
                <w:color w:val="170f33"/>
                <w:highlight w:val="white"/>
                <w:rtl w:val="0"/>
              </w:rPr>
              <w:t xml:space="preserve">i bezterminowych.</w:t>
            </w:r>
          </w:p>
        </w:tc>
      </w:tr>
      <w:tr>
        <w:trPr>
          <w:cantSplit w:val="0"/>
          <w:trHeight w:val="1028.4326171874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pBdr>
                <w:top w:color="auto" w:space="3" w:sz="0" w:val="none"/>
                <w:bottom w:color="auto" w:space="3" w:sz="0" w:val="none"/>
                <w:between w:color="auto" w:space="3" w:sz="0" w:val="none"/>
              </w:pBdr>
              <w:shd w:fill="ffffff" w:val="clear"/>
              <w:spacing w:after="0" w:line="240" w:lineRule="auto"/>
              <w:ind w:left="0" w:firstLine="0"/>
              <w:rPr>
                <w:color w:val="170f33"/>
                <w:highlight w:val="white"/>
              </w:rPr>
            </w:pPr>
            <w:r w:rsidDel="00000000" w:rsidR="00000000" w:rsidRPr="00000000">
              <w:rPr>
                <w:color w:val="170f33"/>
                <w:highlight w:val="white"/>
                <w:rtl w:val="0"/>
              </w:rPr>
              <w:t xml:space="preserve">Działa dobrze w przypadku mniejszych projektów, w których wymagania są łatwe do zrozumienia.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color w:val="170f33"/>
                <w:highlight w:val="white"/>
              </w:rPr>
            </w:pPr>
            <w:r w:rsidDel="00000000" w:rsidR="00000000" w:rsidRPr="00000000">
              <w:rPr>
                <w:color w:val="170f33"/>
                <w:highlight w:val="white"/>
                <w:rtl w:val="0"/>
              </w:rPr>
              <w:t xml:space="preserve">Możliwe wysokie koszty naprawy błędów w związku z późnym rozpoczęciem testowania.</w:t>
            </w:r>
          </w:p>
        </w:tc>
      </w:tr>
      <w:tr>
        <w:trPr>
          <w:cantSplit w:val="0"/>
          <w:tblHeader w:val="0"/>
        </w:trPr>
        <w:tc>
          <w:tcPr>
            <w:gridSpan w:val="2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1c1e21"/>
                <w:sz w:val="24"/>
                <w:szCs w:val="24"/>
                <w:rtl w:val="0"/>
              </w:rPr>
              <w:t xml:space="preserve">MODEL ZWINNY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ZALETY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WADY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pBdr>
                <w:top w:color="auto" w:space="3" w:sz="0" w:val="none"/>
                <w:bottom w:color="auto" w:space="3" w:sz="0" w:val="none"/>
                <w:between w:color="auto" w:space="3" w:sz="0" w:val="none"/>
              </w:pBdr>
              <w:shd w:fill="ffffff" w:val="clear"/>
              <w:spacing w:after="0" w:line="240" w:lineRule="auto"/>
              <w:ind w:left="0" w:firstLine="0"/>
              <w:rPr>
                <w:color w:val="170f33"/>
                <w:highlight w:val="white"/>
              </w:rPr>
            </w:pPr>
            <w:r w:rsidDel="00000000" w:rsidR="00000000" w:rsidRPr="00000000">
              <w:rPr>
                <w:color w:val="170f33"/>
                <w:highlight w:val="white"/>
                <w:rtl w:val="0"/>
              </w:rPr>
              <w:t xml:space="preserve">Proces skoncentrowany na klienta</w:t>
            </w:r>
            <w:r w:rsidDel="00000000" w:rsidR="00000000" w:rsidRPr="00000000">
              <w:rPr>
                <w:color w:val="170f33"/>
                <w:highlight w:val="white"/>
                <w:rtl w:val="0"/>
              </w:rPr>
              <w:t xml:space="preserve">. Ciągłe zaangażowanie użytkownika na każdym etapie.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pBdr>
                <w:top w:color="auto" w:space="3" w:sz="0" w:val="none"/>
                <w:bottom w:color="auto" w:space="3" w:sz="0" w:val="none"/>
                <w:between w:color="auto" w:space="3" w:sz="0" w:val="none"/>
              </w:pBdr>
              <w:shd w:fill="ffffff" w:val="clear"/>
              <w:spacing w:after="0" w:line="240" w:lineRule="auto"/>
              <w:ind w:left="0" w:firstLine="0"/>
              <w:rPr>
                <w:color w:val="170f33"/>
                <w:highlight w:val="white"/>
              </w:rPr>
            </w:pPr>
            <w:r w:rsidDel="00000000" w:rsidR="00000000" w:rsidRPr="00000000">
              <w:rPr>
                <w:color w:val="170f33"/>
                <w:highlight w:val="white"/>
                <w:rtl w:val="0"/>
              </w:rPr>
              <w:t xml:space="preserve">Nie jest to przydatna metoda dla małych projektów.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color w:val="170f33"/>
                <w:highlight w:val="white"/>
              </w:rPr>
            </w:pPr>
            <w:r w:rsidDel="00000000" w:rsidR="00000000" w:rsidRPr="00000000">
              <w:rPr>
                <w:color w:val="170f33"/>
                <w:highlight w:val="white"/>
                <w:rtl w:val="0"/>
              </w:rPr>
              <w:t xml:space="preserve">Włączenie testowania jako części i punktu wyjścia tworzenia oprogramowania (test-driven development).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pBdr>
                <w:top w:color="auto" w:space="3" w:sz="0" w:val="none"/>
                <w:bottom w:color="auto" w:space="3" w:sz="0" w:val="none"/>
                <w:between w:color="auto" w:space="3" w:sz="0" w:val="none"/>
              </w:pBdr>
              <w:shd w:fill="ffffff" w:val="clear"/>
              <w:spacing w:after="0" w:line="240" w:lineRule="auto"/>
              <w:ind w:left="0" w:firstLine="0"/>
              <w:rPr>
                <w:color w:val="170f33"/>
                <w:highlight w:val="white"/>
              </w:rPr>
            </w:pPr>
            <w:r w:rsidDel="00000000" w:rsidR="00000000" w:rsidRPr="00000000">
              <w:rPr>
                <w:color w:val="170f33"/>
                <w:highlight w:val="white"/>
                <w:rtl w:val="0"/>
              </w:rPr>
              <w:t xml:space="preserve">Projekt może łatwo wykoleić się, jeśli właściciel produktu nie jest pewien, jakiego rezultatu oczekuje..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color w:val="170f33"/>
                <w:highlight w:val="white"/>
              </w:rPr>
            </w:pPr>
            <w:r w:rsidDel="00000000" w:rsidR="00000000" w:rsidRPr="00000000">
              <w:rPr>
                <w:color w:val="170f33"/>
                <w:highlight w:val="white"/>
                <w:rtl w:val="0"/>
              </w:rPr>
              <w:t xml:space="preserve">Dostępność wsparcia interesariuszy biznesowych dla testerów w rozwiązywaniu pytań dotyczących oczekiwanego zachowania systemu.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color w:val="170f33"/>
                <w:highlight w:val="white"/>
              </w:rPr>
            </w:pPr>
            <w:r w:rsidDel="00000000" w:rsidR="00000000" w:rsidRPr="00000000">
              <w:rPr>
                <w:color w:val="170f33"/>
                <w:highlight w:val="white"/>
                <w:rtl w:val="0"/>
              </w:rPr>
              <w:t xml:space="preserve">Koszty wytworzenia oprogramowania mogą być wysokie.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color w:val="170f33"/>
                <w:highlight w:val="white"/>
              </w:rPr>
            </w:pPr>
            <w:r w:rsidDel="00000000" w:rsidR="00000000" w:rsidRPr="00000000">
              <w:rPr>
                <w:color w:val="170f33"/>
                <w:highlight w:val="white"/>
                <w:rtl w:val="0"/>
              </w:rPr>
              <w:t xml:space="preserve">Samoorganizujące się zespoły, w których cała grupa jest odpowiedzialna za jakość i daje testerom większą autonomię w ich pracy.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color w:val="170f33"/>
                <w:highlight w:val="white"/>
              </w:rPr>
            </w:pPr>
            <w:r w:rsidDel="00000000" w:rsidR="00000000" w:rsidRPr="00000000">
              <w:rPr>
                <w:color w:val="170f33"/>
                <w:highlight w:val="white"/>
                <w:rtl w:val="0"/>
              </w:rPr>
              <w:t xml:space="preserve">Uboga dokumentacja, która nie powinna przekraczać kilku stron a4.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before="0" w:line="240" w:lineRule="auto"/>
              <w:ind w:left="0" w:firstLine="0"/>
              <w:rPr>
                <w:rFonts w:ascii="Roboto" w:cs="Roboto" w:eastAsia="Roboto" w:hAnsi="Roboto"/>
                <w:color w:val="1c1e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color w:val="170f33"/>
                <w:highlight w:val="white"/>
                <w:rtl w:val="0"/>
              </w:rPr>
              <w:t xml:space="preserve">Skupienie się na tworzeniu działającego oprogramowania o wysokiej jakości.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color w:val="170f3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color w:val="170f33"/>
                <w:highlight w:val="white"/>
              </w:rPr>
            </w:pPr>
            <w:r w:rsidDel="00000000" w:rsidR="00000000" w:rsidRPr="00000000">
              <w:rPr>
                <w:color w:val="170f33"/>
                <w:highlight w:val="white"/>
                <w:rtl w:val="0"/>
              </w:rPr>
              <w:t xml:space="preserve">Istnieje ryzyko, że samozarządzające się zespoły nie będą odpowiednio skoncentrowane na pracy.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6">
      <w:pPr>
        <w:ind w:right="-466.06299212598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right="-466.062992125984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