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3DD1" w:rsidRPr="00A13DD1" w:rsidRDefault="00A13DD1" w:rsidP="00A13DD1">
      <w:pPr>
        <w:spacing w:after="0"/>
        <w:jc w:val="both"/>
        <w:outlineLvl w:val="1"/>
        <w:rPr>
          <w:rFonts w:ascii="Times New Roman" w:eastAsia="Times New Roman" w:hAnsi="Times New Roman" w:cs="Times New Roman"/>
          <w:b/>
          <w:bCs/>
          <w:sz w:val="24"/>
          <w:szCs w:val="24"/>
          <w:lang w:val="en-US" w:eastAsia="ru-RU"/>
        </w:rPr>
      </w:pPr>
      <w:bookmarkStart w:id="0" w:name="_GoBack"/>
      <w:r w:rsidRPr="00A13DD1">
        <w:rPr>
          <w:rFonts w:ascii="Times New Roman" w:eastAsia="Times New Roman" w:hAnsi="Times New Roman" w:cs="Times New Roman"/>
          <w:b/>
          <w:bCs/>
          <w:sz w:val="24"/>
          <w:szCs w:val="24"/>
          <w:lang w:val="en-US" w:eastAsia="ru-RU"/>
        </w:rPr>
        <w:t>Amaliy mashg‘ulot</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b/>
          <w:bCs/>
          <w:sz w:val="24"/>
          <w:szCs w:val="24"/>
          <w:lang w:val="en-US" w:eastAsia="ru-RU"/>
        </w:rPr>
        <w:t>Mavzu:</w:t>
      </w:r>
      <w:r w:rsidRPr="00A13DD1">
        <w:rPr>
          <w:rFonts w:ascii="Times New Roman" w:eastAsia="Times New Roman" w:hAnsi="Times New Roman" w:cs="Times New Roman"/>
          <w:sz w:val="24"/>
          <w:szCs w:val="24"/>
          <w:lang w:val="en-US" w:eastAsia="ru-RU"/>
        </w:rPr>
        <w:t xml:space="preserve"> Hayvonot olamini muhofaza qilish. Milliy bog‘lar va buyurtmaxonalar</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b/>
          <w:bCs/>
          <w:sz w:val="24"/>
          <w:szCs w:val="24"/>
          <w:lang w:val="en-US" w:eastAsia="ru-RU"/>
        </w:rPr>
        <w:t>Mashg‘ulotning maqsadi:</w:t>
      </w:r>
      <w:r w:rsidRPr="00A13DD1">
        <w:rPr>
          <w:rFonts w:ascii="Times New Roman" w:eastAsia="Times New Roman" w:hAnsi="Times New Roman" w:cs="Times New Roman"/>
          <w:sz w:val="24"/>
          <w:szCs w:val="24"/>
          <w:lang w:val="en-US" w:eastAsia="ru-RU"/>
        </w:rPr>
        <w:t xml:space="preserve"> hayvonot olamini muhofaza qilishning asosiy yo‘llarini o‘rganish, milliy bog‘lar va buyurtmaxonalarning vazifalarini tushuntirish, noyob va yo‘qolib borayotgan hayvon turlarini saqlash choralarini tahlil qilish hamda sun’iy intellekt yordamida muhofaza bo‘yicha takliflar ishlab chiqish.</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b/>
          <w:bCs/>
          <w:sz w:val="24"/>
          <w:szCs w:val="24"/>
          <w:lang w:val="en-US" w:eastAsia="ru-RU"/>
        </w:rPr>
        <w:t>Kerakli jihozlar:</w:t>
      </w:r>
      <w:r w:rsidRPr="00A13DD1">
        <w:rPr>
          <w:rFonts w:ascii="Times New Roman" w:eastAsia="Times New Roman" w:hAnsi="Times New Roman" w:cs="Times New Roman"/>
          <w:sz w:val="24"/>
          <w:szCs w:val="24"/>
          <w:lang w:val="en-US" w:eastAsia="ru-RU"/>
        </w:rPr>
        <w:t xml:space="preserve"> O‘zbekiston xaritasi, “Qizil kitob”ga kiritilgan hayvonlar rasmlari, milliy bog‘lar va buyurtmaxonalar haqidagi ma’lumotlar, telefon yoki kompyuter, sun’iy intellekt vositasi.</w:t>
      </w:r>
    </w:p>
    <w:p w:rsidR="00A13DD1" w:rsidRPr="00A13DD1" w:rsidRDefault="00A13DD1" w:rsidP="00A13DD1">
      <w:pPr>
        <w:spacing w:after="0"/>
        <w:jc w:val="both"/>
        <w:outlineLvl w:val="2"/>
        <w:rPr>
          <w:rFonts w:ascii="Times New Roman" w:eastAsia="Times New Roman" w:hAnsi="Times New Roman" w:cs="Times New Roman"/>
          <w:b/>
          <w:bCs/>
          <w:sz w:val="24"/>
          <w:szCs w:val="24"/>
          <w:lang w:val="en-US" w:eastAsia="ru-RU"/>
        </w:rPr>
      </w:pPr>
      <w:r w:rsidRPr="00A13DD1">
        <w:rPr>
          <w:rFonts w:ascii="Times New Roman" w:eastAsia="Times New Roman" w:hAnsi="Times New Roman" w:cs="Times New Roman"/>
          <w:b/>
          <w:bCs/>
          <w:sz w:val="24"/>
          <w:szCs w:val="24"/>
          <w:lang w:val="en-US" w:eastAsia="ru-RU"/>
        </w:rPr>
        <w:t>Nazariy ma’lumot</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Hayvonot olami tabiatning muhim tarkibiy qismi hisoblanadi. Hayvonlar ekotizimlarda oziq zanjiri, changlatish, urug‘ tarqatish, tabiiy muvozanatni saqlash kabi muhim vazifalarni bajaradi.</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Hayvonlarning kamayib ketishiga brakonerlik, yashash muhitining buzilishi, o‘rmonlarning qisqarishi, cho‘llanish, suv havzalarining ifloslanishi, iqlim o‘zgarishi va boshqa antropogen omillar sabab bo‘ladi.</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Hayvonot olamini muhofaza qilishda quyidagi chora-tadbirlar muhim hisoblanadi:</w:t>
      </w:r>
    </w:p>
    <w:p w:rsidR="00A13DD1" w:rsidRPr="00A13DD1" w:rsidRDefault="00A13DD1" w:rsidP="00A13DD1">
      <w:pPr>
        <w:numPr>
          <w:ilvl w:val="0"/>
          <w:numId w:val="1"/>
        </w:num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 xml:space="preserve">noyob hayvon turlarini “Qizil kitob”ga kiritish; </w:t>
      </w:r>
    </w:p>
    <w:p w:rsidR="00A13DD1" w:rsidRPr="00A13DD1" w:rsidRDefault="00A13DD1" w:rsidP="00A13DD1">
      <w:pPr>
        <w:numPr>
          <w:ilvl w:val="0"/>
          <w:numId w:val="1"/>
        </w:num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 xml:space="preserve">qo‘riqlanadigan tabiiy hududlarni tashkil etish; </w:t>
      </w:r>
    </w:p>
    <w:p w:rsidR="00A13DD1" w:rsidRPr="00A13DD1" w:rsidRDefault="00A13DD1" w:rsidP="00A13DD1">
      <w:pPr>
        <w:numPr>
          <w:ilvl w:val="0"/>
          <w:numId w:val="1"/>
        </w:num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 xml:space="preserve">brakonerlikka qarshi kurash; </w:t>
      </w:r>
    </w:p>
    <w:p w:rsidR="00A13DD1" w:rsidRPr="00A13DD1" w:rsidRDefault="00A13DD1" w:rsidP="00A13DD1">
      <w:pPr>
        <w:numPr>
          <w:ilvl w:val="0"/>
          <w:numId w:val="1"/>
        </w:num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 xml:space="preserve">hayvonlarning yashash va ko‘payish joylarini saqlash; </w:t>
      </w:r>
    </w:p>
    <w:p w:rsidR="00A13DD1" w:rsidRPr="00A13DD1" w:rsidRDefault="00A13DD1" w:rsidP="00A13DD1">
      <w:pPr>
        <w:numPr>
          <w:ilvl w:val="0"/>
          <w:numId w:val="1"/>
        </w:num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 xml:space="preserve">ekologik monitoring olib borish; </w:t>
      </w:r>
    </w:p>
    <w:p w:rsidR="00A13DD1" w:rsidRPr="00A13DD1" w:rsidRDefault="00A13DD1" w:rsidP="00A13DD1">
      <w:pPr>
        <w:numPr>
          <w:ilvl w:val="0"/>
          <w:numId w:val="1"/>
        </w:num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 xml:space="preserve">aholining ekologik madaniyatini oshirish. </w:t>
      </w:r>
    </w:p>
    <w:p w:rsidR="00A13DD1" w:rsidRPr="00A13DD1" w:rsidRDefault="00A13DD1" w:rsidP="00A13DD1">
      <w:pPr>
        <w:spacing w:after="0"/>
        <w:jc w:val="both"/>
        <w:outlineLvl w:val="2"/>
        <w:rPr>
          <w:rFonts w:ascii="Times New Roman" w:eastAsia="Times New Roman" w:hAnsi="Times New Roman" w:cs="Times New Roman"/>
          <w:b/>
          <w:bCs/>
          <w:sz w:val="24"/>
          <w:szCs w:val="24"/>
          <w:lang w:eastAsia="ru-RU"/>
        </w:rPr>
      </w:pPr>
      <w:r w:rsidRPr="00A13DD1">
        <w:rPr>
          <w:rFonts w:ascii="Times New Roman" w:eastAsia="Times New Roman" w:hAnsi="Times New Roman" w:cs="Times New Roman"/>
          <w:b/>
          <w:bCs/>
          <w:sz w:val="24"/>
          <w:szCs w:val="24"/>
          <w:lang w:eastAsia="ru-RU"/>
        </w:rPr>
        <w:t>Milliy bog‘lar</w:t>
      </w:r>
    </w:p>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b/>
          <w:bCs/>
          <w:sz w:val="24"/>
          <w:szCs w:val="24"/>
          <w:lang w:eastAsia="ru-RU"/>
        </w:rPr>
        <w:t>Milliy bog‘lar</w:t>
      </w:r>
      <w:r w:rsidRPr="00A13DD1">
        <w:rPr>
          <w:rFonts w:ascii="Times New Roman" w:eastAsia="Times New Roman" w:hAnsi="Times New Roman" w:cs="Times New Roman"/>
          <w:sz w:val="24"/>
          <w:szCs w:val="24"/>
          <w:lang w:eastAsia="ru-RU"/>
        </w:rPr>
        <w:t xml:space="preserve"> — tabiiy landshaftlar, o‘simlik va hayvonot dunyosini saqlash bilan birga, ekologik ta’lim, ilmiy tadqiqot va tartibga solingan turizm uchun foydalaniladigan muhofaza etiladigan tabiiy hududlardir.</w:t>
      </w:r>
    </w:p>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Milliy bog‘larda hayvonlarni ovlash, tabiatga zarar yetkazish va ayrim xo‘jalik faoliyatlari cheklanadi.</w:t>
      </w:r>
    </w:p>
    <w:p w:rsidR="00A13DD1" w:rsidRPr="00A13DD1" w:rsidRDefault="00A13DD1" w:rsidP="00A13DD1">
      <w:pPr>
        <w:spacing w:after="0"/>
        <w:jc w:val="both"/>
        <w:outlineLvl w:val="2"/>
        <w:rPr>
          <w:rFonts w:ascii="Times New Roman" w:eastAsia="Times New Roman" w:hAnsi="Times New Roman" w:cs="Times New Roman"/>
          <w:b/>
          <w:bCs/>
          <w:sz w:val="24"/>
          <w:szCs w:val="24"/>
          <w:lang w:eastAsia="ru-RU"/>
        </w:rPr>
      </w:pPr>
      <w:r w:rsidRPr="00A13DD1">
        <w:rPr>
          <w:rFonts w:ascii="Times New Roman" w:eastAsia="Times New Roman" w:hAnsi="Times New Roman" w:cs="Times New Roman"/>
          <w:b/>
          <w:bCs/>
          <w:sz w:val="24"/>
          <w:szCs w:val="24"/>
          <w:lang w:eastAsia="ru-RU"/>
        </w:rPr>
        <w:t>Buyurtmaxonalar</w:t>
      </w:r>
    </w:p>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b/>
          <w:bCs/>
          <w:sz w:val="24"/>
          <w:szCs w:val="24"/>
          <w:lang w:eastAsia="ru-RU"/>
        </w:rPr>
        <w:t>Buyurtmaxona</w:t>
      </w:r>
      <w:r w:rsidRPr="00A13DD1">
        <w:rPr>
          <w:rFonts w:ascii="Times New Roman" w:eastAsia="Times New Roman" w:hAnsi="Times New Roman" w:cs="Times New Roman"/>
          <w:sz w:val="24"/>
          <w:szCs w:val="24"/>
          <w:lang w:eastAsia="ru-RU"/>
        </w:rPr>
        <w:t xml:space="preserve"> — ayrim hayvon, o‘simlik turlari yoki tabiiy majmualarni ma’lum muddat yoki doimiy ravishda muhofaza qilish uchun ajratilgan hudud.</w:t>
      </w:r>
    </w:p>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Buyurtmaxonalarda barcha faoliyat to‘liq taqiqlanmasligi mumkin, lekin muhofaza qilinayotgan obyektlarga zarar yetkazuvchi ishlar cheklanadi.</w:t>
      </w:r>
    </w:p>
    <w:p w:rsidR="00A13DD1" w:rsidRPr="00A13DD1" w:rsidRDefault="00A13DD1" w:rsidP="00A13DD1">
      <w:pPr>
        <w:spacing w:after="0"/>
        <w:jc w:val="both"/>
        <w:outlineLvl w:val="1"/>
        <w:rPr>
          <w:rFonts w:ascii="Times New Roman" w:eastAsia="Times New Roman" w:hAnsi="Times New Roman" w:cs="Times New Roman"/>
          <w:b/>
          <w:bCs/>
          <w:sz w:val="24"/>
          <w:szCs w:val="24"/>
          <w:lang w:eastAsia="ru-RU"/>
        </w:rPr>
      </w:pPr>
      <w:r w:rsidRPr="00A13DD1">
        <w:rPr>
          <w:rFonts w:ascii="Times New Roman" w:eastAsia="Times New Roman" w:hAnsi="Times New Roman" w:cs="Times New Roman"/>
          <w:b/>
          <w:bCs/>
          <w:sz w:val="24"/>
          <w:szCs w:val="24"/>
          <w:lang w:eastAsia="ru-RU"/>
        </w:rPr>
        <w:t>Milliy bog‘ va buyurtmaxonani taqqoslash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3691"/>
        <w:gridCol w:w="3935"/>
      </w:tblGrid>
      <w:tr w:rsidR="00A13DD1" w:rsidRPr="00A13DD1" w:rsidTr="00A13DD1">
        <w:trPr>
          <w:tblHeader/>
          <w:tblCellSpacing w:w="15" w:type="dxa"/>
        </w:trPr>
        <w:tc>
          <w:tcPr>
            <w:tcW w:w="0" w:type="auto"/>
            <w:vAlign w:val="center"/>
            <w:hideMark/>
          </w:tcPr>
          <w:p w:rsidR="00A13DD1" w:rsidRPr="00A13DD1" w:rsidRDefault="00A13DD1" w:rsidP="00A13DD1">
            <w:pPr>
              <w:spacing w:after="0"/>
              <w:jc w:val="both"/>
              <w:rPr>
                <w:rFonts w:ascii="Times New Roman" w:eastAsia="Times New Roman" w:hAnsi="Times New Roman" w:cs="Times New Roman"/>
                <w:b/>
                <w:bCs/>
                <w:sz w:val="24"/>
                <w:szCs w:val="24"/>
                <w:lang w:eastAsia="ru-RU"/>
              </w:rPr>
            </w:pPr>
            <w:r w:rsidRPr="00A13DD1">
              <w:rPr>
                <w:rFonts w:ascii="Times New Roman" w:eastAsia="Times New Roman" w:hAnsi="Times New Roman" w:cs="Times New Roman"/>
                <w:b/>
                <w:bCs/>
                <w:sz w:val="24"/>
                <w:szCs w:val="24"/>
                <w:lang w:eastAsia="ru-RU"/>
              </w:rPr>
              <w:t>Belgilar</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b/>
                <w:bCs/>
                <w:sz w:val="24"/>
                <w:szCs w:val="24"/>
                <w:lang w:eastAsia="ru-RU"/>
              </w:rPr>
            </w:pPr>
            <w:r w:rsidRPr="00A13DD1">
              <w:rPr>
                <w:rFonts w:ascii="Times New Roman" w:eastAsia="Times New Roman" w:hAnsi="Times New Roman" w:cs="Times New Roman"/>
                <w:b/>
                <w:bCs/>
                <w:sz w:val="24"/>
                <w:szCs w:val="24"/>
                <w:lang w:eastAsia="ru-RU"/>
              </w:rPr>
              <w:t>Milliy bog‘</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b/>
                <w:bCs/>
                <w:sz w:val="24"/>
                <w:szCs w:val="24"/>
                <w:lang w:eastAsia="ru-RU"/>
              </w:rPr>
            </w:pPr>
            <w:r w:rsidRPr="00A13DD1">
              <w:rPr>
                <w:rFonts w:ascii="Times New Roman" w:eastAsia="Times New Roman" w:hAnsi="Times New Roman" w:cs="Times New Roman"/>
                <w:b/>
                <w:bCs/>
                <w:sz w:val="24"/>
                <w:szCs w:val="24"/>
                <w:lang w:eastAsia="ru-RU"/>
              </w:rPr>
              <w:t>Buyurtmaxona</w:t>
            </w:r>
          </w:p>
        </w:tc>
      </w:tr>
      <w:tr w:rsidR="00A13DD1" w:rsidRPr="00A13DD1" w:rsidTr="00A13DD1">
        <w:trPr>
          <w:tblCellSpacing w:w="15" w:type="dxa"/>
        </w:trPr>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Asosiy maqsad</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Tabiiy majmualarni kompleks saqlash</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Ayrim tur yoki hududni muhofaza qilish</w:t>
            </w:r>
          </w:p>
        </w:tc>
      </w:tr>
      <w:tr w:rsidR="00A13DD1" w:rsidRPr="00A13DD1" w:rsidTr="00A13DD1">
        <w:trPr>
          <w:tblCellSpacing w:w="15" w:type="dxa"/>
        </w:trPr>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Turizm</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Tartibga solingan holda mumkin</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Cheklangan bo‘lishi mumkin</w:t>
            </w:r>
          </w:p>
        </w:tc>
      </w:tr>
      <w:tr w:rsidR="00A13DD1" w:rsidRPr="00A13DD1" w:rsidTr="00A13DD1">
        <w:trPr>
          <w:tblCellSpacing w:w="15" w:type="dxa"/>
        </w:trPr>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Ilmiy tadqiqot</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Olib boriladi</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Olib boriladi</w:t>
            </w:r>
          </w:p>
        </w:tc>
      </w:tr>
      <w:tr w:rsidR="00A13DD1" w:rsidRPr="00A13DD1" w:rsidTr="00A13DD1">
        <w:trPr>
          <w:tblCellSpacing w:w="15" w:type="dxa"/>
        </w:trPr>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Xo‘jalik faoliyati</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Kuchli cheklangan</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Ayrim shakllari mumkin</w:t>
            </w:r>
          </w:p>
        </w:tc>
      </w:tr>
      <w:tr w:rsidR="00A13DD1" w:rsidRPr="00A13DD1" w:rsidTr="00A13DD1">
        <w:trPr>
          <w:tblCellSpacing w:w="15" w:type="dxa"/>
        </w:trPr>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Muhofaza obyekti</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Butun ekotizim</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Muayyan hayvon, o‘simlik yoki hudud</w:t>
            </w:r>
          </w:p>
        </w:tc>
      </w:tr>
    </w:tbl>
    <w:p w:rsidR="00A13DD1" w:rsidRPr="00A13DD1" w:rsidRDefault="00A13DD1" w:rsidP="00A13DD1">
      <w:pPr>
        <w:spacing w:after="0"/>
        <w:jc w:val="both"/>
        <w:outlineLvl w:val="1"/>
        <w:rPr>
          <w:rFonts w:ascii="Times New Roman" w:eastAsia="Times New Roman" w:hAnsi="Times New Roman" w:cs="Times New Roman"/>
          <w:b/>
          <w:bCs/>
          <w:sz w:val="24"/>
          <w:szCs w:val="24"/>
          <w:lang w:eastAsia="ru-RU"/>
        </w:rPr>
      </w:pPr>
      <w:r w:rsidRPr="00A13DD1">
        <w:rPr>
          <w:rFonts w:ascii="Times New Roman" w:eastAsia="Times New Roman" w:hAnsi="Times New Roman" w:cs="Times New Roman"/>
          <w:b/>
          <w:bCs/>
          <w:sz w:val="24"/>
          <w:szCs w:val="24"/>
          <w:lang w:eastAsia="ru-RU"/>
        </w:rPr>
        <w:t>Ishning bajarilish tartibi</w:t>
      </w:r>
    </w:p>
    <w:p w:rsidR="00A13DD1" w:rsidRPr="00A13DD1" w:rsidRDefault="00A13DD1" w:rsidP="00A13DD1">
      <w:pPr>
        <w:numPr>
          <w:ilvl w:val="0"/>
          <w:numId w:val="2"/>
        </w:num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 xml:space="preserve">O‘zbekiston xaritasidan muhofaza etiladigan tabiiy hududlarni aniqlang. </w:t>
      </w:r>
    </w:p>
    <w:p w:rsidR="00A13DD1" w:rsidRPr="00A13DD1" w:rsidRDefault="00A13DD1" w:rsidP="00A13DD1">
      <w:pPr>
        <w:numPr>
          <w:ilvl w:val="0"/>
          <w:numId w:val="2"/>
        </w:num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lastRenderedPageBreak/>
        <w:t xml:space="preserve">Milliy bog‘ va buyurtmaxona tushunchalarini taqqoslang. </w:t>
      </w:r>
    </w:p>
    <w:p w:rsidR="00A13DD1" w:rsidRPr="00A13DD1" w:rsidRDefault="00A13DD1" w:rsidP="00A13DD1">
      <w:pPr>
        <w:numPr>
          <w:ilvl w:val="0"/>
          <w:numId w:val="2"/>
        </w:num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 xml:space="preserve">“Qizil kitob”ga kiritilgan 5 ta hayvon turini yozing. </w:t>
      </w:r>
    </w:p>
    <w:p w:rsidR="00A13DD1" w:rsidRPr="00A13DD1" w:rsidRDefault="00A13DD1" w:rsidP="00A13DD1">
      <w:pPr>
        <w:numPr>
          <w:ilvl w:val="0"/>
          <w:numId w:val="2"/>
        </w:num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 xml:space="preserve">Har bir hayvon uchun quyidagilarni aniqlang: </w:t>
      </w:r>
    </w:p>
    <w:p w:rsidR="00A13DD1" w:rsidRPr="00A13DD1" w:rsidRDefault="00A13DD1" w:rsidP="00A13DD1">
      <w:pPr>
        <w:numPr>
          <w:ilvl w:val="1"/>
          <w:numId w:val="2"/>
        </w:num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 xml:space="preserve">yashash muhiti; </w:t>
      </w:r>
    </w:p>
    <w:p w:rsidR="00A13DD1" w:rsidRPr="00A13DD1" w:rsidRDefault="00A13DD1" w:rsidP="00A13DD1">
      <w:pPr>
        <w:numPr>
          <w:ilvl w:val="1"/>
          <w:numId w:val="2"/>
        </w:num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 xml:space="preserve">kamayish sababi; </w:t>
      </w:r>
    </w:p>
    <w:p w:rsidR="00A13DD1" w:rsidRPr="00A13DD1" w:rsidRDefault="00A13DD1" w:rsidP="00A13DD1">
      <w:pPr>
        <w:numPr>
          <w:ilvl w:val="1"/>
          <w:numId w:val="2"/>
        </w:num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 xml:space="preserve">muhofaza chorasi. </w:t>
      </w:r>
    </w:p>
    <w:p w:rsidR="00A13DD1" w:rsidRPr="00A13DD1" w:rsidRDefault="00A13DD1" w:rsidP="00A13DD1">
      <w:pPr>
        <w:numPr>
          <w:ilvl w:val="0"/>
          <w:numId w:val="2"/>
        </w:num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 xml:space="preserve">Natijalarni jadvalga kiriting.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959"/>
        <w:gridCol w:w="3557"/>
        <w:gridCol w:w="2453"/>
      </w:tblGrid>
      <w:tr w:rsidR="00A13DD1" w:rsidRPr="00A13DD1" w:rsidTr="00A13DD1">
        <w:trPr>
          <w:tblHeader/>
          <w:tblCellSpacing w:w="15" w:type="dxa"/>
        </w:trPr>
        <w:tc>
          <w:tcPr>
            <w:tcW w:w="0" w:type="auto"/>
            <w:vAlign w:val="center"/>
            <w:hideMark/>
          </w:tcPr>
          <w:p w:rsidR="00A13DD1" w:rsidRPr="00A13DD1" w:rsidRDefault="00A13DD1" w:rsidP="00A13DD1">
            <w:pPr>
              <w:spacing w:after="0"/>
              <w:jc w:val="both"/>
              <w:rPr>
                <w:rFonts w:ascii="Times New Roman" w:eastAsia="Times New Roman" w:hAnsi="Times New Roman" w:cs="Times New Roman"/>
                <w:b/>
                <w:bCs/>
                <w:sz w:val="24"/>
                <w:szCs w:val="24"/>
                <w:lang w:eastAsia="ru-RU"/>
              </w:rPr>
            </w:pPr>
            <w:r w:rsidRPr="00A13DD1">
              <w:rPr>
                <w:rFonts w:ascii="Times New Roman" w:eastAsia="Times New Roman" w:hAnsi="Times New Roman" w:cs="Times New Roman"/>
                <w:b/>
                <w:bCs/>
                <w:sz w:val="24"/>
                <w:szCs w:val="24"/>
                <w:lang w:eastAsia="ru-RU"/>
              </w:rPr>
              <w:t>Hayvon turi</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b/>
                <w:bCs/>
                <w:sz w:val="24"/>
                <w:szCs w:val="24"/>
                <w:lang w:eastAsia="ru-RU"/>
              </w:rPr>
            </w:pPr>
            <w:r w:rsidRPr="00A13DD1">
              <w:rPr>
                <w:rFonts w:ascii="Times New Roman" w:eastAsia="Times New Roman" w:hAnsi="Times New Roman" w:cs="Times New Roman"/>
                <w:b/>
                <w:bCs/>
                <w:sz w:val="24"/>
                <w:szCs w:val="24"/>
                <w:lang w:eastAsia="ru-RU"/>
              </w:rPr>
              <w:t>Yashash muhiti</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b/>
                <w:bCs/>
                <w:sz w:val="24"/>
                <w:szCs w:val="24"/>
                <w:lang w:eastAsia="ru-RU"/>
              </w:rPr>
            </w:pPr>
            <w:r w:rsidRPr="00A13DD1">
              <w:rPr>
                <w:rFonts w:ascii="Times New Roman" w:eastAsia="Times New Roman" w:hAnsi="Times New Roman" w:cs="Times New Roman"/>
                <w:b/>
                <w:bCs/>
                <w:sz w:val="24"/>
                <w:szCs w:val="24"/>
                <w:lang w:eastAsia="ru-RU"/>
              </w:rPr>
              <w:t>Asosiy xavf</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b/>
                <w:bCs/>
                <w:sz w:val="24"/>
                <w:szCs w:val="24"/>
                <w:lang w:eastAsia="ru-RU"/>
              </w:rPr>
            </w:pPr>
            <w:r w:rsidRPr="00A13DD1">
              <w:rPr>
                <w:rFonts w:ascii="Times New Roman" w:eastAsia="Times New Roman" w:hAnsi="Times New Roman" w:cs="Times New Roman"/>
                <w:b/>
                <w:bCs/>
                <w:sz w:val="24"/>
                <w:szCs w:val="24"/>
                <w:lang w:eastAsia="ru-RU"/>
              </w:rPr>
              <w:t>Muhofaza chorasi</w:t>
            </w:r>
          </w:p>
        </w:tc>
      </w:tr>
      <w:tr w:rsidR="00A13DD1" w:rsidRPr="00A13DD1" w:rsidTr="00A13DD1">
        <w:trPr>
          <w:tblCellSpacing w:w="15" w:type="dxa"/>
        </w:trPr>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Qor barsi</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Tog‘li hududlar</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Brakonerlik, yashash joyining qisqarishi</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Qo‘riqlash va monitoring</w:t>
            </w:r>
          </w:p>
        </w:tc>
      </w:tr>
      <w:tr w:rsidR="00A13DD1" w:rsidRPr="00A13DD1" w:rsidTr="00A13DD1">
        <w:trPr>
          <w:tblCellSpacing w:w="15" w:type="dxa"/>
        </w:trPr>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Jayron</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Cho‘l va yarim cho‘l</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Noqonuniy ov</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Muhofaza hududlari</w:t>
            </w:r>
          </w:p>
        </w:tc>
      </w:tr>
      <w:tr w:rsidR="00A13DD1" w:rsidRPr="00A13DD1" w:rsidTr="00A13DD1">
        <w:trPr>
          <w:tblCellSpacing w:w="15" w:type="dxa"/>
        </w:trPr>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Buxoro bug‘usi</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To‘qayzorlar</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Yashash muhitining kamayishi</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To‘qaylarni tiklash</w:t>
            </w:r>
          </w:p>
        </w:tc>
      </w:tr>
      <w:tr w:rsidR="00A13DD1" w:rsidRPr="00A13DD1" w:rsidTr="00A13DD1">
        <w:trPr>
          <w:tblCellSpacing w:w="15" w:type="dxa"/>
        </w:trPr>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Morxo‘r</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Tog‘ hududlari</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Ov va inson bosimi</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Ovni cheklash</w:t>
            </w:r>
          </w:p>
        </w:tc>
      </w:tr>
      <w:tr w:rsidR="00A13DD1" w:rsidRPr="00A13DD1" w:rsidTr="00A13DD1">
        <w:trPr>
          <w:tblCellSpacing w:w="15" w:type="dxa"/>
        </w:trPr>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Qulon</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Cho‘l hududlari</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Yashash joyining buzilishi</w:t>
            </w:r>
          </w:p>
        </w:tc>
        <w:tc>
          <w:tcPr>
            <w:tcW w:w="0" w:type="auto"/>
            <w:vAlign w:val="center"/>
            <w:hideMark/>
          </w:tcPr>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Maxsus muhofaza zonalari</w:t>
            </w:r>
          </w:p>
        </w:tc>
      </w:tr>
    </w:tbl>
    <w:p w:rsidR="00A13DD1" w:rsidRPr="00A13DD1" w:rsidRDefault="00A13DD1" w:rsidP="00A13DD1">
      <w:pPr>
        <w:spacing w:after="0"/>
        <w:jc w:val="both"/>
        <w:outlineLvl w:val="1"/>
        <w:rPr>
          <w:rFonts w:ascii="Times New Roman" w:eastAsia="Times New Roman" w:hAnsi="Times New Roman" w:cs="Times New Roman"/>
          <w:b/>
          <w:bCs/>
          <w:sz w:val="24"/>
          <w:szCs w:val="24"/>
          <w:lang w:eastAsia="ru-RU"/>
        </w:rPr>
      </w:pPr>
      <w:r w:rsidRPr="00A13DD1">
        <w:rPr>
          <w:rFonts w:ascii="Times New Roman" w:eastAsia="Times New Roman" w:hAnsi="Times New Roman" w:cs="Times New Roman"/>
          <w:b/>
          <w:bCs/>
          <w:sz w:val="24"/>
          <w:szCs w:val="24"/>
          <w:lang w:eastAsia="ru-RU"/>
        </w:rPr>
        <w:t>Sun’iy intellekt bilan ishlash</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Talabalar sun’iy intellektga quyidagi savollarni beradilar:</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“O‘zbekistonda hayvonot olamini muhofaza qilishning eng samarali usullarini tushuntir.”</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“Qor barsini saqlash uchun 5 ta amaliy chora taklif qil.”</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“Milliy bog‘ va buyurtmaxonaning farqini sodda qilib tushuntir.”</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“Brakonerlik hayvonot dunyosiga qanday ta’sir qiladi?”</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Talabalar AI bergan javoblarni darslik va ishonchli manbalar bilan solishtiradilar.</w:t>
      </w:r>
    </w:p>
    <w:p w:rsidR="00A13DD1" w:rsidRPr="00A13DD1" w:rsidRDefault="00A13DD1" w:rsidP="00A13DD1">
      <w:pPr>
        <w:spacing w:after="0"/>
        <w:jc w:val="both"/>
        <w:outlineLvl w:val="1"/>
        <w:rPr>
          <w:rFonts w:ascii="Times New Roman" w:eastAsia="Times New Roman" w:hAnsi="Times New Roman" w:cs="Times New Roman"/>
          <w:b/>
          <w:bCs/>
          <w:sz w:val="24"/>
          <w:szCs w:val="24"/>
          <w:lang w:val="en-US" w:eastAsia="ru-RU"/>
        </w:rPr>
      </w:pPr>
      <w:r w:rsidRPr="00A13DD1">
        <w:rPr>
          <w:rFonts w:ascii="Times New Roman" w:eastAsia="Times New Roman" w:hAnsi="Times New Roman" w:cs="Times New Roman"/>
          <w:b/>
          <w:bCs/>
          <w:sz w:val="24"/>
          <w:szCs w:val="24"/>
          <w:lang w:val="en-US" w:eastAsia="ru-RU"/>
        </w:rPr>
        <w:t>Muammoli topshiriq</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Faraz qiling, muhofaza etiladigan hududda noyob hayvonlar soni kamayib ketmoqda.</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Talabalarga savol:</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b/>
          <w:bCs/>
          <w:sz w:val="24"/>
          <w:szCs w:val="24"/>
          <w:lang w:val="en-US" w:eastAsia="ru-RU"/>
        </w:rPr>
        <w:t>“Buning sabablarini qanday aniqlash va vaziyatni yaxshilash mumkin?”</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Kutiladigan yechim:</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b/>
          <w:bCs/>
          <w:sz w:val="24"/>
          <w:szCs w:val="24"/>
          <w:lang w:val="en-US" w:eastAsia="ru-RU"/>
        </w:rPr>
        <w:t>Hayvonlar sonini hisobga olish → fototuzoqlar o‘rnatish → yashash muhitini baholash → brakonerlik holatini aniqlash → AI yordamida ma’lumotlarni tahlil qilish → xavfli hududlarni belgilash → muhofaza choralarini kuchaytirish.</w:t>
      </w:r>
    </w:p>
    <w:p w:rsidR="00A13DD1" w:rsidRPr="00A13DD1" w:rsidRDefault="00A13DD1" w:rsidP="00A13DD1">
      <w:pPr>
        <w:spacing w:after="0"/>
        <w:jc w:val="both"/>
        <w:outlineLvl w:val="1"/>
        <w:rPr>
          <w:rFonts w:ascii="Times New Roman" w:eastAsia="Times New Roman" w:hAnsi="Times New Roman" w:cs="Times New Roman"/>
          <w:b/>
          <w:bCs/>
          <w:sz w:val="24"/>
          <w:szCs w:val="24"/>
          <w:lang w:val="en-US" w:eastAsia="ru-RU"/>
        </w:rPr>
      </w:pPr>
      <w:r w:rsidRPr="00A13DD1">
        <w:rPr>
          <w:rFonts w:ascii="Times New Roman" w:eastAsia="Times New Roman" w:hAnsi="Times New Roman" w:cs="Times New Roman"/>
          <w:b/>
          <w:bCs/>
          <w:sz w:val="24"/>
          <w:szCs w:val="24"/>
          <w:lang w:val="en-US" w:eastAsia="ru-RU"/>
        </w:rPr>
        <w:t>Sun’iy intellekt asosidagi amaliy topshiriq</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Talabalar ma’lum bir hayvon turini tanlaydi. Masalan, qor barsi.</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AI ga quyidagi topshiriq beriladi:</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“Qor barsi populyatsiyasini muhofaza qilish uchun sun’iy intellekt asosidagi monitoring tizimini ishlab chiq.”</w:t>
      </w:r>
    </w:p>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Kutiladigan yo‘nalishlar:</w:t>
      </w:r>
    </w:p>
    <w:p w:rsidR="00A13DD1" w:rsidRPr="00A13DD1" w:rsidRDefault="00A13DD1" w:rsidP="00A13DD1">
      <w:p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b/>
          <w:bCs/>
          <w:sz w:val="24"/>
          <w:szCs w:val="24"/>
          <w:lang w:eastAsia="ru-RU"/>
        </w:rPr>
        <w:t>fototuzoq → hayvon tasvirini AI yordamida aniqlash → sonini hisoblash → harakat yo‘nalishini aniqlash → xavf zonalarini belgilash → ekologlarga ogohlantirish berish.</w:t>
      </w:r>
    </w:p>
    <w:p w:rsidR="00A13DD1" w:rsidRPr="00A13DD1" w:rsidRDefault="00A13DD1" w:rsidP="00A13DD1">
      <w:pPr>
        <w:spacing w:after="0"/>
        <w:jc w:val="both"/>
        <w:outlineLvl w:val="2"/>
        <w:rPr>
          <w:rFonts w:ascii="Times New Roman" w:eastAsia="Times New Roman" w:hAnsi="Times New Roman" w:cs="Times New Roman"/>
          <w:b/>
          <w:bCs/>
          <w:sz w:val="24"/>
          <w:szCs w:val="24"/>
          <w:lang w:eastAsia="ru-RU"/>
        </w:rPr>
      </w:pPr>
      <w:r w:rsidRPr="00A13DD1">
        <w:rPr>
          <w:rFonts w:ascii="Times New Roman" w:eastAsia="Times New Roman" w:hAnsi="Times New Roman" w:cs="Times New Roman"/>
          <w:b/>
          <w:bCs/>
          <w:sz w:val="24"/>
          <w:szCs w:val="24"/>
          <w:lang w:eastAsia="ru-RU"/>
        </w:rPr>
        <w:t>Nazorat savollari</w:t>
      </w:r>
    </w:p>
    <w:p w:rsidR="00A13DD1" w:rsidRPr="00A13DD1" w:rsidRDefault="00A13DD1" w:rsidP="00A13DD1">
      <w:pPr>
        <w:numPr>
          <w:ilvl w:val="0"/>
          <w:numId w:val="3"/>
        </w:num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 xml:space="preserve">Hayvonot olamini nima uchun muhofaza qilish kerak? </w:t>
      </w:r>
    </w:p>
    <w:p w:rsidR="00A13DD1" w:rsidRPr="00A13DD1" w:rsidRDefault="00A13DD1" w:rsidP="00A13DD1">
      <w:pPr>
        <w:numPr>
          <w:ilvl w:val="0"/>
          <w:numId w:val="3"/>
        </w:num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 xml:space="preserve">Milliy bog‘ nima? </w:t>
      </w:r>
    </w:p>
    <w:p w:rsidR="00A13DD1" w:rsidRPr="00A13DD1" w:rsidRDefault="00A13DD1" w:rsidP="00A13DD1">
      <w:pPr>
        <w:numPr>
          <w:ilvl w:val="0"/>
          <w:numId w:val="3"/>
        </w:numPr>
        <w:spacing w:after="0"/>
        <w:jc w:val="both"/>
        <w:rPr>
          <w:rFonts w:ascii="Times New Roman" w:eastAsia="Times New Roman" w:hAnsi="Times New Roman" w:cs="Times New Roman"/>
          <w:sz w:val="24"/>
          <w:szCs w:val="24"/>
          <w:lang w:eastAsia="ru-RU"/>
        </w:rPr>
      </w:pPr>
      <w:r w:rsidRPr="00A13DD1">
        <w:rPr>
          <w:rFonts w:ascii="Times New Roman" w:eastAsia="Times New Roman" w:hAnsi="Times New Roman" w:cs="Times New Roman"/>
          <w:sz w:val="24"/>
          <w:szCs w:val="24"/>
          <w:lang w:eastAsia="ru-RU"/>
        </w:rPr>
        <w:t xml:space="preserve">Buyurtmaxona nima? </w:t>
      </w:r>
    </w:p>
    <w:p w:rsidR="00A13DD1" w:rsidRPr="00A13DD1" w:rsidRDefault="00A13DD1" w:rsidP="00A13DD1">
      <w:pPr>
        <w:numPr>
          <w:ilvl w:val="0"/>
          <w:numId w:val="3"/>
        </w:num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lastRenderedPageBreak/>
        <w:t xml:space="preserve">Milliy bog‘ bilan buyurtmaxonaning farqi nimada? </w:t>
      </w:r>
    </w:p>
    <w:p w:rsidR="00A13DD1" w:rsidRPr="00A13DD1" w:rsidRDefault="00A13DD1" w:rsidP="00A13DD1">
      <w:pPr>
        <w:numPr>
          <w:ilvl w:val="0"/>
          <w:numId w:val="3"/>
        </w:num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 xml:space="preserve">Hayvonlarning kamayishiga qanday omillar sabab bo‘ladi? </w:t>
      </w:r>
    </w:p>
    <w:p w:rsidR="00A13DD1" w:rsidRPr="00A13DD1" w:rsidRDefault="00A13DD1" w:rsidP="00A13DD1">
      <w:pPr>
        <w:numPr>
          <w:ilvl w:val="0"/>
          <w:numId w:val="3"/>
        </w:num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 xml:space="preserve">“Qizil kitob”ning vazifasi nimadan iborat? </w:t>
      </w:r>
    </w:p>
    <w:p w:rsidR="00A13DD1" w:rsidRPr="00A13DD1" w:rsidRDefault="00A13DD1" w:rsidP="00A13DD1">
      <w:pPr>
        <w:numPr>
          <w:ilvl w:val="0"/>
          <w:numId w:val="3"/>
        </w:num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 xml:space="preserve">Brakonerlik qanday ekologik oqibatlarga olib keladi? </w:t>
      </w:r>
    </w:p>
    <w:p w:rsidR="00A13DD1" w:rsidRPr="00A13DD1" w:rsidRDefault="00A13DD1" w:rsidP="00A13DD1">
      <w:pPr>
        <w:numPr>
          <w:ilvl w:val="0"/>
          <w:numId w:val="3"/>
        </w:num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 xml:space="preserve">Sun’iy intellekt hayvonlarni muhofaza qilishda qanday yordam beradi? </w:t>
      </w:r>
    </w:p>
    <w:p w:rsidR="00A13DD1" w:rsidRPr="00A13DD1" w:rsidRDefault="00A13DD1" w:rsidP="00A13DD1">
      <w:pPr>
        <w:spacing w:after="0"/>
        <w:jc w:val="both"/>
        <w:outlineLvl w:val="2"/>
        <w:rPr>
          <w:rFonts w:ascii="Times New Roman" w:eastAsia="Times New Roman" w:hAnsi="Times New Roman" w:cs="Times New Roman"/>
          <w:b/>
          <w:bCs/>
          <w:sz w:val="24"/>
          <w:szCs w:val="24"/>
          <w:lang w:val="en-US" w:eastAsia="ru-RU"/>
        </w:rPr>
      </w:pPr>
      <w:r w:rsidRPr="00A13DD1">
        <w:rPr>
          <w:rFonts w:ascii="Times New Roman" w:eastAsia="Times New Roman" w:hAnsi="Times New Roman" w:cs="Times New Roman"/>
          <w:b/>
          <w:bCs/>
          <w:sz w:val="24"/>
          <w:szCs w:val="24"/>
          <w:lang w:val="en-US" w:eastAsia="ru-RU"/>
        </w:rPr>
        <w:t>Xulosa</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sz w:val="24"/>
          <w:szCs w:val="24"/>
          <w:lang w:val="en-US" w:eastAsia="ru-RU"/>
        </w:rPr>
        <w:t xml:space="preserve">Hayvonot olamini muhofaza qilish biologik xilma-xillikni va ekologik muvozanatni saqlash uchun zarur. Milliy bog‘lar butun tabiiy majmualarni, buyurtmaxonalar esa alohida hayvon, o‘simlik yoki tabiiy hududlarni muhofaza qilishga xizmat qiladi. Zamonaviy sharoitda </w:t>
      </w:r>
      <w:r w:rsidRPr="00A13DD1">
        <w:rPr>
          <w:rFonts w:ascii="Times New Roman" w:eastAsia="Times New Roman" w:hAnsi="Times New Roman" w:cs="Times New Roman"/>
          <w:b/>
          <w:bCs/>
          <w:sz w:val="24"/>
          <w:szCs w:val="24"/>
          <w:lang w:val="en-US" w:eastAsia="ru-RU"/>
        </w:rPr>
        <w:t>fototuzoqlar, GPS kuzatuv, dronlar va sun’iy intellekt asosidagi monitoring</w:t>
      </w:r>
      <w:r w:rsidRPr="00A13DD1">
        <w:rPr>
          <w:rFonts w:ascii="Times New Roman" w:eastAsia="Times New Roman" w:hAnsi="Times New Roman" w:cs="Times New Roman"/>
          <w:sz w:val="24"/>
          <w:szCs w:val="24"/>
          <w:lang w:val="en-US" w:eastAsia="ru-RU"/>
        </w:rPr>
        <w:t xml:space="preserve"> hayvonlarni aniqlash, ularning sonini baholash va xavfli hududlarni aniqlashda samarali vosita bo‘lib xizmat qiladi.</w:t>
      </w:r>
    </w:p>
    <w:p w:rsidR="00A13DD1" w:rsidRPr="00A13DD1" w:rsidRDefault="00A13DD1" w:rsidP="00A13DD1">
      <w:pPr>
        <w:spacing w:after="0"/>
        <w:jc w:val="both"/>
        <w:rPr>
          <w:rFonts w:ascii="Times New Roman" w:eastAsia="Times New Roman" w:hAnsi="Times New Roman" w:cs="Times New Roman"/>
          <w:sz w:val="24"/>
          <w:szCs w:val="24"/>
          <w:lang w:val="en-US" w:eastAsia="ru-RU"/>
        </w:rPr>
      </w:pPr>
      <w:r w:rsidRPr="00A13DD1">
        <w:rPr>
          <w:rFonts w:ascii="Times New Roman" w:eastAsia="Times New Roman" w:hAnsi="Times New Roman" w:cs="Times New Roman"/>
          <w:b/>
          <w:bCs/>
          <w:sz w:val="24"/>
          <w:szCs w:val="24"/>
          <w:lang w:val="en-US" w:eastAsia="ru-RU"/>
        </w:rPr>
        <w:t>Umumiy algoritm:</w:t>
      </w:r>
      <w:r w:rsidRPr="00A13DD1">
        <w:rPr>
          <w:rFonts w:ascii="Times New Roman" w:eastAsia="Times New Roman" w:hAnsi="Times New Roman" w:cs="Times New Roman"/>
          <w:sz w:val="24"/>
          <w:szCs w:val="24"/>
          <w:lang w:val="en-US" w:eastAsia="ru-RU"/>
        </w:rPr>
        <w:br/>
      </w:r>
      <w:r w:rsidRPr="00A13DD1">
        <w:rPr>
          <w:rFonts w:ascii="Times New Roman" w:eastAsia="Times New Roman" w:hAnsi="Times New Roman" w:cs="Times New Roman"/>
          <w:b/>
          <w:bCs/>
          <w:sz w:val="24"/>
          <w:szCs w:val="24"/>
          <w:lang w:val="en-US" w:eastAsia="ru-RU"/>
        </w:rPr>
        <w:t>Hayvon turini tanlash → yashash muhitini o‘rganish → xavf omillarini aniqlash → muhofaza hududlarini tahlil qilish → AI yordamida monitoring → muhofaza choralarini ishlab chiqish → xulosa chiqarish.</w:t>
      </w:r>
    </w:p>
    <w:bookmarkEnd w:id="0"/>
    <w:p w:rsidR="00BD43D0" w:rsidRPr="00A13DD1" w:rsidRDefault="00BD43D0">
      <w:pPr>
        <w:rPr>
          <w:lang w:val="en-US"/>
        </w:rPr>
      </w:pPr>
    </w:p>
    <w:sectPr w:rsidR="00BD43D0" w:rsidRPr="00A13DD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E187C"/>
    <w:multiLevelType w:val="multilevel"/>
    <w:tmpl w:val="01264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5902F2E"/>
    <w:multiLevelType w:val="multilevel"/>
    <w:tmpl w:val="4D80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645CF9"/>
    <w:multiLevelType w:val="multilevel"/>
    <w:tmpl w:val="101C6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74C2"/>
    <w:rsid w:val="00A13DD1"/>
    <w:rsid w:val="00BD43D0"/>
    <w:rsid w:val="00EC74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A13DD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A13DD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13DD1"/>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A13DD1"/>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A13DD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13DD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A13DD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A13DD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13DD1"/>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A13DD1"/>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A13DD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13D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957241">
      <w:bodyDiv w:val="1"/>
      <w:marLeft w:val="0"/>
      <w:marRight w:val="0"/>
      <w:marTop w:val="0"/>
      <w:marBottom w:val="0"/>
      <w:divBdr>
        <w:top w:val="none" w:sz="0" w:space="0" w:color="auto"/>
        <w:left w:val="none" w:sz="0" w:space="0" w:color="auto"/>
        <w:bottom w:val="none" w:sz="0" w:space="0" w:color="auto"/>
        <w:right w:val="none" w:sz="0" w:space="0" w:color="auto"/>
      </w:divBdr>
      <w:divsChild>
        <w:div w:id="1712459516">
          <w:marLeft w:val="0"/>
          <w:marRight w:val="0"/>
          <w:marTop w:val="0"/>
          <w:marBottom w:val="0"/>
          <w:divBdr>
            <w:top w:val="none" w:sz="0" w:space="0" w:color="auto"/>
            <w:left w:val="none" w:sz="0" w:space="0" w:color="auto"/>
            <w:bottom w:val="none" w:sz="0" w:space="0" w:color="auto"/>
            <w:right w:val="none" w:sz="0" w:space="0" w:color="auto"/>
          </w:divBdr>
          <w:divsChild>
            <w:div w:id="1042023513">
              <w:marLeft w:val="0"/>
              <w:marRight w:val="0"/>
              <w:marTop w:val="0"/>
              <w:marBottom w:val="0"/>
              <w:divBdr>
                <w:top w:val="none" w:sz="0" w:space="0" w:color="auto"/>
                <w:left w:val="none" w:sz="0" w:space="0" w:color="auto"/>
                <w:bottom w:val="none" w:sz="0" w:space="0" w:color="auto"/>
                <w:right w:val="none" w:sz="0" w:space="0" w:color="auto"/>
              </w:divBdr>
            </w:div>
          </w:divsChild>
        </w:div>
        <w:div w:id="1597666950">
          <w:marLeft w:val="0"/>
          <w:marRight w:val="0"/>
          <w:marTop w:val="0"/>
          <w:marBottom w:val="0"/>
          <w:divBdr>
            <w:top w:val="none" w:sz="0" w:space="0" w:color="auto"/>
            <w:left w:val="none" w:sz="0" w:space="0" w:color="auto"/>
            <w:bottom w:val="none" w:sz="0" w:space="0" w:color="auto"/>
            <w:right w:val="none" w:sz="0" w:space="0" w:color="auto"/>
          </w:divBdr>
          <w:divsChild>
            <w:div w:id="1883635978">
              <w:marLeft w:val="0"/>
              <w:marRight w:val="0"/>
              <w:marTop w:val="0"/>
              <w:marBottom w:val="0"/>
              <w:divBdr>
                <w:top w:val="none" w:sz="0" w:space="0" w:color="auto"/>
                <w:left w:val="none" w:sz="0" w:space="0" w:color="auto"/>
                <w:bottom w:val="none" w:sz="0" w:space="0" w:color="auto"/>
                <w:right w:val="none" w:sz="0" w:space="0" w:color="auto"/>
              </w:divBdr>
            </w:div>
          </w:divsChild>
        </w:div>
        <w:div w:id="743071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6286">
          <w:blockQuote w:val="1"/>
          <w:marLeft w:val="720"/>
          <w:marRight w:val="720"/>
          <w:marTop w:val="100"/>
          <w:marBottom w:val="100"/>
          <w:divBdr>
            <w:top w:val="none" w:sz="0" w:space="0" w:color="auto"/>
            <w:left w:val="none" w:sz="0" w:space="0" w:color="auto"/>
            <w:bottom w:val="none" w:sz="0" w:space="0" w:color="auto"/>
            <w:right w:val="none" w:sz="0" w:space="0" w:color="auto"/>
          </w:divBdr>
        </w:div>
        <w:div w:id="25332340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70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781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827</Words>
  <Characters>4719</Characters>
  <Application>Microsoft Office Word</Application>
  <DocSecurity>0</DocSecurity>
  <Lines>39</Lines>
  <Paragraphs>11</Paragraphs>
  <ScaleCrop>false</ScaleCrop>
  <Company>Home</Company>
  <LinksUpToDate>false</LinksUpToDate>
  <CharactersWithSpaces>5535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Umka</dc:creator>
  <cp:keywords/>
  <dc:description/>
  <cp:lastModifiedBy>Umka</cp:lastModifiedBy>
  <cp:revision>2</cp:revision>
  <dcterms:created xsi:type="dcterms:W3CDTF">2026-09-11T06:55:00Z</dcterms:created>
  <dcterms:modified xsi:type="dcterms:W3CDTF">2026-09-11T06:56:00Z</dcterms:modified>
</cp:coreProperties>
</file>