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6239FB">
        <w:rPr>
          <w:rFonts w:ascii="Times New Roman" w:eastAsia="Times New Roman" w:hAnsi="Times New Roman" w:cs="Times New Roman"/>
          <w:sz w:val="24"/>
          <w:szCs w:val="24"/>
          <w:lang w:val="en-US" w:eastAsia="ru-RU"/>
        </w:rPr>
        <w:t xml:space="preserve">Quyida </w:t>
      </w:r>
      <w:r w:rsidRPr="006239FB">
        <w:rPr>
          <w:rFonts w:ascii="Times New Roman" w:eastAsia="Times New Roman" w:hAnsi="Times New Roman" w:cs="Times New Roman"/>
          <w:b/>
          <w:bCs/>
          <w:sz w:val="24"/>
          <w:szCs w:val="24"/>
          <w:lang w:val="en-US" w:eastAsia="ru-RU"/>
        </w:rPr>
        <w:t>“ECO-BALANCE” platformasi uchun 6–7-sinf o‘quvchilariga mo‘ljallangan ekologik ma’ruza materiallari</w:t>
      </w:r>
      <w:r w:rsidRPr="006239FB">
        <w:rPr>
          <w:rFonts w:ascii="Times New Roman" w:eastAsia="Times New Roman" w:hAnsi="Times New Roman" w:cs="Times New Roman"/>
          <w:sz w:val="24"/>
          <w:szCs w:val="24"/>
          <w:lang w:val="en-US" w:eastAsia="ru-RU"/>
        </w:rPr>
        <w:t xml:space="preserve"> tayyor holatda berildi.</w:t>
      </w:r>
      <w:proofErr w:type="gramEnd"/>
      <w:r w:rsidRPr="006239FB">
        <w:rPr>
          <w:rFonts w:ascii="Times New Roman" w:eastAsia="Times New Roman" w:hAnsi="Times New Roman" w:cs="Times New Roman"/>
          <w:sz w:val="24"/>
          <w:szCs w:val="24"/>
          <w:lang w:val="en-US" w:eastAsia="ru-RU"/>
        </w:rPr>
        <w:t xml:space="preserve"> </w:t>
      </w:r>
      <w:proofErr w:type="gramStart"/>
      <w:r w:rsidRPr="006239FB">
        <w:rPr>
          <w:rFonts w:ascii="Times New Roman" w:eastAsia="Times New Roman" w:hAnsi="Times New Roman" w:cs="Times New Roman"/>
          <w:sz w:val="24"/>
          <w:szCs w:val="24"/>
          <w:lang w:val="en-US" w:eastAsia="ru-RU"/>
        </w:rPr>
        <w:t>Ularni platformaga alohida mavzular sifatida joylashtirish mumkin.</w:t>
      </w:r>
      <w:proofErr w:type="gramEnd"/>
      <w:r w:rsidRPr="006239FB">
        <w:rPr>
          <w:rFonts w:ascii="Times New Roman" w:eastAsia="Times New Roman" w:hAnsi="Times New Roman" w:cs="Times New Roman"/>
          <w:sz w:val="24"/>
          <w:szCs w:val="24"/>
          <w:lang w:val="en-US" w:eastAsia="ru-RU"/>
        </w:rPr>
        <w:t xml:space="preserve"> Materiallar 6–7-sinf yoshiga mos, sodda, muammoli vaziyatlar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amaliy topshiriqlar bilan tuzilgan.</w: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gramStart"/>
      <w:r w:rsidRPr="006239FB">
        <w:rPr>
          <w:rFonts w:ascii="Times New Roman" w:eastAsia="Times New Roman" w:hAnsi="Times New Roman" w:cs="Times New Roman"/>
          <w:b/>
          <w:bCs/>
          <w:sz w:val="27"/>
          <w:szCs w:val="27"/>
          <w:lang w:val="en-US" w:eastAsia="ru-RU"/>
        </w:rPr>
        <w:t>1-mavzu.</w:t>
      </w:r>
      <w:proofErr w:type="gramEnd"/>
      <w:r w:rsidRPr="006239FB">
        <w:rPr>
          <w:rFonts w:ascii="Times New Roman" w:eastAsia="Times New Roman" w:hAnsi="Times New Roman" w:cs="Times New Roman"/>
          <w:b/>
          <w:bCs/>
          <w:sz w:val="27"/>
          <w:szCs w:val="27"/>
          <w:lang w:val="en-US" w:eastAsia="ru-RU"/>
        </w:rPr>
        <w:t xml:space="preserve"> Atrof-muhit </w:t>
      </w:r>
      <w:proofErr w:type="gramStart"/>
      <w:r w:rsidRPr="006239FB">
        <w:rPr>
          <w:rFonts w:ascii="Times New Roman" w:eastAsia="Times New Roman" w:hAnsi="Times New Roman" w:cs="Times New Roman"/>
          <w:b/>
          <w:bCs/>
          <w:sz w:val="27"/>
          <w:szCs w:val="27"/>
          <w:lang w:val="en-US" w:eastAsia="ru-RU"/>
        </w:rPr>
        <w:t>va</w:t>
      </w:r>
      <w:proofErr w:type="gramEnd"/>
      <w:r w:rsidRPr="006239FB">
        <w:rPr>
          <w:rFonts w:ascii="Times New Roman" w:eastAsia="Times New Roman" w:hAnsi="Times New Roman" w:cs="Times New Roman"/>
          <w:b/>
          <w:bCs/>
          <w:sz w:val="27"/>
          <w:szCs w:val="27"/>
          <w:lang w:val="en-US" w:eastAsia="ru-RU"/>
        </w:rPr>
        <w:t xml:space="preserve"> inson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Maqsad:</w:t>
      </w:r>
      <w:r w:rsidRPr="006239FB">
        <w:rPr>
          <w:rFonts w:ascii="Times New Roman" w:eastAsia="Times New Roman" w:hAnsi="Times New Roman" w:cs="Times New Roman"/>
          <w:sz w:val="24"/>
          <w:szCs w:val="24"/>
          <w:lang w:val="en-US" w:eastAsia="ru-RU"/>
        </w:rPr>
        <w:t xml:space="preserve"> o‘quvchilarda atrof-muhit tushunchasi, tabiat komponentlari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insonning tabiatga ta’siri haqida bilim hosil qilish.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Atrof-muhit — inson, hayvon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o‘simliklarni o‘rab turgan tabiiy va sun’iy muhitdir. Havo, suv, tuproq, o‘simliklar, hayvonlar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quyosh nuri tabiiy muhitning asosiy qismlaridir. Uylar, yo‘llar, maktablar, zavodlar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boshqa inson tomonidan yaratilgan obyektlar esa sun’iy muhitga kiradi.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Inson tabiatdan suv, oziq-ovqat, yog‘och, foydali qazilmalar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energiya manbalarini oladi. Shu sababli tabiat </w:t>
      </w:r>
      <w:proofErr w:type="gramStart"/>
      <w:r w:rsidRPr="006239FB">
        <w:rPr>
          <w:rFonts w:ascii="Times New Roman" w:eastAsia="Times New Roman" w:hAnsi="Times New Roman" w:cs="Times New Roman"/>
          <w:sz w:val="24"/>
          <w:szCs w:val="24"/>
          <w:lang w:val="en-US" w:eastAsia="ru-RU"/>
        </w:rPr>
        <w:t>va</w:t>
      </w:r>
      <w:proofErr w:type="gramEnd"/>
      <w:r w:rsidRPr="006239FB">
        <w:rPr>
          <w:rFonts w:ascii="Times New Roman" w:eastAsia="Times New Roman" w:hAnsi="Times New Roman" w:cs="Times New Roman"/>
          <w:sz w:val="24"/>
          <w:szCs w:val="24"/>
          <w:lang w:val="en-US" w:eastAsia="ru-RU"/>
        </w:rPr>
        <w:t xml:space="preserve"> inson bir-biri bilan chambarchas bog‘liq. Tabiatga ehtiyotsiz munosabatda bo‘lish havo va suvning ifloslanishi, o‘simlik hamda hayvonlarning kamayishi kabi ekologik muammolarni keltirib chiqaradi.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421"/>
        <w:gridCol w:w="2528"/>
      </w:tblGrid>
      <w:tr w:rsidR="006239FB" w:rsidRPr="006239FB" w:rsidTr="006239FB">
        <w:trPr>
          <w:tblHeader/>
          <w:tblCellSpacing w:w="15" w:type="dxa"/>
        </w:trPr>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Tabiat</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komponenti</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Inson</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uchun</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ahamiyati</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Uni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asrash</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usuli</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Havo</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Nafas</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olish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Havoni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ifloslantirmaslik</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Ichish va xo‘jalik ishlari</w:t>
            </w:r>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tejash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Tuproq</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Oziq-ovqat</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yetishtirish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Chiqindi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tashlamaslik</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O‘simliklar</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Kislorod</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oziq-ovqat</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Daraxt</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ekish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Hayvonlar</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Tabiiy</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muvozanat</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Yashash</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joylarini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saqlash</w:t>
            </w:r>
            <w:proofErr w:type="spellEnd"/>
          </w:p>
        </w:tc>
      </w:tr>
    </w:tbl>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Muammoli savol:</w:t>
      </w:r>
      <w:r w:rsidRPr="006239FB">
        <w:rPr>
          <w:rFonts w:ascii="Times New Roman" w:eastAsia="Times New Roman" w:hAnsi="Times New Roman" w:cs="Times New Roman"/>
          <w:sz w:val="24"/>
          <w:szCs w:val="24"/>
          <w:lang w:val="en-US" w:eastAsia="ru-RU"/>
        </w:rPr>
        <w:t xml:space="preserve"> Agar maktab atrofidagi barcha daraxtlar kesib tashlansa, qanday o‘zgarishlar sodir bo‘ladi?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EKO-topshiriq:</w:t>
      </w:r>
      <w:r w:rsidRPr="006239FB">
        <w:rPr>
          <w:rFonts w:ascii="Times New Roman" w:eastAsia="Times New Roman" w:hAnsi="Times New Roman" w:cs="Times New Roman"/>
          <w:sz w:val="24"/>
          <w:szCs w:val="24"/>
          <w:lang w:val="en-US" w:eastAsia="ru-RU"/>
        </w:rPr>
        <w:t xml:space="preserve"> maktab atrofidan 5 ta tabiiy va 5 ta inson yaratgan obyektni aniqlang.</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25"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6239FB">
        <w:rPr>
          <w:rFonts w:ascii="Times New Roman" w:eastAsia="Times New Roman" w:hAnsi="Times New Roman" w:cs="Times New Roman"/>
          <w:b/>
          <w:bCs/>
          <w:sz w:val="27"/>
          <w:szCs w:val="27"/>
          <w:lang w:val="en-US" w:eastAsia="ru-RU"/>
        </w:rPr>
        <w:t>2-mavzu. Havo — hayot manbai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Maqsad:</w:t>
      </w:r>
      <w:r w:rsidRPr="006239FB">
        <w:rPr>
          <w:rFonts w:ascii="Times New Roman" w:eastAsia="Times New Roman" w:hAnsi="Times New Roman" w:cs="Times New Roman"/>
          <w:sz w:val="24"/>
          <w:szCs w:val="24"/>
          <w:lang w:val="en-US" w:eastAsia="ru-RU"/>
        </w:rPr>
        <w:t xml:space="preserve"> havoning ahamiyati va atmosfera ifloslanishining asosiy sabablarini tushuntirish.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Havo ko‘zga ko‘rinmaydi, lekin barcha tirik organizmlar uchun zarur. Inson bir necha daqiqa havosiz yashay olmaydi. O‘simliklar karbonat angidridni qabul qilib, fotosintez jarayonida kislorod ajratadi.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Havoning ifloslanishiga avtomobillardan chiqadigan gazlar, zavod va fabrikalar tutuni, chiqindilarni yoqish, qurilish changlari sabab bo‘lishi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Havo ifloslanganda insonlarda nafas olish bilan bog‘liq muammolar paydo bo‘lishi, o‘simliklarning rivojlanishi sekinlashishi va tabiatdagi muvozanat buzilishi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Havoni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toza</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saqlash</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uchun</w:t>
      </w:r>
      <w:proofErr w:type="spellEnd"/>
      <w:r w:rsidRPr="006239FB">
        <w:rPr>
          <w:rFonts w:ascii="Times New Roman" w:eastAsia="Times New Roman" w:hAnsi="Times New Roman" w:cs="Times New Roman"/>
          <w:b/>
          <w:bCs/>
          <w:sz w:val="24"/>
          <w:szCs w:val="24"/>
          <w:lang w:eastAsia="ru-RU"/>
        </w:rPr>
        <w:t>:</w:t>
      </w:r>
    </w:p>
    <w:p w:rsidR="006239FB" w:rsidRPr="006239FB" w:rsidRDefault="006239FB" w:rsidP="006239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daraxt va gullarni ko‘paytirish; </w:t>
      </w:r>
    </w:p>
    <w:p w:rsidR="006239FB" w:rsidRPr="006239FB" w:rsidRDefault="006239FB" w:rsidP="006239F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lastRenderedPageBreak/>
        <w:t>chiqindilarni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yoqmaslik</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imkon qadar piyoda yurish yoki velosipeddan foydalanish; </w:t>
      </w:r>
    </w:p>
    <w:p w:rsidR="006239FB" w:rsidRPr="006239FB" w:rsidRDefault="006239FB" w:rsidP="006239F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jamoat</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transportidan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foydalanish</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yashil</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hududlarni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asrash</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zarur</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6239FB">
        <w:rPr>
          <w:rFonts w:ascii="Times New Roman" w:eastAsia="Times New Roman" w:hAnsi="Times New Roman" w:cs="Times New Roman"/>
          <w:b/>
          <w:bCs/>
          <w:sz w:val="24"/>
          <w:szCs w:val="24"/>
          <w:lang w:eastAsia="ru-RU"/>
        </w:rPr>
        <w:t>Tadqiqot</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topshirig‘i</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qog‘ozni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maktab</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hovlisidagi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uch</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xil</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joyga</w:t>
      </w:r>
      <w:proofErr w:type="spellEnd"/>
      <w:r w:rsidRPr="006239FB">
        <w:rPr>
          <w:rFonts w:ascii="Times New Roman" w:eastAsia="Times New Roman" w:hAnsi="Times New Roman" w:cs="Times New Roman"/>
          <w:sz w:val="24"/>
          <w:szCs w:val="24"/>
          <w:lang w:eastAsia="ru-RU"/>
        </w:rPr>
        <w:t xml:space="preserve"> 30 </w:t>
      </w:r>
      <w:proofErr w:type="spellStart"/>
      <w:r w:rsidRPr="006239FB">
        <w:rPr>
          <w:rFonts w:ascii="Times New Roman" w:eastAsia="Times New Roman" w:hAnsi="Times New Roman" w:cs="Times New Roman"/>
          <w:sz w:val="24"/>
          <w:szCs w:val="24"/>
          <w:lang w:eastAsia="ru-RU"/>
        </w:rPr>
        <w:t>daqiqaga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qo‘ying</w:t>
      </w:r>
      <w:proofErr w:type="spellEnd"/>
      <w:r w:rsidRPr="006239FB">
        <w:rPr>
          <w:rFonts w:ascii="Times New Roman" w:eastAsia="Times New Roman" w:hAnsi="Times New Roman" w:cs="Times New Roman"/>
          <w:sz w:val="24"/>
          <w:szCs w:val="24"/>
          <w:lang w:eastAsia="ru-RU"/>
        </w:rPr>
        <w:t xml:space="preserve">. </w:t>
      </w:r>
      <w:r w:rsidRPr="006239FB">
        <w:rPr>
          <w:rFonts w:ascii="Times New Roman" w:eastAsia="Times New Roman" w:hAnsi="Times New Roman" w:cs="Times New Roman"/>
          <w:sz w:val="24"/>
          <w:szCs w:val="24"/>
          <w:lang w:val="en-US" w:eastAsia="ru-RU"/>
        </w:rPr>
        <w:t>Qaysi joydagi qog‘ozda chang ko‘proq to‘planganini kuzating.</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26"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t xml:space="preserve">3-mavzu. </w:t>
      </w:r>
      <w:proofErr w:type="spellStart"/>
      <w:r w:rsidRPr="006239FB">
        <w:rPr>
          <w:rFonts w:ascii="Times New Roman" w:eastAsia="Times New Roman" w:hAnsi="Times New Roman" w:cs="Times New Roman"/>
          <w:b/>
          <w:bCs/>
          <w:sz w:val="27"/>
          <w:szCs w:val="27"/>
          <w:lang w:eastAsia="ru-RU"/>
        </w:rPr>
        <w:t>Suvni</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asraylik</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Maqsad</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suv</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resurslarining</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ahamiyati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suvdan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oqilona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foydalanish</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ko‘nikmalarini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shakllantirish</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Yer yuzida suv juda ko‘p bo‘lsa-da, uning hammasini ichish mumkin emas. Dengiz va okean suvlarining katta qismi sho‘r. Inson hayoti uchun toza chuchuk suv muhim resurs hisoblanadi.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Suv ichish, ovqat tayyorlash, tozalik, qishloq xo‘jaligi va sanoatda ishlatiladi.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Suvning</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ifloslanishiga</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maishiy</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chiqindilar</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oqova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suvlar</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kimyoviy</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moddalar</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plastik</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chiqindilar</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neft mahsulotlari sabab bo‘lishi mumkin.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2768"/>
      </w:tblGrid>
      <w:tr w:rsidR="006239FB" w:rsidRPr="006239FB" w:rsidTr="006239FB">
        <w:trPr>
          <w:tblHeader/>
          <w:tblCellSpacing w:w="15" w:type="dxa"/>
        </w:trPr>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Noto‘g‘ri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odat</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val="en-US" w:eastAsia="ru-RU"/>
              </w:rPr>
            </w:pPr>
            <w:r w:rsidRPr="006239FB">
              <w:rPr>
                <w:rFonts w:ascii="Times New Roman" w:eastAsia="Times New Roman" w:hAnsi="Times New Roman" w:cs="Times New Roman"/>
                <w:b/>
                <w:bCs/>
                <w:sz w:val="24"/>
                <w:szCs w:val="24"/>
                <w:lang w:val="en-US" w:eastAsia="ru-RU"/>
              </w:rPr>
              <w:t>To‘g‘ri ekologik odat</w:t>
            </w:r>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Tish yuvishda kranni ochiq qoldirish</w:t>
            </w:r>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Kranni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yopish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bekorga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oqizish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Zarur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miqdorda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foydalanish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Ariqqa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chiqindi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tashlash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Chiqindini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qutiga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tashlash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Nosoz</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kranni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e’tiborsiz</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qoldirish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Kattalarga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xabar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berish</w:t>
            </w:r>
            <w:proofErr w:type="spellEnd"/>
          </w:p>
        </w:tc>
      </w:tr>
    </w:tbl>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b/>
          <w:bCs/>
          <w:sz w:val="24"/>
          <w:szCs w:val="24"/>
          <w:lang w:eastAsia="ru-RU"/>
        </w:rPr>
        <w:t>EKO-</w:t>
      </w:r>
      <w:proofErr w:type="spellStart"/>
      <w:r w:rsidRPr="006239FB">
        <w:rPr>
          <w:rFonts w:ascii="Times New Roman" w:eastAsia="Times New Roman" w:hAnsi="Times New Roman" w:cs="Times New Roman"/>
          <w:b/>
          <w:bCs/>
          <w:sz w:val="24"/>
          <w:szCs w:val="24"/>
          <w:lang w:eastAsia="ru-RU"/>
        </w:rPr>
        <w:t>matematika</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Agar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krandan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bir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daqiqada</w:t>
      </w:r>
      <w:proofErr w:type="spellEnd"/>
      <w:r w:rsidRPr="006239FB">
        <w:rPr>
          <w:rFonts w:ascii="Times New Roman" w:eastAsia="Times New Roman" w:hAnsi="Times New Roman" w:cs="Times New Roman"/>
          <w:sz w:val="24"/>
          <w:szCs w:val="24"/>
          <w:lang w:eastAsia="ru-RU"/>
        </w:rPr>
        <w:t xml:space="preserve"> 6 </w:t>
      </w:r>
      <w:proofErr w:type="spellStart"/>
      <w:r w:rsidRPr="006239FB">
        <w:rPr>
          <w:rFonts w:ascii="Times New Roman" w:eastAsia="Times New Roman" w:hAnsi="Times New Roman" w:cs="Times New Roman"/>
          <w:sz w:val="24"/>
          <w:szCs w:val="24"/>
          <w:lang w:eastAsia="ru-RU"/>
        </w:rPr>
        <w:t>litr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suv</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oqsa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va</w:t>
      </w:r>
      <w:proofErr w:type="spellEnd"/>
      <w:r w:rsidRPr="006239FB">
        <w:rPr>
          <w:rFonts w:ascii="Times New Roman" w:eastAsia="Times New Roman" w:hAnsi="Times New Roman" w:cs="Times New Roman"/>
          <w:sz w:val="24"/>
          <w:szCs w:val="24"/>
          <w:lang w:eastAsia="ru-RU"/>
        </w:rPr>
        <w:t xml:space="preserve"> u 5 </w:t>
      </w:r>
      <w:proofErr w:type="spellStart"/>
      <w:r w:rsidRPr="006239FB">
        <w:rPr>
          <w:rFonts w:ascii="Times New Roman" w:eastAsia="Times New Roman" w:hAnsi="Times New Roman" w:cs="Times New Roman"/>
          <w:sz w:val="24"/>
          <w:szCs w:val="24"/>
          <w:lang w:eastAsia="ru-RU"/>
        </w:rPr>
        <w:t>daqiqa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ochiq</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qolsa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qancha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suv</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isrof</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bo‘ladi</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Javob</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6 × 5 = </w:t>
      </w:r>
      <w:r w:rsidRPr="006239FB">
        <w:rPr>
          <w:rFonts w:ascii="Times New Roman" w:eastAsia="Times New Roman" w:hAnsi="Times New Roman" w:cs="Times New Roman"/>
          <w:b/>
          <w:bCs/>
          <w:sz w:val="24"/>
          <w:szCs w:val="24"/>
          <w:lang w:eastAsia="ru-RU"/>
        </w:rPr>
        <w:t xml:space="preserve">30 </w:t>
      </w:r>
      <w:proofErr w:type="spellStart"/>
      <w:r w:rsidRPr="006239FB">
        <w:rPr>
          <w:rFonts w:ascii="Times New Roman" w:eastAsia="Times New Roman" w:hAnsi="Times New Roman" w:cs="Times New Roman"/>
          <w:b/>
          <w:bCs/>
          <w:sz w:val="24"/>
          <w:szCs w:val="24"/>
          <w:lang w:eastAsia="ru-RU"/>
        </w:rPr>
        <w:t>litr</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27"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6239FB">
        <w:rPr>
          <w:rFonts w:ascii="Times New Roman" w:eastAsia="Times New Roman" w:hAnsi="Times New Roman" w:cs="Times New Roman"/>
          <w:b/>
          <w:bCs/>
          <w:sz w:val="27"/>
          <w:szCs w:val="27"/>
          <w:lang w:val="en-US" w:eastAsia="ru-RU"/>
        </w:rPr>
        <w:t>4-mavzu. Chiqindilar va ularni saralash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Maqsad:</w:t>
      </w:r>
      <w:r w:rsidRPr="006239FB">
        <w:rPr>
          <w:rFonts w:ascii="Times New Roman" w:eastAsia="Times New Roman" w:hAnsi="Times New Roman" w:cs="Times New Roman"/>
          <w:sz w:val="24"/>
          <w:szCs w:val="24"/>
          <w:lang w:val="en-US" w:eastAsia="ru-RU"/>
        </w:rPr>
        <w:t xml:space="preserve"> chiqindilarni to‘g‘ri tashlash va saralash madaniyatini rivojlantirish.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Chiqindi — foydalanilgandan keyin keraksiz bo‘lib qolgan material yoki buyumdir. Ammo barcha chiqindi ham butunlay keraksiz emas. Qog‘oz, plastik, shisha va metall kabi materiallarni qayta ishlash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Chiqindilarni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saralash</w:t>
      </w:r>
      <w:proofErr w:type="spellEnd"/>
      <w:r w:rsidRPr="006239FB">
        <w:rPr>
          <w:rFonts w:ascii="Times New Roman" w:eastAsia="Times New Roman" w:hAnsi="Times New Roman" w:cs="Times New Roman"/>
          <w:b/>
          <w:bCs/>
          <w:sz w:val="24"/>
          <w:szCs w:val="24"/>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740"/>
        <w:gridCol w:w="1976"/>
      </w:tblGrid>
      <w:tr w:rsidR="006239FB" w:rsidRPr="006239FB" w:rsidTr="006239FB">
        <w:trPr>
          <w:tblHeader/>
          <w:tblCellSpacing w:w="15" w:type="dxa"/>
        </w:trPr>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lastRenderedPageBreak/>
              <w:t>Chiqindi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turi</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Misollar</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Keyingi</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imkoniyat</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Qog‘oz</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daftar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karton</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Qayta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ishlash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Plastik</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butilka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idish</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Qayta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ishlash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Shisha</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banka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butilka</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Qayta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ishlash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Organik</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meva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po‘sti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barg</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Kompost</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Elektron</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batareya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qurilma</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Maxsus</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yig‘ish</w:t>
            </w:r>
            <w:proofErr w:type="spellEnd"/>
          </w:p>
        </w:tc>
      </w:tr>
    </w:tbl>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Tabiatga tashlangan plastik juda uzoq vaqt saqlanib qolishi mumkin. Shu sababli </w:t>
      </w:r>
      <w:r w:rsidRPr="006239FB">
        <w:rPr>
          <w:rFonts w:ascii="Times New Roman" w:eastAsia="Times New Roman" w:hAnsi="Times New Roman" w:cs="Times New Roman"/>
          <w:b/>
          <w:bCs/>
          <w:sz w:val="24"/>
          <w:szCs w:val="24"/>
          <w:lang w:val="en-US" w:eastAsia="ru-RU"/>
        </w:rPr>
        <w:t>“Kamaytir – qayta foydalan – qayta ishlashga topshir”</w:t>
      </w:r>
      <w:r w:rsidRPr="006239FB">
        <w:rPr>
          <w:rFonts w:ascii="Times New Roman" w:eastAsia="Times New Roman" w:hAnsi="Times New Roman" w:cs="Times New Roman"/>
          <w:sz w:val="24"/>
          <w:szCs w:val="24"/>
          <w:lang w:val="en-US" w:eastAsia="ru-RU"/>
        </w:rPr>
        <w:t xml:space="preserve"> tamoyili muhim.</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Muammoli vaziyat:</w:t>
      </w:r>
      <w:r w:rsidRPr="006239FB">
        <w:rPr>
          <w:rFonts w:ascii="Times New Roman" w:eastAsia="Times New Roman" w:hAnsi="Times New Roman" w:cs="Times New Roman"/>
          <w:sz w:val="24"/>
          <w:szCs w:val="24"/>
          <w:lang w:val="en-US" w:eastAsia="ru-RU"/>
        </w:rPr>
        <w:t xml:space="preserve"> maktab hovlisida har kuni 50 ta plastik butilka chiqindi sifatida tashlanmoqda. Bir haftada qancha butilka yig‘iladi?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5 o‘quv kuni hisobida: </w:t>
      </w:r>
      <w:r w:rsidRPr="006239FB">
        <w:rPr>
          <w:rFonts w:ascii="Times New Roman" w:eastAsia="Times New Roman" w:hAnsi="Times New Roman" w:cs="Times New Roman"/>
          <w:b/>
          <w:bCs/>
          <w:sz w:val="24"/>
          <w:szCs w:val="24"/>
          <w:lang w:val="en-US" w:eastAsia="ru-RU"/>
        </w:rPr>
        <w:t>50 × 5 = 250 ta butilka.</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Vazifa:</w:t>
      </w:r>
      <w:r w:rsidRPr="006239FB">
        <w:rPr>
          <w:rFonts w:ascii="Times New Roman" w:eastAsia="Times New Roman" w:hAnsi="Times New Roman" w:cs="Times New Roman"/>
          <w:sz w:val="24"/>
          <w:szCs w:val="24"/>
          <w:lang w:val="en-US" w:eastAsia="ru-RU"/>
        </w:rPr>
        <w:t xml:space="preserve"> muammoni hal qilish rejasini tuzing:</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Muammoni aniqlash → chiqindini hisoblash → saralash qutisini o‘rnatish → targ‘ibot → monitoring → natijani baholash.</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28"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6239FB">
        <w:rPr>
          <w:rFonts w:ascii="Times New Roman" w:eastAsia="Times New Roman" w:hAnsi="Times New Roman" w:cs="Times New Roman"/>
          <w:b/>
          <w:bCs/>
          <w:sz w:val="27"/>
          <w:szCs w:val="27"/>
          <w:lang w:val="en-US" w:eastAsia="ru-RU"/>
        </w:rPr>
        <w:t>5-mavzu. Daraxt va yashil hududlarning ahamiyati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Maqsad:</w:t>
      </w:r>
      <w:r w:rsidRPr="006239FB">
        <w:rPr>
          <w:rFonts w:ascii="Times New Roman" w:eastAsia="Times New Roman" w:hAnsi="Times New Roman" w:cs="Times New Roman"/>
          <w:sz w:val="24"/>
          <w:szCs w:val="24"/>
          <w:lang w:val="en-US" w:eastAsia="ru-RU"/>
        </w:rPr>
        <w:t xml:space="preserve"> o‘simliklarning ekologik ahamiyatini anglatish.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Daraxtlar tabiatning muhim tarkibiy qismidir. Ular fotosintez jarayonida karbonat angidridni yutib, kislorod ajratadi. Daraxtlar shuningdek changni ushlab qoladi, soyani ta’minlaydi, tuproqni eroziyadan himoya qiladi va ko‘plab hayvonlar uchun yashash joyi yaratadi.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Bir daraxtning kesilishi faqat bitta o‘simlikning yo‘qolishi emas. Undagi qushlar, hasharotlar va boshqa organizmlar ham yashash joyidan ayrilishi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Amaliy topshiriq:</w:t>
      </w:r>
      <w:r w:rsidRPr="006239FB">
        <w:rPr>
          <w:rFonts w:ascii="Times New Roman" w:eastAsia="Times New Roman" w:hAnsi="Times New Roman" w:cs="Times New Roman"/>
          <w:sz w:val="24"/>
          <w:szCs w:val="24"/>
          <w:lang w:val="en-US" w:eastAsia="ru-RU"/>
        </w:rPr>
        <w:t xml:space="preserve"> maktab hovlisidan bitta daraxtni tanlang va quyidagilarni aniqlang:</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Daraxt turi → taxminiy balandligi → barg shakli → atrofida uchraydigan hayvonlar → daraxtga ta’sir qilayotgan ekologik omillar.</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29"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t xml:space="preserve">6-mavzu. </w:t>
      </w:r>
      <w:proofErr w:type="spellStart"/>
      <w:r w:rsidRPr="006239FB">
        <w:rPr>
          <w:rFonts w:ascii="Times New Roman" w:eastAsia="Times New Roman" w:hAnsi="Times New Roman" w:cs="Times New Roman"/>
          <w:b/>
          <w:bCs/>
          <w:sz w:val="27"/>
          <w:szCs w:val="27"/>
          <w:lang w:eastAsia="ru-RU"/>
        </w:rPr>
        <w:t>Hayvonlarni</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muhofaza</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qilish</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Maqsad</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hayvonot</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dunyosiga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ehtiyotkor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munosabatni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rivojlantirish</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Har bir hayvon ekotizimda ma’lum vazifani bajaradi. Masalan, asalarilar o‘simliklarni changlatadi, qushlar ayrim zararli hasharotlar sonini kamaytiradi, yirtqich hayvonlar esa boshqa hayvonlar sonini tabiiy tartibga soladi.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Hayvonlarning kamayishiga ov qilish, yashash joylarining buzilishi, suv va havoning ifloslanishi hamda o‘rmonlarning qisqarishi sabab bo‘lishi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lastRenderedPageBreak/>
        <w:t>Vaziyat:</w:t>
      </w:r>
      <w:r w:rsidRPr="006239FB">
        <w:rPr>
          <w:rFonts w:ascii="Times New Roman" w:eastAsia="Times New Roman" w:hAnsi="Times New Roman" w:cs="Times New Roman"/>
          <w:sz w:val="24"/>
          <w:szCs w:val="24"/>
          <w:lang w:val="en-US" w:eastAsia="ru-RU"/>
        </w:rPr>
        <w:t xml:space="preserve"> qishda maktab hovlisida oziq topolmayotgan qushlarni ko‘rdingiz.</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Sizning yechimingiz:</w:t>
      </w:r>
      <w:r w:rsidRPr="006239FB">
        <w:rPr>
          <w:rFonts w:ascii="Times New Roman" w:eastAsia="Times New Roman" w:hAnsi="Times New Roman" w:cs="Times New Roman"/>
          <w:sz w:val="24"/>
          <w:szCs w:val="24"/>
          <w:lang w:val="en-US" w:eastAsia="ru-RU"/>
        </w:rPr>
        <w:t xml:space="preserve"> qushlar uchun xavfsiz donxo‘rak tayyorlash, unga mos yem solish va muntazam kuzatib borish.</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30"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t xml:space="preserve">7-mavzu. </w:t>
      </w:r>
      <w:proofErr w:type="spellStart"/>
      <w:r w:rsidRPr="006239FB">
        <w:rPr>
          <w:rFonts w:ascii="Times New Roman" w:eastAsia="Times New Roman" w:hAnsi="Times New Roman" w:cs="Times New Roman"/>
          <w:b/>
          <w:bCs/>
          <w:sz w:val="27"/>
          <w:szCs w:val="27"/>
          <w:lang w:eastAsia="ru-RU"/>
        </w:rPr>
        <w:t>Energiya</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va</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uni</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tejash</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Maqsad</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energiyadan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oqilona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foydalanishning</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ekologik</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ahamiyatini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tushuntirish</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Elektr energiyasidan uyda, maktabda va ishlab chiqarishda foydalanamiz. Energiya ishlab chiqarish jarayonida tabiiy resurslar sarflanishi mumkin. Shu sababli energiyani tejash tabiatni asrashga yordam beradi.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Energiya</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tejash</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qoidalari</w:t>
      </w:r>
      <w:proofErr w:type="spellEnd"/>
      <w:r w:rsidRPr="006239FB">
        <w:rPr>
          <w:rFonts w:ascii="Times New Roman" w:eastAsia="Times New Roman" w:hAnsi="Times New Roman" w:cs="Times New Roman"/>
          <w:b/>
          <w:bCs/>
          <w:sz w:val="24"/>
          <w:szCs w:val="24"/>
          <w:lang w:eastAsia="ru-RU"/>
        </w:rPr>
        <w:t>:</w:t>
      </w:r>
    </w:p>
    <w:p w:rsidR="006239FB" w:rsidRPr="006239FB" w:rsidRDefault="006239FB" w:rsidP="006239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xonadan chiqayotganda chiroqni o‘chirish; </w:t>
      </w:r>
    </w:p>
    <w:p w:rsidR="006239FB" w:rsidRPr="006239FB" w:rsidRDefault="006239FB" w:rsidP="006239F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foydalanilmayotgan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qurilmalarni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tarmoqdan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uzish</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kunduz kuni tabiiy yorug‘likdan foydalanish; </w:t>
      </w:r>
    </w:p>
    <w:p w:rsidR="006239FB" w:rsidRPr="006239FB" w:rsidRDefault="006239FB" w:rsidP="006239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energiya tejamkor lampalarni qo‘llash. </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Hisob:</w:t>
      </w:r>
      <w:r w:rsidRPr="006239FB">
        <w:rPr>
          <w:rFonts w:ascii="Times New Roman" w:eastAsia="Times New Roman" w:hAnsi="Times New Roman" w:cs="Times New Roman"/>
          <w:sz w:val="24"/>
          <w:szCs w:val="24"/>
          <w:lang w:val="en-US" w:eastAsia="ru-RU"/>
        </w:rPr>
        <w:t xml:space="preserve"> sinfdagi 6 ta chiroqdan 3 tasi keraksiz ravishda 4 soat yoqilib tursa, qancha “chiroq-soat” energiya behuda sarflanadi?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t xml:space="preserve">3 × 4 = </w:t>
      </w:r>
      <w:r w:rsidRPr="006239FB">
        <w:rPr>
          <w:rFonts w:ascii="Times New Roman" w:eastAsia="Times New Roman" w:hAnsi="Times New Roman" w:cs="Times New Roman"/>
          <w:b/>
          <w:bCs/>
          <w:sz w:val="24"/>
          <w:szCs w:val="24"/>
          <w:lang w:eastAsia="ru-RU"/>
        </w:rPr>
        <w:t xml:space="preserve">12 </w:t>
      </w:r>
      <w:proofErr w:type="spellStart"/>
      <w:r w:rsidRPr="006239FB">
        <w:rPr>
          <w:rFonts w:ascii="Times New Roman" w:eastAsia="Times New Roman" w:hAnsi="Times New Roman" w:cs="Times New Roman"/>
          <w:b/>
          <w:bCs/>
          <w:sz w:val="24"/>
          <w:szCs w:val="24"/>
          <w:lang w:eastAsia="ru-RU"/>
        </w:rPr>
        <w:t>chiroq-soat</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31"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t xml:space="preserve">8-mavzu. </w:t>
      </w:r>
      <w:proofErr w:type="spellStart"/>
      <w:r w:rsidRPr="006239FB">
        <w:rPr>
          <w:rFonts w:ascii="Times New Roman" w:eastAsia="Times New Roman" w:hAnsi="Times New Roman" w:cs="Times New Roman"/>
          <w:b/>
          <w:bCs/>
          <w:sz w:val="27"/>
          <w:szCs w:val="27"/>
          <w:lang w:eastAsia="ru-RU"/>
        </w:rPr>
        <w:t>Iqlim</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o‘zgarishi</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Maqsad</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o‘quvchilarga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iqlim</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o‘zgarishi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haqida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boshlang‘ich</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ilmiy</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tasavvur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berish</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Yer atmosferasidagi ayrim gazlar sayyoramizni issiq saqlashga yordam beradi. Ammo inson faoliyati natijasida issiqxona gazlari miqdori ortishi Yerning o‘rtacha haroratiga ta’sir qilishi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Buning</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oqibatida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ayrim</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hududlarda</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issiq</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kunlar</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ko‘payishi</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qurg‘oqchilik</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kuchli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yog‘ingarchilik</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tanqisligi</w:t>
      </w:r>
      <w:proofErr w:type="spellEnd"/>
      <w:r w:rsidRPr="006239FB">
        <w:rPr>
          <w:rFonts w:ascii="Times New Roman" w:eastAsia="Times New Roman" w:hAnsi="Times New Roman" w:cs="Times New Roman"/>
          <w:sz w:val="24"/>
          <w:szCs w:val="24"/>
          <w:lang w:eastAsia="ru-RU"/>
        </w:rPr>
        <w:t xml:space="preserve">; </w:t>
      </w:r>
    </w:p>
    <w:p w:rsidR="006239FB" w:rsidRPr="006239FB" w:rsidRDefault="006239FB" w:rsidP="006239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 xml:space="preserve">ayrim o‘simlik va hayvonlarning yashash sharoiti o‘zgarishi kuzatilishi mumkin. </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Savol:</w:t>
      </w:r>
      <w:r w:rsidRPr="006239FB">
        <w:rPr>
          <w:rFonts w:ascii="Times New Roman" w:eastAsia="Times New Roman" w:hAnsi="Times New Roman" w:cs="Times New Roman"/>
          <w:sz w:val="24"/>
          <w:szCs w:val="24"/>
          <w:lang w:val="en-US" w:eastAsia="ru-RU"/>
        </w:rPr>
        <w:t xml:space="preserve"> bitta o‘quvchi iqlim muammosini to‘liq hal qila olmaydi. Lekin u qanday 5 ta foydali ishni bajarishi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Masalan: energiyani tejash, suvni tejash, daraxt ekish, chiqindini saralash va ortiqcha iste’molni kamaytirish.</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32"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lastRenderedPageBreak/>
        <w:t xml:space="preserve">9-mavzu. </w:t>
      </w:r>
      <w:proofErr w:type="spellStart"/>
      <w:r w:rsidRPr="006239FB">
        <w:rPr>
          <w:rFonts w:ascii="Times New Roman" w:eastAsia="Times New Roman" w:hAnsi="Times New Roman" w:cs="Times New Roman"/>
          <w:b/>
          <w:bCs/>
          <w:sz w:val="27"/>
          <w:szCs w:val="27"/>
          <w:lang w:eastAsia="ru-RU"/>
        </w:rPr>
        <w:t>Ekologik</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muvozanat</w:t>
      </w:r>
      <w:proofErr w:type="spellEnd"/>
      <w:r w:rsidRPr="006239FB">
        <w:rPr>
          <w:rFonts w:ascii="Times New Roman" w:eastAsia="Times New Roman" w:hAnsi="Times New Roman" w:cs="Times New Roman"/>
          <w:b/>
          <w:bCs/>
          <w:sz w:val="27"/>
          <w:szCs w:val="27"/>
          <w:lang w:eastAsia="ru-RU"/>
        </w:rPr>
        <w:t xml:space="preserve"> — ECO-BALANCE</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Maqsad</w:t>
      </w:r>
      <w:proofErr w:type="spellEnd"/>
      <w:r w:rsidRPr="006239FB">
        <w:rPr>
          <w:rFonts w:ascii="Times New Roman" w:eastAsia="Times New Roman" w:hAnsi="Times New Roman" w:cs="Times New Roman"/>
          <w:b/>
          <w:bCs/>
          <w:sz w:val="24"/>
          <w:szCs w:val="24"/>
          <w:lang w:eastAsia="ru-RU"/>
        </w:rPr>
        <w:t>:</w:t>
      </w:r>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o‘quvchilarga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ekotizimdagi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o‘zaro</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bog‘liqlikni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tushuntirish</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Ekologik muvozanat — tirik organizmlar va ularning yashash muhiti o‘rtasidagi nisbatan barqaror munosabatdir.</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Masalan</w:t>
      </w:r>
      <w:proofErr w:type="spellEnd"/>
      <w:r w:rsidRPr="006239FB">
        <w:rPr>
          <w:rFonts w:ascii="Times New Roman" w:eastAsia="Times New Roman" w:hAnsi="Times New Roman" w:cs="Times New Roman"/>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b/>
          <w:bCs/>
          <w:sz w:val="24"/>
          <w:szCs w:val="24"/>
          <w:lang w:eastAsia="ru-RU"/>
        </w:rPr>
        <w:t>Quyosh</w:t>
      </w:r>
      <w:proofErr w:type="spellEnd"/>
      <w:r w:rsidRPr="006239FB">
        <w:rPr>
          <w:rFonts w:ascii="Times New Roman" w:eastAsia="Times New Roman" w:hAnsi="Times New Roman" w:cs="Times New Roman"/>
          <w:b/>
          <w:bCs/>
          <w:sz w:val="24"/>
          <w:szCs w:val="24"/>
          <w:lang w:eastAsia="ru-RU"/>
        </w:rPr>
        <w:t xml:space="preserve"> → </w:t>
      </w:r>
      <w:proofErr w:type="spellStart"/>
      <w:r w:rsidRPr="006239FB">
        <w:rPr>
          <w:rFonts w:ascii="Times New Roman" w:eastAsia="Times New Roman" w:hAnsi="Times New Roman" w:cs="Times New Roman"/>
          <w:b/>
          <w:bCs/>
          <w:sz w:val="24"/>
          <w:szCs w:val="24"/>
          <w:lang w:eastAsia="ru-RU"/>
        </w:rPr>
        <w:t>o‘simlik</w:t>
      </w:r>
      <w:proofErr w:type="spellEnd"/>
      <w:r w:rsidRPr="006239FB">
        <w:rPr>
          <w:rFonts w:ascii="Times New Roman" w:eastAsia="Times New Roman" w:hAnsi="Times New Roman" w:cs="Times New Roman"/>
          <w:b/>
          <w:bCs/>
          <w:sz w:val="24"/>
          <w:szCs w:val="24"/>
          <w:lang w:eastAsia="ru-RU"/>
        </w:rPr>
        <w:t xml:space="preserve"> → </w:t>
      </w:r>
      <w:proofErr w:type="spellStart"/>
      <w:r w:rsidRPr="006239FB">
        <w:rPr>
          <w:rFonts w:ascii="Times New Roman" w:eastAsia="Times New Roman" w:hAnsi="Times New Roman" w:cs="Times New Roman"/>
          <w:b/>
          <w:bCs/>
          <w:sz w:val="24"/>
          <w:szCs w:val="24"/>
          <w:lang w:eastAsia="ru-RU"/>
        </w:rPr>
        <w:t>hasharot</w:t>
      </w:r>
      <w:proofErr w:type="spellEnd"/>
      <w:r w:rsidRPr="006239FB">
        <w:rPr>
          <w:rFonts w:ascii="Times New Roman" w:eastAsia="Times New Roman" w:hAnsi="Times New Roman" w:cs="Times New Roman"/>
          <w:b/>
          <w:bCs/>
          <w:sz w:val="24"/>
          <w:szCs w:val="24"/>
          <w:lang w:eastAsia="ru-RU"/>
        </w:rPr>
        <w:t xml:space="preserve"> → </w:t>
      </w:r>
      <w:proofErr w:type="spellStart"/>
      <w:r w:rsidRPr="006239FB">
        <w:rPr>
          <w:rFonts w:ascii="Times New Roman" w:eastAsia="Times New Roman" w:hAnsi="Times New Roman" w:cs="Times New Roman"/>
          <w:b/>
          <w:bCs/>
          <w:sz w:val="24"/>
          <w:szCs w:val="24"/>
          <w:lang w:eastAsia="ru-RU"/>
        </w:rPr>
        <w:t>qush</w:t>
      </w:r>
      <w:proofErr w:type="spellEnd"/>
      <w:r w:rsidRPr="006239FB">
        <w:rPr>
          <w:rFonts w:ascii="Times New Roman" w:eastAsia="Times New Roman" w:hAnsi="Times New Roman" w:cs="Times New Roman"/>
          <w:b/>
          <w:bCs/>
          <w:sz w:val="24"/>
          <w:szCs w:val="24"/>
          <w:lang w:eastAsia="ru-RU"/>
        </w:rPr>
        <w:t xml:space="preserve"> → </w:t>
      </w:r>
      <w:proofErr w:type="spellStart"/>
      <w:r w:rsidRPr="006239FB">
        <w:rPr>
          <w:rFonts w:ascii="Times New Roman" w:eastAsia="Times New Roman" w:hAnsi="Times New Roman" w:cs="Times New Roman"/>
          <w:b/>
          <w:bCs/>
          <w:sz w:val="24"/>
          <w:szCs w:val="24"/>
          <w:lang w:eastAsia="ru-RU"/>
        </w:rPr>
        <w:t>yirtqich</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Ushbu zanjirdagi bitta bo‘g‘inning keskin kamayishi qolgan organizmlarga ham ta’sir qilishi mumkin.</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Muammoli misol:</w:t>
      </w:r>
      <w:r w:rsidRPr="006239FB">
        <w:rPr>
          <w:rFonts w:ascii="Times New Roman" w:eastAsia="Times New Roman" w:hAnsi="Times New Roman" w:cs="Times New Roman"/>
          <w:sz w:val="24"/>
          <w:szCs w:val="24"/>
          <w:lang w:val="en-US" w:eastAsia="ru-RU"/>
        </w:rPr>
        <w:t xml:space="preserve"> hududdagi hasharotlarning barchasi yo‘qolsa nima bo‘ladi?</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O‘simliklarning changlanishi kamayishi, hasharotlar bilan oziqlanadigan qushlar soni pasayishi va oziq zanjirida o‘zgarish yuz berishi mumkin.</w:t>
      </w:r>
    </w:p>
    <w:p w:rsidR="006239FB" w:rsidRPr="006239FB" w:rsidRDefault="006239FB" w:rsidP="006239FB">
      <w:pPr>
        <w:spacing w:after="0"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sz w:val="24"/>
          <w:szCs w:val="24"/>
          <w:lang w:eastAsia="ru-RU"/>
        </w:rPr>
        <w:pict>
          <v:rect id="_x0000_i1033" style="width:0;height:1.5pt" o:hralign="center" o:hrstd="t" o:hr="t" fillcolor="#a0a0a0" stroked="f"/>
        </w:pic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239FB">
        <w:rPr>
          <w:rFonts w:ascii="Times New Roman" w:eastAsia="Times New Roman" w:hAnsi="Times New Roman" w:cs="Times New Roman"/>
          <w:b/>
          <w:bCs/>
          <w:sz w:val="27"/>
          <w:szCs w:val="27"/>
          <w:lang w:eastAsia="ru-RU"/>
        </w:rPr>
        <w:t xml:space="preserve">10-mavzu. </w:t>
      </w:r>
      <w:proofErr w:type="spellStart"/>
      <w:r w:rsidRPr="006239FB">
        <w:rPr>
          <w:rFonts w:ascii="Times New Roman" w:eastAsia="Times New Roman" w:hAnsi="Times New Roman" w:cs="Times New Roman"/>
          <w:b/>
          <w:bCs/>
          <w:sz w:val="27"/>
          <w:szCs w:val="27"/>
          <w:lang w:eastAsia="ru-RU"/>
        </w:rPr>
        <w:t>Men</w:t>
      </w:r>
      <w:proofErr w:type="spellEnd"/>
      <w:r w:rsidRPr="006239FB">
        <w:rPr>
          <w:rFonts w:ascii="Times New Roman" w:eastAsia="Times New Roman" w:hAnsi="Times New Roman" w:cs="Times New Roman"/>
          <w:b/>
          <w:bCs/>
          <w:sz w:val="27"/>
          <w:szCs w:val="27"/>
          <w:lang w:eastAsia="ru-RU"/>
        </w:rPr>
        <w:t xml:space="preserve"> — </w:t>
      </w:r>
      <w:proofErr w:type="spellStart"/>
      <w:r w:rsidRPr="006239FB">
        <w:rPr>
          <w:rFonts w:ascii="Times New Roman" w:eastAsia="Times New Roman" w:hAnsi="Times New Roman" w:cs="Times New Roman"/>
          <w:b/>
          <w:bCs/>
          <w:sz w:val="27"/>
          <w:szCs w:val="27"/>
          <w:lang w:eastAsia="ru-RU"/>
        </w:rPr>
        <w:t>ekologik</w:t>
      </w:r>
      <w:proofErr w:type="spellEnd"/>
      <w:r w:rsidRPr="006239FB">
        <w:rPr>
          <w:rFonts w:ascii="Times New Roman" w:eastAsia="Times New Roman" w:hAnsi="Times New Roman" w:cs="Times New Roman"/>
          <w:b/>
          <w:bCs/>
          <w:sz w:val="27"/>
          <w:szCs w:val="27"/>
          <w:lang w:eastAsia="ru-RU"/>
        </w:rPr>
        <w:t xml:space="preserve"> </w:t>
      </w:r>
      <w:proofErr w:type="spellStart"/>
      <w:r w:rsidRPr="006239FB">
        <w:rPr>
          <w:rFonts w:ascii="Times New Roman" w:eastAsia="Times New Roman" w:hAnsi="Times New Roman" w:cs="Times New Roman"/>
          <w:b/>
          <w:bCs/>
          <w:sz w:val="27"/>
          <w:szCs w:val="27"/>
          <w:lang w:eastAsia="ru-RU"/>
        </w:rPr>
        <w:t>kuzatuvchiman</w:t>
      </w:r>
      <w:proofErr w:type="spell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Maqsad:</w:t>
      </w:r>
      <w:r w:rsidRPr="006239FB">
        <w:rPr>
          <w:rFonts w:ascii="Times New Roman" w:eastAsia="Times New Roman" w:hAnsi="Times New Roman" w:cs="Times New Roman"/>
          <w:sz w:val="24"/>
          <w:szCs w:val="24"/>
          <w:lang w:val="en-US" w:eastAsia="ru-RU"/>
        </w:rPr>
        <w:t xml:space="preserve"> o‘quvchilarda ekologik monitoring va tadqiqotchilik ko‘nikmalarini shakllantirish.</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Ekologik monitoring — atrof-muhit holatini muntazam kuzatish, ma’lumot yig‘ish, tahlil qilish va o‘zgarishlarni aniqlash jarayonidir.</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sz w:val="24"/>
          <w:szCs w:val="24"/>
          <w:lang w:val="en-US" w:eastAsia="ru-RU"/>
        </w:rPr>
        <w:t>6–7-sinf o‘quvchisi ham oddiy ekologik monitoring olib borishi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888"/>
      </w:tblGrid>
      <w:tr w:rsidR="006239FB" w:rsidRPr="006239FB" w:rsidTr="006239FB">
        <w:trPr>
          <w:tblHeader/>
          <w:tblCellSpacing w:w="15" w:type="dxa"/>
        </w:trPr>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Kuzatiladigan</w:t>
            </w:r>
            <w:proofErr w:type="spellEnd"/>
            <w:r w:rsidRPr="006239FB">
              <w:rPr>
                <w:rFonts w:ascii="Times New Roman" w:eastAsia="Times New Roman" w:hAnsi="Times New Roman" w:cs="Times New Roman"/>
                <w:b/>
                <w:bCs/>
                <w:sz w:val="24"/>
                <w:szCs w:val="24"/>
                <w:lang w:eastAsia="ru-RU"/>
              </w:rPr>
              <w:t xml:space="preserve"> </w:t>
            </w:r>
            <w:proofErr w:type="spellStart"/>
            <w:r w:rsidRPr="006239FB">
              <w:rPr>
                <w:rFonts w:ascii="Times New Roman" w:eastAsia="Times New Roman" w:hAnsi="Times New Roman" w:cs="Times New Roman"/>
                <w:b/>
                <w:bCs/>
                <w:sz w:val="24"/>
                <w:szCs w:val="24"/>
                <w:lang w:eastAsia="ru-RU"/>
              </w:rPr>
              <w:t>obyekt</w:t>
            </w:r>
            <w:proofErr w:type="spellEnd"/>
          </w:p>
        </w:tc>
        <w:tc>
          <w:tcPr>
            <w:tcW w:w="0" w:type="auto"/>
            <w:vAlign w:val="center"/>
            <w:hideMark/>
          </w:tcPr>
          <w:p w:rsidR="006239FB" w:rsidRPr="006239FB" w:rsidRDefault="006239FB" w:rsidP="006239FB">
            <w:pPr>
              <w:spacing w:after="0" w:line="240" w:lineRule="auto"/>
              <w:jc w:val="center"/>
              <w:rPr>
                <w:rFonts w:ascii="Times New Roman" w:eastAsia="Times New Roman" w:hAnsi="Times New Roman" w:cs="Times New Roman"/>
                <w:b/>
                <w:bCs/>
                <w:sz w:val="24"/>
                <w:szCs w:val="24"/>
                <w:lang w:eastAsia="ru-RU"/>
              </w:rPr>
            </w:pPr>
            <w:proofErr w:type="spellStart"/>
            <w:r w:rsidRPr="006239FB">
              <w:rPr>
                <w:rFonts w:ascii="Times New Roman" w:eastAsia="Times New Roman" w:hAnsi="Times New Roman" w:cs="Times New Roman"/>
                <w:b/>
                <w:bCs/>
                <w:sz w:val="24"/>
                <w:szCs w:val="24"/>
                <w:lang w:eastAsia="ru-RU"/>
              </w:rPr>
              <w:t>Ko‘rsatkich</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Maktab</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hovlisi</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Tozalik</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Daraxtlar</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Holati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soni</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Chiqindilar</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Turi</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miqdori</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Suv</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Isrof</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qilinishi</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Elektr</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Keraksiz</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yoqilgan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qurilmalar</w:t>
            </w:r>
            <w:proofErr w:type="spellEnd"/>
          </w:p>
        </w:tc>
      </w:tr>
      <w:tr w:rsidR="006239FB" w:rsidRPr="006239FB" w:rsidTr="006239FB">
        <w:trPr>
          <w:tblCellSpacing w:w="15" w:type="dxa"/>
        </w:trPr>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Havo</w:t>
            </w:r>
            <w:proofErr w:type="spellEnd"/>
          </w:p>
        </w:tc>
        <w:tc>
          <w:tcPr>
            <w:tcW w:w="0" w:type="auto"/>
            <w:vAlign w:val="center"/>
            <w:hideMark/>
          </w:tcPr>
          <w:p w:rsidR="006239FB" w:rsidRPr="006239FB" w:rsidRDefault="006239FB" w:rsidP="006239FB">
            <w:pPr>
              <w:spacing w:after="0" w:line="240" w:lineRule="auto"/>
              <w:rPr>
                <w:rFonts w:ascii="Times New Roman" w:eastAsia="Times New Roman" w:hAnsi="Times New Roman" w:cs="Times New Roman"/>
                <w:sz w:val="24"/>
                <w:szCs w:val="24"/>
                <w:lang w:eastAsia="ru-RU"/>
              </w:rPr>
            </w:pPr>
            <w:proofErr w:type="spellStart"/>
            <w:r w:rsidRPr="006239FB">
              <w:rPr>
                <w:rFonts w:ascii="Times New Roman" w:eastAsia="Times New Roman" w:hAnsi="Times New Roman" w:cs="Times New Roman"/>
                <w:sz w:val="24"/>
                <w:szCs w:val="24"/>
                <w:lang w:eastAsia="ru-RU"/>
              </w:rPr>
              <w:t>Chang</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va</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tutun</w:t>
            </w:r>
            <w:proofErr w:type="spellEnd"/>
            <w:r w:rsidRPr="006239FB">
              <w:rPr>
                <w:rFonts w:ascii="Times New Roman" w:eastAsia="Times New Roman" w:hAnsi="Times New Roman" w:cs="Times New Roman"/>
                <w:sz w:val="24"/>
                <w:szCs w:val="24"/>
                <w:lang w:eastAsia="ru-RU"/>
              </w:rPr>
              <w:t xml:space="preserve"> </w:t>
            </w:r>
            <w:proofErr w:type="spellStart"/>
            <w:r w:rsidRPr="006239FB">
              <w:rPr>
                <w:rFonts w:ascii="Times New Roman" w:eastAsia="Times New Roman" w:hAnsi="Times New Roman" w:cs="Times New Roman"/>
                <w:sz w:val="24"/>
                <w:szCs w:val="24"/>
                <w:lang w:eastAsia="ru-RU"/>
              </w:rPr>
              <w:t>mavjudligi</w:t>
            </w:r>
            <w:proofErr w:type="spellEnd"/>
          </w:p>
        </w:tc>
      </w:tr>
    </w:tbl>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eastAsia="ru-RU"/>
        </w:rPr>
      </w:pPr>
      <w:r w:rsidRPr="006239FB">
        <w:rPr>
          <w:rFonts w:ascii="Times New Roman" w:eastAsia="Times New Roman" w:hAnsi="Times New Roman" w:cs="Times New Roman"/>
          <w:b/>
          <w:bCs/>
          <w:sz w:val="24"/>
          <w:szCs w:val="24"/>
          <w:lang w:eastAsia="ru-RU"/>
        </w:rPr>
        <w:t xml:space="preserve">ECO-BALANCE </w:t>
      </w:r>
      <w:proofErr w:type="spellStart"/>
      <w:r w:rsidRPr="006239FB">
        <w:rPr>
          <w:rFonts w:ascii="Times New Roman" w:eastAsia="Times New Roman" w:hAnsi="Times New Roman" w:cs="Times New Roman"/>
          <w:b/>
          <w:bCs/>
          <w:sz w:val="24"/>
          <w:szCs w:val="24"/>
          <w:lang w:eastAsia="ru-RU"/>
        </w:rPr>
        <w:t>mini-loyihasi</w:t>
      </w:r>
      <w:proofErr w:type="spellEnd"/>
      <w:r w:rsidRPr="006239FB">
        <w:rPr>
          <w:rFonts w:ascii="Times New Roman" w:eastAsia="Times New Roman" w:hAnsi="Times New Roman" w:cs="Times New Roman"/>
          <w:b/>
          <w:bCs/>
          <w:sz w:val="24"/>
          <w:szCs w:val="24"/>
          <w:lang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 xml:space="preserve">1. </w:t>
      </w:r>
      <w:proofErr w:type="spellStart"/>
      <w:r w:rsidRPr="006239FB">
        <w:rPr>
          <w:rFonts w:ascii="Times New Roman" w:eastAsia="Times New Roman" w:hAnsi="Times New Roman" w:cs="Times New Roman"/>
          <w:b/>
          <w:bCs/>
          <w:sz w:val="24"/>
          <w:szCs w:val="24"/>
          <w:lang w:val="en-US" w:eastAsia="ru-RU"/>
        </w:rPr>
        <w:t>Muammoni</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tanlash</w:t>
      </w:r>
      <w:proofErr w:type="spellEnd"/>
      <w:r w:rsidRPr="006239FB">
        <w:rPr>
          <w:rFonts w:ascii="Times New Roman" w:eastAsia="Times New Roman" w:hAnsi="Times New Roman" w:cs="Times New Roman"/>
          <w:b/>
          <w:bCs/>
          <w:sz w:val="24"/>
          <w:szCs w:val="24"/>
          <w:lang w:val="en-US" w:eastAsia="ru-RU"/>
        </w:rPr>
        <w:t xml:space="preserve"> → 2. </w:t>
      </w:r>
      <w:proofErr w:type="spellStart"/>
      <w:proofErr w:type="gramStart"/>
      <w:r w:rsidRPr="006239FB">
        <w:rPr>
          <w:rFonts w:ascii="Times New Roman" w:eastAsia="Times New Roman" w:hAnsi="Times New Roman" w:cs="Times New Roman"/>
          <w:b/>
          <w:bCs/>
          <w:sz w:val="24"/>
          <w:szCs w:val="24"/>
          <w:lang w:val="en-US" w:eastAsia="ru-RU"/>
        </w:rPr>
        <w:t>Kuzatish</w:t>
      </w:r>
      <w:proofErr w:type="spellEnd"/>
      <w:r w:rsidRPr="006239FB">
        <w:rPr>
          <w:rFonts w:ascii="Times New Roman" w:eastAsia="Times New Roman" w:hAnsi="Times New Roman" w:cs="Times New Roman"/>
          <w:b/>
          <w:bCs/>
          <w:sz w:val="24"/>
          <w:szCs w:val="24"/>
          <w:lang w:val="en-US" w:eastAsia="ru-RU"/>
        </w:rPr>
        <w:t xml:space="preserve"> → 3.</w:t>
      </w:r>
      <w:proofErr w:type="gram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Ma’lumot</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yig‘ish</w:t>
      </w:r>
      <w:proofErr w:type="spellEnd"/>
      <w:r w:rsidRPr="006239FB">
        <w:rPr>
          <w:rFonts w:ascii="Times New Roman" w:eastAsia="Times New Roman" w:hAnsi="Times New Roman" w:cs="Times New Roman"/>
          <w:b/>
          <w:bCs/>
          <w:sz w:val="24"/>
          <w:szCs w:val="24"/>
          <w:lang w:val="en-US" w:eastAsia="ru-RU"/>
        </w:rPr>
        <w:t xml:space="preserve"> → 4.</w:t>
      </w:r>
      <w:proofErr w:type="gram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Jadval</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tuzish</w:t>
      </w:r>
      <w:proofErr w:type="spellEnd"/>
      <w:r w:rsidRPr="006239FB">
        <w:rPr>
          <w:rFonts w:ascii="Times New Roman" w:eastAsia="Times New Roman" w:hAnsi="Times New Roman" w:cs="Times New Roman"/>
          <w:b/>
          <w:bCs/>
          <w:sz w:val="24"/>
          <w:szCs w:val="24"/>
          <w:lang w:val="en-US" w:eastAsia="ru-RU"/>
        </w:rPr>
        <w:t xml:space="preserve"> → 5.</w:t>
      </w:r>
      <w:proofErr w:type="gram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Tahlil</w:t>
      </w:r>
      <w:proofErr w:type="spellEnd"/>
      <w:r w:rsidRPr="006239FB">
        <w:rPr>
          <w:rFonts w:ascii="Times New Roman" w:eastAsia="Times New Roman" w:hAnsi="Times New Roman" w:cs="Times New Roman"/>
          <w:b/>
          <w:bCs/>
          <w:sz w:val="24"/>
          <w:szCs w:val="24"/>
          <w:lang w:val="en-US" w:eastAsia="ru-RU"/>
        </w:rPr>
        <w:t xml:space="preserve"> → 6.</w:t>
      </w:r>
      <w:proofErr w:type="gram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Yechim</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taklif</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qilish</w:t>
      </w:r>
      <w:proofErr w:type="spellEnd"/>
      <w:r w:rsidRPr="006239FB">
        <w:rPr>
          <w:rFonts w:ascii="Times New Roman" w:eastAsia="Times New Roman" w:hAnsi="Times New Roman" w:cs="Times New Roman"/>
          <w:b/>
          <w:bCs/>
          <w:sz w:val="24"/>
          <w:szCs w:val="24"/>
          <w:lang w:val="en-US" w:eastAsia="ru-RU"/>
        </w:rPr>
        <w:t xml:space="preserve"> → 7.</w:t>
      </w:r>
      <w:proofErr w:type="gram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Natijani</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qayta</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kuzatish</w:t>
      </w:r>
      <w:proofErr w:type="spellEnd"/>
      <w:r w:rsidRPr="006239FB">
        <w:rPr>
          <w:rFonts w:ascii="Times New Roman" w:eastAsia="Times New Roman" w:hAnsi="Times New Roman" w:cs="Times New Roman"/>
          <w:b/>
          <w:bCs/>
          <w:sz w:val="24"/>
          <w:szCs w:val="24"/>
          <w:lang w:val="en-US" w:eastAsia="ru-RU"/>
        </w:rPr>
        <w:t>.</w:t>
      </w:r>
      <w:proofErr w:type="gramEnd"/>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6239FB">
        <w:rPr>
          <w:rFonts w:ascii="Times New Roman" w:eastAsia="Times New Roman" w:hAnsi="Times New Roman" w:cs="Times New Roman"/>
          <w:sz w:val="24"/>
          <w:szCs w:val="24"/>
          <w:lang w:val="en-US" w:eastAsia="ru-RU"/>
        </w:rPr>
        <w:t>Masalan</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o‘quvchi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bir</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hafta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davomida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maktab</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hovlisidagi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plastik</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chiqindilar</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sonini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hisoblaydi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Keyin</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saralash</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qutisi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o‘rnatishni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taklif</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qiladi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Bir</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haftadan</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so‘ng</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plastik</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chiqindilar</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sonini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yana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o‘lchaydi</w:t>
      </w:r>
      <w:proofErr w:type="spellEnd"/>
      <w:r w:rsidRPr="006239FB">
        <w:rPr>
          <w:rFonts w:ascii="Times New Roman" w:eastAsia="Times New Roman" w:hAnsi="Times New Roman" w:cs="Times New Roman"/>
          <w:sz w:val="24"/>
          <w:szCs w:val="24"/>
          <w:lang w:val="en-US" w:eastAsia="ru-RU"/>
        </w:rPr>
        <w:t xml:space="preserve"> </w:t>
      </w:r>
      <w:proofErr w:type="spellStart"/>
      <w:proofErr w:type="gramStart"/>
      <w:r w:rsidRPr="006239FB">
        <w:rPr>
          <w:rFonts w:ascii="Times New Roman" w:eastAsia="Times New Roman" w:hAnsi="Times New Roman" w:cs="Times New Roman"/>
          <w:sz w:val="24"/>
          <w:szCs w:val="24"/>
          <w:lang w:val="en-US" w:eastAsia="ru-RU"/>
        </w:rPr>
        <w:t>va</w:t>
      </w:r>
      <w:proofErr w:type="spellEnd"/>
      <w:proofErr w:type="gram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ikki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natijani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taqqoslaydi</w:t>
      </w:r>
      <w:proofErr w:type="spellEnd"/>
      <w:r w:rsidRPr="006239FB">
        <w:rPr>
          <w:rFonts w:ascii="Times New Roman" w:eastAsia="Times New Roman" w:hAnsi="Times New Roman" w:cs="Times New Roman"/>
          <w:sz w:val="24"/>
          <w:szCs w:val="24"/>
          <w:lang w:val="en-US" w:eastAsia="ru-RU"/>
        </w:rPr>
        <w:t>.</w:t>
      </w:r>
    </w:p>
    <w:p w:rsidR="006239FB" w:rsidRPr="006239FB" w:rsidRDefault="006239FB" w:rsidP="006239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roofErr w:type="spellStart"/>
      <w:r w:rsidRPr="006239FB">
        <w:rPr>
          <w:rFonts w:ascii="Times New Roman" w:eastAsia="Times New Roman" w:hAnsi="Times New Roman" w:cs="Times New Roman"/>
          <w:b/>
          <w:bCs/>
          <w:sz w:val="27"/>
          <w:szCs w:val="27"/>
          <w:lang w:val="en-US" w:eastAsia="ru-RU"/>
        </w:rPr>
        <w:t>Yakuniy</w:t>
      </w:r>
      <w:proofErr w:type="spellEnd"/>
      <w:r w:rsidRPr="006239FB">
        <w:rPr>
          <w:rFonts w:ascii="Times New Roman" w:eastAsia="Times New Roman" w:hAnsi="Times New Roman" w:cs="Times New Roman"/>
          <w:b/>
          <w:bCs/>
          <w:sz w:val="27"/>
          <w:szCs w:val="27"/>
          <w:lang w:val="en-US" w:eastAsia="ru-RU"/>
        </w:rPr>
        <w:t xml:space="preserve"> “EKO-MISSIYA”</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6239FB">
        <w:rPr>
          <w:rFonts w:ascii="Times New Roman" w:eastAsia="Times New Roman" w:hAnsi="Times New Roman" w:cs="Times New Roman"/>
          <w:sz w:val="24"/>
          <w:szCs w:val="24"/>
          <w:lang w:val="en-US" w:eastAsia="ru-RU"/>
        </w:rPr>
        <w:t>O‘quvchilarga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quyidagi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topshiriq</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beriladi</w:t>
      </w:r>
      <w:proofErr w:type="spellEnd"/>
      <w:r w:rsidRPr="006239FB">
        <w:rPr>
          <w:rFonts w:ascii="Times New Roman" w:eastAsia="Times New Roman" w:hAnsi="Times New Roman" w:cs="Times New Roman"/>
          <w:sz w:val="24"/>
          <w:szCs w:val="24"/>
          <w:lang w:val="en-US" w:eastAsia="ru-RU"/>
        </w:rPr>
        <w:t>:</w:t>
      </w:r>
    </w:p>
    <w:p w:rsidR="006239FB" w:rsidRPr="006239FB" w:rsidRDefault="006239FB" w:rsidP="006239FB">
      <w:pPr>
        <w:spacing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lastRenderedPageBreak/>
        <w:t>“</w:t>
      </w:r>
      <w:proofErr w:type="spellStart"/>
      <w:r w:rsidRPr="006239FB">
        <w:rPr>
          <w:rFonts w:ascii="Times New Roman" w:eastAsia="Times New Roman" w:hAnsi="Times New Roman" w:cs="Times New Roman"/>
          <w:b/>
          <w:bCs/>
          <w:sz w:val="24"/>
          <w:szCs w:val="24"/>
          <w:lang w:val="en-US" w:eastAsia="ru-RU"/>
        </w:rPr>
        <w:t>Maktabimizni</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ekologik</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jihatdan</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yaxshilash</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uchun</w:t>
      </w:r>
      <w:proofErr w:type="spellEnd"/>
      <w:r w:rsidRPr="006239FB">
        <w:rPr>
          <w:rFonts w:ascii="Times New Roman" w:eastAsia="Times New Roman" w:hAnsi="Times New Roman" w:cs="Times New Roman"/>
          <w:b/>
          <w:bCs/>
          <w:sz w:val="24"/>
          <w:szCs w:val="24"/>
          <w:lang w:val="en-US" w:eastAsia="ru-RU"/>
        </w:rPr>
        <w:t xml:space="preserve"> 7 </w:t>
      </w:r>
      <w:proofErr w:type="gramStart"/>
      <w:r w:rsidRPr="006239FB">
        <w:rPr>
          <w:rFonts w:ascii="Times New Roman" w:eastAsia="Times New Roman" w:hAnsi="Times New Roman" w:cs="Times New Roman"/>
          <w:b/>
          <w:bCs/>
          <w:sz w:val="24"/>
          <w:szCs w:val="24"/>
          <w:lang w:val="en-US" w:eastAsia="ru-RU"/>
        </w:rPr>
        <w:t>kun</w:t>
      </w:r>
      <w:proofErr w:type="gram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ichida</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amalga</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oshirish</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mumkin</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bo‘lgan</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bitta</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muammoni</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aniqlang</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Muammoni</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o‘rganing</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dalil</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to‘plang</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yechim</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ishlab</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chiqing</w:t>
      </w:r>
      <w:proofErr w:type="spellEnd"/>
      <w:r w:rsidRPr="006239FB">
        <w:rPr>
          <w:rFonts w:ascii="Times New Roman" w:eastAsia="Times New Roman" w:hAnsi="Times New Roman" w:cs="Times New Roman"/>
          <w:b/>
          <w:bCs/>
          <w:sz w:val="24"/>
          <w:szCs w:val="24"/>
          <w:lang w:val="en-US" w:eastAsia="ru-RU"/>
        </w:rPr>
        <w:t xml:space="preserve"> </w:t>
      </w:r>
      <w:proofErr w:type="spellStart"/>
      <w:proofErr w:type="gramStart"/>
      <w:r w:rsidRPr="006239FB">
        <w:rPr>
          <w:rFonts w:ascii="Times New Roman" w:eastAsia="Times New Roman" w:hAnsi="Times New Roman" w:cs="Times New Roman"/>
          <w:b/>
          <w:bCs/>
          <w:sz w:val="24"/>
          <w:szCs w:val="24"/>
          <w:lang w:val="en-US" w:eastAsia="ru-RU"/>
        </w:rPr>
        <w:t>va</w:t>
      </w:r>
      <w:proofErr w:type="spellEnd"/>
      <w:proofErr w:type="gram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natijani</w:t>
      </w:r>
      <w:proofErr w:type="spellEnd"/>
      <w:r w:rsidRPr="006239FB">
        <w:rPr>
          <w:rFonts w:ascii="Times New Roman" w:eastAsia="Times New Roman" w:hAnsi="Times New Roman" w:cs="Times New Roman"/>
          <w:b/>
          <w:bCs/>
          <w:sz w:val="24"/>
          <w:szCs w:val="24"/>
          <w:lang w:val="en-US" w:eastAsia="ru-RU"/>
        </w:rPr>
        <w:t xml:space="preserve"> ECO-BALANCE </w:t>
      </w:r>
      <w:proofErr w:type="spellStart"/>
      <w:r w:rsidRPr="006239FB">
        <w:rPr>
          <w:rFonts w:ascii="Times New Roman" w:eastAsia="Times New Roman" w:hAnsi="Times New Roman" w:cs="Times New Roman"/>
          <w:b/>
          <w:bCs/>
          <w:sz w:val="24"/>
          <w:szCs w:val="24"/>
          <w:lang w:val="en-US" w:eastAsia="ru-RU"/>
        </w:rPr>
        <w:t>platformasiga</w:t>
      </w:r>
      <w:proofErr w:type="spellEnd"/>
      <w:r w:rsidRPr="006239FB">
        <w:rPr>
          <w:rFonts w:ascii="Times New Roman" w:eastAsia="Times New Roman" w:hAnsi="Times New Roman" w:cs="Times New Roman"/>
          <w:b/>
          <w:bCs/>
          <w:sz w:val="24"/>
          <w:szCs w:val="24"/>
          <w:lang w:val="en-US" w:eastAsia="ru-RU"/>
        </w:rPr>
        <w:t xml:space="preserve"> </w:t>
      </w:r>
      <w:proofErr w:type="spellStart"/>
      <w:r w:rsidRPr="006239FB">
        <w:rPr>
          <w:rFonts w:ascii="Times New Roman" w:eastAsia="Times New Roman" w:hAnsi="Times New Roman" w:cs="Times New Roman"/>
          <w:b/>
          <w:bCs/>
          <w:sz w:val="24"/>
          <w:szCs w:val="24"/>
          <w:lang w:val="en-US" w:eastAsia="ru-RU"/>
        </w:rPr>
        <w:t>kiriting</w:t>
      </w:r>
      <w:proofErr w:type="spellEnd"/>
      <w:r w:rsidRPr="006239FB">
        <w:rPr>
          <w:rFonts w:ascii="Times New Roman" w:eastAsia="Times New Roman" w:hAnsi="Times New Roman" w:cs="Times New Roman"/>
          <w:b/>
          <w:bCs/>
          <w:sz w:val="24"/>
          <w:szCs w:val="24"/>
          <w:lang w:val="en-US"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6239FB">
        <w:rPr>
          <w:rFonts w:ascii="Times New Roman" w:eastAsia="Times New Roman" w:hAnsi="Times New Roman" w:cs="Times New Roman"/>
          <w:sz w:val="24"/>
          <w:szCs w:val="24"/>
          <w:lang w:val="en-US" w:eastAsia="ru-RU"/>
        </w:rPr>
        <w:t>Platformadagi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yakuniy</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ketma-ketlikni</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esa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quyidagicha</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berish</w:t>
      </w:r>
      <w:proofErr w:type="spellEnd"/>
      <w:r w:rsidRPr="006239FB">
        <w:rPr>
          <w:rFonts w:ascii="Times New Roman" w:eastAsia="Times New Roman" w:hAnsi="Times New Roman" w:cs="Times New Roman"/>
          <w:sz w:val="24"/>
          <w:szCs w:val="24"/>
          <w:lang w:val="en-US" w:eastAsia="ru-RU"/>
        </w:rPr>
        <w:t xml:space="preserve"> </w:t>
      </w:r>
      <w:proofErr w:type="spellStart"/>
      <w:r w:rsidRPr="006239FB">
        <w:rPr>
          <w:rFonts w:ascii="Times New Roman" w:eastAsia="Times New Roman" w:hAnsi="Times New Roman" w:cs="Times New Roman"/>
          <w:sz w:val="24"/>
          <w:szCs w:val="24"/>
          <w:lang w:val="en-US" w:eastAsia="ru-RU"/>
        </w:rPr>
        <w:t>mumkin</w:t>
      </w:r>
      <w:proofErr w:type="spellEnd"/>
      <w:r w:rsidRPr="006239FB">
        <w:rPr>
          <w:rFonts w:ascii="Times New Roman" w:eastAsia="Times New Roman" w:hAnsi="Times New Roman" w:cs="Times New Roman"/>
          <w:sz w:val="24"/>
          <w:szCs w:val="24"/>
          <w:lang w:val="en-US" w:eastAsia="ru-RU"/>
        </w:rPr>
        <w:t>:</w:t>
      </w:r>
    </w:p>
    <w:p w:rsidR="006239FB" w:rsidRPr="006239FB" w:rsidRDefault="006239FB" w:rsidP="006239FB">
      <w:pPr>
        <w:spacing w:before="100" w:beforeAutospacing="1" w:after="100" w:afterAutospacing="1" w:line="240" w:lineRule="auto"/>
        <w:rPr>
          <w:rFonts w:ascii="Times New Roman" w:eastAsia="Times New Roman" w:hAnsi="Times New Roman" w:cs="Times New Roman"/>
          <w:sz w:val="24"/>
          <w:szCs w:val="24"/>
          <w:lang w:val="en-US" w:eastAsia="ru-RU"/>
        </w:rPr>
      </w:pPr>
      <w:r w:rsidRPr="006239FB">
        <w:rPr>
          <w:rFonts w:ascii="Times New Roman" w:eastAsia="Times New Roman" w:hAnsi="Times New Roman" w:cs="Times New Roman"/>
          <w:b/>
          <w:bCs/>
          <w:sz w:val="24"/>
          <w:szCs w:val="24"/>
          <w:lang w:val="en-US" w:eastAsia="ru-RU"/>
        </w:rPr>
        <w:t>MUAMMO → KUZATUV → DALIL → TAHLIL → YECHIM → AMALIY HARAKAT → MONITORING → EKO-NATIJA</w:t>
      </w:r>
    </w:p>
    <w:p w:rsidR="002C1E5A" w:rsidRPr="006239FB" w:rsidRDefault="002C1E5A">
      <w:pPr>
        <w:rPr>
          <w:lang w:val="en-US"/>
        </w:rPr>
      </w:pPr>
      <w:bookmarkStart w:id="0" w:name="_GoBack"/>
      <w:bookmarkEnd w:id="0"/>
    </w:p>
    <w:sectPr w:rsidR="002C1E5A" w:rsidRPr="006239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728C3"/>
    <w:multiLevelType w:val="multilevel"/>
    <w:tmpl w:val="0C3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0D3489"/>
    <w:multiLevelType w:val="multilevel"/>
    <w:tmpl w:val="5E0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622629"/>
    <w:multiLevelType w:val="multilevel"/>
    <w:tmpl w:val="6F8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B63513"/>
    <w:multiLevelType w:val="multilevel"/>
    <w:tmpl w:val="CDB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33D"/>
    <w:rsid w:val="002C1E5A"/>
    <w:rsid w:val="005D233D"/>
    <w:rsid w:val="006239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6239F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239FB"/>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6239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6239FB"/>
    <w:rPr>
      <w:b/>
      <w:bCs/>
    </w:rPr>
  </w:style>
  <w:style w:type="paragraph" w:styleId="a4">
    <w:name w:val="Normal (Web)"/>
    <w:basedOn w:val="a"/>
    <w:uiPriority w:val="99"/>
    <w:semiHidden/>
    <w:unhideWhenUsed/>
    <w:rsid w:val="006239F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6239F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239FB"/>
    <w:rPr>
      <w:rFonts w:ascii="Times New Roman" w:eastAsia="Times New Roman" w:hAnsi="Times New Roman" w:cs="Times New Roman"/>
      <w:b/>
      <w:bCs/>
      <w:sz w:val="27"/>
      <w:szCs w:val="27"/>
      <w:lang w:eastAsia="ru-RU"/>
    </w:rPr>
  </w:style>
  <w:style w:type="paragraph" w:customStyle="1" w:styleId="pdq2pgselectionanchorcontainer">
    <w:name w:val="pdq2pg_selectionanchorcontainer"/>
    <w:basedOn w:val="a"/>
    <w:rsid w:val="006239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6239FB"/>
    <w:rPr>
      <w:b/>
      <w:bCs/>
    </w:rPr>
  </w:style>
  <w:style w:type="paragraph" w:styleId="a4">
    <w:name w:val="Normal (Web)"/>
    <w:basedOn w:val="a"/>
    <w:uiPriority w:val="99"/>
    <w:semiHidden/>
    <w:unhideWhenUsed/>
    <w:rsid w:val="006239F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208939">
      <w:bodyDiv w:val="1"/>
      <w:marLeft w:val="0"/>
      <w:marRight w:val="0"/>
      <w:marTop w:val="0"/>
      <w:marBottom w:val="0"/>
      <w:divBdr>
        <w:top w:val="none" w:sz="0" w:space="0" w:color="auto"/>
        <w:left w:val="none" w:sz="0" w:space="0" w:color="auto"/>
        <w:bottom w:val="none" w:sz="0" w:space="0" w:color="auto"/>
        <w:right w:val="none" w:sz="0" w:space="0" w:color="auto"/>
      </w:divBdr>
      <w:divsChild>
        <w:div w:id="1588884539">
          <w:marLeft w:val="0"/>
          <w:marRight w:val="0"/>
          <w:marTop w:val="0"/>
          <w:marBottom w:val="0"/>
          <w:divBdr>
            <w:top w:val="none" w:sz="0" w:space="0" w:color="auto"/>
            <w:left w:val="none" w:sz="0" w:space="0" w:color="auto"/>
            <w:bottom w:val="none" w:sz="0" w:space="0" w:color="auto"/>
            <w:right w:val="none" w:sz="0" w:space="0" w:color="auto"/>
          </w:divBdr>
          <w:divsChild>
            <w:div w:id="210650863">
              <w:marLeft w:val="0"/>
              <w:marRight w:val="0"/>
              <w:marTop w:val="0"/>
              <w:marBottom w:val="0"/>
              <w:divBdr>
                <w:top w:val="none" w:sz="0" w:space="0" w:color="auto"/>
                <w:left w:val="none" w:sz="0" w:space="0" w:color="auto"/>
                <w:bottom w:val="none" w:sz="0" w:space="0" w:color="auto"/>
                <w:right w:val="none" w:sz="0" w:space="0" w:color="auto"/>
              </w:divBdr>
            </w:div>
          </w:divsChild>
        </w:div>
        <w:div w:id="308094577">
          <w:marLeft w:val="0"/>
          <w:marRight w:val="0"/>
          <w:marTop w:val="0"/>
          <w:marBottom w:val="0"/>
          <w:divBdr>
            <w:top w:val="none" w:sz="0" w:space="0" w:color="auto"/>
            <w:left w:val="none" w:sz="0" w:space="0" w:color="auto"/>
            <w:bottom w:val="none" w:sz="0" w:space="0" w:color="auto"/>
            <w:right w:val="none" w:sz="0" w:space="0" w:color="auto"/>
          </w:divBdr>
          <w:divsChild>
            <w:div w:id="1426683426">
              <w:marLeft w:val="0"/>
              <w:marRight w:val="0"/>
              <w:marTop w:val="0"/>
              <w:marBottom w:val="0"/>
              <w:divBdr>
                <w:top w:val="none" w:sz="0" w:space="0" w:color="auto"/>
                <w:left w:val="none" w:sz="0" w:space="0" w:color="auto"/>
                <w:bottom w:val="none" w:sz="0" w:space="0" w:color="auto"/>
                <w:right w:val="none" w:sz="0" w:space="0" w:color="auto"/>
              </w:divBdr>
            </w:div>
          </w:divsChild>
        </w:div>
        <w:div w:id="617298520">
          <w:marLeft w:val="0"/>
          <w:marRight w:val="0"/>
          <w:marTop w:val="0"/>
          <w:marBottom w:val="0"/>
          <w:divBdr>
            <w:top w:val="none" w:sz="0" w:space="0" w:color="auto"/>
            <w:left w:val="none" w:sz="0" w:space="0" w:color="auto"/>
            <w:bottom w:val="none" w:sz="0" w:space="0" w:color="auto"/>
            <w:right w:val="none" w:sz="0" w:space="0" w:color="auto"/>
          </w:divBdr>
          <w:divsChild>
            <w:div w:id="1510216606">
              <w:marLeft w:val="0"/>
              <w:marRight w:val="0"/>
              <w:marTop w:val="0"/>
              <w:marBottom w:val="0"/>
              <w:divBdr>
                <w:top w:val="none" w:sz="0" w:space="0" w:color="auto"/>
                <w:left w:val="none" w:sz="0" w:space="0" w:color="auto"/>
                <w:bottom w:val="none" w:sz="0" w:space="0" w:color="auto"/>
                <w:right w:val="none" w:sz="0" w:space="0" w:color="auto"/>
              </w:divBdr>
            </w:div>
          </w:divsChild>
        </w:div>
        <w:div w:id="921330381">
          <w:marLeft w:val="0"/>
          <w:marRight w:val="0"/>
          <w:marTop w:val="0"/>
          <w:marBottom w:val="0"/>
          <w:divBdr>
            <w:top w:val="none" w:sz="0" w:space="0" w:color="auto"/>
            <w:left w:val="none" w:sz="0" w:space="0" w:color="auto"/>
            <w:bottom w:val="none" w:sz="0" w:space="0" w:color="auto"/>
            <w:right w:val="none" w:sz="0" w:space="0" w:color="auto"/>
          </w:divBdr>
          <w:divsChild>
            <w:div w:id="1266232021">
              <w:marLeft w:val="0"/>
              <w:marRight w:val="0"/>
              <w:marTop w:val="0"/>
              <w:marBottom w:val="0"/>
              <w:divBdr>
                <w:top w:val="none" w:sz="0" w:space="0" w:color="auto"/>
                <w:left w:val="none" w:sz="0" w:space="0" w:color="auto"/>
                <w:bottom w:val="none" w:sz="0" w:space="0" w:color="auto"/>
                <w:right w:val="none" w:sz="0" w:space="0" w:color="auto"/>
              </w:divBdr>
            </w:div>
          </w:divsChild>
        </w:div>
        <w:div w:id="19903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1396</Words>
  <Characters>7960</Characters>
  <Application>Microsoft Office Word</Application>
  <DocSecurity>0</DocSecurity>
  <Lines>66</Lines>
  <Paragraphs>18</Paragraphs>
  <ScaleCrop>false</ScaleCrop>
  <Company>Home</Company>
  <LinksUpToDate>false</LinksUpToDate>
  <CharactersWithSpaces>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Umka</dc:creator>
  <cp:keywords/>
  <dc:description/>
  <cp:lastModifiedBy>Umka</cp:lastModifiedBy>
  <cp:revision>2</cp:revision>
  <dcterms:created xsi:type="dcterms:W3CDTF">2026-09-13T09:44:00Z</dcterms:created>
  <dcterms:modified xsi:type="dcterms:W3CDTF">2026-09-13T09:52:00Z</dcterms:modified>
</cp:coreProperties>
</file>