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11-MA’RUZA</w:t>
        <w:br/>
        <w:t>TA’LIMIY SAYTLARNI LOYIHALASHTIRISH VA ULARNING MAZMUNINI SHAKLLANTIRISH</w:t>
      </w:r>
    </w:p>
    <w:p>
      <w:pPr>
        <w:jc w:val="both"/>
      </w:pPr>
      <w:r>
        <w:t>Ma’ruzaning maqsadi: talabalarda ta’limiy saytning mohiyati, pedagogik vazifalari, axborot tuzilmasi, navigatsiyasi va mazmunini loyihalashtirish tamoyillari haqida bilimlarni shakllantirish, shuningdek, ta’limiy saytni didaktik, metodik, estetik, ergonomik va funksional mezonlar asosida tahlil qilish hamda takomillashtirish ko‘nikmalarini rivojlantirish.</w:t>
      </w:r>
    </w:p>
    <w:p>
      <w:pPr>
        <w:pStyle w:val="Heading1"/>
      </w:pPr>
      <w:r>
        <w:t>Reja</w:t>
      </w:r>
    </w:p>
    <w:p>
      <w:r>
        <w:t>1. Ta’limiy sayt tushunchasi va uning pedagogik vazifalari.</w:t>
      </w:r>
    </w:p>
    <w:p>
      <w:r>
        <w:t>2. Ta’limiy saytning maqsadli auditoriyasi va mazmunini rejalashtirish.</w:t>
      </w:r>
    </w:p>
    <w:p>
      <w:r>
        <w:t>3. Ta’limiy saytning axborot arxitekturasi va navigatsiyasi.</w:t>
      </w:r>
    </w:p>
    <w:p>
      <w:r>
        <w:t>4. Ta’limiy sayt dizayni va multimedia mazmuni.</w:t>
      </w:r>
    </w:p>
    <w:p>
      <w:r>
        <w:t>5. Ta’limiy saytda interaktivlik, nazorat va teskari aloqa.</w:t>
      </w:r>
    </w:p>
    <w:p>
      <w:r>
        <w:t>6. Ta’limiy saytni pedagogik va ekspert baholash.</w:t>
      </w:r>
    </w:p>
    <w:p>
      <w:r>
        <w:t>7. Eco-Balance platformasi misolida ta’limiy elektron muhitni loyihalash.</w:t>
      </w:r>
    </w:p>
    <w:p>
      <w:pPr>
        <w:jc w:val="both"/>
      </w:pPr>
      <w:r>
        <w:t>Tayanch tushunchalar: ta’limiy sayt, veb-resurs, maqsadli auditoriya, axborot arxitekturasi, navigatsiya, kontent, multimedia, foydalanuvchi interfeysi, interaktivlik, teskari aloqa, ekspert baholash, pedagogik dizayn.</w:t>
      </w:r>
    </w:p>
    <w:p>
      <w:pPr>
        <w:pStyle w:val="Heading1"/>
      </w:pPr>
      <w:r>
        <w:t>1. Ta’limiy sayt tushunchasi va uning pedagogik vazifalari</w:t>
      </w:r>
    </w:p>
    <w:p>
      <w:pPr>
        <w:jc w:val="both"/>
      </w:pPr>
      <w:r>
        <w:t>Ta’limiy sayt — o‘quv, metodik, axborot va kommunikativ materiallarni internet yoki lokal elektron muhit orqali taqdim etishga mo‘ljallangan veb-resursdir. U fan, kurs, loyiha, ta’lim muassasasi yoki muayyan pedagogik faoliyat uchun tashkil etilishi mumkin.</w:t>
      </w:r>
    </w:p>
    <w:p>
      <w:pPr>
        <w:jc w:val="both"/>
      </w:pPr>
      <w:r>
        <w:t>Ta’limiy saytning vazifasi faqat ma’lumot joylashtirishdan iborat emas. U o‘quv materiallarini tizimlashtirish, topshiriqlarni taqdim etish, multimedia resurslaridan foydalanish, foydalanuvchini kerakli manbalarga yo‘naltirish, nazorat va teskari aloqani tashkil etishga xizmat qilishi mumkin.</w:t>
      </w:r>
    </w:p>
    <w:p>
      <w:pPr>
        <w:jc w:val="both"/>
      </w:pPr>
      <w:r>
        <w:t>Pedagogik jihatdan samarali sayt foydalanuvchini axborotni passiv ko‘rishga emas, balki o‘rganish, tahlil qilish, topshiriq bajarish va o‘z natijasini baholashga yo‘naltiradi.</w:t>
      </w:r>
    </w:p>
    <w:p>
      <w:pPr>
        <w:pStyle w:val="Heading1"/>
      </w:pPr>
      <w:r>
        <w:t>2. Ta’limiy saytning maqsadli auditoriyasi va mazmunini rejalashtirish</w:t>
      </w:r>
    </w:p>
    <w:p>
      <w:pPr>
        <w:jc w:val="both"/>
      </w:pPr>
      <w:r>
        <w:t>Ta’limiy saytni loyihalashdan oldin uning kim uchun yaratilayotgani aniqlanishi kerak. Maktab o‘quvchisi, talaba, pedagog yoki keng jamoatchilik uchun mo‘ljallangan resurslarning mazmuni, tili, murakkabligi va interfeysi bir xil bo‘lishi mumkin emas.</w:t>
      </w:r>
    </w:p>
    <w:p>
      <w:pPr>
        <w:jc w:val="both"/>
      </w:pPr>
      <w:r>
        <w:t>Keyingi bosqichda saytning maqsadi va kutiladigan natijasi belgilanadi. Masalan, fan bo‘yicha bilim berish, amaliy topshiriqlarni tashkil etish, ekologik savodxonlikni oshirish yoki o‘quv-tadqiqot faoliyatini qo‘llab-quvvatlash maqsad sifatida tanlanishi mumkin.</w:t>
      </w:r>
    </w:p>
    <w:p>
      <w:pPr>
        <w:jc w:val="both"/>
      </w:pPr>
      <w:r>
        <w:t>Mazmunni rejalashtirishda asosiy va qo‘shimcha materiallar ajratiladi. Har bir bo‘limning vazifasi, material formati va foydalanuvchi bajaradigan faoliyat oldindan belgilanadi.</w:t>
      </w:r>
    </w:p>
    <w:p>
      <w:pPr>
        <w:jc w:val="both"/>
      </w:pPr>
      <w:r>
        <w:t>Umumiy mantiq: auditoriya → ehtiyoj → pedagogik maqsad → mazmun → faoliyat → baholash → teskari aloqa.</w:t>
      </w:r>
    </w:p>
    <w:p>
      <w:pPr>
        <w:pStyle w:val="Heading1"/>
      </w:pPr>
      <w:r>
        <w:t>3. Ta’limiy saytning axborot arxitekturasi va navigatsiyasi</w:t>
      </w:r>
    </w:p>
    <w:p>
      <w:pPr>
        <w:jc w:val="both"/>
      </w:pPr>
      <w:r>
        <w:t>Axborot arxitekturasi sayt mazmunining qanday bo‘limlarga ajratilishi, ular o‘rtasidagi bog‘lanish va foydalanuvchining kerakli axborotni qanday topishini belgilaydi. Noto‘g‘ri tuzilgan sayt yaxshi materiallarga ega bo‘lsa ham foydalanishda qiyinchilik tug‘dirishi mumkin.</w:t>
      </w:r>
    </w:p>
    <w:p>
      <w:pPr>
        <w:jc w:val="both"/>
      </w:pPr>
      <w:r>
        <w:t>Ta’limiy saytning asosiy bo‘limlari sifatida bosh sahifa, fan yoki kurs haqida, mavzular, elektron materiallar, amaliy topshiriqlar, test va nazorat, multimedia, manbalar va aloqa bo‘limlari tashkil etilishi mumkin.</w:t>
      </w:r>
    </w:p>
    <w:p>
      <w:pPr>
        <w:jc w:val="both"/>
      </w:pPr>
      <w:r>
        <w:t>Navigatsiya sodda, izchil va oldindan tushunarli bo‘lishi kerak. Bir xil vazifani bajaruvchi tugmalar turli sahifalarda keskin o‘zgarmasligi, foydalanuvchi qayerda turganini va keyingi qadamni tushunishi zarur.</w:t>
      </w:r>
    </w:p>
    <w:p>
      <w:pPr>
        <w:jc w:val="both"/>
      </w:pPr>
      <w:r>
        <w:t>Axborot arxitekturasini loyihalashda avval sxema yoki prototip yaratish foydali. Bu dasturlash yoki saytni to‘liq ishlab chiqishdan oldin pedagogik va mantiqiy kamchiliklarni aniqlash imkonini beradi.</w:t>
      </w:r>
    </w:p>
    <w:p>
      <w:pPr>
        <w:pStyle w:val="Heading1"/>
      </w:pPr>
      <w:r>
        <w:t>4. Ta’limiy sayt dizayni va multimedia mazmuni</w:t>
      </w:r>
    </w:p>
    <w:p>
      <w:pPr>
        <w:jc w:val="both"/>
      </w:pPr>
      <w:r>
        <w:t>Ta’limiy sayt dizayni mazmunni qabul qilishga yordam berishi kerak. Rang, shrift, bo‘sh joy, rasm, ikonalar va boshqa elementlar yagona vizual tizimda qo‘llaniladi.</w:t>
      </w:r>
    </w:p>
    <w:p>
      <w:pPr>
        <w:jc w:val="both"/>
      </w:pPr>
      <w:r>
        <w:t>Matn o‘qilishi qulay bo‘lishi, sarlavhalar ierarxiyasi aniq ko‘rinishi va sahifada ortiqcha bezaklardan foydalanilmasligi kerak. Vizual dizaynning vazifasi e’tiborni mazmunga yo‘naltirishdir.</w:t>
      </w:r>
    </w:p>
    <w:p>
      <w:pPr>
        <w:jc w:val="both"/>
      </w:pPr>
      <w:r>
        <w:t>Multimedia vositalari — rasm, audio, video, animatsiya, infografika va interaktiv diagrammalar — murakkab jarayonlarni tushuntirishga yordam beradi. Biroq har bir multimedia elementi aniq didaktik maqsadga ega bo‘lishi lozim.</w:t>
      </w:r>
    </w:p>
    <w:p>
      <w:pPr>
        <w:jc w:val="both"/>
      </w:pPr>
      <w:r>
        <w:t>Mobil qurilma va turli ekranlarda foydalanish imkoniyati ham muhim. Foydalanuvchi qurilmasidan qat’i nazar asosiy mazmun va boshqaruv elementlaridan qulay foydalana olishi kerak.</w:t>
      </w:r>
    </w:p>
    <w:p>
      <w:pPr>
        <w:pStyle w:val="Heading1"/>
      </w:pPr>
      <w:r>
        <w:t>5. Ta’limiy saytda interaktivlik, nazorat va teskari aloqa</w:t>
      </w:r>
    </w:p>
    <w:p>
      <w:pPr>
        <w:jc w:val="both"/>
      </w:pPr>
      <w:r>
        <w:t>Ta’limiy saytning interaktivligi foydalanuvchining mazmun bilan faol ishlash imkoniyati orqali namoyon bo‘ladi. Test, moslashtirish, muammoli vaziyat, ma’lumot tahlili, topshiriq yuborish va loyiha natijasini taqdim etish kabi faoliyatlar interaktivlikni kuchaytiradi.</w:t>
      </w:r>
    </w:p>
    <w:p>
      <w:pPr>
        <w:jc w:val="both"/>
      </w:pPr>
      <w:r>
        <w:t>Elektron nazorat foydalanuvchining mavzuni o‘zlashtirish darajasini aniqlashga yordam beradi. Test natijalari, amaliy topshiriqlar va elektron loyiha natijalari foydalanuvchi faoliyatini monitoring qilish uchun ma’lumot manbai bo‘lishi mumkin.</w:t>
      </w:r>
    </w:p>
    <w:p>
      <w:pPr>
        <w:jc w:val="both"/>
      </w:pPr>
      <w:r>
        <w:t>Teskari aloqa natijani ko‘rsatish bilan cheklanmasdan, foydalanuvchiga xatoni tushunish, materialga qaytish va keyingi faoliyatini korreksiya qilishga yordam berishi kerak.</w:t>
      </w:r>
    </w:p>
    <w:p>
      <w:pPr>
        <w:jc w:val="both"/>
      </w:pPr>
      <w:r>
        <w:t>Shu sababli ta’limiy sayt mazmun → faoliyat → nazorat → teskari aloqa → korreksiya mantiqida tashkil etilganda uning pedagogik imkoniyatlari kengayadi.</w:t>
      </w:r>
    </w:p>
    <w:p>
      <w:pPr>
        <w:pStyle w:val="Heading1"/>
      </w:pPr>
      <w:r>
        <w:t>6. Ta’limiy saytni pedagogik va ekspert baholash</w:t>
      </w:r>
    </w:p>
    <w:p>
      <w:pPr>
        <w:jc w:val="both"/>
      </w:pPr>
      <w:r>
        <w:t>Ta’limiy sayt yaratilgandan so‘ng uning sifati didaktik, metodik, psixologik, estetik, ergonomik va funksional mezonlar asosida baholanishi mumkin.</w:t>
      </w:r>
    </w:p>
    <w:p>
      <w:pPr>
        <w:jc w:val="both"/>
      </w:pPr>
      <w:r>
        <w:t>Didaktik mezonda mazmunning ilmiyligi va maqsadga mosligi, metodik mezonda materiallar va topshiriqlar ketma-ketligi, estetik mezonda vizual yaxlitlik, ergonomik mezonda navigatsiya va foydalanish qulayligi, funksional mezonda sahifa, havola va interaktiv elementlarning ishlashi baholanadi.</w:t>
      </w:r>
    </w:p>
    <w:p>
      <w:pPr>
        <w:jc w:val="both"/>
      </w:pPr>
      <w:r>
        <w:t>Ekspertlar 1–5 ballik shkala va izohlar orqali baho berishi mumkin. Foydalanuvchilarning saytni bajarish vaqti, topilgan xatolar, topshiriq natijalari va fikr-mulohazalari ham qo‘shimcha empirik ma’lumot beradi.</w:t>
      </w:r>
    </w:p>
    <w:p>
      <w:pPr>
        <w:jc w:val="both"/>
      </w:pPr>
      <w:r>
        <w:t>Baholash natijalari jadval va diagrammalarda ifodalanib, past ko‘rsatkichli jihatlar aniqlanadi. Shundan so‘ng saytga korreksiya kiritilib, qayta sinovdan o‘tkazilishi mumkin.</w:t>
      </w:r>
    </w:p>
    <w:p>
      <w:pPr>
        <w:pStyle w:val="Heading1"/>
      </w:pPr>
      <w:r>
        <w:t>7. Eco-Balance platformasi misolida ta’limiy elektron muhitni loyihalash</w:t>
      </w:r>
    </w:p>
    <w:p>
      <w:pPr>
        <w:jc w:val="both"/>
      </w:pPr>
      <w:r>
        <w:t>Eco-Balance oddiy ta’limiy sayt emas, balki ekologik monitoring, ta’lim, tadqiqot, AI yordamchi hamda dashboard va hisobot funksiyalarini birlashtiruvchi platformadir. Shunga qaramay, uning E-learning bo‘limini loyihalashda ta’limiy saytga xos pedagogik dizayn tamoyillari qo‘llaniladi.</w:t>
      </w:r>
    </w:p>
    <w:p>
      <w:pPr>
        <w:jc w:val="both"/>
      </w:pPr>
      <w:r>
        <w:t>Ta’lim bo‘limida bog‘cha, maktab, OTM, mahalla va aholi uchun mazmun foydalanuvchi xususiyatlariga mos ravishda ajratilishi mumkin. OTM qismida “Pedagogik dasturiy vositalar” kursi uchun mavzular, ma’ruzalar, multimedia, amaliy topshiriqlar, testlar va o‘quv-tadqiqot vazifalari joylashtiriladi.</w:t>
      </w:r>
    </w:p>
    <w:p>
      <w:pPr>
        <w:jc w:val="both"/>
      </w:pPr>
      <w:r>
        <w:t>Talaba platformaning bir sahifasi yoki bo‘limini tanlab, uning axborot arxitekturasi, navigatsiyasi, didaktik mazmuni va foydalanish qulayligini tahlil qilishi mumkin. Aniqlangan muammo asosida takomillashtirilgan prototip ishlab chiqiladi.</w:t>
      </w:r>
    </w:p>
    <w:p>
      <w:pPr>
        <w:jc w:val="both"/>
      </w:pPr>
      <w:r>
        <w:t>Tadqiqot jarayoni muammo → tadqiqot savoli → gipoteza → sayt yoki sahifa prototipi → ekspert baholash → foydalanuvchida sinash → ma’lumot yig‘ish → statistik tahlil → ilmiy xulosa → refleksiya → korreksiya ketma-ketligida tashkil etiladi. Bu faoliyat bo‘lajak o‘qituvchining tadqiqotchilik kompetensiyasini rivojlantirishga xizmat qiladi.</w:t>
      </w:r>
    </w:p>
    <w:p>
      <w:pPr>
        <w:pStyle w:val="Heading1"/>
      </w:pPr>
      <w:r>
        <w:t>Xulosa</w:t>
      </w:r>
    </w:p>
    <w:p>
      <w:pPr>
        <w:jc w:val="both"/>
      </w:pPr>
      <w:r>
        <w:t>Ta’limiy sayt pedagogik maqsad, mazmun, foydalanuvchi faoliyati, navigatsiya, multimedia, nazorat va teskari aloqani yagona elektron muhitda birlashtiradi. Uning samaradorligi tashqi ko‘rinish bilan emas, balki foydalanuvchining o‘quv maqsadiga erishishiga qanchalik yordam berishi bilan belgilanadi.</w:t>
      </w:r>
    </w:p>
    <w:p>
      <w:pPr>
        <w:jc w:val="both"/>
      </w:pPr>
      <w:r>
        <w:t>Bo‘lajak o‘qituvchi ta’limiy saytni loyihalash, uning mazmunini pedagogik jihatdan tashkil etish, ekspert baholash, foydalanuvchilarda sinash va natijalar asosida takomillashtirish ko‘nikmalariga ega bo‘lishi zarur.</w:t>
      </w:r>
    </w:p>
    <w:p>
      <w:pPr>
        <w:pStyle w:val="Heading1"/>
      </w:pPr>
      <w:r>
        <w:t>Nazorat savollari</w:t>
      </w:r>
    </w:p>
    <w:p>
      <w:r>
        <w:t>1. Ta’limiy sayt deganda nima tushuniladi?</w:t>
      </w:r>
    </w:p>
    <w:p>
      <w:r>
        <w:t>2. Ta’limiy saytning asosiy pedagogik vazifalari nimalardan iborat?</w:t>
      </w:r>
    </w:p>
    <w:p>
      <w:r>
        <w:t>3. Maqsadli auditoriyani aniqlash nima uchun muhim?</w:t>
      </w:r>
    </w:p>
    <w:p>
      <w:r>
        <w:t>4. Axborot arxitekturasi nima?</w:t>
      </w:r>
    </w:p>
    <w:p>
      <w:r>
        <w:t>5. Navigatsiyaga qanday talablar qo‘yiladi?</w:t>
      </w:r>
    </w:p>
    <w:p>
      <w:r>
        <w:t>6. Ta’limiy sayt dizaynida nimalarga e’tibor beriladi?</w:t>
      </w:r>
    </w:p>
    <w:p>
      <w:r>
        <w:t>7. Multimedia vositalarining pedagogik vazifasi nimadan iborat?</w:t>
      </w:r>
    </w:p>
    <w:p>
      <w:r>
        <w:t>8. Interaktivlik va teskari aloqa qanday tashkil etiladi?</w:t>
      </w:r>
    </w:p>
    <w:p>
      <w:r>
        <w:t>9. Ta’limiy sayt qanday mezonlar asosida ekspert baholanadi?</w:t>
      </w:r>
    </w:p>
    <w:p>
      <w:r>
        <w:t>10. Eco-Balance platformasining E-learning bo‘limini ta’limiy sayt tamoyillari bilan qanday bog‘lash mumkin?</w:t>
      </w:r>
    </w:p>
    <w:p>
      <w:pPr>
        <w:pStyle w:val="Heading1"/>
      </w:pPr>
      <w:r>
        <w:t>Amaliy topshiriq</w:t>
      </w:r>
    </w:p>
    <w:p>
      <w:pPr>
        <w:jc w:val="both"/>
      </w:pPr>
      <w:r>
        <w:t>Eco-Balance platformasining OTM uchun mo‘ljallangan E-learning bo‘limi uchun sahifalar xaritasini ishlab chiqing. Bosh sahifa, kurslar, mavzular, ma’ruza, multimedia, amaliy topshiriq, test va tadqiqot topshirig‘i bo‘limlari o‘rtasidagi bog‘lanishni sxemada ko‘rsating. Bitta mavzu sahifasining oddiy prototipini tayyorlang.</w:t>
      </w:r>
    </w:p>
    <w:p>
      <w:pPr>
        <w:pStyle w:val="Heading1"/>
      </w:pPr>
      <w:r>
        <w:t>Tadqiqot topshirig‘i</w:t>
      </w:r>
    </w:p>
    <w:p>
      <w:pPr>
        <w:jc w:val="both"/>
      </w:pPr>
      <w:r>
        <w:t>Ta’limiy sayt yoki Eco-Balance E-learning sahifasining foydalanish qulayligini o‘rganish uchun tadqiqot savoli va gipoteza tuzing. Navigatsiya qulayligi, kerakli axborotni topish vaqti, xatolar soni, mazmunning tushunarliligi va foydalanuvchi bahosi kabi kamida beshta ko‘rsatkichni belgilang. Dastlabki va takomillashtirilgan prototip natijalarini taqqoslash, jadval va diagrammada ifodalash hamda ilmiy xulosa chiqarish rejasini ishlab chiqing.</w:t>
      </w:r>
    </w:p>
    <w:p>
      <w:pPr>
        <w:pStyle w:val="Heading1"/>
      </w:pPr>
      <w:r>
        <w:t>Refleksiya savollari</w:t>
      </w:r>
    </w:p>
    <w:p>
      <w:pPr>
        <w:pStyle w:val="ListBullet"/>
      </w:pPr>
      <w:r>
        <w:t>Men yaratgan sayt tuzilishi foydalanuvchi ehtiyojiga mosmi?</w:t>
      </w:r>
    </w:p>
    <w:p>
      <w:pPr>
        <w:pStyle w:val="ListBullet"/>
      </w:pPr>
      <w:r>
        <w:t>Foydalanuvchi kerakli materialni nechta qadamda topa oladi?</w:t>
      </w:r>
    </w:p>
    <w:p>
      <w:pPr>
        <w:pStyle w:val="ListBullet"/>
      </w:pPr>
      <w:r>
        <w:t>Qaysi dizayn elementi o‘quv mazmunini tushunishga yordam beradi?</w:t>
      </w:r>
    </w:p>
    <w:p>
      <w:pPr>
        <w:pStyle w:val="ListBullet"/>
      </w:pPr>
      <w:r>
        <w:t>Foydalanuvchi yoki ekspert fikri asosida nimani o‘zgartiraman?</w:t>
      </w:r>
    </w:p>
    <w:p>
      <w:pPr>
        <w:pStyle w:val="ListBullet"/>
      </w:pPr>
      <w:r>
        <w:t>Takomillashtirilgan prototipning samaradorligini qanday dalillar bilan ko‘rsataman?</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