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30"/>
        </w:rPr>
        <w:t>9-MA’RUZA</w:t>
        <w:br/>
        <w:t>ELEKTRON DARSLIKLARNI LOYIHALASHTIRISH VA YARATISH TEXNOLOGIYASI</w:t>
      </w:r>
    </w:p>
    <w:p>
      <w:pPr>
        <w:jc w:val="both"/>
      </w:pPr>
      <w:r>
        <w:t>Ma’ruzaning maqsadi: talabalarda elektron darslikning mohiyati, tarkibiy tuzilishi, pedagogik va texnik talablari, uni loyihalashtirish va yaratish bosqichlari haqida bilimlarni shakllantirish hamda elektron darslikni ekspert baholash, tajribada sinash va takomillashtirish ko‘nikmalarini rivojlantirish.</w:t>
      </w:r>
    </w:p>
    <w:p>
      <w:pPr>
        <w:pStyle w:val="Heading1"/>
      </w:pPr>
      <w:r>
        <w:t>Reja</w:t>
      </w:r>
    </w:p>
    <w:p>
      <w:r>
        <w:t>1. Elektron darslik tushunchasi va uning ta’limdagi o‘rni.</w:t>
      </w:r>
    </w:p>
    <w:p>
      <w:r>
        <w:t>2. Elektron darslikning tarkibiy tuzilishi.</w:t>
      </w:r>
    </w:p>
    <w:p>
      <w:r>
        <w:t>3. Elektron darslikni pedagogik loyihalashtirish bosqichlari.</w:t>
      </w:r>
    </w:p>
    <w:p>
      <w:r>
        <w:t>4. Elektron darslikka qo‘yiladigan didaktik, metodik, estetik va ergonomik talablar.</w:t>
      </w:r>
    </w:p>
    <w:p>
      <w:r>
        <w:t>5. Multimedia, interaktivlik, nazorat va teskari aloqani tashkil etish.</w:t>
      </w:r>
    </w:p>
    <w:p>
      <w:r>
        <w:t>6. Elektron darslikni ekspert baholash va samaradorligini aniqlash.</w:t>
      </w:r>
    </w:p>
    <w:p>
      <w:r>
        <w:t>7. Eco-Balance platformasi uchun mini elektron darslik yaratish.</w:t>
      </w:r>
    </w:p>
    <w:p>
      <w:pPr>
        <w:jc w:val="both"/>
      </w:pPr>
      <w:r>
        <w:t>Tayanch tushunchalar: elektron darslik, elektron qo‘llanma, pedagogik ssenariy, gipermatn, multimedia, interaktivlik, navigatsiya, nazorat, teskari aloqa, ekspert baholash, elektron o‘quv resursi, foydalanuvchi interfeysi.</w:t>
      </w:r>
    </w:p>
    <w:p>
      <w:pPr>
        <w:pStyle w:val="Heading1"/>
      </w:pPr>
      <w:r>
        <w:t>1. Elektron darslik tushunchasi va uning ta’limdagi o‘rni</w:t>
      </w:r>
    </w:p>
    <w:p>
      <w:pPr>
        <w:jc w:val="both"/>
      </w:pPr>
      <w:r>
        <w:t>Elektron darslik — muayyan fan yoki o‘quv kursi mazmunini elektron shaklda tizimli taqdim etuvchi, nazariy material, vizual va multimedia resurslari, amaliy topshiriqlar, nazorat hamda teskari aloqa elementlarini o‘zaro bog‘laydigan pedagogik dasturiy vositadir.</w:t>
      </w:r>
    </w:p>
    <w:p>
      <w:pPr>
        <w:jc w:val="both"/>
      </w:pPr>
      <w:r>
        <w:t>Elektron darslik oddiy darslikning elektron nusxasi bilan cheklanmaydi. Uning muhim xususiyati foydalanuvchiga mazmun bilan faol ishlash, bo‘limlar o‘rtasida navigatsiya qilish, multimedia materiallarini ko‘rish, topshiriqlarni bajarish va natijalar bo‘yicha teskari aloqa olish imkonini berishidir.</w:t>
      </w:r>
    </w:p>
    <w:p>
      <w:pPr>
        <w:jc w:val="both"/>
      </w:pPr>
      <w:r>
        <w:t>Elektron darslik auditoriya mashg‘ulotini qo‘llab-quvvatlash, mavzuni mustahkamlash, individual sur’atda o‘rganish va o‘quv-tadqiqot faoliyatini tashkil etishda foydalanilishi mumkin.</w:t>
      </w:r>
    </w:p>
    <w:p>
      <w:pPr>
        <w:pStyle w:val="Heading1"/>
      </w:pPr>
      <w:r>
        <w:t>2. Elektron darslikning tarkibiy tuzilishi</w:t>
      </w:r>
    </w:p>
    <w:p>
      <w:pPr>
        <w:jc w:val="both"/>
      </w:pPr>
      <w:r>
        <w:t>Elektron darslikning tuzilishi fan maqsadi va mazmuniga bog‘liq bo‘lsa-da, unda odatda kirish qismi, mavzular, tayanch tushunchalar, nazariy material, vizual va multimedia resurslari, amaliy topshiriqlar, nazorat savollari, testlar, glossariy va foydalanilgan manbalar mavjud bo‘ladi.</w:t>
      </w:r>
    </w:p>
    <w:p>
      <w:pPr>
        <w:jc w:val="both"/>
      </w:pPr>
      <w:r>
        <w:t>Har bir mavzuni quyidagi mantiqda tashkil etish mumkin: mavzu → maqsad → tayanch tushunchalar → nazariy mazmun → rasm, sxema yoki video → muammoli vaziyat → amaliy yoki tadqiqot topshirig‘i → nazorat → teskari aloqa → refleksiya.</w:t>
      </w:r>
    </w:p>
    <w:p>
      <w:pPr>
        <w:jc w:val="both"/>
      </w:pPr>
      <w:r>
        <w:t>Elektron darslikda bo‘limlar o‘rtasidagi mantiqiy bog‘lanish va navigatsiya sodda bo‘lishi kerak. Foydalanuvchi qayerda turgani, oldingi yoki keyingi bo‘limga qanday o‘tishi va kerakli materialni qanday topishini oson tushunishi zarur.</w:t>
      </w:r>
    </w:p>
    <w:p>
      <w:pPr>
        <w:pStyle w:val="Heading1"/>
      </w:pPr>
      <w:r>
        <w:t>3. Elektron darslikni pedagogik loyihalashtirish bosqichlari</w:t>
      </w:r>
    </w:p>
    <w:p>
      <w:pPr>
        <w:jc w:val="both"/>
      </w:pPr>
      <w:r>
        <w:t>Elektron darslik yaratishdan oldin uning maqsadli auditoriyasi, ta’lim maqsadi va kutiladigan natijalari belgilanadi. Keyin o‘quv mazmuni tanlanib, mantiqiy modullar va mavzularga ajratiladi.</w:t>
      </w:r>
    </w:p>
    <w:p>
      <w:pPr>
        <w:jc w:val="both"/>
      </w:pPr>
      <w:r>
        <w:t>Keyingi bosqichda pedagogik ssenariy ishlab chiqiladi. Unda har bir mavzuda qanday nazariya, multimedia, interaktiv faoliyat, topshiriq va nazorat shakli qo‘llanishi rejalashtiriladi.</w:t>
      </w:r>
    </w:p>
    <w:p>
      <w:pPr>
        <w:jc w:val="both"/>
      </w:pPr>
      <w:r>
        <w:t>Loyihalashning umumiy ketma-ketligi quyidagicha: ehtiyoj va muammoni aniqlash → maqsad → mazmun → strukturani loyihalash → pedagogik ssenariy → interfeys va navigatsiya → elektron prototip → sinov → ekspert baholash → korreksiya → yakuniy variant.</w:t>
      </w:r>
    </w:p>
    <w:p>
      <w:pPr>
        <w:jc w:val="both"/>
      </w:pPr>
      <w:r>
        <w:t>Elektron darslikni yaratishda texnologiya pedagogik maqsadga bo‘ysundirilishi kerak. Dasturiy vositaning mavjud funksiyalari emas, o‘quv vazifalari qaysi funksiyadan foydalanishni belgilashi lozim.</w:t>
      </w:r>
    </w:p>
    <w:p>
      <w:pPr>
        <w:pStyle w:val="Heading1"/>
      </w:pPr>
      <w:r>
        <w:t>4. Elektron darslikka qo‘yiladigan didaktik, metodik, estetik va ergonomik talablar</w:t>
      </w:r>
    </w:p>
    <w:p>
      <w:pPr>
        <w:jc w:val="both"/>
      </w:pPr>
      <w:r>
        <w:t>Didaktik talablar mazmunning ilmiyligi, tushunarliligi, tizimliligi, izchilligi, nazariya va amaliyot bog‘liqligi hamda o‘quvchining faol ishtirokini ta’minlashni nazarda tutadi.</w:t>
      </w:r>
    </w:p>
    <w:p>
      <w:pPr>
        <w:jc w:val="both"/>
      </w:pPr>
      <w:r>
        <w:t>Metodik talablar mavzularning mantiqiy ketma-ketligi, topshiriqlarning o‘quv maqsadiga mosligi, o‘rganish faoliyatining bosqichma-bosqich tashkil etilishi va baholash bilan uyg‘unligini qamrab oladi.</w:t>
      </w:r>
    </w:p>
    <w:p>
      <w:pPr>
        <w:jc w:val="both"/>
      </w:pPr>
      <w:r>
        <w:t>Estetik talablar rang, shrift, tasvir va sahifa kompozitsiyasining uyg‘unligiga taalluqlidir. Vizual elementlar mazmunni tushunishga yordam berishi, ortiqcha bezak esa e’tiborni chalg‘itmasligi kerak.</w:t>
      </w:r>
    </w:p>
    <w:p>
      <w:pPr>
        <w:jc w:val="both"/>
      </w:pPr>
      <w:r>
        <w:t>Ergonomik talablar matnning o‘qilishi, tugma va menyularning tushunarliligi, navigatsiya qulayligi, ekran hajmiga moslashuvchanlik va foydalanuvchining ortiqcha zo‘riqishiga yo‘l qo‘ymaslikni nazarda tutadi.</w:t>
      </w:r>
    </w:p>
    <w:p>
      <w:pPr>
        <w:pStyle w:val="Heading1"/>
      </w:pPr>
      <w:r>
        <w:t>5. Multimedia, interaktivlik, nazorat va teskari aloqani tashkil etish</w:t>
      </w:r>
    </w:p>
    <w:p>
      <w:pPr>
        <w:jc w:val="both"/>
      </w:pPr>
      <w:r>
        <w:t>Multimedia elektron darslikda murakkab mazmunni matn, tasvir, audio, video, animatsiya yoki diagramma yordamida tushuntirish imkonini beradi. Har bir multimedia elementi aniq didaktik vazifaga xizmat qilishi kerak.</w:t>
      </w:r>
    </w:p>
    <w:p>
      <w:pPr>
        <w:jc w:val="both"/>
      </w:pPr>
      <w:r>
        <w:t>Interaktivlik talabaning mazmun bilan faol ishlashini ta’minlaydi. Moslashtirish, tasniflash, muammoli vaziyat, ma’lumotlarni tahlil qilish, savolga javob berish yoki elektron loyiha yaratish kabi faoliyatlar interaktivlikni pedagogik mazmun bilan boyitadi.</w:t>
      </w:r>
    </w:p>
    <w:p>
      <w:pPr>
        <w:jc w:val="both"/>
      </w:pPr>
      <w:r>
        <w:t>Elektron nazorat mavzu yakunida test yoki topshiriq shaklida tashkil etilishi mumkin. Rivojlantiruvchi teskari aloqa foydalanuvchiga faqat natijani emas, xatoni tushunish va uni korreksiya qilish yo‘lini ham ko‘rsatishi maqsadga muvofiq.</w:t>
      </w:r>
    </w:p>
    <w:p>
      <w:pPr>
        <w:jc w:val="both"/>
      </w:pPr>
      <w:r>
        <w:t>Shunday qilib, mazmun → faoliyat → nazorat → teskari aloqa → korreksiya bog‘lanishi elektron darslikning o‘qitish funksiyasini kuchaytiradi.</w:t>
      </w:r>
    </w:p>
    <w:p>
      <w:pPr>
        <w:pStyle w:val="Heading1"/>
      </w:pPr>
      <w:r>
        <w:t>6. Elektron darslikni ekspert baholash va samaradorligini aniqlash</w:t>
      </w:r>
    </w:p>
    <w:p>
      <w:pPr>
        <w:jc w:val="both"/>
      </w:pPr>
      <w:r>
        <w:t>Elektron darslik yaratilgandan keyin uning pedagogik sifati ekspert baholash orqali tekshiriladi. Didaktik, metodik, psixologik, estetik, ergonomik va funksional mezonlar bo‘yicha indikatorlar ishlab chiqilishi mumkin.</w:t>
      </w:r>
    </w:p>
    <w:p>
      <w:pPr>
        <w:jc w:val="both"/>
      </w:pPr>
      <w:r>
        <w:t>Ekspertlar har bir indikatorni, masalan, 1–5 ball oralig‘ida baholaydi va izoh beradi. Past baholangan jihatlar elektron darslikni qayta ishlash va takomillashtirish uchun asos bo‘ladi.</w:t>
      </w:r>
    </w:p>
    <w:p>
      <w:pPr>
        <w:jc w:val="both"/>
      </w:pPr>
      <w:r>
        <w:t>Samaradorlikni aniqlash uchun elektron darslikdan foydalangan guruhning o‘quv natijalari boshqa o‘qitish shakli bilan taqqoslanishi mumkin. Kirish va yakuniy test, topshiriqni bajarish sifati, foydalanuvchi bahosi va ekspert natijalari ma’lumot manbai bo‘lib xizmat qiladi.</w:t>
      </w:r>
    </w:p>
    <w:p>
      <w:pPr>
        <w:jc w:val="both"/>
      </w:pPr>
      <w:r>
        <w:t>Natijalar foiz, o‘rtacha qiymat, diagramma va tadqiqot dizayniga mos statistik mezonlar orqali tahlil qilinadi. Statistik natija pedagogik mazmun bilan interpretatsiya qilinib, ilmiy xulosa chiqariladi.</w:t>
      </w:r>
    </w:p>
    <w:p>
      <w:pPr>
        <w:pStyle w:val="Heading1"/>
      </w:pPr>
      <w:r>
        <w:t>7. Eco-Balance platformasi uchun mini elektron darslik yaratish</w:t>
      </w:r>
    </w:p>
    <w:p>
      <w:pPr>
        <w:jc w:val="both"/>
      </w:pPr>
      <w:r>
        <w:t>Eco-Balance platformasining E-learning bo‘limida ekologik mavzularga bag‘ishlangan mini elektron darsliklar yaratish mumkin. Masalan, “Suv sifati va uning indikatorlari”, “Atmosfera havosi monitoringi”, “Chiqindilarni boshqarish”, “Yashil hududlarni muhofaza qilish” yoki “Bioindikatsiya asoslari” mavzulari tanlanishi mumkin.</w:t>
      </w:r>
    </w:p>
    <w:p>
      <w:pPr>
        <w:jc w:val="both"/>
      </w:pPr>
      <w:r>
        <w:t>Mini elektron darslik tarkibiga maqsad, qisqa nazariya, infografika, monitoring ma’lumotlari, video yoki interaktiv material, muammoli vaziyat, tadqiqot topshirig‘i, test va refleksiya kiritiladi.</w:t>
      </w:r>
    </w:p>
    <w:p>
      <w:pPr>
        <w:jc w:val="both"/>
      </w:pPr>
      <w:r>
        <w:t>Masalan, talaba “Suv sifati va uning indikatorlari” elektron darsligini yaratib, Eco-Balance monitoringidagi o‘quv maqsadiga mos ma’lumotlardan foydalanishi mumkin. Foydalanuvchi ma’lumotlarni tahlil qilib, muammoni aniqlaydi, sabablarni izohlaydi va ekologik xulosa chiqaradi.</w:t>
      </w:r>
    </w:p>
    <w:p>
      <w:pPr>
        <w:jc w:val="both"/>
      </w:pPr>
      <w:r>
        <w:t>Dissertatsiya doirasida talaba elektron darslikni yaratish bilan cheklanmaydi. U tadqiqot savoli va gipoteza tuzadi, mahsulotni ekspert baholashdan o‘tkazadi, tajribada sinaydi, natijalarni statistik tahlil qiladi va refleksiya asosida korreksiya kiritadi. Bu jarayon tadqiqotchilik kompetensiyasini rivojlantiruvchi o‘quv-tadqiqot faoliyati sifatida tashkil etiladi.</w:t>
      </w:r>
    </w:p>
    <w:p>
      <w:pPr>
        <w:pStyle w:val="Heading1"/>
      </w:pPr>
      <w:r>
        <w:t>Xulosa</w:t>
      </w:r>
    </w:p>
    <w:p>
      <w:pPr>
        <w:jc w:val="both"/>
      </w:pPr>
      <w:r>
        <w:t>Elektron darslik zamonaviy pedagogik dasturiy vosita bo‘lib, nazariy mazmun, multimedia, interaktiv faoliyat, amaliy topshiriq, nazorat va teskari aloqani yagona elektron muhitda birlashtiradi. Uning sifati texnik bezaklar soni bilan emas, balki pedagogik maqsad va foydalanuvchi faoliyatiga qanchalik xizmat qilishi bilan belgilanadi.</w:t>
      </w:r>
    </w:p>
    <w:p>
      <w:pPr>
        <w:jc w:val="both"/>
      </w:pPr>
      <w:r>
        <w:t>Bo‘lajak o‘qituvchi elektron darslikni pedagogik jihatdan loyihalash, yaratish, ekspert baholash, tajribada sinash, natijalarni tahlil qilish va dalillarga asoslangan holda takomillashtirish ko‘nikmalarini egallashi zarur.</w:t>
      </w:r>
    </w:p>
    <w:p>
      <w:pPr>
        <w:pStyle w:val="Heading1"/>
      </w:pPr>
      <w:r>
        <w:t>Nazorat savollari</w:t>
      </w:r>
    </w:p>
    <w:p>
      <w:r>
        <w:t>1. Elektron darslik deganda nima tushuniladi?</w:t>
      </w:r>
    </w:p>
    <w:p>
      <w:r>
        <w:t>2. Elektron darslik oddiy elektron matndan qanday farq qiladi?</w:t>
      </w:r>
    </w:p>
    <w:p>
      <w:r>
        <w:t>3. Elektron darslikning asosiy tarkibiy qismlari nimalardan iborat?</w:t>
      </w:r>
    </w:p>
    <w:p>
      <w:r>
        <w:t>4. Elektron darslikni loyihalash qaysi bosqichlarda amalga oshiriladi?</w:t>
      </w:r>
    </w:p>
    <w:p>
      <w:r>
        <w:t>5. Didaktik va metodik talablar nimani anglatadi?</w:t>
      </w:r>
    </w:p>
    <w:p>
      <w:r>
        <w:t>6. Estetik va ergonomik talablarning vazifasi nimada?</w:t>
      </w:r>
    </w:p>
    <w:p>
      <w:r>
        <w:t>7. Elektron darslikda multimedia va interaktivlik qanday vazifani bajaradi?</w:t>
      </w:r>
    </w:p>
    <w:p>
      <w:r>
        <w:t>8. Teskari aloqa nima uchun zarur?</w:t>
      </w:r>
    </w:p>
    <w:p>
      <w:r>
        <w:t>9. Elektron darslik samaradorligini qanday aniqlash mumkin?</w:t>
      </w:r>
    </w:p>
    <w:p>
      <w:r>
        <w:t>10. Eco-Balance uchun qanday mini elektron darslik yaratish mumkin?</w:t>
      </w:r>
    </w:p>
    <w:p>
      <w:pPr>
        <w:pStyle w:val="Heading1"/>
      </w:pPr>
      <w:r>
        <w:t>Amaliy topshiriq</w:t>
      </w:r>
    </w:p>
    <w:p>
      <w:pPr>
        <w:jc w:val="both"/>
      </w:pPr>
      <w:r>
        <w:t>Eco-Balance platformasi uchun bitta ekologik mavzuni tanlang va mini elektron darslik loyihasini ishlab chiqing. Unda mavzu maqsadi, tayanch tushunchalar, nazariy material, kamida ikkita multimedia yoki vizual element, bitta interaktiv topshiriq, 5–10 ta test savoli va refleksiya savollarini rejalashtiring.</w:t>
      </w:r>
    </w:p>
    <w:p>
      <w:pPr>
        <w:pStyle w:val="Heading1"/>
      </w:pPr>
      <w:r>
        <w:t>Tadqiqot topshirig‘i</w:t>
      </w:r>
    </w:p>
    <w:p>
      <w:pPr>
        <w:jc w:val="both"/>
      </w:pPr>
      <w:r>
        <w:t>Yaratilgan mini elektron darslikning pedagogik samaradorligini aniqlash uchun tadqiqot savoli va gipoteza tuzing. Elektron darslikdan foydalangan va an’anaviy materialdan foydalangan guruh natijalarini taqqoslash rejasini ishlab chiqing. Kirish-yakuniy test, ekspert bahosi, topshiriq sifati yoki foydalanuvchi fikri kabi ko‘rsatkichlarni belgilang. Natijalarni statistik tahlil qilib, ilmiy xulosa chiqarish va mahsulotni korreksiya qilish rejasini yozing.</w:t>
      </w:r>
    </w:p>
    <w:p>
      <w:pPr>
        <w:pStyle w:val="Heading1"/>
      </w:pPr>
      <w:r>
        <w:t>Refleksiya savollari</w:t>
      </w:r>
    </w:p>
    <w:p>
      <w:pPr>
        <w:pStyle w:val="ListBullet"/>
      </w:pPr>
      <w:r>
        <w:t>Elektron darsligimning asosiy pedagogik maqsadi nima?</w:t>
      </w:r>
    </w:p>
    <w:p>
      <w:pPr>
        <w:pStyle w:val="ListBullet"/>
      </w:pPr>
      <w:r>
        <w:t>Qaysi multimedia elementi mazmunni tushunishga eng ko‘p yordam beradi?</w:t>
      </w:r>
    </w:p>
    <w:p>
      <w:pPr>
        <w:pStyle w:val="ListBullet"/>
      </w:pPr>
      <w:r>
        <w:t>Navigatsiya foydalanuvchi uchun yetarlicha sodda va tushunarlimi?</w:t>
      </w:r>
    </w:p>
    <w:p>
      <w:pPr>
        <w:pStyle w:val="ListBullet"/>
      </w:pPr>
      <w:r>
        <w:t>Ekspert baholashdan keyin qaysi jihatni takomillashtirish kerak?</w:t>
      </w:r>
    </w:p>
    <w:p>
      <w:pPr>
        <w:pStyle w:val="ListBullet"/>
      </w:pPr>
      <w:r>
        <w:t>Tajriba natijalari asosida elektron darslikka qanday korreksiya kiritgan bo‘lardim?</w:t>
      </w:r>
    </w:p>
    <w:sectPr w:rsidR="00FC693F" w:rsidRPr="0006063C" w:rsidSect="00034616">
      <w:pgSz w:w="12240" w:h="15840"/>
      <w:pgMar w:top="1134" w:right="1134"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