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E70" w:rsidRDefault="00905F45">
      <w:pPr>
        <w:pStyle w:val="Title"/>
      </w:pPr>
      <w:proofErr w:type="spellStart"/>
      <w:r>
        <w:t>Intoduction</w:t>
      </w:r>
      <w:proofErr w:type="spellEnd"/>
      <w:r>
        <w:t xml:space="preserve"> to WSN (Wireless Sensor Networks)</w:t>
      </w:r>
    </w:p>
    <w:p w:rsidR="00C32E70" w:rsidRDefault="00905F45">
      <w:r>
        <w:t>WSN (Wireless Sensor Networks) is the sum of the base stations (BS) and several sensor nodes.</w:t>
      </w:r>
    </w:p>
    <w:p w:rsidR="00C32E70" w:rsidRDefault="00905F45">
      <w:pPr>
        <w:jc w:val="center"/>
      </w:pPr>
      <w:r>
        <w:rPr>
          <w:noProof/>
        </w:rPr>
        <w:drawing>
          <wp:inline distT="0" distB="0" distL="0" distR="0">
            <wp:extent cx="1965920" cy="1383794"/>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1965920" cy="1383794"/>
                    </a:xfrm>
                    <a:prstGeom prst="rect">
                      <a:avLst/>
                    </a:prstGeom>
                    <a:ln/>
                  </pic:spPr>
                </pic:pic>
              </a:graphicData>
            </a:graphic>
          </wp:inline>
        </w:drawing>
      </w:r>
    </w:p>
    <w:p w:rsidR="00C32E70" w:rsidRDefault="00905F45">
      <w:r>
        <w:t>Some WSN usage field examples:</w:t>
      </w:r>
    </w:p>
    <w:p w:rsidR="00C32E70" w:rsidRDefault="00905F45">
      <w:r>
        <w:t>Disaster management</w:t>
      </w:r>
    </w:p>
    <w:p w:rsidR="00C32E70" w:rsidRDefault="00905F45">
      <w:r>
        <w:t xml:space="preserve">Fault-tolerant clustering </w:t>
      </w:r>
    </w:p>
    <w:p w:rsidR="00C32E70" w:rsidRDefault="00905F45">
      <w:r>
        <w:t>Habitat Monitoring</w:t>
      </w:r>
    </w:p>
    <w:p w:rsidR="00C32E70" w:rsidRDefault="00905F45">
      <w:r>
        <w:t>Precision agriculture</w:t>
      </w:r>
    </w:p>
    <w:p w:rsidR="00C32E70" w:rsidRDefault="00905F45">
      <w:pPr>
        <w:pStyle w:val="Title"/>
      </w:pPr>
      <w:r>
        <w:t>Data Communication Protocols</w:t>
      </w:r>
    </w:p>
    <w:p w:rsidR="00C32E70" w:rsidRDefault="00905F45">
      <w:r>
        <w:t>Communication between nodes uses higher energy than other processes. These type of sensors have low battery capacity, low bandwith, low computational capacity, etc. Battery replacement s</w:t>
      </w:r>
      <w:r>
        <w:t xml:space="preserve">hould be as little as possible and battery should last a long time. Therefore, the protocols must be efficient for especially energy usage. There are many protocols for different processes or purposes like routing, address mapping, </w:t>
      </w:r>
      <w:r>
        <w:rPr>
          <w:color w:val="202122"/>
          <w:highlight w:val="white"/>
        </w:rPr>
        <w:t>data formats for data ex</w:t>
      </w:r>
      <w:r>
        <w:rPr>
          <w:color w:val="202122"/>
          <w:highlight w:val="white"/>
        </w:rPr>
        <w:t>change, etc</w:t>
      </w:r>
      <w:r>
        <w:t>.</w:t>
      </w:r>
    </w:p>
    <w:p w:rsidR="00C32E70" w:rsidRDefault="00905F45">
      <w:r>
        <w:t xml:space="preserve">Data communication protocols and methods are separated within themselves. For example: </w:t>
      </w:r>
      <w:r>
        <w:rPr>
          <w:noProof/>
        </w:rPr>
        <w:drawing>
          <wp:inline distT="0" distB="0" distL="0" distR="0">
            <wp:extent cx="2990476" cy="1475429"/>
            <wp:effectExtent l="0" t="0" r="0" b="0"/>
            <wp:docPr id="2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2990476" cy="1475429"/>
                    </a:xfrm>
                    <a:prstGeom prst="rect">
                      <a:avLst/>
                    </a:prstGeom>
                    <a:ln/>
                  </pic:spPr>
                </pic:pic>
              </a:graphicData>
            </a:graphic>
          </wp:inline>
        </w:drawing>
      </w:r>
      <w:r>
        <w:rPr>
          <w:noProof/>
        </w:rPr>
        <w:drawing>
          <wp:inline distT="0" distB="0" distL="0" distR="0">
            <wp:extent cx="3044247" cy="1760200"/>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044247" cy="1760200"/>
                    </a:xfrm>
                    <a:prstGeom prst="rect">
                      <a:avLst/>
                    </a:prstGeom>
                    <a:ln/>
                  </pic:spPr>
                </pic:pic>
              </a:graphicData>
            </a:graphic>
          </wp:inline>
        </w:drawing>
      </w:r>
      <w:r>
        <w:rPr>
          <w:noProof/>
        </w:rPr>
        <w:drawing>
          <wp:inline distT="0" distB="0" distL="0" distR="0">
            <wp:extent cx="3164713" cy="1315587"/>
            <wp:effectExtent l="0" t="0" r="0" b="0"/>
            <wp:docPr id="2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3164713" cy="1315587"/>
                    </a:xfrm>
                    <a:prstGeom prst="rect">
                      <a:avLst/>
                    </a:prstGeom>
                    <a:ln/>
                  </pic:spPr>
                </pic:pic>
              </a:graphicData>
            </a:graphic>
          </wp:inline>
        </w:drawing>
      </w:r>
    </w:p>
    <w:p w:rsidR="00C32E70" w:rsidRDefault="00905F45">
      <w:pPr>
        <w:rPr>
          <w:b/>
          <w:sz w:val="30"/>
          <w:szCs w:val="30"/>
        </w:rPr>
      </w:pPr>
      <w:r>
        <w:rPr>
          <w:b/>
          <w:sz w:val="30"/>
          <w:szCs w:val="30"/>
        </w:rPr>
        <w:t>Direct Transmission Protocols (DTP)</w:t>
      </w:r>
    </w:p>
    <w:p w:rsidR="00C32E70" w:rsidRDefault="00905F45">
      <w:r>
        <w:lastRenderedPageBreak/>
        <w:tab/>
      </w:r>
      <w:r>
        <w:t xml:space="preserve"> Direct transmission protocol contains sensor nodes and base station. DTP is one of the simplest protocols. Each se</w:t>
      </w:r>
      <w:r>
        <w:t>nsor sends data to base-station. Base-station receives datas. Between sensor nodes and base-station communication is direct communication.</w:t>
      </w:r>
    </w:p>
    <w:p w:rsidR="00C32E70" w:rsidRDefault="00905F45">
      <w:pPr>
        <w:ind w:firstLine="708"/>
      </w:pPr>
      <w:r>
        <w:t xml:space="preserve"> During data transmission from sensor to base-station, nodes remain active. If the distance between sensors and base-</w:t>
      </w:r>
      <w:r>
        <w:t>station is large,direct communication uses high amount of power for data transmission. The sensor nodes spend their energy on sending data to base-station but batery capacity of nodes quickly drain. As a result, there is a loss of energy depending on the l</w:t>
      </w:r>
      <w:r>
        <w:t>ocation of the base-station in this protocol. However, if base-station is close to sensors for energy conservation,this procotol may be available protocol.</w:t>
      </w:r>
    </w:p>
    <w:p w:rsidR="00C32E70" w:rsidRDefault="00905F45">
      <w:pPr>
        <w:ind w:firstLine="708"/>
      </w:pPr>
      <w:r>
        <w:rPr>
          <w:noProof/>
        </w:rPr>
        <w:drawing>
          <wp:inline distT="0" distB="0" distL="0" distR="0">
            <wp:extent cx="3560445" cy="1780540"/>
            <wp:effectExtent l="0" t="0" r="0" b="0"/>
            <wp:docPr id="23" name="image8.png" descr="C:\Users\bozma\Desktop\dc-latexe\efe\Direct Transmission Mimarisi.png"/>
            <wp:cNvGraphicFramePr/>
            <a:graphic xmlns:a="http://schemas.openxmlformats.org/drawingml/2006/main">
              <a:graphicData uri="http://schemas.openxmlformats.org/drawingml/2006/picture">
                <pic:pic xmlns:pic="http://schemas.openxmlformats.org/drawingml/2006/picture">
                  <pic:nvPicPr>
                    <pic:cNvPr id="0" name="image8.png" descr="C:\Users\bozma\Desktop\dc-latexe\efe\Direct Transmission Mimarisi.png"/>
                    <pic:cNvPicPr preferRelativeResize="0"/>
                  </pic:nvPicPr>
                  <pic:blipFill>
                    <a:blip r:embed="rId10"/>
                    <a:srcRect/>
                    <a:stretch>
                      <a:fillRect/>
                    </a:stretch>
                  </pic:blipFill>
                  <pic:spPr>
                    <a:xfrm>
                      <a:off x="0" y="0"/>
                      <a:ext cx="3560445" cy="1780540"/>
                    </a:xfrm>
                    <a:prstGeom prst="rect">
                      <a:avLst/>
                    </a:prstGeom>
                    <a:ln/>
                  </pic:spPr>
                </pic:pic>
              </a:graphicData>
            </a:graphic>
          </wp:inline>
        </w:drawing>
      </w:r>
    </w:p>
    <w:p w:rsidR="00C32E70" w:rsidRDefault="00905F45">
      <w:pPr>
        <w:rPr>
          <w:b/>
          <w:sz w:val="30"/>
          <w:szCs w:val="30"/>
        </w:rPr>
      </w:pPr>
      <w:r>
        <w:rPr>
          <w:b/>
          <w:sz w:val="30"/>
          <w:szCs w:val="30"/>
        </w:rPr>
        <w:t>SPIN (Sensor Protocols for Information via Negotiation)</w:t>
      </w:r>
    </w:p>
    <w:p w:rsidR="00C32E70" w:rsidRDefault="00905F45">
      <w:r>
        <w:t>SPIN is a data-centric routing protocol fa</w:t>
      </w:r>
      <w:r>
        <w:t xml:space="preserve">mily known as using meta-data negotiation to waste minimum energy by reducing the transmission of redundant data in the network. It is based on the idea that </w:t>
      </w:r>
      <w:r>
        <w:t>“Send  the data from  the  source  to  the  destination  with  minimum  cost, minimum time and min</w:t>
      </w:r>
      <w:r>
        <w:t>imum path.” This protocol is flat based which means all sensors in the network has same role and perform sensing  process together.</w:t>
      </w:r>
    </w:p>
    <w:p w:rsidR="00C32E70" w:rsidRDefault="00905F45">
      <w:r>
        <w:t>In this method, all nodes in the network are presumed as potential base stations. All data from each node is spreaded to the</w:t>
      </w:r>
      <w:r>
        <w:t xml:space="preserve"> network.Thus, the user can query a node and reach the information in a short time. </w:t>
      </w:r>
      <w:r>
        <w:t>These protocols suit for an environment where the sensors are mobile since sensors’ forwarding decisions based on local neighborhood information.</w:t>
      </w:r>
    </w:p>
    <w:p w:rsidR="00C32E70" w:rsidRDefault="00905F45">
      <w:r>
        <w:t>This protocol solves the p</w:t>
      </w:r>
      <w:r>
        <w:t xml:space="preserve">roblems of flooding based routing protocols like implosion, overlap and resource blindness. Implosion happens when a node receives same two duplicate messages from two neighbours. Overlap is sensors cover the same geographical area and the sensed data may </w:t>
      </w:r>
      <w:r>
        <w:t>be overlapped. Resource blindness is that sensor do not change their actions by looking at available energy.</w:t>
      </w:r>
    </w:p>
    <w:p w:rsidR="00C32E70" w:rsidRDefault="00905F45">
      <w:r>
        <w:rPr>
          <w:noProof/>
        </w:rPr>
        <w:drawing>
          <wp:inline distT="0" distB="0" distL="0" distR="0">
            <wp:extent cx="2990350" cy="2407604"/>
            <wp:effectExtent l="0" t="0" r="0" b="0"/>
            <wp:docPr id="26" name="image11.png" descr="spin and flooding.PNG"/>
            <wp:cNvGraphicFramePr/>
            <a:graphic xmlns:a="http://schemas.openxmlformats.org/drawingml/2006/main">
              <a:graphicData uri="http://schemas.openxmlformats.org/drawingml/2006/picture">
                <pic:pic xmlns:pic="http://schemas.openxmlformats.org/drawingml/2006/picture">
                  <pic:nvPicPr>
                    <pic:cNvPr id="0" name="image11.png" descr="spin and flooding.PNG"/>
                    <pic:cNvPicPr preferRelativeResize="0"/>
                  </pic:nvPicPr>
                  <pic:blipFill>
                    <a:blip r:embed="rId11"/>
                    <a:srcRect/>
                    <a:stretch>
                      <a:fillRect/>
                    </a:stretch>
                  </pic:blipFill>
                  <pic:spPr>
                    <a:xfrm>
                      <a:off x="0" y="0"/>
                      <a:ext cx="2990350" cy="2407604"/>
                    </a:xfrm>
                    <a:prstGeom prst="rect">
                      <a:avLst/>
                    </a:prstGeom>
                    <a:ln/>
                  </pic:spPr>
                </pic:pic>
              </a:graphicData>
            </a:graphic>
          </wp:inline>
        </w:drawing>
      </w:r>
    </w:p>
    <w:p w:rsidR="00C32E70" w:rsidRDefault="00905F45">
      <w:r>
        <w:lastRenderedPageBreak/>
        <w:t xml:space="preserve">Figure 2: </w:t>
      </w:r>
      <w:r>
        <w:t>Total amount of energy dissipated in the system for conventional routing protocols(flooding and gossiping) and SPIN-1.</w:t>
      </w:r>
    </w:p>
    <w:p w:rsidR="00C32E70" w:rsidRDefault="00C32E70"/>
    <w:p w:rsidR="00C32E70" w:rsidRDefault="00905F45">
      <w:r>
        <w:t xml:space="preserve">SPIN uses meta </w:t>
      </w:r>
      <w:r>
        <w:t>data to describe the collected data from sensors and make meta data negotiations before data transmission, do not send all the data. In this way, nodes perform more efficiently and save energy.SPIN uses three types of data: ADV to advertise new data, REQ t</w:t>
      </w:r>
      <w:r>
        <w:t xml:space="preserve">o request data, DATA for the actual message. </w:t>
      </w:r>
    </w:p>
    <w:p w:rsidR="00C32E70" w:rsidRDefault="00905F45">
      <w:r>
        <w:t>SPIN family includes several protocols as follows, SPIN-1, SPIN-2, SPIN-BC, SPIN-PP etc. THe working principle of SPIN-1 is as follows:</w:t>
      </w:r>
    </w:p>
    <w:p w:rsidR="00C32E70" w:rsidRDefault="00905F45">
      <w:r>
        <w:t>The protocol starts when a node has new data, and it sends out an ADV mess</w:t>
      </w:r>
      <w:r>
        <w:t>age containing meta data. If a neighbour is interested in with these data, it sends out a REQ message, and the broadcasting node sends DATA to the interested node. The process is repeated until whole sensor area receive a copy of the data.</w:t>
      </w:r>
    </w:p>
    <w:p w:rsidR="00C32E70" w:rsidRDefault="00905F45">
      <w:r>
        <w:rPr>
          <w:noProof/>
        </w:rPr>
        <w:drawing>
          <wp:inline distT="0" distB="0" distL="0" distR="0">
            <wp:extent cx="3164738" cy="2699651"/>
            <wp:effectExtent l="0" t="0" r="0" b="0"/>
            <wp:docPr id="25" name="image12.png" descr="illustration of spin.PNG"/>
            <wp:cNvGraphicFramePr/>
            <a:graphic xmlns:a="http://schemas.openxmlformats.org/drawingml/2006/main">
              <a:graphicData uri="http://schemas.openxmlformats.org/drawingml/2006/picture">
                <pic:pic xmlns:pic="http://schemas.openxmlformats.org/drawingml/2006/picture">
                  <pic:nvPicPr>
                    <pic:cNvPr id="0" name="image12.png" descr="illustration of spin.PNG"/>
                    <pic:cNvPicPr preferRelativeResize="0"/>
                  </pic:nvPicPr>
                  <pic:blipFill>
                    <a:blip r:embed="rId12"/>
                    <a:srcRect/>
                    <a:stretch>
                      <a:fillRect/>
                    </a:stretch>
                  </pic:blipFill>
                  <pic:spPr>
                    <a:xfrm>
                      <a:off x="0" y="0"/>
                      <a:ext cx="3164738" cy="2699651"/>
                    </a:xfrm>
                    <a:prstGeom prst="rect">
                      <a:avLst/>
                    </a:prstGeom>
                    <a:ln/>
                  </pic:spPr>
                </pic:pic>
              </a:graphicData>
            </a:graphic>
          </wp:inline>
        </w:drawing>
      </w:r>
    </w:p>
    <w:p w:rsidR="00C32E70" w:rsidRDefault="00905F45">
      <w:r>
        <w:t xml:space="preserve">Figure 1: </w:t>
      </w:r>
      <w:r>
        <w:t>Illu</w:t>
      </w:r>
      <w:r>
        <w:t>stration of the SPIN protocol</w:t>
      </w:r>
    </w:p>
    <w:p w:rsidR="00C32E70" w:rsidRDefault="00905F45">
      <w:r>
        <w:t>In summary, SPIN solves the implosion, overlap, and resource-blindness problems. Meta-data negotiation reduces the redundant data before transmission and so it wastes energy at minimum. These protocols are well suited for mobi</w:t>
      </w:r>
      <w:r>
        <w:t>le sensors environment since their decisions depend on local neighborhood information. But, SPIN has a disadvantage that data advertisement mechanism does not guarantee the delivery of data.</w:t>
      </w:r>
    </w:p>
    <w:p w:rsidR="00C32E70" w:rsidRDefault="00905F45">
      <w:pPr>
        <w:pStyle w:val="Title"/>
        <w:rPr>
          <w:sz w:val="30"/>
          <w:szCs w:val="30"/>
        </w:rPr>
      </w:pPr>
      <w:r>
        <w:rPr>
          <w:sz w:val="30"/>
          <w:szCs w:val="30"/>
        </w:rPr>
        <w:t>LEACH</w:t>
      </w:r>
    </w:p>
    <w:p w:rsidR="00C32E70" w:rsidRDefault="00905F45">
      <w:r>
        <w:t>LEACH (Low Energy Adaptive Clustering Hierarchy) is a routing protocol that proposed data fusion. It is one of the first hierarchical routing protocols. Many hierarchical routing protocols in wireless networks, are developed on the basis of LEACH.</w:t>
      </w:r>
    </w:p>
    <w:p w:rsidR="00C32E70" w:rsidRDefault="00905F45">
      <w:r>
        <w:t>This pro</w:t>
      </w:r>
      <w:r>
        <w:t xml:space="preserve">tocol is mainly designed for efficiency, low energy usage, real-time monitoring. Also, this protocol can simulate with MATLAB. </w:t>
      </w:r>
    </w:p>
    <w:p w:rsidR="00C32E70" w:rsidRDefault="00905F45">
      <w:r>
        <w:t>Improved LEACH examples:</w:t>
      </w:r>
    </w:p>
    <w:p w:rsidR="00C32E70" w:rsidRDefault="00905F45">
      <w:pPr>
        <w:numPr>
          <w:ilvl w:val="0"/>
          <w:numId w:val="2"/>
        </w:numPr>
        <w:pBdr>
          <w:top w:val="nil"/>
          <w:left w:val="nil"/>
          <w:bottom w:val="nil"/>
          <w:right w:val="nil"/>
          <w:between w:val="nil"/>
        </w:pBdr>
        <w:spacing w:after="0" w:line="259" w:lineRule="auto"/>
      </w:pPr>
      <w:r>
        <w:rPr>
          <w:color w:val="000000"/>
        </w:rPr>
        <w:t>LEACH-TLCH</w:t>
      </w:r>
    </w:p>
    <w:p w:rsidR="00C32E70" w:rsidRDefault="00905F45">
      <w:pPr>
        <w:numPr>
          <w:ilvl w:val="0"/>
          <w:numId w:val="2"/>
        </w:numPr>
        <w:pBdr>
          <w:top w:val="nil"/>
          <w:left w:val="nil"/>
          <w:bottom w:val="nil"/>
          <w:right w:val="nil"/>
          <w:between w:val="nil"/>
        </w:pBdr>
        <w:spacing w:after="160" w:line="259" w:lineRule="auto"/>
      </w:pPr>
      <w:r>
        <w:rPr>
          <w:color w:val="000000"/>
        </w:rPr>
        <w:t>EEE LEACH</w:t>
      </w:r>
    </w:p>
    <w:p w:rsidR="00C32E70" w:rsidRDefault="00905F45">
      <w:r>
        <w:t>LEACH Simulation:</w:t>
      </w:r>
    </w:p>
    <w:p w:rsidR="00C32E70" w:rsidRDefault="00905F45">
      <w:r>
        <w:rPr>
          <w:noProof/>
        </w:rPr>
        <w:lastRenderedPageBreak/>
        <w:drawing>
          <wp:inline distT="0" distB="0" distL="0" distR="0">
            <wp:extent cx="2288704" cy="1722885"/>
            <wp:effectExtent l="0" t="0" r="0" b="0"/>
            <wp:docPr id="2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2288704" cy="1722885"/>
                    </a:xfrm>
                    <a:prstGeom prst="rect">
                      <a:avLst/>
                    </a:prstGeom>
                    <a:ln/>
                  </pic:spPr>
                </pic:pic>
              </a:graphicData>
            </a:graphic>
          </wp:inline>
        </w:drawing>
      </w:r>
    </w:p>
    <w:p w:rsidR="00C32E70" w:rsidRDefault="00905F45">
      <w:r>
        <w:t>Comparison with EEE LEACH, LEACH, Direct Trns (Transmission Time Comparison):</w:t>
      </w:r>
    </w:p>
    <w:p w:rsidR="00C32E70" w:rsidRDefault="00905F45">
      <w:r>
        <w:rPr>
          <w:noProof/>
        </w:rPr>
        <w:drawing>
          <wp:inline distT="0" distB="0" distL="0" distR="0">
            <wp:extent cx="3122415" cy="1606909"/>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122415" cy="1606909"/>
                    </a:xfrm>
                    <a:prstGeom prst="rect">
                      <a:avLst/>
                    </a:prstGeom>
                    <a:ln/>
                  </pic:spPr>
                </pic:pic>
              </a:graphicData>
            </a:graphic>
          </wp:inline>
        </w:drawing>
      </w:r>
    </w:p>
    <w:p w:rsidR="00C32E70" w:rsidRDefault="00905F45">
      <w:r>
        <w:t>Comparison with EEE LEACH, LEACH, Direct Trns (Throughput Graph Comparison):</w:t>
      </w:r>
    </w:p>
    <w:p w:rsidR="00C32E70" w:rsidRDefault="00905F45">
      <w:pPr>
        <w:jc w:val="center"/>
      </w:pPr>
      <w:r>
        <w:rPr>
          <w:noProof/>
        </w:rPr>
        <w:drawing>
          <wp:inline distT="0" distB="0" distL="0" distR="0">
            <wp:extent cx="3289869" cy="2097994"/>
            <wp:effectExtent l="0" t="0" r="0" b="0"/>
            <wp:docPr id="3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3289869" cy="2097994"/>
                    </a:xfrm>
                    <a:prstGeom prst="rect">
                      <a:avLst/>
                    </a:prstGeom>
                    <a:ln/>
                  </pic:spPr>
                </pic:pic>
              </a:graphicData>
            </a:graphic>
          </wp:inline>
        </w:drawing>
      </w:r>
    </w:p>
    <w:p w:rsidR="00C32E70" w:rsidRDefault="00C32E70"/>
    <w:p w:rsidR="00C32E70" w:rsidRDefault="00905F45">
      <w:pPr>
        <w:pStyle w:val="Title"/>
        <w:rPr>
          <w:sz w:val="30"/>
          <w:szCs w:val="30"/>
        </w:rPr>
      </w:pPr>
      <w:r>
        <w:rPr>
          <w:sz w:val="30"/>
          <w:szCs w:val="30"/>
        </w:rPr>
        <w:t>LEACH Protocol Process</w:t>
      </w:r>
    </w:p>
    <w:p w:rsidR="00C32E70" w:rsidRDefault="00905F45">
      <w:r>
        <w:t>One of the typical representative protocol which is self-adaptive and sel</w:t>
      </w:r>
      <w:r>
        <w:t>f-organized is LEACH. The protocol has rounds and units, each round is made up of a cluster set-up stage and steady-state stage. Steady-state must be much longer than the set-up page to decrease unneeded energy cost.</w:t>
      </w:r>
    </w:p>
    <w:p w:rsidR="00C32E70" w:rsidRDefault="00905F45">
      <w:r>
        <w:t>LEACH Process:</w:t>
      </w:r>
    </w:p>
    <w:p w:rsidR="00C32E70" w:rsidRDefault="00905F45">
      <w:pPr>
        <w:jc w:val="center"/>
      </w:pPr>
      <w:r>
        <w:rPr>
          <w:noProof/>
        </w:rPr>
        <w:drawing>
          <wp:inline distT="0" distB="0" distL="0" distR="0">
            <wp:extent cx="3976772" cy="1149695"/>
            <wp:effectExtent l="0" t="0" r="0" b="0"/>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3976772" cy="1149695"/>
                    </a:xfrm>
                    <a:prstGeom prst="rect">
                      <a:avLst/>
                    </a:prstGeom>
                    <a:ln/>
                  </pic:spPr>
                </pic:pic>
              </a:graphicData>
            </a:graphic>
          </wp:inline>
        </w:drawing>
      </w:r>
    </w:p>
    <w:p w:rsidR="00C32E70" w:rsidRDefault="00905F45">
      <w:r>
        <w:lastRenderedPageBreak/>
        <w:t>While forming the stage of cluster, a node randomly picks a number between 0 to 1. This value is compared with threshold value, if this value is less than threshold value, threshold will be head. If it is greater than threshold value, threshold will be com</w:t>
      </w:r>
      <w:r>
        <w:t>mon node.</w:t>
      </w:r>
    </w:p>
    <w:p w:rsidR="00C32E70" w:rsidRDefault="00905F45">
      <w:r>
        <w:t>Threshold t(n) Formula:</w:t>
      </w:r>
    </w:p>
    <w:p w:rsidR="00C32E70" w:rsidRDefault="00905F45">
      <w:pPr>
        <w:jc w:val="center"/>
      </w:pPr>
      <w:r>
        <w:rPr>
          <w:noProof/>
        </w:rPr>
        <w:drawing>
          <wp:inline distT="0" distB="0" distL="0" distR="0">
            <wp:extent cx="2618407" cy="923716"/>
            <wp:effectExtent l="0" t="0" r="0" b="0"/>
            <wp:docPr id="3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618407" cy="923716"/>
                    </a:xfrm>
                    <a:prstGeom prst="rect">
                      <a:avLst/>
                    </a:prstGeom>
                    <a:ln/>
                  </pic:spPr>
                </pic:pic>
              </a:graphicData>
            </a:graphic>
          </wp:inline>
        </w:drawing>
      </w:r>
    </w:p>
    <w:p w:rsidR="00C32E70" w:rsidRDefault="00905F45">
      <w:pPr>
        <w:numPr>
          <w:ilvl w:val="0"/>
          <w:numId w:val="3"/>
        </w:numPr>
        <w:pBdr>
          <w:top w:val="nil"/>
          <w:left w:val="nil"/>
          <w:bottom w:val="nil"/>
          <w:right w:val="nil"/>
          <w:between w:val="nil"/>
        </w:pBdr>
        <w:spacing w:after="0" w:line="259" w:lineRule="auto"/>
      </w:pPr>
      <w:r>
        <w:rPr>
          <w:color w:val="000000"/>
        </w:rPr>
        <w:t>P: Percentage of cluster head</w:t>
      </w:r>
    </w:p>
    <w:p w:rsidR="00C32E70" w:rsidRDefault="00905F45">
      <w:pPr>
        <w:numPr>
          <w:ilvl w:val="0"/>
          <w:numId w:val="3"/>
        </w:numPr>
        <w:pBdr>
          <w:top w:val="nil"/>
          <w:left w:val="nil"/>
          <w:bottom w:val="nil"/>
          <w:right w:val="nil"/>
          <w:between w:val="nil"/>
        </w:pBdr>
        <w:spacing w:after="0" w:line="259" w:lineRule="auto"/>
      </w:pPr>
      <w:r>
        <w:rPr>
          <w:color w:val="000000"/>
        </w:rPr>
        <w:t>R: number of the round</w:t>
      </w:r>
    </w:p>
    <w:p w:rsidR="00C32E70" w:rsidRDefault="00905F45">
      <w:pPr>
        <w:numPr>
          <w:ilvl w:val="0"/>
          <w:numId w:val="3"/>
        </w:numPr>
        <w:pBdr>
          <w:top w:val="nil"/>
          <w:left w:val="nil"/>
          <w:bottom w:val="nil"/>
          <w:right w:val="nil"/>
          <w:between w:val="nil"/>
        </w:pBdr>
        <w:spacing w:after="160" w:line="259" w:lineRule="auto"/>
      </w:pPr>
      <w:r>
        <w:rPr>
          <w:color w:val="000000"/>
        </w:rPr>
        <w:t>G: Collection of the nodes that have not yet been head</w:t>
      </w:r>
    </w:p>
    <w:p w:rsidR="00C32E70" w:rsidRDefault="00C32E70"/>
    <w:p w:rsidR="00C32E70" w:rsidRDefault="00905F45">
      <w:pPr>
        <w:pBdr>
          <w:top w:val="nil"/>
          <w:left w:val="nil"/>
          <w:bottom w:val="nil"/>
          <w:right w:val="nil"/>
          <w:between w:val="nil"/>
        </w:pBdr>
        <w:tabs>
          <w:tab w:val="center" w:pos="4536"/>
          <w:tab w:val="right" w:pos="9072"/>
        </w:tabs>
        <w:spacing w:after="0" w:line="240" w:lineRule="auto"/>
        <w:jc w:val="center"/>
        <w:rPr>
          <w:b/>
          <w:i/>
          <w:color w:val="000000"/>
          <w:sz w:val="30"/>
          <w:szCs w:val="30"/>
        </w:rPr>
      </w:pPr>
      <w:r>
        <w:rPr>
          <w:b/>
          <w:i/>
          <w:color w:val="000000"/>
          <w:sz w:val="30"/>
          <w:szCs w:val="30"/>
        </w:rPr>
        <w:t>Hierarchical Cluster-Based Routing</w:t>
      </w:r>
    </w:p>
    <w:p w:rsidR="00C32E70" w:rsidRDefault="00C32E70">
      <w:pPr>
        <w:pBdr>
          <w:top w:val="nil"/>
          <w:left w:val="nil"/>
          <w:bottom w:val="nil"/>
          <w:right w:val="nil"/>
          <w:between w:val="nil"/>
        </w:pBdr>
        <w:tabs>
          <w:tab w:val="center" w:pos="4536"/>
          <w:tab w:val="right" w:pos="9072"/>
        </w:tabs>
        <w:spacing w:after="0" w:line="240" w:lineRule="auto"/>
        <w:rPr>
          <w:color w:val="000000"/>
        </w:rPr>
      </w:pPr>
    </w:p>
    <w:p w:rsidR="00C32E70" w:rsidRDefault="00905F45">
      <w:pPr>
        <w:ind w:firstLine="708"/>
      </w:pPr>
      <w:bookmarkStart w:id="0" w:name="_heading=h.gjdgxs" w:colFirst="0" w:colLast="0"/>
      <w:bookmarkEnd w:id="0"/>
      <w:r>
        <w:t>HCR is an addition part of LEАCН protocol which is self-organizing cluster-based technique for non-stop monitoring. In LEACH protocol, network is at random divided into many clusters,in which every cluster is managed by a cluster head and therefore the nod</w:t>
      </w:r>
      <w:r>
        <w:t>es called sensor transfer data to their head of clusters. After then, cluster head delivers final data to the base station. However, in HCR, every cluster is managed by a group of associates and so the energy-efficient clusters are maintained for an extend</w:t>
      </w:r>
      <w:r>
        <w:t>ed quantity of time, the energy-efficient clusters are noted exploitation heuristics-based we have tendency to approach.</w:t>
      </w:r>
    </w:p>
    <w:p w:rsidR="00C32E70" w:rsidRDefault="00905F45">
      <w:pPr>
        <w:ind w:firstLine="708"/>
      </w:pPr>
      <w:r>
        <w:t>HCR is a two-tier protocol wherever variety of clusters cowl the whole area. This protocol represents an idea of headset rather than cl</w:t>
      </w:r>
      <w:r>
        <w:t xml:space="preserve">uster head. One node has different cases in this protocol, some of them are </w:t>
      </w:r>
      <w:r>
        <w:rPr>
          <w:i/>
        </w:rPr>
        <w:t xml:space="preserve">candidate state, non-candidate state, active state, associate state, and passive associate state. </w:t>
      </w:r>
      <w:r>
        <w:t xml:space="preserve">HCR splits the network into 2 part, one of them is several real clusters with the </w:t>
      </w:r>
      <w:r>
        <w:t>inclusion of active cluster head and other one is several partner clusters heads.</w:t>
      </w:r>
    </w:p>
    <w:p w:rsidR="00C32E70" w:rsidRDefault="00905F45">
      <w:pPr>
        <w:ind w:firstLine="708"/>
      </w:pPr>
      <w:r>
        <w:t>In the architecture of this model, the quantity of clusters and nodes previously defined for the WSN. Reiteration includes two steps; they are election phase and a data trans</w:t>
      </w:r>
      <w:r>
        <w:t>fer phase. Both sensor nodes send confirmation message to the cluster head.</w:t>
      </w:r>
    </w:p>
    <w:p w:rsidR="00C32E70" w:rsidRDefault="00C32E70"/>
    <w:p w:rsidR="00C32E70" w:rsidRDefault="00905F45">
      <w:r>
        <w:rPr>
          <w:noProof/>
        </w:rPr>
        <w:drawing>
          <wp:inline distT="0" distB="0" distL="0" distR="0">
            <wp:extent cx="2263699" cy="2140994"/>
            <wp:effectExtent l="0" t="0" r="0" b="0"/>
            <wp:docPr id="32"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8"/>
                    <a:srcRect/>
                    <a:stretch>
                      <a:fillRect/>
                    </a:stretch>
                  </pic:blipFill>
                  <pic:spPr>
                    <a:xfrm>
                      <a:off x="0" y="0"/>
                      <a:ext cx="2263699" cy="2140994"/>
                    </a:xfrm>
                    <a:prstGeom prst="rect">
                      <a:avLst/>
                    </a:prstGeom>
                    <a:ln/>
                  </pic:spPr>
                </pic:pic>
              </a:graphicData>
            </a:graphic>
          </wp:inline>
        </w:drawing>
      </w:r>
    </w:p>
    <w:p w:rsidR="00C32E70" w:rsidRDefault="00905F45">
      <w:pPr>
        <w:numPr>
          <w:ilvl w:val="0"/>
          <w:numId w:val="4"/>
        </w:numPr>
        <w:pBdr>
          <w:top w:val="nil"/>
          <w:left w:val="nil"/>
          <w:bottom w:val="nil"/>
          <w:right w:val="nil"/>
          <w:between w:val="nil"/>
        </w:pBdr>
        <w:spacing w:after="160" w:line="259" w:lineRule="auto"/>
      </w:pPr>
      <w:r>
        <w:rPr>
          <w:color w:val="000000"/>
        </w:rPr>
        <w:t>Different state of sensor nodes in HCR protocol</w:t>
      </w:r>
    </w:p>
    <w:p w:rsidR="00C32E70" w:rsidRDefault="00905F45">
      <w:r>
        <w:lastRenderedPageBreak/>
        <w:t>Figure 1 shows the distinct case of sensor nodes in wireless sensor network. Nodes are attended in network as an aspirant. At the beginning of this reiteration, constant number of nodes are selected as heads of cluster and these cluster heads achieve the a</w:t>
      </w:r>
      <w:r>
        <w:t xml:space="preserve">ctive position. At the end of election phase, several nodes are chosen as participants of the head-sets within a cluster. In a session of data transmit process, active sensor node conveys a frame to the base station. Then, it goes to passive common state. </w:t>
      </w:r>
      <w:r>
        <w:t>As a result, the next collaborator will get active status. For that reason, during the session, the head-set participants are deployed in the following format: one participant in active status, some members in collaborator status and others in passive coll</w:t>
      </w:r>
      <w:r>
        <w:t>aborator status.</w:t>
      </w:r>
    </w:p>
    <w:p w:rsidR="00C32E70" w:rsidRDefault="00905F45">
      <w:r>
        <w:rPr>
          <w:noProof/>
        </w:rPr>
        <w:drawing>
          <wp:inline distT="0" distB="0" distL="0" distR="0">
            <wp:extent cx="3809391" cy="2478865"/>
            <wp:effectExtent l="0" t="0" r="0" b="0"/>
            <wp:docPr id="33" name="image6.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Diagram&#10;&#10;Description automatically generated"/>
                    <pic:cNvPicPr preferRelativeResize="0"/>
                  </pic:nvPicPr>
                  <pic:blipFill>
                    <a:blip r:embed="rId19"/>
                    <a:srcRect/>
                    <a:stretch>
                      <a:fillRect/>
                    </a:stretch>
                  </pic:blipFill>
                  <pic:spPr>
                    <a:xfrm>
                      <a:off x="0" y="0"/>
                      <a:ext cx="3809391" cy="2478865"/>
                    </a:xfrm>
                    <a:prstGeom prst="rect">
                      <a:avLst/>
                    </a:prstGeom>
                    <a:ln/>
                  </pic:spPr>
                </pic:pic>
              </a:graphicData>
            </a:graphic>
          </wp:inline>
        </w:drawing>
      </w:r>
    </w:p>
    <w:p w:rsidR="00C32E70" w:rsidRDefault="00905F45">
      <w:pPr>
        <w:numPr>
          <w:ilvl w:val="0"/>
          <w:numId w:val="4"/>
        </w:numPr>
        <w:pBdr>
          <w:top w:val="nil"/>
          <w:left w:val="nil"/>
          <w:bottom w:val="nil"/>
          <w:right w:val="nil"/>
          <w:between w:val="nil"/>
        </w:pBdr>
        <w:spacing w:after="160" w:line="259" w:lineRule="auto"/>
      </w:pPr>
      <w:r>
        <w:rPr>
          <w:color w:val="000000"/>
        </w:rPr>
        <w:t>Energy spend per lap according to number of clusters and margin of base station</w:t>
      </w:r>
    </w:p>
    <w:p w:rsidR="00C32E70" w:rsidRDefault="00905F45">
      <w:r>
        <w:t>Figure 2 indicates that change of energy expenditure per node according to the number of clusters and network diameter. Figure represents that the consumptio</w:t>
      </w:r>
      <w:r>
        <w:t>n of energy is decreased, when the number of clusters rises. It is obvious that the number of head-sets lessen the energy consumption comparatively to LEACH since it decreases the selection procedure.</w:t>
      </w:r>
    </w:p>
    <w:p w:rsidR="00C32E70" w:rsidRDefault="00905F45">
      <w:pPr>
        <w:ind w:firstLine="708"/>
      </w:pPr>
      <w:r>
        <w:t>HCR is designed as an efficient routing protocol and it</w:t>
      </w:r>
      <w:r>
        <w:t>s performances are examined to get over some available restriction of WSN. Usage of introducing head-set ideas in place of only one cluster, effects the performance and leads to better result compared to LEACH, in context of energy expenditure, frame trans</w:t>
      </w:r>
      <w:r>
        <w:t>fer and the life span of sensor network.</w:t>
      </w:r>
    </w:p>
    <w:p w:rsidR="00C32E70" w:rsidRDefault="00905F45">
      <w:pPr>
        <w:rPr>
          <w:b/>
          <w:sz w:val="30"/>
          <w:szCs w:val="30"/>
        </w:rPr>
      </w:pPr>
      <w:r>
        <w:rPr>
          <w:b/>
          <w:sz w:val="30"/>
          <w:szCs w:val="30"/>
        </w:rPr>
        <w:t>Sensor S-MAC</w:t>
      </w:r>
    </w:p>
    <w:p w:rsidR="00C32E70" w:rsidRDefault="00905F45">
      <w:r>
        <w:tab/>
        <w:t xml:space="preserve"> S-MAC is a contention based MAC protocol. S-MAC is recommended to minimize energy consumption in wireless sensor networks. It is a modified version of the IEEE 802.11 protocol. In 2002, It was special</w:t>
      </w:r>
      <w:r>
        <w:t xml:space="preserve">ly designed. </w:t>
      </w:r>
    </w:p>
    <w:p w:rsidR="00C32E70" w:rsidRDefault="00905F45">
      <w:pPr>
        <w:ind w:firstLine="708"/>
      </w:pPr>
      <w:r>
        <w:t>Sensor nodes are periodically put into a sleep/fixed listen cycle in S-MAC protocol. The sensor nodes are energy efficient as they are in sleep mode instead of being constantly active in the network. Time frame in S-MAC is two periods; listen</w:t>
      </w:r>
      <w:r>
        <w:t xml:space="preserve"> period and sleep period. For the sensor nodes to move together, synchronization is needed. Sensor nodes can communicate with others nodes in a listening period. Also, sensor nodes can send packets. For example, SYNC (synchronizer),RTS (Request to Send),CT</w:t>
      </w:r>
      <w:r>
        <w:t>S (Clear to Send) and ACK (Acknowledgement). SYNC packages keep nodes synchronized. RTS and CTS packages supply nodes to communicate with other nodes.</w:t>
      </w:r>
    </w:p>
    <w:p w:rsidR="00C32E70" w:rsidRDefault="00905F45">
      <w:pPr>
        <w:ind w:firstLine="708"/>
      </w:pPr>
      <w:r>
        <w:t>Data communication between nodes is shown in the figure. Even if there is no data transfer during the lis</w:t>
      </w:r>
      <w:r>
        <w:t>tening period, the energy consumption is high because the system continues to work.</w:t>
      </w:r>
    </w:p>
    <w:p w:rsidR="00C32E70" w:rsidRDefault="00905F45">
      <w:r>
        <w:rPr>
          <w:noProof/>
        </w:rPr>
        <w:lastRenderedPageBreak/>
        <w:drawing>
          <wp:inline distT="0" distB="0" distL="0" distR="0">
            <wp:extent cx="3304540" cy="1302385"/>
            <wp:effectExtent l="0" t="0" r="0" b="0"/>
            <wp:docPr id="34" name="image15.png" descr="C:\Users\bozma\Desktop\dc-latexe\efe\S-MAC.png"/>
            <wp:cNvGraphicFramePr/>
            <a:graphic xmlns:a="http://schemas.openxmlformats.org/drawingml/2006/main">
              <a:graphicData uri="http://schemas.openxmlformats.org/drawingml/2006/picture">
                <pic:pic xmlns:pic="http://schemas.openxmlformats.org/drawingml/2006/picture">
                  <pic:nvPicPr>
                    <pic:cNvPr id="0" name="image15.png" descr="C:\Users\bozma\Desktop\dc-latexe\efe\S-MAC.png"/>
                    <pic:cNvPicPr preferRelativeResize="0"/>
                  </pic:nvPicPr>
                  <pic:blipFill>
                    <a:blip r:embed="rId20"/>
                    <a:srcRect/>
                    <a:stretch>
                      <a:fillRect/>
                    </a:stretch>
                  </pic:blipFill>
                  <pic:spPr>
                    <a:xfrm>
                      <a:off x="0" y="0"/>
                      <a:ext cx="3304540" cy="1302385"/>
                    </a:xfrm>
                    <a:prstGeom prst="rect">
                      <a:avLst/>
                    </a:prstGeom>
                    <a:ln/>
                  </pic:spPr>
                </pic:pic>
              </a:graphicData>
            </a:graphic>
          </wp:inline>
        </w:drawing>
      </w:r>
    </w:p>
    <w:p w:rsidR="00C32E70" w:rsidRDefault="00905F45">
      <w:pPr>
        <w:rPr>
          <w:b/>
          <w:sz w:val="30"/>
          <w:szCs w:val="30"/>
        </w:rPr>
      </w:pPr>
      <w:r>
        <w:rPr>
          <w:b/>
          <w:sz w:val="30"/>
          <w:szCs w:val="30"/>
        </w:rPr>
        <w:t>Timeout T-MAC</w:t>
      </w:r>
    </w:p>
    <w:p w:rsidR="00C32E70" w:rsidRDefault="00905F45">
      <w:r>
        <w:tab/>
      </w:r>
      <w:r>
        <w:t xml:space="preserve"> T-MAc protocolhas been proposed to overcome problems in S-MAC.Fixed sleep and listening times in S-MAC can be changeable for T-MAC. If there is no data communication between the sensor nodes, it will go into sleep mode.There is a simple T-MAC diagram in t</w:t>
      </w:r>
      <w:r>
        <w:t>he figure below.</w:t>
      </w:r>
    </w:p>
    <w:p w:rsidR="00C32E70" w:rsidRDefault="005C4895">
      <w:r>
        <w:rPr>
          <w:noProof/>
        </w:rPr>
        <w:t xml:space="preserve"> </w:t>
      </w:r>
      <w:r w:rsidR="00905F45">
        <w:rPr>
          <w:noProof/>
        </w:rPr>
        <w:drawing>
          <wp:inline distT="0" distB="0" distL="0" distR="0">
            <wp:extent cx="3034030" cy="664845"/>
            <wp:effectExtent l="0" t="0" r="0" b="0"/>
            <wp:docPr id="35" name="image4.png" descr="C:\Users\bozma\Desktop\dc-latexe\efe\T-MAC.png"/>
            <wp:cNvGraphicFramePr/>
            <a:graphic xmlns:a="http://schemas.openxmlformats.org/drawingml/2006/main">
              <a:graphicData uri="http://schemas.openxmlformats.org/drawingml/2006/picture">
                <pic:pic xmlns:pic="http://schemas.openxmlformats.org/drawingml/2006/picture">
                  <pic:nvPicPr>
                    <pic:cNvPr id="0" name="image4.png" descr="C:\Users\bozma\Desktop\dc-latexe\efe\T-MAC.png"/>
                    <pic:cNvPicPr preferRelativeResize="0"/>
                  </pic:nvPicPr>
                  <pic:blipFill>
                    <a:blip r:embed="rId21"/>
                    <a:srcRect/>
                    <a:stretch>
                      <a:fillRect/>
                    </a:stretch>
                  </pic:blipFill>
                  <pic:spPr>
                    <a:xfrm>
                      <a:off x="0" y="0"/>
                      <a:ext cx="3034030" cy="664845"/>
                    </a:xfrm>
                    <a:prstGeom prst="rect">
                      <a:avLst/>
                    </a:prstGeom>
                    <a:ln/>
                  </pic:spPr>
                </pic:pic>
              </a:graphicData>
            </a:graphic>
          </wp:inline>
        </w:drawing>
      </w:r>
    </w:p>
    <w:p w:rsidR="00C32E70" w:rsidRDefault="00905F45">
      <w:r>
        <w:t>In the figure, Ta is idle part in active time. Ta &gt; Tci + Trt + Tta + Tct in inequality;</w:t>
      </w:r>
    </w:p>
    <w:p w:rsidR="00C32E70" w:rsidRDefault="00905F45">
      <w:r>
        <w:t>Tci= lenght of the contention distance.</w:t>
      </w:r>
    </w:p>
    <w:p w:rsidR="00C32E70" w:rsidRDefault="00905F45">
      <w:r>
        <w:t xml:space="preserve">Trt= length of the RTS(Request to Send) </w:t>
      </w:r>
    </w:p>
    <w:p w:rsidR="00C32E70" w:rsidRDefault="00905F45">
      <w:r>
        <w:t>Tta= time between end of RTS package and beginnig of CTS package.</w:t>
      </w:r>
    </w:p>
    <w:p w:rsidR="00C32E70" w:rsidRDefault="00905F45">
      <w:r>
        <w:t>T</w:t>
      </w:r>
      <w:r>
        <w:t>ct= lenght of the CTS (Clear to Send)</w:t>
      </w:r>
    </w:p>
    <w:p w:rsidR="00C32E70" w:rsidRDefault="00905F45">
      <w:r>
        <w:t>Less energy consumption on T-MAC according to S-MAC. But there is too much latency on T-MAC according to S-MAC.</w:t>
      </w:r>
      <w:r>
        <w:tab/>
      </w:r>
      <w:r>
        <w:tab/>
        <w:t xml:space="preserve">   </w:t>
      </w:r>
    </w:p>
    <w:p w:rsidR="00C32E70" w:rsidRDefault="00905F45">
      <w:r>
        <w:tab/>
      </w:r>
      <w:r>
        <w:tab/>
      </w:r>
      <w:r>
        <w:tab/>
      </w:r>
      <w:r>
        <w:tab/>
        <w:t xml:space="preserve">  </w:t>
      </w:r>
    </w:p>
    <w:tbl>
      <w:tblPr>
        <w:tblStyle w:val="a"/>
        <w:tblW w:w="9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1"/>
        <w:gridCol w:w="3071"/>
      </w:tblGrid>
      <w:tr w:rsidR="00C32E70">
        <w:tc>
          <w:tcPr>
            <w:tcW w:w="3070" w:type="dxa"/>
          </w:tcPr>
          <w:p w:rsidR="00C32E70" w:rsidRDefault="00905F45">
            <w:pPr>
              <w:rPr>
                <w:b/>
              </w:rPr>
            </w:pPr>
            <w:r>
              <w:rPr>
                <w:b/>
              </w:rPr>
              <w:t>Criterias</w:t>
            </w:r>
          </w:p>
        </w:tc>
        <w:tc>
          <w:tcPr>
            <w:tcW w:w="3071" w:type="dxa"/>
          </w:tcPr>
          <w:p w:rsidR="00C32E70" w:rsidRDefault="00905F45">
            <w:pPr>
              <w:rPr>
                <w:b/>
              </w:rPr>
            </w:pPr>
            <w:r>
              <w:rPr>
                <w:b/>
              </w:rPr>
              <w:t>S-MAC</w:t>
            </w:r>
          </w:p>
        </w:tc>
        <w:tc>
          <w:tcPr>
            <w:tcW w:w="3071" w:type="dxa"/>
          </w:tcPr>
          <w:p w:rsidR="00C32E70" w:rsidRDefault="00905F45">
            <w:pPr>
              <w:rPr>
                <w:b/>
              </w:rPr>
            </w:pPr>
            <w:r>
              <w:rPr>
                <w:b/>
              </w:rPr>
              <w:t xml:space="preserve">T-MAC  </w:t>
            </w:r>
          </w:p>
        </w:tc>
      </w:tr>
      <w:tr w:rsidR="00C32E70">
        <w:tc>
          <w:tcPr>
            <w:tcW w:w="3070" w:type="dxa"/>
          </w:tcPr>
          <w:p w:rsidR="00C32E70" w:rsidRDefault="00905F45">
            <w:r>
              <w:t>Energy consumption</w:t>
            </w:r>
          </w:p>
        </w:tc>
        <w:tc>
          <w:tcPr>
            <w:tcW w:w="3071" w:type="dxa"/>
          </w:tcPr>
          <w:p w:rsidR="00C32E70" w:rsidRDefault="00905F45">
            <w:r>
              <w:t>high</w:t>
            </w:r>
          </w:p>
        </w:tc>
        <w:tc>
          <w:tcPr>
            <w:tcW w:w="3071" w:type="dxa"/>
          </w:tcPr>
          <w:p w:rsidR="00C32E70" w:rsidRDefault="00905F45">
            <w:r>
              <w:t>less</w:t>
            </w:r>
          </w:p>
        </w:tc>
      </w:tr>
      <w:tr w:rsidR="00C32E70">
        <w:tc>
          <w:tcPr>
            <w:tcW w:w="3070" w:type="dxa"/>
          </w:tcPr>
          <w:p w:rsidR="00C32E70" w:rsidRDefault="00905F45">
            <w:r>
              <w:t>Latency</w:t>
            </w:r>
          </w:p>
        </w:tc>
        <w:tc>
          <w:tcPr>
            <w:tcW w:w="3071" w:type="dxa"/>
          </w:tcPr>
          <w:p w:rsidR="00C32E70" w:rsidRDefault="00905F45">
            <w:r>
              <w:t>less</w:t>
            </w:r>
          </w:p>
        </w:tc>
        <w:tc>
          <w:tcPr>
            <w:tcW w:w="3071" w:type="dxa"/>
          </w:tcPr>
          <w:p w:rsidR="00C32E70" w:rsidRDefault="00905F45">
            <w:r>
              <w:t>high</w:t>
            </w:r>
          </w:p>
        </w:tc>
      </w:tr>
      <w:tr w:rsidR="00C32E70">
        <w:tc>
          <w:tcPr>
            <w:tcW w:w="3070" w:type="dxa"/>
          </w:tcPr>
          <w:p w:rsidR="00C32E70" w:rsidRDefault="00905F45">
            <w:r>
              <w:t>Sleep and listen time</w:t>
            </w:r>
          </w:p>
        </w:tc>
        <w:tc>
          <w:tcPr>
            <w:tcW w:w="3071" w:type="dxa"/>
          </w:tcPr>
          <w:p w:rsidR="00C32E70" w:rsidRDefault="00905F45">
            <w:r>
              <w:t>fixed</w:t>
            </w:r>
          </w:p>
        </w:tc>
        <w:tc>
          <w:tcPr>
            <w:tcW w:w="3071" w:type="dxa"/>
          </w:tcPr>
          <w:p w:rsidR="00C32E70" w:rsidRDefault="00905F45">
            <w:r>
              <w:t>changeable</w:t>
            </w:r>
          </w:p>
        </w:tc>
      </w:tr>
    </w:tbl>
    <w:p w:rsidR="00C32E70" w:rsidRDefault="00C32E70"/>
    <w:p w:rsidR="00C32E70" w:rsidRDefault="00C32E70"/>
    <w:p w:rsidR="00C32E70" w:rsidRDefault="00C32E70">
      <w:pPr>
        <w:rPr>
          <w:b/>
          <w:sz w:val="30"/>
          <w:szCs w:val="30"/>
        </w:rPr>
      </w:pPr>
    </w:p>
    <w:p w:rsidR="00CA67C8" w:rsidRDefault="00CA67C8">
      <w:pPr>
        <w:rPr>
          <w:b/>
          <w:sz w:val="30"/>
          <w:szCs w:val="30"/>
        </w:rPr>
      </w:pPr>
      <w:r>
        <w:rPr>
          <w:b/>
          <w:sz w:val="30"/>
          <w:szCs w:val="30"/>
        </w:rPr>
        <w:br w:type="page"/>
      </w:r>
    </w:p>
    <w:p w:rsidR="00C32E70" w:rsidRDefault="00C32E70">
      <w:pPr>
        <w:rPr>
          <w:b/>
          <w:sz w:val="30"/>
          <w:szCs w:val="30"/>
        </w:rPr>
      </w:pPr>
    </w:p>
    <w:p w:rsidR="00C32E70" w:rsidRDefault="00C32E70">
      <w:pPr>
        <w:rPr>
          <w:b/>
          <w:sz w:val="30"/>
          <w:szCs w:val="30"/>
        </w:rPr>
      </w:pPr>
    </w:p>
    <w:p w:rsidR="00C32E70" w:rsidRDefault="00905F45" w:rsidP="00A018A7">
      <w:pPr>
        <w:jc w:val="center"/>
        <w:rPr>
          <w:b/>
          <w:sz w:val="30"/>
          <w:szCs w:val="30"/>
        </w:rPr>
      </w:pPr>
      <w:r>
        <w:rPr>
          <w:b/>
          <w:sz w:val="30"/>
          <w:szCs w:val="30"/>
        </w:rPr>
        <w:t>COMPARISON BETWEEN PROTOCOLS</w:t>
      </w:r>
    </w:p>
    <w:tbl>
      <w:tblPr>
        <w:tblStyle w:val="a0"/>
        <w:tblW w:w="11369"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
        <w:gridCol w:w="1134"/>
        <w:gridCol w:w="1417"/>
        <w:gridCol w:w="992"/>
        <w:gridCol w:w="1134"/>
        <w:gridCol w:w="993"/>
        <w:gridCol w:w="992"/>
        <w:gridCol w:w="1134"/>
        <w:gridCol w:w="1134"/>
        <w:gridCol w:w="1417"/>
      </w:tblGrid>
      <w:tr w:rsidR="00C32E70" w:rsidTr="00CA67C8">
        <w:tc>
          <w:tcPr>
            <w:tcW w:w="1022" w:type="dxa"/>
          </w:tcPr>
          <w:p w:rsidR="00C32E70" w:rsidRPr="00CA67C8" w:rsidRDefault="00905F45" w:rsidP="00CA67C8">
            <w:pPr>
              <w:jc w:val="center"/>
              <w:rPr>
                <w:b/>
              </w:rPr>
            </w:pPr>
            <w:r w:rsidRPr="00CA67C8">
              <w:rPr>
                <w:b/>
              </w:rPr>
              <w:t>Protocol name</w:t>
            </w:r>
          </w:p>
        </w:tc>
        <w:tc>
          <w:tcPr>
            <w:tcW w:w="1134" w:type="dxa"/>
          </w:tcPr>
          <w:p w:rsidR="00C32E70" w:rsidRPr="00CA67C8" w:rsidRDefault="00905F45" w:rsidP="00CA67C8">
            <w:pPr>
              <w:jc w:val="center"/>
              <w:rPr>
                <w:b/>
              </w:rPr>
            </w:pPr>
            <w:r w:rsidRPr="00CA67C8">
              <w:rPr>
                <w:b/>
              </w:rPr>
              <w:t>Classification</w:t>
            </w:r>
          </w:p>
        </w:tc>
        <w:tc>
          <w:tcPr>
            <w:tcW w:w="1417" w:type="dxa"/>
          </w:tcPr>
          <w:p w:rsidR="00C32E70" w:rsidRPr="00CA67C8" w:rsidRDefault="00905F45" w:rsidP="00CA67C8">
            <w:pPr>
              <w:jc w:val="center"/>
              <w:rPr>
                <w:b/>
              </w:rPr>
            </w:pPr>
            <w:r w:rsidRPr="00CA67C8">
              <w:rPr>
                <w:b/>
              </w:rPr>
              <w:t>Energy consumption</w:t>
            </w:r>
          </w:p>
        </w:tc>
        <w:tc>
          <w:tcPr>
            <w:tcW w:w="992" w:type="dxa"/>
          </w:tcPr>
          <w:p w:rsidR="00C32E70" w:rsidRPr="00CA67C8" w:rsidRDefault="00905F45" w:rsidP="00CA67C8">
            <w:pPr>
              <w:jc w:val="center"/>
              <w:rPr>
                <w:b/>
              </w:rPr>
            </w:pPr>
            <w:r w:rsidRPr="00CA67C8">
              <w:rPr>
                <w:b/>
              </w:rPr>
              <w:t>Mobility</w:t>
            </w:r>
          </w:p>
        </w:tc>
        <w:tc>
          <w:tcPr>
            <w:tcW w:w="1134" w:type="dxa"/>
          </w:tcPr>
          <w:p w:rsidR="00C32E70" w:rsidRPr="00CA67C8" w:rsidRDefault="00905F45" w:rsidP="00CA67C8">
            <w:pPr>
              <w:jc w:val="center"/>
              <w:rPr>
                <w:b/>
              </w:rPr>
            </w:pPr>
            <w:r w:rsidRPr="00CA67C8">
              <w:rPr>
                <w:b/>
              </w:rPr>
              <w:t>Network Lifetime</w:t>
            </w:r>
          </w:p>
        </w:tc>
        <w:tc>
          <w:tcPr>
            <w:tcW w:w="993" w:type="dxa"/>
          </w:tcPr>
          <w:p w:rsidR="00C32E70" w:rsidRPr="00CA67C8" w:rsidRDefault="00905F45" w:rsidP="00CA67C8">
            <w:pPr>
              <w:jc w:val="center"/>
              <w:rPr>
                <w:b/>
              </w:rPr>
            </w:pPr>
            <w:r w:rsidRPr="00CA67C8">
              <w:rPr>
                <w:b/>
              </w:rPr>
              <w:t>Data Delivery Model</w:t>
            </w:r>
          </w:p>
        </w:tc>
        <w:tc>
          <w:tcPr>
            <w:tcW w:w="992" w:type="dxa"/>
          </w:tcPr>
          <w:p w:rsidR="00C32E70" w:rsidRPr="00CA67C8" w:rsidRDefault="00905F45" w:rsidP="00CA67C8">
            <w:pPr>
              <w:jc w:val="center"/>
              <w:rPr>
                <w:b/>
              </w:rPr>
            </w:pPr>
            <w:r w:rsidRPr="00CA67C8">
              <w:rPr>
                <w:b/>
              </w:rPr>
              <w:t>Cluster head</w:t>
            </w:r>
          </w:p>
        </w:tc>
        <w:tc>
          <w:tcPr>
            <w:tcW w:w="1134" w:type="dxa"/>
          </w:tcPr>
          <w:p w:rsidR="00C32E70" w:rsidRPr="00CA67C8" w:rsidRDefault="00905F45" w:rsidP="00CA67C8">
            <w:pPr>
              <w:jc w:val="center"/>
              <w:rPr>
                <w:b/>
              </w:rPr>
            </w:pPr>
            <w:r w:rsidRPr="00CA67C8">
              <w:rPr>
                <w:b/>
              </w:rPr>
              <w:t>Use of meta-data</w:t>
            </w:r>
          </w:p>
        </w:tc>
        <w:tc>
          <w:tcPr>
            <w:tcW w:w="1134" w:type="dxa"/>
          </w:tcPr>
          <w:p w:rsidR="00C32E70" w:rsidRPr="00CA67C8" w:rsidRDefault="00905F45" w:rsidP="00CA67C8">
            <w:pPr>
              <w:jc w:val="center"/>
              <w:rPr>
                <w:b/>
              </w:rPr>
            </w:pPr>
            <w:r w:rsidRPr="00CA67C8">
              <w:rPr>
                <w:b/>
              </w:rPr>
              <w:t>Real-time monitoring</w:t>
            </w:r>
          </w:p>
        </w:tc>
        <w:tc>
          <w:tcPr>
            <w:tcW w:w="1417" w:type="dxa"/>
          </w:tcPr>
          <w:p w:rsidR="00C32E70" w:rsidRPr="00CA67C8" w:rsidRDefault="00905F45" w:rsidP="00CA67C8">
            <w:pPr>
              <w:jc w:val="center"/>
              <w:rPr>
                <w:b/>
              </w:rPr>
            </w:pPr>
            <w:r w:rsidRPr="00CA67C8">
              <w:rPr>
                <w:b/>
              </w:rPr>
              <w:t>Reasources aware</w:t>
            </w:r>
          </w:p>
        </w:tc>
      </w:tr>
      <w:tr w:rsidR="00C32E70" w:rsidTr="00CA67C8">
        <w:tc>
          <w:tcPr>
            <w:tcW w:w="1022" w:type="dxa"/>
          </w:tcPr>
          <w:p w:rsidR="00C32E70" w:rsidRPr="00CA67C8" w:rsidRDefault="00905F45">
            <w:r w:rsidRPr="00CA67C8">
              <w:t>SPIN</w:t>
            </w:r>
          </w:p>
        </w:tc>
        <w:tc>
          <w:tcPr>
            <w:tcW w:w="1134" w:type="dxa"/>
          </w:tcPr>
          <w:p w:rsidR="00C32E70" w:rsidRPr="00CA67C8" w:rsidRDefault="00905F45">
            <w:r w:rsidRPr="00CA67C8">
              <w:t>Data-centric/ Flat</w:t>
            </w:r>
          </w:p>
        </w:tc>
        <w:tc>
          <w:tcPr>
            <w:tcW w:w="1417" w:type="dxa"/>
          </w:tcPr>
          <w:p w:rsidR="00C32E70" w:rsidRPr="00CA67C8" w:rsidRDefault="00905F45">
            <w:r w:rsidRPr="00CA67C8">
              <w:t>low</w:t>
            </w:r>
          </w:p>
        </w:tc>
        <w:tc>
          <w:tcPr>
            <w:tcW w:w="992" w:type="dxa"/>
          </w:tcPr>
          <w:p w:rsidR="00C32E70" w:rsidRPr="00CA67C8" w:rsidRDefault="00905F45">
            <w:r w:rsidRPr="00CA67C8">
              <w:t>possible</w:t>
            </w:r>
          </w:p>
        </w:tc>
        <w:tc>
          <w:tcPr>
            <w:tcW w:w="1134" w:type="dxa"/>
          </w:tcPr>
          <w:p w:rsidR="00C32E70" w:rsidRPr="00CA67C8" w:rsidRDefault="00905F45">
            <w:r w:rsidRPr="00CA67C8">
              <w:t>bad</w:t>
            </w:r>
          </w:p>
        </w:tc>
        <w:tc>
          <w:tcPr>
            <w:tcW w:w="993" w:type="dxa"/>
          </w:tcPr>
          <w:p w:rsidR="00C32E70" w:rsidRPr="00CA67C8" w:rsidRDefault="00905F45">
            <w:r w:rsidRPr="00CA67C8">
              <w:t>event driven</w:t>
            </w:r>
          </w:p>
        </w:tc>
        <w:tc>
          <w:tcPr>
            <w:tcW w:w="992" w:type="dxa"/>
          </w:tcPr>
          <w:p w:rsidR="00C32E70" w:rsidRPr="00CA67C8" w:rsidRDefault="00905F45">
            <w:r w:rsidRPr="00CA67C8">
              <w:t>no</w:t>
            </w:r>
          </w:p>
        </w:tc>
        <w:tc>
          <w:tcPr>
            <w:tcW w:w="1134" w:type="dxa"/>
          </w:tcPr>
          <w:p w:rsidR="00C32E70" w:rsidRPr="00CA67C8" w:rsidRDefault="00905F45">
            <w:r w:rsidRPr="00CA67C8">
              <w:t>yes</w:t>
            </w:r>
          </w:p>
        </w:tc>
        <w:tc>
          <w:tcPr>
            <w:tcW w:w="1134" w:type="dxa"/>
          </w:tcPr>
          <w:p w:rsidR="00C32E70" w:rsidRPr="00CA67C8" w:rsidRDefault="00905F45">
            <w:r w:rsidRPr="00CA67C8">
              <w:t>no</w:t>
            </w:r>
          </w:p>
        </w:tc>
        <w:tc>
          <w:tcPr>
            <w:tcW w:w="1417" w:type="dxa"/>
          </w:tcPr>
          <w:p w:rsidR="00C32E70" w:rsidRPr="00CA67C8" w:rsidRDefault="00905F45">
            <w:r w:rsidRPr="00CA67C8">
              <w:t>yes</w:t>
            </w:r>
          </w:p>
        </w:tc>
      </w:tr>
      <w:tr w:rsidR="00C32E70" w:rsidTr="00CA67C8">
        <w:tc>
          <w:tcPr>
            <w:tcW w:w="1022" w:type="dxa"/>
          </w:tcPr>
          <w:p w:rsidR="00C32E70" w:rsidRPr="00CA67C8" w:rsidRDefault="00905F45">
            <w:r w:rsidRPr="00CA67C8">
              <w:t>LEACH</w:t>
            </w:r>
          </w:p>
        </w:tc>
        <w:tc>
          <w:tcPr>
            <w:tcW w:w="1134" w:type="dxa"/>
          </w:tcPr>
          <w:p w:rsidR="00C32E70" w:rsidRPr="00CA67C8" w:rsidRDefault="00905F45">
            <w:r w:rsidRPr="00CA67C8">
              <w:t xml:space="preserve">Node-centric /Hierarchical </w:t>
            </w:r>
          </w:p>
        </w:tc>
        <w:tc>
          <w:tcPr>
            <w:tcW w:w="1417" w:type="dxa"/>
          </w:tcPr>
          <w:p w:rsidR="00C32E70" w:rsidRPr="00CA67C8" w:rsidRDefault="00905F45">
            <w:r w:rsidRPr="00CA67C8">
              <w:t>high</w:t>
            </w:r>
          </w:p>
        </w:tc>
        <w:tc>
          <w:tcPr>
            <w:tcW w:w="992" w:type="dxa"/>
          </w:tcPr>
          <w:p w:rsidR="00C32E70" w:rsidRPr="00CA67C8" w:rsidRDefault="00905F45">
            <w:r w:rsidRPr="00CA67C8">
              <w:t>base station fixed</w:t>
            </w:r>
          </w:p>
        </w:tc>
        <w:tc>
          <w:tcPr>
            <w:tcW w:w="1134" w:type="dxa"/>
          </w:tcPr>
          <w:p w:rsidR="00C32E70" w:rsidRPr="00CA67C8" w:rsidRDefault="00905F45">
            <w:r w:rsidRPr="00CA67C8">
              <w:t>good</w:t>
            </w:r>
          </w:p>
        </w:tc>
        <w:tc>
          <w:tcPr>
            <w:tcW w:w="993" w:type="dxa"/>
          </w:tcPr>
          <w:p w:rsidR="00C32E70" w:rsidRPr="00CA67C8" w:rsidRDefault="00905F45">
            <w:r w:rsidRPr="00CA67C8">
              <w:t>cluster-head</w:t>
            </w:r>
          </w:p>
        </w:tc>
        <w:tc>
          <w:tcPr>
            <w:tcW w:w="992" w:type="dxa"/>
          </w:tcPr>
          <w:p w:rsidR="00C32E70" w:rsidRPr="00CA67C8" w:rsidRDefault="00905F45">
            <w:r w:rsidRPr="00CA67C8">
              <w:t>yes</w:t>
            </w:r>
          </w:p>
        </w:tc>
        <w:tc>
          <w:tcPr>
            <w:tcW w:w="1134" w:type="dxa"/>
          </w:tcPr>
          <w:p w:rsidR="00C32E70" w:rsidRPr="00CA67C8" w:rsidRDefault="00905F45">
            <w:r w:rsidRPr="00CA67C8">
              <w:t>yes</w:t>
            </w:r>
          </w:p>
        </w:tc>
        <w:tc>
          <w:tcPr>
            <w:tcW w:w="1134" w:type="dxa"/>
          </w:tcPr>
          <w:p w:rsidR="00C32E70" w:rsidRPr="00CA67C8" w:rsidRDefault="00905F45">
            <w:r w:rsidRPr="00CA67C8">
              <w:t>yes</w:t>
            </w:r>
          </w:p>
        </w:tc>
        <w:tc>
          <w:tcPr>
            <w:tcW w:w="1417" w:type="dxa"/>
          </w:tcPr>
          <w:p w:rsidR="00C32E70" w:rsidRPr="00CA67C8" w:rsidRDefault="00905F45">
            <w:r w:rsidRPr="00CA67C8">
              <w:t>yes</w:t>
            </w:r>
          </w:p>
        </w:tc>
      </w:tr>
      <w:tr w:rsidR="00C32E70" w:rsidTr="00CA67C8">
        <w:tc>
          <w:tcPr>
            <w:tcW w:w="1022" w:type="dxa"/>
          </w:tcPr>
          <w:p w:rsidR="00C32E70" w:rsidRPr="00CA67C8" w:rsidRDefault="00905F45">
            <w:r w:rsidRPr="00CA67C8">
              <w:t>HCR</w:t>
            </w:r>
          </w:p>
        </w:tc>
        <w:tc>
          <w:tcPr>
            <w:tcW w:w="1134" w:type="dxa"/>
          </w:tcPr>
          <w:p w:rsidR="00C32E70" w:rsidRPr="00CA67C8" w:rsidRDefault="00905F45">
            <w:r w:rsidRPr="00CA67C8">
              <w:t>Hierarchical</w:t>
            </w:r>
          </w:p>
        </w:tc>
        <w:tc>
          <w:tcPr>
            <w:tcW w:w="1417" w:type="dxa"/>
          </w:tcPr>
          <w:p w:rsidR="00C32E70" w:rsidRPr="00CA67C8" w:rsidRDefault="00905F45">
            <w:r w:rsidRPr="00CA67C8">
              <w:t>low</w:t>
            </w:r>
          </w:p>
        </w:tc>
        <w:tc>
          <w:tcPr>
            <w:tcW w:w="992" w:type="dxa"/>
          </w:tcPr>
          <w:p w:rsidR="00C32E70" w:rsidRPr="00CA67C8" w:rsidRDefault="00905F45">
            <w:r w:rsidRPr="00CA67C8">
              <w:t>Base-station fixed</w:t>
            </w:r>
          </w:p>
        </w:tc>
        <w:tc>
          <w:tcPr>
            <w:tcW w:w="1134" w:type="dxa"/>
          </w:tcPr>
          <w:p w:rsidR="00C32E70" w:rsidRPr="00CA67C8" w:rsidRDefault="00905F45">
            <w:r w:rsidRPr="00CA67C8">
              <w:t>very good</w:t>
            </w:r>
          </w:p>
        </w:tc>
        <w:tc>
          <w:tcPr>
            <w:tcW w:w="993" w:type="dxa"/>
          </w:tcPr>
          <w:p w:rsidR="00C32E70" w:rsidRPr="00CA67C8" w:rsidRDefault="00905F45">
            <w:r w:rsidRPr="00CA67C8">
              <w:t>head-set</w:t>
            </w:r>
          </w:p>
        </w:tc>
        <w:tc>
          <w:tcPr>
            <w:tcW w:w="992" w:type="dxa"/>
          </w:tcPr>
          <w:p w:rsidR="00C32E70" w:rsidRPr="00CA67C8" w:rsidRDefault="00905F45">
            <w:r w:rsidRPr="00CA67C8">
              <w:t>yes</w:t>
            </w:r>
          </w:p>
        </w:tc>
        <w:tc>
          <w:tcPr>
            <w:tcW w:w="1134" w:type="dxa"/>
          </w:tcPr>
          <w:p w:rsidR="00C32E70" w:rsidRPr="00CA67C8" w:rsidRDefault="00905F45">
            <w:r w:rsidRPr="00CA67C8">
              <w:t>yes</w:t>
            </w:r>
          </w:p>
        </w:tc>
        <w:tc>
          <w:tcPr>
            <w:tcW w:w="1134" w:type="dxa"/>
          </w:tcPr>
          <w:p w:rsidR="00C32E70" w:rsidRPr="00CA67C8" w:rsidRDefault="00905F45">
            <w:r w:rsidRPr="00CA67C8">
              <w:t>yes</w:t>
            </w:r>
          </w:p>
        </w:tc>
        <w:tc>
          <w:tcPr>
            <w:tcW w:w="1417" w:type="dxa"/>
          </w:tcPr>
          <w:p w:rsidR="00C32E70" w:rsidRPr="00CA67C8" w:rsidRDefault="00905F45">
            <w:r w:rsidRPr="00CA67C8">
              <w:t>yes</w:t>
            </w:r>
          </w:p>
        </w:tc>
      </w:tr>
      <w:tr w:rsidR="00CA67C8" w:rsidTr="00CA67C8">
        <w:tc>
          <w:tcPr>
            <w:tcW w:w="1022" w:type="dxa"/>
          </w:tcPr>
          <w:p w:rsidR="00CA67C8" w:rsidRPr="00CA67C8" w:rsidRDefault="00CA67C8" w:rsidP="00CA67C8">
            <w:r w:rsidRPr="00CA67C8">
              <w:t>DTP</w:t>
            </w:r>
          </w:p>
        </w:tc>
        <w:tc>
          <w:tcPr>
            <w:tcW w:w="1134" w:type="dxa"/>
          </w:tcPr>
          <w:p w:rsidR="00CA67C8" w:rsidRPr="00CA67C8" w:rsidRDefault="00CA67C8" w:rsidP="00CA67C8">
            <w:r w:rsidRPr="00CA67C8">
              <w:t>Data-centric</w:t>
            </w:r>
          </w:p>
        </w:tc>
        <w:tc>
          <w:tcPr>
            <w:tcW w:w="1417" w:type="dxa"/>
          </w:tcPr>
          <w:p w:rsidR="00CA67C8" w:rsidRPr="00CA67C8" w:rsidRDefault="00CA67C8" w:rsidP="00CA67C8">
            <w:r w:rsidRPr="00CA67C8">
              <w:t>high</w:t>
            </w:r>
          </w:p>
        </w:tc>
        <w:tc>
          <w:tcPr>
            <w:tcW w:w="992" w:type="dxa"/>
          </w:tcPr>
          <w:p w:rsidR="00CA67C8" w:rsidRPr="00CA67C8" w:rsidRDefault="00CA67C8" w:rsidP="00CA67C8">
            <w:r w:rsidRPr="00CA67C8">
              <w:t>fixed BS</w:t>
            </w:r>
          </w:p>
        </w:tc>
        <w:tc>
          <w:tcPr>
            <w:tcW w:w="1134" w:type="dxa"/>
          </w:tcPr>
          <w:p w:rsidR="00CA67C8" w:rsidRPr="00CA67C8" w:rsidRDefault="00CA67C8" w:rsidP="00CA67C8">
            <w:r w:rsidRPr="00CA67C8">
              <w:t>average</w:t>
            </w:r>
          </w:p>
        </w:tc>
        <w:tc>
          <w:tcPr>
            <w:tcW w:w="993" w:type="dxa"/>
          </w:tcPr>
          <w:p w:rsidR="00CA67C8" w:rsidRPr="00CA67C8" w:rsidRDefault="00CA67C8" w:rsidP="00CA67C8">
            <w:r w:rsidRPr="00CA67C8">
              <w:t xml:space="preserve">Directly </w:t>
            </w:r>
          </w:p>
        </w:tc>
        <w:tc>
          <w:tcPr>
            <w:tcW w:w="992" w:type="dxa"/>
          </w:tcPr>
          <w:p w:rsidR="00CA67C8" w:rsidRPr="00CA67C8" w:rsidRDefault="00CA67C8" w:rsidP="00CA67C8">
            <w:r w:rsidRPr="00CA67C8">
              <w:t>no</w:t>
            </w:r>
          </w:p>
        </w:tc>
        <w:tc>
          <w:tcPr>
            <w:tcW w:w="1134" w:type="dxa"/>
          </w:tcPr>
          <w:p w:rsidR="00CA67C8" w:rsidRPr="00CA67C8" w:rsidRDefault="00CA67C8" w:rsidP="00CA67C8">
            <w:r w:rsidRPr="00CA67C8">
              <w:t>no</w:t>
            </w:r>
          </w:p>
        </w:tc>
        <w:tc>
          <w:tcPr>
            <w:tcW w:w="1134" w:type="dxa"/>
          </w:tcPr>
          <w:p w:rsidR="00CA67C8" w:rsidRPr="00CA67C8" w:rsidRDefault="00CA67C8" w:rsidP="00CA67C8">
            <w:r w:rsidRPr="00CA67C8">
              <w:t>no</w:t>
            </w:r>
          </w:p>
        </w:tc>
        <w:tc>
          <w:tcPr>
            <w:tcW w:w="1417" w:type="dxa"/>
          </w:tcPr>
          <w:p w:rsidR="00CA67C8" w:rsidRPr="00CA67C8" w:rsidRDefault="00CA67C8" w:rsidP="00CA67C8">
            <w:r w:rsidRPr="00CA67C8">
              <w:t>no</w:t>
            </w:r>
          </w:p>
        </w:tc>
      </w:tr>
    </w:tbl>
    <w:p w:rsidR="00C32E70" w:rsidRDefault="00C32E70">
      <w:pPr>
        <w:rPr>
          <w:b/>
          <w:sz w:val="30"/>
          <w:szCs w:val="30"/>
        </w:rPr>
      </w:pPr>
    </w:p>
    <w:p w:rsidR="00C32E70" w:rsidRDefault="00905F45">
      <w:r>
        <w:t>Tablo : Classification and comparison of routing protocols in WSNs.</w:t>
      </w:r>
    </w:p>
    <w:tbl>
      <w:tblPr>
        <w:tblStyle w:val="a1"/>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3"/>
        <w:gridCol w:w="2328"/>
        <w:gridCol w:w="2338"/>
        <w:gridCol w:w="2219"/>
      </w:tblGrid>
      <w:tr w:rsidR="00C32E70">
        <w:tc>
          <w:tcPr>
            <w:tcW w:w="2403" w:type="dxa"/>
          </w:tcPr>
          <w:p w:rsidR="00C32E70" w:rsidRDefault="00905F45">
            <w:pPr>
              <w:rPr>
                <w:b/>
                <w:sz w:val="16"/>
                <w:szCs w:val="16"/>
              </w:rPr>
            </w:pPr>
            <w:r>
              <w:rPr>
                <w:b/>
                <w:sz w:val="16"/>
                <w:szCs w:val="16"/>
              </w:rPr>
              <w:t>Protocol</w:t>
            </w:r>
          </w:p>
        </w:tc>
        <w:tc>
          <w:tcPr>
            <w:tcW w:w="2328" w:type="dxa"/>
          </w:tcPr>
          <w:p w:rsidR="00C32E70" w:rsidRDefault="00905F45">
            <w:pPr>
              <w:rPr>
                <w:b/>
                <w:sz w:val="16"/>
                <w:szCs w:val="16"/>
              </w:rPr>
            </w:pPr>
            <w:r>
              <w:rPr>
                <w:b/>
                <w:sz w:val="16"/>
                <w:szCs w:val="16"/>
              </w:rPr>
              <w:t>Advantages</w:t>
            </w:r>
          </w:p>
        </w:tc>
        <w:tc>
          <w:tcPr>
            <w:tcW w:w="2338" w:type="dxa"/>
          </w:tcPr>
          <w:p w:rsidR="00C32E70" w:rsidRDefault="00905F45">
            <w:pPr>
              <w:rPr>
                <w:b/>
                <w:sz w:val="16"/>
                <w:szCs w:val="16"/>
              </w:rPr>
            </w:pPr>
            <w:r>
              <w:rPr>
                <w:b/>
                <w:sz w:val="16"/>
                <w:szCs w:val="16"/>
              </w:rPr>
              <w:t>Disadvantages</w:t>
            </w:r>
          </w:p>
        </w:tc>
        <w:tc>
          <w:tcPr>
            <w:tcW w:w="2219" w:type="dxa"/>
          </w:tcPr>
          <w:p w:rsidR="00C32E70" w:rsidRDefault="00905F45">
            <w:pPr>
              <w:rPr>
                <w:b/>
                <w:sz w:val="16"/>
                <w:szCs w:val="16"/>
              </w:rPr>
            </w:pPr>
            <w:r>
              <w:rPr>
                <w:b/>
                <w:sz w:val="16"/>
                <w:szCs w:val="16"/>
              </w:rPr>
              <w:t>Main idea</w:t>
            </w:r>
          </w:p>
        </w:tc>
      </w:tr>
      <w:tr w:rsidR="00C32E70">
        <w:tc>
          <w:tcPr>
            <w:tcW w:w="2403" w:type="dxa"/>
          </w:tcPr>
          <w:p w:rsidR="00C32E70" w:rsidRPr="00CA67C8" w:rsidRDefault="00905F45">
            <w:pPr>
              <w:rPr>
                <w:sz w:val="18"/>
                <w:szCs w:val="18"/>
              </w:rPr>
            </w:pPr>
            <w:r w:rsidRPr="00CA67C8">
              <w:rPr>
                <w:sz w:val="18"/>
                <w:szCs w:val="18"/>
              </w:rPr>
              <w:t>LEACH</w:t>
            </w:r>
          </w:p>
        </w:tc>
        <w:tc>
          <w:tcPr>
            <w:tcW w:w="2328" w:type="dxa"/>
          </w:tcPr>
          <w:p w:rsidR="00C32E70" w:rsidRPr="00CA67C8" w:rsidRDefault="00905F45">
            <w:pPr>
              <w:rPr>
                <w:sz w:val="18"/>
                <w:szCs w:val="18"/>
              </w:rPr>
            </w:pPr>
            <w:r w:rsidRPr="00CA67C8">
              <w:rPr>
                <w:sz w:val="18"/>
                <w:szCs w:val="18"/>
              </w:rPr>
              <w:t>Leach can use Real time applications.</w:t>
            </w:r>
          </w:p>
          <w:p w:rsidR="00C32E70" w:rsidRPr="00CA67C8" w:rsidRDefault="00905F45">
            <w:pPr>
              <w:rPr>
                <w:sz w:val="18"/>
                <w:szCs w:val="18"/>
              </w:rPr>
            </w:pPr>
            <w:r w:rsidRPr="00CA67C8">
              <w:rPr>
                <w:sz w:val="18"/>
                <w:szCs w:val="18"/>
              </w:rPr>
              <w:t>Increases battery lifetime.</w:t>
            </w:r>
          </w:p>
          <w:p w:rsidR="00C32E70" w:rsidRPr="00CA67C8" w:rsidRDefault="00905F45">
            <w:pPr>
              <w:rPr>
                <w:sz w:val="18"/>
                <w:szCs w:val="18"/>
              </w:rPr>
            </w:pPr>
            <w:r w:rsidRPr="00CA67C8">
              <w:rPr>
                <w:sz w:val="18"/>
                <w:szCs w:val="18"/>
              </w:rPr>
              <w:t>Location information is not required for leach.</w:t>
            </w:r>
          </w:p>
        </w:tc>
        <w:tc>
          <w:tcPr>
            <w:tcW w:w="2338" w:type="dxa"/>
          </w:tcPr>
          <w:p w:rsidR="00C32E70" w:rsidRPr="00CA67C8" w:rsidRDefault="00905F45">
            <w:pPr>
              <w:rPr>
                <w:sz w:val="18"/>
                <w:szCs w:val="18"/>
              </w:rPr>
            </w:pPr>
            <w:r w:rsidRPr="00CA67C8">
              <w:rPr>
                <w:sz w:val="18"/>
                <w:szCs w:val="18"/>
              </w:rPr>
              <w:t>Leach’s mobility is limited due to head.</w:t>
            </w:r>
          </w:p>
          <w:p w:rsidR="00C32E70" w:rsidRPr="00CA67C8" w:rsidRDefault="00905F45">
            <w:pPr>
              <w:rPr>
                <w:sz w:val="18"/>
                <w:szCs w:val="18"/>
              </w:rPr>
            </w:pPr>
            <w:r w:rsidRPr="00CA67C8">
              <w:rPr>
                <w:sz w:val="18"/>
                <w:szCs w:val="18"/>
              </w:rPr>
              <w:t>When the head is down, the leach network will be unusable.</w:t>
            </w:r>
          </w:p>
          <w:p w:rsidR="00C32E70" w:rsidRPr="00CA67C8" w:rsidRDefault="00905F45">
            <w:pPr>
              <w:rPr>
                <w:sz w:val="18"/>
                <w:szCs w:val="18"/>
              </w:rPr>
            </w:pPr>
            <w:r w:rsidRPr="00CA67C8">
              <w:rPr>
                <w:sz w:val="18"/>
                <w:szCs w:val="18"/>
              </w:rPr>
              <w:t>Leach does not provide head information.</w:t>
            </w:r>
          </w:p>
        </w:tc>
        <w:tc>
          <w:tcPr>
            <w:tcW w:w="2219" w:type="dxa"/>
          </w:tcPr>
          <w:p w:rsidR="00C32E70" w:rsidRPr="00CA67C8" w:rsidRDefault="00905F45">
            <w:pPr>
              <w:rPr>
                <w:sz w:val="18"/>
                <w:szCs w:val="18"/>
              </w:rPr>
            </w:pPr>
            <w:r w:rsidRPr="00CA67C8">
              <w:rPr>
                <w:sz w:val="18"/>
                <w:szCs w:val="18"/>
              </w:rPr>
              <w:t>Creating more distributed, energy efficient, real time networks wit</w:t>
            </w:r>
            <w:r w:rsidRPr="00CA67C8">
              <w:rPr>
                <w:sz w:val="18"/>
                <w:szCs w:val="18"/>
              </w:rPr>
              <w:t>h sensors.</w:t>
            </w:r>
          </w:p>
        </w:tc>
      </w:tr>
      <w:tr w:rsidR="00C32E70">
        <w:tc>
          <w:tcPr>
            <w:tcW w:w="2403" w:type="dxa"/>
          </w:tcPr>
          <w:p w:rsidR="00C32E70" w:rsidRPr="00CA67C8" w:rsidRDefault="00905F45">
            <w:pPr>
              <w:rPr>
                <w:sz w:val="18"/>
                <w:szCs w:val="18"/>
              </w:rPr>
            </w:pPr>
            <w:r w:rsidRPr="00CA67C8">
              <w:rPr>
                <w:sz w:val="18"/>
                <w:szCs w:val="18"/>
              </w:rPr>
              <w:t>SPIN</w:t>
            </w:r>
          </w:p>
        </w:tc>
        <w:tc>
          <w:tcPr>
            <w:tcW w:w="2328" w:type="dxa"/>
          </w:tcPr>
          <w:p w:rsidR="00C32E70" w:rsidRPr="00CA67C8" w:rsidRDefault="00905F45">
            <w:pPr>
              <w:rPr>
                <w:sz w:val="18"/>
                <w:szCs w:val="18"/>
              </w:rPr>
            </w:pPr>
            <w:r w:rsidRPr="00CA67C8">
              <w:rPr>
                <w:sz w:val="18"/>
                <w:szCs w:val="18"/>
              </w:rPr>
              <w:t>Topological changes are localized due to the fact that nodes only need to know about neighbourhood information.</w:t>
            </w:r>
          </w:p>
          <w:p w:rsidR="00C32E70" w:rsidRPr="00CA67C8" w:rsidRDefault="00905F45">
            <w:pPr>
              <w:rPr>
                <w:sz w:val="18"/>
                <w:szCs w:val="18"/>
              </w:rPr>
            </w:pPr>
            <w:r w:rsidRPr="00CA67C8">
              <w:rPr>
                <w:sz w:val="18"/>
                <w:szCs w:val="18"/>
              </w:rPr>
              <w:t>Meta-data negotiation reduces redundant data before transmission.</w:t>
            </w:r>
          </w:p>
          <w:p w:rsidR="00C32E70" w:rsidRPr="00CA67C8" w:rsidRDefault="00905F45">
            <w:pPr>
              <w:rPr>
                <w:sz w:val="18"/>
                <w:szCs w:val="18"/>
              </w:rPr>
            </w:pPr>
            <w:r w:rsidRPr="00CA67C8">
              <w:rPr>
                <w:sz w:val="18"/>
                <w:szCs w:val="18"/>
              </w:rPr>
              <w:t>Well suited for mobile sensors.</w:t>
            </w:r>
          </w:p>
        </w:tc>
        <w:tc>
          <w:tcPr>
            <w:tcW w:w="2338" w:type="dxa"/>
          </w:tcPr>
          <w:p w:rsidR="00C32E70" w:rsidRPr="00CA67C8" w:rsidRDefault="00905F45">
            <w:pPr>
              <w:rPr>
                <w:sz w:val="18"/>
                <w:szCs w:val="18"/>
              </w:rPr>
            </w:pPr>
            <w:r w:rsidRPr="00CA67C8">
              <w:rPr>
                <w:sz w:val="18"/>
                <w:szCs w:val="18"/>
              </w:rPr>
              <w:t>SPIN does not guarantee deliv</w:t>
            </w:r>
            <w:r w:rsidRPr="00CA67C8">
              <w:rPr>
                <w:sz w:val="18"/>
                <w:szCs w:val="18"/>
              </w:rPr>
              <w:t>ery of data.</w:t>
            </w:r>
          </w:p>
          <w:p w:rsidR="00C32E70" w:rsidRPr="00CA67C8" w:rsidRDefault="00C32E70">
            <w:pPr>
              <w:rPr>
                <w:sz w:val="18"/>
                <w:szCs w:val="18"/>
              </w:rPr>
            </w:pPr>
          </w:p>
          <w:p w:rsidR="00C32E70" w:rsidRPr="00CA67C8" w:rsidRDefault="00C32E70">
            <w:pPr>
              <w:rPr>
                <w:sz w:val="18"/>
                <w:szCs w:val="18"/>
              </w:rPr>
            </w:pPr>
          </w:p>
        </w:tc>
        <w:tc>
          <w:tcPr>
            <w:tcW w:w="2219" w:type="dxa"/>
          </w:tcPr>
          <w:p w:rsidR="00C32E70" w:rsidRPr="00CA67C8" w:rsidRDefault="00905F45">
            <w:pPr>
              <w:rPr>
                <w:sz w:val="18"/>
                <w:szCs w:val="18"/>
              </w:rPr>
            </w:pPr>
            <w:r w:rsidRPr="00CA67C8">
              <w:rPr>
                <w:sz w:val="18"/>
                <w:szCs w:val="18"/>
              </w:rPr>
              <w:t xml:space="preserve">Selection of minimum path </w:t>
            </w:r>
          </w:p>
          <w:p w:rsidR="00C32E70" w:rsidRPr="00CA67C8" w:rsidRDefault="00905F45">
            <w:pPr>
              <w:rPr>
                <w:sz w:val="18"/>
                <w:szCs w:val="18"/>
              </w:rPr>
            </w:pPr>
            <w:r w:rsidRPr="00CA67C8">
              <w:rPr>
                <w:sz w:val="18"/>
                <w:szCs w:val="18"/>
              </w:rPr>
              <w:t>by using  minimum spanning tree concept.</w:t>
            </w:r>
          </w:p>
          <w:p w:rsidR="00C32E70" w:rsidRPr="00CA67C8" w:rsidRDefault="00C32E70">
            <w:pPr>
              <w:rPr>
                <w:sz w:val="18"/>
                <w:szCs w:val="18"/>
              </w:rPr>
            </w:pPr>
          </w:p>
          <w:p w:rsidR="00C32E70" w:rsidRPr="00CA67C8" w:rsidRDefault="00C32E70">
            <w:pPr>
              <w:rPr>
                <w:sz w:val="18"/>
                <w:szCs w:val="18"/>
              </w:rPr>
            </w:pPr>
          </w:p>
        </w:tc>
      </w:tr>
      <w:tr w:rsidR="00C32E70">
        <w:tc>
          <w:tcPr>
            <w:tcW w:w="2403" w:type="dxa"/>
          </w:tcPr>
          <w:p w:rsidR="00C32E70" w:rsidRPr="00CA67C8" w:rsidRDefault="00905F45">
            <w:pPr>
              <w:rPr>
                <w:sz w:val="18"/>
                <w:szCs w:val="18"/>
              </w:rPr>
            </w:pPr>
            <w:r w:rsidRPr="00CA67C8">
              <w:rPr>
                <w:sz w:val="18"/>
                <w:szCs w:val="18"/>
              </w:rPr>
              <w:t>HCR</w:t>
            </w:r>
          </w:p>
        </w:tc>
        <w:tc>
          <w:tcPr>
            <w:tcW w:w="2328" w:type="dxa"/>
          </w:tcPr>
          <w:p w:rsidR="00C32E70" w:rsidRPr="00CA67C8" w:rsidRDefault="00905F45">
            <w:pPr>
              <w:rPr>
                <w:sz w:val="18"/>
                <w:szCs w:val="18"/>
              </w:rPr>
            </w:pPr>
            <w:r w:rsidRPr="00CA67C8">
              <w:rPr>
                <w:sz w:val="18"/>
                <w:szCs w:val="18"/>
              </w:rPr>
              <w:t xml:space="preserve">It is energy efficient </w:t>
            </w:r>
          </w:p>
        </w:tc>
        <w:tc>
          <w:tcPr>
            <w:tcW w:w="2338" w:type="dxa"/>
          </w:tcPr>
          <w:p w:rsidR="00C32E70" w:rsidRPr="00CA67C8" w:rsidRDefault="000D190E">
            <w:pPr>
              <w:rPr>
                <w:sz w:val="18"/>
                <w:szCs w:val="18"/>
              </w:rPr>
            </w:pPr>
            <w:r>
              <w:rPr>
                <w:sz w:val="18"/>
                <w:szCs w:val="18"/>
              </w:rPr>
              <w:t>Economical and logistical issues</w:t>
            </w:r>
          </w:p>
        </w:tc>
        <w:tc>
          <w:tcPr>
            <w:tcW w:w="2219" w:type="dxa"/>
          </w:tcPr>
          <w:p w:rsidR="00C32E70" w:rsidRPr="00CA67C8" w:rsidRDefault="000D190E">
            <w:pPr>
              <w:rPr>
                <w:sz w:val="18"/>
                <w:szCs w:val="18"/>
              </w:rPr>
            </w:pPr>
            <w:r>
              <w:rPr>
                <w:sz w:val="18"/>
                <w:szCs w:val="18"/>
              </w:rPr>
              <w:t>The important concept was el</w:t>
            </w:r>
            <w:r w:rsidR="00905F45">
              <w:rPr>
                <w:sz w:val="18"/>
                <w:szCs w:val="18"/>
              </w:rPr>
              <w:t>i</w:t>
            </w:r>
            <w:r>
              <w:rPr>
                <w:sz w:val="18"/>
                <w:szCs w:val="18"/>
              </w:rPr>
              <w:t xml:space="preserve">minate the backup noise </w:t>
            </w:r>
            <w:r w:rsidRPr="000D190E">
              <w:rPr>
                <w:sz w:val="18"/>
                <w:szCs w:val="18"/>
              </w:rPr>
              <w:t xml:space="preserve">added to the images when achieved with low </w:t>
            </w:r>
            <w:r w:rsidR="00905F45" w:rsidRPr="00905F45">
              <w:rPr>
                <w:sz w:val="18"/>
                <w:szCs w:val="18"/>
              </w:rPr>
              <w:t>dosage</w:t>
            </w:r>
            <w:r w:rsidR="00905F45">
              <w:rPr>
                <w:sz w:val="18"/>
                <w:szCs w:val="18"/>
              </w:rPr>
              <w:t xml:space="preserve"> </w:t>
            </w:r>
            <w:r w:rsidR="00905F45" w:rsidRPr="00905F45">
              <w:rPr>
                <w:sz w:val="18"/>
                <w:szCs w:val="18"/>
              </w:rPr>
              <w:t>radiance</w:t>
            </w:r>
            <w:r w:rsidRPr="000D190E">
              <w:rPr>
                <w:sz w:val="18"/>
                <w:szCs w:val="18"/>
              </w:rPr>
              <w:t>.</w:t>
            </w:r>
          </w:p>
        </w:tc>
      </w:tr>
      <w:tr w:rsidR="00C32E70">
        <w:tc>
          <w:tcPr>
            <w:tcW w:w="2403" w:type="dxa"/>
          </w:tcPr>
          <w:p w:rsidR="00C32E70" w:rsidRPr="00CA67C8" w:rsidRDefault="00905F45">
            <w:pPr>
              <w:rPr>
                <w:sz w:val="18"/>
                <w:szCs w:val="18"/>
              </w:rPr>
            </w:pPr>
            <w:r w:rsidRPr="00CA67C8">
              <w:rPr>
                <w:sz w:val="18"/>
                <w:szCs w:val="18"/>
              </w:rPr>
              <w:t>DT</w:t>
            </w:r>
            <w:r w:rsidR="00A018A7" w:rsidRPr="00CA67C8">
              <w:rPr>
                <w:sz w:val="18"/>
                <w:szCs w:val="18"/>
              </w:rPr>
              <w:t>P</w:t>
            </w:r>
          </w:p>
        </w:tc>
        <w:tc>
          <w:tcPr>
            <w:tcW w:w="2328" w:type="dxa"/>
          </w:tcPr>
          <w:p w:rsidR="00C32E70" w:rsidRPr="00CA67C8" w:rsidRDefault="00905F45">
            <w:pPr>
              <w:rPr>
                <w:sz w:val="18"/>
                <w:szCs w:val="18"/>
              </w:rPr>
            </w:pPr>
            <w:r w:rsidRPr="00CA67C8">
              <w:rPr>
                <w:sz w:val="18"/>
                <w:szCs w:val="18"/>
              </w:rPr>
              <w:t>It is simple.</w:t>
            </w:r>
          </w:p>
          <w:p w:rsidR="00C32E70" w:rsidRPr="00CA67C8" w:rsidRDefault="00905F45">
            <w:pPr>
              <w:rPr>
                <w:sz w:val="18"/>
                <w:szCs w:val="18"/>
              </w:rPr>
            </w:pPr>
            <w:r w:rsidRPr="00CA67C8">
              <w:rPr>
                <w:sz w:val="18"/>
                <w:szCs w:val="18"/>
              </w:rPr>
              <w:t>It can be preferred if the base station is close to the sensors.</w:t>
            </w:r>
          </w:p>
        </w:tc>
        <w:tc>
          <w:tcPr>
            <w:tcW w:w="2338" w:type="dxa"/>
          </w:tcPr>
          <w:p w:rsidR="00C32E70" w:rsidRPr="00CA67C8" w:rsidRDefault="00905F45">
            <w:pPr>
              <w:rPr>
                <w:sz w:val="18"/>
                <w:szCs w:val="18"/>
              </w:rPr>
            </w:pPr>
            <w:r w:rsidRPr="00CA67C8">
              <w:rPr>
                <w:sz w:val="18"/>
                <w:szCs w:val="18"/>
              </w:rPr>
              <w:t xml:space="preserve">Direct Transmission spends energy a lot. </w:t>
            </w:r>
          </w:p>
        </w:tc>
        <w:tc>
          <w:tcPr>
            <w:tcW w:w="2219" w:type="dxa"/>
          </w:tcPr>
          <w:p w:rsidR="00C32E70" w:rsidRPr="00CA67C8" w:rsidRDefault="00905F45">
            <w:pPr>
              <w:rPr>
                <w:sz w:val="18"/>
                <w:szCs w:val="18"/>
              </w:rPr>
            </w:pPr>
            <w:r w:rsidRPr="00CA67C8">
              <w:rPr>
                <w:sz w:val="18"/>
                <w:szCs w:val="18"/>
              </w:rPr>
              <w:t>Sensor sends data to base-station. Base-station receives datas. Direct communication is used.</w:t>
            </w:r>
          </w:p>
        </w:tc>
      </w:tr>
      <w:tr w:rsidR="00C32E70">
        <w:tc>
          <w:tcPr>
            <w:tcW w:w="2403" w:type="dxa"/>
          </w:tcPr>
          <w:p w:rsidR="00C32E70" w:rsidRPr="00CA67C8" w:rsidRDefault="00905F45">
            <w:pPr>
              <w:rPr>
                <w:sz w:val="18"/>
                <w:szCs w:val="18"/>
              </w:rPr>
            </w:pPr>
            <w:r w:rsidRPr="00CA67C8">
              <w:rPr>
                <w:sz w:val="18"/>
                <w:szCs w:val="18"/>
              </w:rPr>
              <w:t>T-MAC</w:t>
            </w:r>
          </w:p>
        </w:tc>
        <w:tc>
          <w:tcPr>
            <w:tcW w:w="2328" w:type="dxa"/>
          </w:tcPr>
          <w:p w:rsidR="00C32E70" w:rsidRPr="00CA67C8" w:rsidRDefault="00905F45">
            <w:pPr>
              <w:rPr>
                <w:sz w:val="18"/>
                <w:szCs w:val="18"/>
              </w:rPr>
            </w:pPr>
            <w:r w:rsidRPr="00CA67C8">
              <w:rPr>
                <w:sz w:val="18"/>
                <w:szCs w:val="18"/>
              </w:rPr>
              <w:t>Sleep and listening time is changable.</w:t>
            </w:r>
          </w:p>
          <w:p w:rsidR="00C32E70" w:rsidRPr="00CA67C8" w:rsidRDefault="00905F45">
            <w:pPr>
              <w:rPr>
                <w:sz w:val="18"/>
                <w:szCs w:val="18"/>
              </w:rPr>
            </w:pPr>
            <w:r w:rsidRPr="00CA67C8">
              <w:rPr>
                <w:sz w:val="18"/>
                <w:szCs w:val="18"/>
              </w:rPr>
              <w:t>Less energy consumption.</w:t>
            </w:r>
          </w:p>
        </w:tc>
        <w:tc>
          <w:tcPr>
            <w:tcW w:w="2338" w:type="dxa"/>
          </w:tcPr>
          <w:p w:rsidR="00C32E70" w:rsidRPr="00CA67C8" w:rsidRDefault="00905F45">
            <w:pPr>
              <w:rPr>
                <w:sz w:val="18"/>
                <w:szCs w:val="18"/>
              </w:rPr>
            </w:pPr>
            <w:r w:rsidRPr="00CA67C8">
              <w:rPr>
                <w:sz w:val="18"/>
                <w:szCs w:val="18"/>
              </w:rPr>
              <w:t>There is too much latency.</w:t>
            </w:r>
          </w:p>
        </w:tc>
        <w:tc>
          <w:tcPr>
            <w:tcW w:w="2219" w:type="dxa"/>
          </w:tcPr>
          <w:p w:rsidR="00C32E70" w:rsidRPr="00CA67C8" w:rsidRDefault="00905F45">
            <w:pPr>
              <w:rPr>
                <w:sz w:val="18"/>
                <w:szCs w:val="18"/>
              </w:rPr>
            </w:pPr>
            <w:r w:rsidRPr="00CA67C8">
              <w:rPr>
                <w:sz w:val="18"/>
                <w:szCs w:val="18"/>
              </w:rPr>
              <w:t>If there is no data communication between the sensor nodes, it w</w:t>
            </w:r>
            <w:r w:rsidRPr="00CA67C8">
              <w:rPr>
                <w:sz w:val="18"/>
                <w:szCs w:val="18"/>
              </w:rPr>
              <w:t>ill go into sleep mode</w:t>
            </w:r>
          </w:p>
        </w:tc>
      </w:tr>
      <w:tr w:rsidR="00C32E70">
        <w:tc>
          <w:tcPr>
            <w:tcW w:w="2403" w:type="dxa"/>
          </w:tcPr>
          <w:p w:rsidR="00C32E70" w:rsidRPr="00CA67C8" w:rsidRDefault="00905F45">
            <w:pPr>
              <w:rPr>
                <w:sz w:val="18"/>
                <w:szCs w:val="18"/>
              </w:rPr>
            </w:pPr>
            <w:r w:rsidRPr="00CA67C8">
              <w:rPr>
                <w:sz w:val="18"/>
                <w:szCs w:val="18"/>
              </w:rPr>
              <w:t>S-MAC</w:t>
            </w:r>
          </w:p>
        </w:tc>
        <w:tc>
          <w:tcPr>
            <w:tcW w:w="2328" w:type="dxa"/>
          </w:tcPr>
          <w:p w:rsidR="00C32E70" w:rsidRPr="00CA67C8" w:rsidRDefault="00905F45">
            <w:pPr>
              <w:rPr>
                <w:sz w:val="18"/>
                <w:szCs w:val="18"/>
              </w:rPr>
            </w:pPr>
            <w:r w:rsidRPr="00CA67C8">
              <w:rPr>
                <w:sz w:val="18"/>
                <w:szCs w:val="18"/>
              </w:rPr>
              <w:t>Since there is a time frame,  sensors are in sleep mode instead of being constantly active in the network.</w:t>
            </w:r>
          </w:p>
          <w:p w:rsidR="00C32E70" w:rsidRPr="00CA67C8" w:rsidRDefault="00905F45">
            <w:pPr>
              <w:rPr>
                <w:sz w:val="18"/>
                <w:szCs w:val="18"/>
              </w:rPr>
            </w:pPr>
            <w:r w:rsidRPr="00CA67C8">
              <w:rPr>
                <w:sz w:val="18"/>
                <w:szCs w:val="18"/>
              </w:rPr>
              <w:t>It is easy to implement</w:t>
            </w:r>
          </w:p>
        </w:tc>
        <w:tc>
          <w:tcPr>
            <w:tcW w:w="2338" w:type="dxa"/>
          </w:tcPr>
          <w:p w:rsidR="00C32E70" w:rsidRPr="00CA67C8" w:rsidRDefault="00905F45">
            <w:pPr>
              <w:rPr>
                <w:sz w:val="18"/>
                <w:szCs w:val="18"/>
              </w:rPr>
            </w:pPr>
            <w:r w:rsidRPr="00CA67C8">
              <w:rPr>
                <w:sz w:val="18"/>
                <w:szCs w:val="18"/>
              </w:rPr>
              <w:t>The energy consumption is high even there is no data transfer in the listening period.</w:t>
            </w:r>
          </w:p>
          <w:p w:rsidR="00C32E70" w:rsidRPr="00CA67C8" w:rsidRDefault="00905F45">
            <w:pPr>
              <w:rPr>
                <w:sz w:val="18"/>
                <w:szCs w:val="18"/>
              </w:rPr>
            </w:pPr>
            <w:r w:rsidRPr="00CA67C8">
              <w:rPr>
                <w:sz w:val="18"/>
                <w:szCs w:val="18"/>
              </w:rPr>
              <w:t xml:space="preserve">Sleep </w:t>
            </w:r>
          </w:p>
        </w:tc>
        <w:tc>
          <w:tcPr>
            <w:tcW w:w="2219" w:type="dxa"/>
          </w:tcPr>
          <w:p w:rsidR="00C32E70" w:rsidRPr="00CA67C8" w:rsidRDefault="00905F45">
            <w:pPr>
              <w:rPr>
                <w:sz w:val="18"/>
                <w:szCs w:val="18"/>
              </w:rPr>
            </w:pPr>
            <w:r w:rsidRPr="00CA67C8">
              <w:rPr>
                <w:sz w:val="18"/>
                <w:szCs w:val="18"/>
              </w:rPr>
              <w:t>Sensor nodes can communicate with others nodes in a listening period.</w:t>
            </w:r>
          </w:p>
        </w:tc>
      </w:tr>
    </w:tbl>
    <w:p w:rsidR="00C32E70" w:rsidRDefault="00C32E70"/>
    <w:p w:rsidR="00C32E70" w:rsidRDefault="00905F45">
      <w:r>
        <w:lastRenderedPageBreak/>
        <w:t>Tablo: Advantages/disadvantages of protocols in WSNs.</w:t>
      </w:r>
    </w:p>
    <w:p w:rsidR="00C32E70" w:rsidRDefault="00C32E70"/>
    <w:p w:rsidR="00C32E70" w:rsidRDefault="00905F45">
      <w:pPr>
        <w:rPr>
          <w:b/>
          <w:sz w:val="30"/>
          <w:szCs w:val="30"/>
        </w:rPr>
      </w:pPr>
      <w:r>
        <w:rPr>
          <w:b/>
          <w:sz w:val="30"/>
          <w:szCs w:val="30"/>
        </w:rPr>
        <w:t>CONCLUSION</w:t>
      </w:r>
    </w:p>
    <w:p w:rsidR="00C32E70" w:rsidRDefault="00905F45">
      <w:r>
        <w:t>This paper  contains int</w:t>
      </w:r>
      <w:r>
        <w:t>roduction  about  the  Wireless  Sensor  Network, protocols categorization, Direct Transmission, SPIN, LEACH,  HCR, S-MAC and T-MAC protocols.  It  mainly  focuses  on efficiency and comparison of data communication protocols (Routing and MAC protocols) in</w:t>
      </w:r>
      <w:r>
        <w:t xml:space="preserve">  Wireless  Sensor Network. WSN consists of a huge amount of sensors in a field in order to sense the area for monitoring vibrations, temperature, humidty etc. Due to the fact that sensors batteries are not replaceble and one failed sensor may damage the w</w:t>
      </w:r>
      <w:r>
        <w:t>hole network, data communication protocols aim to reduce the energy waste of the sensor and increase the lifetime of the network. On this purpose several efficient both routing and mac protocols are proposed. In the final part, there are comparisons of the</w:t>
      </w:r>
      <w:r>
        <w:t>se protocols on different parameters.</w:t>
      </w:r>
    </w:p>
    <w:p w:rsidR="00C32E70" w:rsidRDefault="00905F45">
      <w:r>
        <w:t>REFERENCES</w:t>
      </w:r>
    </w:p>
    <w:p w:rsidR="00C32E70" w:rsidRDefault="00905F45">
      <w:pPr>
        <w:numPr>
          <w:ilvl w:val="0"/>
          <w:numId w:val="1"/>
        </w:numPr>
        <w:pBdr>
          <w:top w:val="nil"/>
          <w:left w:val="nil"/>
          <w:bottom w:val="nil"/>
          <w:right w:val="nil"/>
          <w:between w:val="nil"/>
        </w:pBdr>
        <w:spacing w:after="0" w:line="259" w:lineRule="auto"/>
      </w:pPr>
      <w:r>
        <w:rPr>
          <w:color w:val="000000"/>
        </w:rPr>
        <w:t>R. Yadav, S. Varma, N. Malaviya, A Survey of MAC Protocols for Wireless Sensor Networks</w:t>
      </w:r>
    </w:p>
    <w:p w:rsidR="00C32E70" w:rsidRDefault="00905F45">
      <w:pPr>
        <w:numPr>
          <w:ilvl w:val="0"/>
          <w:numId w:val="1"/>
        </w:numPr>
        <w:pBdr>
          <w:top w:val="nil"/>
          <w:left w:val="nil"/>
          <w:bottom w:val="nil"/>
          <w:right w:val="nil"/>
          <w:between w:val="nil"/>
        </w:pBdr>
        <w:spacing w:after="0" w:line="259" w:lineRule="auto"/>
      </w:pPr>
      <w:r>
        <w:rPr>
          <w:color w:val="000000"/>
        </w:rPr>
        <w:t>Meena Ahlawat , Ankita Mittal, Different Communication Protocols for Wireless Sensor Networks: A Review</w:t>
      </w:r>
    </w:p>
    <w:p w:rsidR="00C32E70" w:rsidRDefault="00905F45">
      <w:pPr>
        <w:numPr>
          <w:ilvl w:val="0"/>
          <w:numId w:val="1"/>
        </w:numPr>
        <w:pBdr>
          <w:top w:val="nil"/>
          <w:left w:val="nil"/>
          <w:bottom w:val="nil"/>
          <w:right w:val="nil"/>
          <w:between w:val="nil"/>
        </w:pBdr>
        <w:spacing w:after="0" w:line="259" w:lineRule="auto"/>
      </w:pPr>
      <w:r>
        <w:rPr>
          <w:color w:val="000000"/>
        </w:rPr>
        <w:t>Meenakshı Sharma and Anıl Kumar Shaw, Transmission Time and Throughput analysis of EEE LEACH, LEACH and Direct Transmission Protocol: A Simulation Based</w:t>
      </w:r>
      <w:r>
        <w:rPr>
          <w:color w:val="000000"/>
        </w:rPr>
        <w:t xml:space="preserve"> Approach</w:t>
      </w:r>
    </w:p>
    <w:p w:rsidR="00C32E70" w:rsidRDefault="00905F45">
      <w:pPr>
        <w:numPr>
          <w:ilvl w:val="0"/>
          <w:numId w:val="1"/>
        </w:numPr>
        <w:pBdr>
          <w:top w:val="nil"/>
          <w:left w:val="nil"/>
          <w:bottom w:val="nil"/>
          <w:right w:val="nil"/>
          <w:between w:val="nil"/>
        </w:pBdr>
        <w:spacing w:after="0" w:line="259" w:lineRule="auto"/>
      </w:pPr>
      <w:r>
        <w:rPr>
          <w:color w:val="000000"/>
        </w:rPr>
        <w:t>Jamal N. Al-Karaki, A.E. Kamal,Routing Techniques in Wireless Sensor Networks: A Survey</w:t>
      </w:r>
    </w:p>
    <w:p w:rsidR="00C32E70" w:rsidRDefault="00905F45">
      <w:pPr>
        <w:numPr>
          <w:ilvl w:val="0"/>
          <w:numId w:val="1"/>
        </w:numPr>
        <w:pBdr>
          <w:top w:val="nil"/>
          <w:left w:val="nil"/>
          <w:bottom w:val="nil"/>
          <w:right w:val="nil"/>
          <w:between w:val="nil"/>
        </w:pBdr>
        <w:spacing w:after="0" w:line="259" w:lineRule="auto"/>
      </w:pPr>
      <w:r>
        <w:rPr>
          <w:color w:val="000000"/>
        </w:rPr>
        <w:t>S. Pandey , Pankaj Pal, Spin-MI: Energy Saving Routing Algorithm Based on SPIN Protocol in WSN</w:t>
      </w:r>
    </w:p>
    <w:p w:rsidR="00C32E70" w:rsidRDefault="00905F45">
      <w:pPr>
        <w:numPr>
          <w:ilvl w:val="0"/>
          <w:numId w:val="1"/>
        </w:numPr>
        <w:pBdr>
          <w:top w:val="nil"/>
          <w:left w:val="nil"/>
          <w:bottom w:val="nil"/>
          <w:right w:val="nil"/>
          <w:between w:val="nil"/>
        </w:pBdr>
        <w:spacing w:after="0" w:line="259" w:lineRule="auto"/>
      </w:pPr>
      <w:r>
        <w:rPr>
          <w:color w:val="000000"/>
        </w:rPr>
        <w:t xml:space="preserve"> Ahmed A. Ahmed, Hongchi Shi, and Yi Shang, A Survey on Network</w:t>
      </w:r>
      <w:r>
        <w:rPr>
          <w:color w:val="000000"/>
        </w:rPr>
        <w:t xml:space="preserve"> Protocols for Wireless Sensor Networks</w:t>
      </w:r>
    </w:p>
    <w:p w:rsidR="00C32E70" w:rsidRDefault="00905F45">
      <w:pPr>
        <w:numPr>
          <w:ilvl w:val="0"/>
          <w:numId w:val="1"/>
        </w:numPr>
        <w:pBdr>
          <w:top w:val="nil"/>
          <w:left w:val="nil"/>
          <w:bottom w:val="nil"/>
          <w:right w:val="nil"/>
          <w:between w:val="nil"/>
        </w:pBdr>
        <w:spacing w:after="0" w:line="259" w:lineRule="auto"/>
        <w:rPr>
          <w:color w:val="000000"/>
        </w:rPr>
      </w:pPr>
      <w:r>
        <w:rPr>
          <w:color w:val="000000"/>
        </w:rPr>
        <w:t xml:space="preserve"> W. R. Heinzelman, J. Kulik, and H. Balakrishnan, Adaptive Protocols for Information Dissemination in Wireless Sensor Networks</w:t>
      </w:r>
    </w:p>
    <w:p w:rsidR="00C32E70" w:rsidRDefault="00905F45">
      <w:pPr>
        <w:numPr>
          <w:ilvl w:val="0"/>
          <w:numId w:val="1"/>
        </w:numPr>
        <w:pBdr>
          <w:top w:val="nil"/>
          <w:left w:val="nil"/>
          <w:bottom w:val="nil"/>
          <w:right w:val="nil"/>
          <w:between w:val="nil"/>
        </w:pBdr>
        <w:spacing w:after="0" w:line="259" w:lineRule="auto"/>
      </w:pPr>
      <w:r>
        <w:rPr>
          <w:color w:val="000000"/>
        </w:rPr>
        <w:t>Chunyao FU, Zhifang JIANG, Wei WEI and Ang WEI , An Energy Balanced Algorithm of LEACH Pr</w:t>
      </w:r>
      <w:r>
        <w:rPr>
          <w:color w:val="000000"/>
        </w:rPr>
        <w:t>otocol in WSN</w:t>
      </w:r>
    </w:p>
    <w:p w:rsidR="00C32E70" w:rsidRDefault="00905F45">
      <w:pPr>
        <w:numPr>
          <w:ilvl w:val="0"/>
          <w:numId w:val="1"/>
        </w:numPr>
        <w:pBdr>
          <w:top w:val="nil"/>
          <w:left w:val="nil"/>
          <w:bottom w:val="nil"/>
          <w:right w:val="nil"/>
          <w:between w:val="nil"/>
        </w:pBdr>
        <w:spacing w:after="0" w:line="259" w:lineRule="auto"/>
      </w:pPr>
      <w:r>
        <w:rPr>
          <w:color w:val="000000"/>
        </w:rPr>
        <w:t>Ge Ran, Huazhong Zhang, Shulan Gong, Improving on LEACH Protocol of Wireless Sensor Networks Using Fuzzy Logic</w:t>
      </w:r>
    </w:p>
    <w:p w:rsidR="00C32E70" w:rsidRDefault="00905F45">
      <w:pPr>
        <w:numPr>
          <w:ilvl w:val="0"/>
          <w:numId w:val="1"/>
        </w:numPr>
        <w:pBdr>
          <w:top w:val="nil"/>
          <w:left w:val="nil"/>
          <w:bottom w:val="nil"/>
          <w:right w:val="nil"/>
          <w:between w:val="nil"/>
        </w:pBdr>
        <w:spacing w:after="0" w:line="259" w:lineRule="auto"/>
      </w:pPr>
      <w:r>
        <w:rPr>
          <w:color w:val="000000"/>
        </w:rPr>
        <w:t>A. Mainwaring ,J. Polastre, R. Szewczyk, D. Culler, J. Anderson, Wireless Sensor Networks for Habitat Monitoring</w:t>
      </w:r>
    </w:p>
    <w:p w:rsidR="00C32E70" w:rsidRDefault="00905F45">
      <w:pPr>
        <w:numPr>
          <w:ilvl w:val="0"/>
          <w:numId w:val="1"/>
        </w:numPr>
        <w:pBdr>
          <w:top w:val="nil"/>
          <w:left w:val="nil"/>
          <w:bottom w:val="nil"/>
          <w:right w:val="nil"/>
          <w:between w:val="nil"/>
        </w:pBdr>
        <w:spacing w:after="0" w:line="259" w:lineRule="auto"/>
      </w:pPr>
      <w:r>
        <w:rPr>
          <w:color w:val="000000"/>
        </w:rPr>
        <w:t xml:space="preserve">A. Manjeshwar and </w:t>
      </w:r>
      <w:r>
        <w:rPr>
          <w:color w:val="000000"/>
        </w:rPr>
        <w:t>D. P. Agrawal, TEEN: A Routing Protocol for Enhanced Efficiency in Wireless Sensor Networks.</w:t>
      </w:r>
    </w:p>
    <w:p w:rsidR="00C32E70" w:rsidRDefault="00905F45">
      <w:pPr>
        <w:numPr>
          <w:ilvl w:val="0"/>
          <w:numId w:val="1"/>
        </w:numPr>
        <w:pBdr>
          <w:top w:val="nil"/>
          <w:left w:val="nil"/>
          <w:bottom w:val="nil"/>
          <w:right w:val="nil"/>
          <w:between w:val="nil"/>
        </w:pBdr>
        <w:spacing w:after="0" w:line="259" w:lineRule="auto"/>
      </w:pPr>
      <w:r>
        <w:rPr>
          <w:color w:val="000000"/>
        </w:rPr>
        <w:t>I. Benkhelifa, N. Nouali-Taboudjemat, S. Moussaoui, Disaster Management Projects using Wireless Sensor Networks: An Overview.</w:t>
      </w:r>
    </w:p>
    <w:p w:rsidR="00C32E70" w:rsidRDefault="00905F45">
      <w:pPr>
        <w:numPr>
          <w:ilvl w:val="0"/>
          <w:numId w:val="1"/>
        </w:numPr>
        <w:pBdr>
          <w:top w:val="nil"/>
          <w:left w:val="nil"/>
          <w:bottom w:val="nil"/>
          <w:right w:val="nil"/>
          <w:between w:val="nil"/>
        </w:pBdr>
        <w:spacing w:after="0" w:line="259" w:lineRule="auto"/>
      </w:pPr>
      <w:r>
        <w:rPr>
          <w:color w:val="000000"/>
        </w:rPr>
        <w:t>Sajid Hussain and Abdul W. Matin, Hie</w:t>
      </w:r>
      <w:r>
        <w:rPr>
          <w:color w:val="000000"/>
        </w:rPr>
        <w:t>rarchical Cluster-based Routing in Wireless Sensor Networks.</w:t>
      </w:r>
    </w:p>
    <w:p w:rsidR="00C32E70" w:rsidRDefault="00905F45">
      <w:pPr>
        <w:numPr>
          <w:ilvl w:val="0"/>
          <w:numId w:val="1"/>
        </w:numPr>
        <w:pBdr>
          <w:top w:val="nil"/>
          <w:left w:val="nil"/>
          <w:bottom w:val="nil"/>
          <w:right w:val="nil"/>
          <w:between w:val="nil"/>
        </w:pBdr>
        <w:spacing w:after="160" w:line="259" w:lineRule="auto"/>
      </w:pPr>
      <w:bookmarkStart w:id="1" w:name="_GoBack"/>
      <w:r>
        <w:rPr>
          <w:color w:val="000000"/>
        </w:rPr>
        <w:t>G. Rashed , M. Hasnat Kabir , M. Sajjadur Rahim, S. Enayet Ullah, Cluster Based Hierarchical Routing Protocol For Wireless Sensor Network.</w:t>
      </w:r>
    </w:p>
    <w:bookmarkEnd w:id="1"/>
    <w:p w:rsidR="00C32E70" w:rsidRDefault="00C32E70"/>
    <w:p w:rsidR="00C32E70" w:rsidRDefault="00C32E70"/>
    <w:p w:rsidR="00C32E70" w:rsidRDefault="00C32E70"/>
    <w:p w:rsidR="00C32E70" w:rsidRDefault="00905F45">
      <w:r>
        <w:t>/*burası dahil edilmeyecek</w:t>
      </w:r>
    </w:p>
    <w:p w:rsidR="00C32E70" w:rsidRDefault="00905F45">
      <w:r>
        <w:t>References between</w:t>
      </w:r>
    </w:p>
    <w:p w:rsidR="00C32E70" w:rsidRDefault="00905F45">
      <w:r>
        <w:t>1 to 3 efe</w:t>
      </w:r>
    </w:p>
    <w:p w:rsidR="00C32E70" w:rsidRDefault="00905F45">
      <w:r>
        <w:t>4 to 7 betül</w:t>
      </w:r>
    </w:p>
    <w:p w:rsidR="00C32E70" w:rsidRDefault="00905F45">
      <w:r>
        <w:t>8 to 12 berk</w:t>
      </w:r>
    </w:p>
    <w:p w:rsidR="00C32E70" w:rsidRDefault="00905F45">
      <w:r>
        <w:lastRenderedPageBreak/>
        <w:t>13-14 kamran</w:t>
      </w:r>
    </w:p>
    <w:p w:rsidR="00C32E70" w:rsidRDefault="00905F45">
      <w:r>
        <w:t>*/</w:t>
      </w:r>
    </w:p>
    <w:sectPr w:rsidR="00C32E70" w:rsidSect="00CA67C8">
      <w:pgSz w:w="11906" w:h="16838"/>
      <w:pgMar w:top="720" w:right="720" w:bottom="720" w:left="720" w:header="708" w:footer="708" w:gutter="0"/>
      <w:pgNumType w:start="1"/>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Cambria">
    <w:panose1 w:val="02040503050406030204"/>
    <w:charset w:val="A2"/>
    <w:family w:val="roman"/>
    <w:pitch w:val="variable"/>
    <w:sig w:usb0="A00002EF" w:usb1="4000004B" w:usb2="00000000" w:usb3="00000000" w:csb0="0000019F" w:csb1="00000000"/>
  </w:font>
  <w:font w:name="Tahoma">
    <w:panose1 w:val="020B0604030504040204"/>
    <w:charset w:val="A2"/>
    <w:family w:val="swiss"/>
    <w:pitch w:val="variable"/>
    <w:sig w:usb0="E1002EFF" w:usb1="C000605B" w:usb2="00000029" w:usb3="00000000" w:csb0="000101FF" w:csb1="00000000"/>
  </w:font>
  <w:font w:name="Georgia">
    <w:panose1 w:val="02040502050405020303"/>
    <w:charset w:val="A2"/>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31696"/>
    <w:multiLevelType w:val="multilevel"/>
    <w:tmpl w:val="4EEC3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C460577"/>
    <w:multiLevelType w:val="multilevel"/>
    <w:tmpl w:val="C0B8FEB4"/>
    <w:lvl w:ilvl="0">
      <w:start w:val="1"/>
      <w:numFmt w:val="decimal"/>
      <w:lvlText w:val="%1."/>
      <w:lvlJc w:val="left"/>
      <w:pPr>
        <w:ind w:left="435" w:hanging="360"/>
      </w:pPr>
    </w:lvl>
    <w:lvl w:ilvl="1">
      <w:start w:val="1"/>
      <w:numFmt w:val="lowerLetter"/>
      <w:lvlText w:val="%2."/>
      <w:lvlJc w:val="left"/>
      <w:pPr>
        <w:ind w:left="1155" w:hanging="360"/>
      </w:pPr>
    </w:lvl>
    <w:lvl w:ilvl="2">
      <w:start w:val="1"/>
      <w:numFmt w:val="lowerRoman"/>
      <w:lvlText w:val="%3."/>
      <w:lvlJc w:val="right"/>
      <w:pPr>
        <w:ind w:left="1875" w:hanging="180"/>
      </w:pPr>
    </w:lvl>
    <w:lvl w:ilvl="3">
      <w:start w:val="1"/>
      <w:numFmt w:val="decimal"/>
      <w:lvlText w:val="%4."/>
      <w:lvlJc w:val="left"/>
      <w:pPr>
        <w:ind w:left="2595" w:hanging="360"/>
      </w:pPr>
    </w:lvl>
    <w:lvl w:ilvl="4">
      <w:start w:val="1"/>
      <w:numFmt w:val="lowerLetter"/>
      <w:lvlText w:val="%5."/>
      <w:lvlJc w:val="left"/>
      <w:pPr>
        <w:ind w:left="3315" w:hanging="360"/>
      </w:pPr>
    </w:lvl>
    <w:lvl w:ilvl="5">
      <w:start w:val="1"/>
      <w:numFmt w:val="lowerRoman"/>
      <w:lvlText w:val="%6."/>
      <w:lvlJc w:val="right"/>
      <w:pPr>
        <w:ind w:left="4035" w:hanging="180"/>
      </w:pPr>
    </w:lvl>
    <w:lvl w:ilvl="6">
      <w:start w:val="1"/>
      <w:numFmt w:val="decimal"/>
      <w:lvlText w:val="%7."/>
      <w:lvlJc w:val="left"/>
      <w:pPr>
        <w:ind w:left="4755" w:hanging="360"/>
      </w:pPr>
    </w:lvl>
    <w:lvl w:ilvl="7">
      <w:start w:val="1"/>
      <w:numFmt w:val="lowerLetter"/>
      <w:lvlText w:val="%8."/>
      <w:lvlJc w:val="left"/>
      <w:pPr>
        <w:ind w:left="5475" w:hanging="360"/>
      </w:pPr>
    </w:lvl>
    <w:lvl w:ilvl="8">
      <w:start w:val="1"/>
      <w:numFmt w:val="lowerRoman"/>
      <w:lvlText w:val="%9."/>
      <w:lvlJc w:val="right"/>
      <w:pPr>
        <w:ind w:left="6195" w:hanging="180"/>
      </w:pPr>
    </w:lvl>
  </w:abstractNum>
  <w:abstractNum w:abstractNumId="2" w15:restartNumberingAfterBreak="0">
    <w:nsid w:val="4F2F066D"/>
    <w:multiLevelType w:val="multilevel"/>
    <w:tmpl w:val="5CB867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06737A0"/>
    <w:multiLevelType w:val="multilevel"/>
    <w:tmpl w:val="503EAA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E70"/>
    <w:rsid w:val="000D190E"/>
    <w:rsid w:val="00462743"/>
    <w:rsid w:val="00587A5F"/>
    <w:rsid w:val="005C4895"/>
    <w:rsid w:val="00905F45"/>
    <w:rsid w:val="00A018A7"/>
    <w:rsid w:val="00C32E70"/>
    <w:rsid w:val="00CA67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0F682"/>
  <w15:docId w15:val="{87FDC687-1FDD-4288-B31F-3789638C3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3AE3"/>
    <w:pPr>
      <w:spacing w:after="0" w:line="240" w:lineRule="auto"/>
      <w:contextualSpacing/>
    </w:pPr>
    <w:rPr>
      <w:rFonts w:asciiTheme="majorHAnsi" w:eastAsiaTheme="majorEastAsia" w:hAnsiTheme="majorHAnsi" w:cstheme="majorBidi"/>
      <w:spacing w:val="-10"/>
      <w:kern w:val="28"/>
      <w:sz w:val="56"/>
      <w:szCs w:val="56"/>
      <w:lang w:val="en-US" w:eastAsia="en-US"/>
    </w:rPr>
  </w:style>
  <w:style w:type="character" w:customStyle="1" w:styleId="TitleChar">
    <w:name w:val="Title Char"/>
    <w:basedOn w:val="DefaultParagraphFont"/>
    <w:link w:val="Title"/>
    <w:uiPriority w:val="10"/>
    <w:rsid w:val="00163AE3"/>
    <w:rPr>
      <w:rFonts w:asciiTheme="majorHAnsi" w:eastAsiaTheme="majorEastAsia" w:hAnsiTheme="majorHAnsi" w:cstheme="majorBidi"/>
      <w:spacing w:val="-10"/>
      <w:kern w:val="28"/>
      <w:sz w:val="56"/>
      <w:szCs w:val="56"/>
      <w:lang w:val="en-US" w:eastAsia="en-US"/>
    </w:rPr>
  </w:style>
  <w:style w:type="paragraph" w:styleId="BalloonText">
    <w:name w:val="Balloon Text"/>
    <w:basedOn w:val="Normal"/>
    <w:link w:val="BalloonTextChar"/>
    <w:uiPriority w:val="99"/>
    <w:semiHidden/>
    <w:unhideWhenUsed/>
    <w:rsid w:val="00163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AE3"/>
    <w:rPr>
      <w:rFonts w:ascii="Tahoma" w:hAnsi="Tahoma" w:cs="Tahoma"/>
      <w:sz w:val="16"/>
      <w:szCs w:val="16"/>
    </w:rPr>
  </w:style>
  <w:style w:type="paragraph" w:styleId="ListParagraph">
    <w:name w:val="List Paragraph"/>
    <w:basedOn w:val="Normal"/>
    <w:uiPriority w:val="34"/>
    <w:qFormat/>
    <w:rsid w:val="00163AE3"/>
    <w:pPr>
      <w:spacing w:after="160" w:line="259" w:lineRule="auto"/>
      <w:ind w:left="720"/>
      <w:contextualSpacing/>
    </w:pPr>
    <w:rPr>
      <w:rFonts w:eastAsiaTheme="minorHAnsi"/>
      <w:lang w:val="en-US" w:eastAsia="en-US"/>
    </w:rPr>
  </w:style>
  <w:style w:type="paragraph" w:styleId="Header">
    <w:name w:val="header"/>
    <w:basedOn w:val="Normal"/>
    <w:link w:val="HeaderChar"/>
    <w:uiPriority w:val="99"/>
    <w:unhideWhenUsed/>
    <w:rsid w:val="00E2371F"/>
    <w:pPr>
      <w:tabs>
        <w:tab w:val="center" w:pos="4536"/>
        <w:tab w:val="right" w:pos="9072"/>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E2371F"/>
    <w:rPr>
      <w:rFonts w:eastAsiaTheme="minorHAnsi"/>
      <w:lang w:eastAsia="en-US"/>
    </w:rPr>
  </w:style>
  <w:style w:type="table" w:styleId="TableGrid">
    <w:name w:val="Table Grid"/>
    <w:basedOn w:val="TableNormal"/>
    <w:uiPriority w:val="39"/>
    <w:rsid w:val="00575AF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FzIP05DRHWZ+jIIOA1QC0b2yjQ==">AMUW2mWDK3wdJN3O2923JXGT8HBaM/V2dcUDGam+kjW9JU+orqFmj29QXFUQeam8DF3usYp8GFRdGPPMKrnbpZYUmmFLeaO6ey690KVBLtY+7KZaI2JCjVa+UiH+TzaE+Ge7J3nEpCrQ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10</Pages>
  <Words>2273</Words>
  <Characters>12961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Betül ö</dc:creator>
  <cp:lastModifiedBy>Kamran Balayev</cp:lastModifiedBy>
  <cp:revision>4</cp:revision>
  <dcterms:created xsi:type="dcterms:W3CDTF">2020-11-22T16:03:00Z</dcterms:created>
  <dcterms:modified xsi:type="dcterms:W3CDTF">2020-11-22T22:48:00Z</dcterms:modified>
</cp:coreProperties>
</file>