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334000" cy="1645511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4100362" cy="5496025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885371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Изменим программу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добавляем инструкцию jmp с меткой _label1 (т.е. переход к инструкциям вывода сообщения № 1) и после вывода сообщения № 1 добавляем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bookmarkStart w:id="35" w:name="fig:004"/>
      <w:r>
        <w:drawing>
          <wp:inline>
            <wp:extent cx="5334000" cy="885371"/>
            <wp:effectExtent b="0" l="0" r="0" t="0"/>
            <wp:docPr descr="Рис. 4: Программа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39" w:name="fig:005"/>
      <w:r>
        <w:drawing>
          <wp:inline>
            <wp:extent cx="4697128" cy="5515275"/>
            <wp:effectExtent b="0" l="0" r="0" t="0"/>
            <wp:docPr descr="Рис. 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чтобы вывод программы был следующим (рис. 6) (рис. 7):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CaptionedFigure"/>
      </w:pPr>
      <w:bookmarkStart w:id="43" w:name="fig:006"/>
      <w:r>
        <w:drawing>
          <wp:inline>
            <wp:extent cx="4129237" cy="5717406"/>
            <wp:effectExtent b="0" l="0" r="0" t="0"/>
            <wp:docPr descr="Рис. 6: Программа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7" w:name="fig:007"/>
      <w:r>
        <w:drawing>
          <wp:inline>
            <wp:extent cx="5334000" cy="1071142"/>
            <wp:effectExtent b="0" l="0" r="0" t="0"/>
            <wp:docPr descr="Рис. 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 B и C.</w:t>
      </w:r>
      <w:r>
        <w:t xml:space="preserve"> </w:t>
      </w:r>
      <w:r>
        <w:t xml:space="preserve">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 8) (рис. 9).</w:t>
      </w:r>
    </w:p>
    <w:p>
      <w:pPr>
        <w:pStyle w:val="CaptionedFigure"/>
      </w:pPr>
      <w:bookmarkStart w:id="51" w:name="fig:008"/>
      <w:r>
        <w:drawing>
          <wp:inline>
            <wp:extent cx="5332395" cy="6083166"/>
            <wp:effectExtent b="0" l="0" r="0" t="0"/>
            <wp:docPr descr="Рис. 8: Программа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5" w:name="fig:009"/>
      <w:r>
        <w:drawing>
          <wp:inline>
            <wp:extent cx="5334000" cy="1333500"/>
            <wp:effectExtent b="0" l="0" r="0" t="0"/>
            <wp:docPr descr="Рис. 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Запуск программы lab7-2.asm</w:t>
      </w:r>
    </w:p>
    <w:bookmarkEnd w:id="56"/>
    <w:bookmarkStart w:id="69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bookmarkStart w:id="60" w:name="fig:010"/>
      <w:r>
        <w:drawing>
          <wp:inline>
            <wp:extent cx="5334000" cy="4385109"/>
            <wp:effectExtent b="0" l="0" r="0" t="0"/>
            <wp:docPr descr="Рис. 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</w:t>
      </w:r>
    </w:p>
    <w:p>
      <w:pPr>
        <w:pStyle w:val="FirstParagraph"/>
      </w:pPr>
      <w:r>
        <w:t xml:space="preserve">Открываю файл с программой lab7-2.asm и в инструкции с двумя операндами удаляю один операнд.</w:t>
      </w:r>
      <w:r>
        <w:t xml:space="preserve"> </w:t>
      </w:r>
      <w:r>
        <w:t xml:space="preserve">Выполняю трансляцию с получением файла листинга.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1184535"/>
            <wp:effectExtent b="0" l="0" r="0" t="0"/>
            <wp:docPr descr="Рис. 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8" w:name="fig:012"/>
      <w:r>
        <w:drawing>
          <wp:inline>
            <wp:extent cx="5334000" cy="3982194"/>
            <wp:effectExtent b="0" l="0" r="0" t="0"/>
            <wp:docPr descr="Рис. 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 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4 - 8,88,68</w:t>
      </w:r>
    </w:p>
    <w:p>
      <w:pPr>
        <w:pStyle w:val="CaptionedFigure"/>
      </w:pPr>
      <w:bookmarkStart w:id="73" w:name="fig:013"/>
      <w:r>
        <w:drawing>
          <wp:inline>
            <wp:extent cx="5303520" cy="6766559"/>
            <wp:effectExtent b="0" l="0" r="0" t="0"/>
            <wp:docPr descr="Рис. 13: Программа lab7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Программа lab7-3.asm</w:t>
      </w:r>
    </w:p>
    <w:p>
      <w:pPr>
        <w:pStyle w:val="CaptionedFigure"/>
      </w:pPr>
      <w:bookmarkStart w:id="77" w:name="fig:014"/>
      <w:r>
        <w:drawing>
          <wp:inline>
            <wp:extent cx="5334000" cy="1174921"/>
            <wp:effectExtent b="0" l="0" r="0" t="0"/>
            <wp:docPr descr="Рис. 14: Запуск программы lab7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программы lab7-3.asm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получается 7.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8.</w:t>
      </w:r>
    </w:p>
    <w:p>
      <w:pPr>
        <w:pStyle w:val="CaptionedFigure"/>
      </w:pPr>
      <w:bookmarkStart w:id="81" w:name="fig:015"/>
      <w:r>
        <w:drawing>
          <wp:inline>
            <wp:extent cx="5005136" cy="6641431"/>
            <wp:effectExtent b="0" l="0" r="0" t="0"/>
            <wp:docPr descr="Рис. 15: Программа lab7-4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664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Программа lab7-4.asm</w:t>
      </w:r>
    </w:p>
    <w:p>
      <w:pPr>
        <w:pStyle w:val="CaptionedFigure"/>
      </w:pPr>
      <w:bookmarkStart w:id="85" w:name="fig:016"/>
      <w:r>
        <w:drawing>
          <wp:inline>
            <wp:extent cx="5334000" cy="1634032"/>
            <wp:effectExtent b="0" l="0" r="0" t="0"/>
            <wp:docPr descr="Рис. 16: Запуск программы lab7-4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Запуск программы lab7-4.asm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Фархад Ахамд Камран</dc:creator>
  <dc:language>ru-RU</dc:language>
  <cp:keywords/>
  <dcterms:created xsi:type="dcterms:W3CDTF">2024-11-15T08:36:53Z</dcterms:created>
  <dcterms:modified xsi:type="dcterms:W3CDTF">2024-11-15T08:36:53Z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