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Ярметов</w:t>
      </w:r>
      <w:r>
        <w:t xml:space="preserve"> </w:t>
      </w:r>
      <w:r>
        <w:t xml:space="preserve">Камран</w:t>
      </w:r>
      <w:r>
        <w:t xml:space="preserve"> </w:t>
      </w:r>
      <w:r>
        <w:t xml:space="preserve">НФИбд-01-18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5255393" cy="4119612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4119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CaptionedFigure"/>
      </w:pPr>
      <w:bookmarkStart w:id="24" w:name="fig:002"/>
      <w:r>
        <w:drawing>
          <wp:inline>
            <wp:extent cx="4726004" cy="3782728"/>
            <wp:effectExtent b="0" l="0" r="0" t="0"/>
            <wp:docPr descr="Figure 2: Выделение памяти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378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 памяти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6" w:name="fig:003"/>
      <w:r>
        <w:drawing>
          <wp:inline>
            <wp:extent cx="4841507" cy="3715351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371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45768" cy="4340993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4340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CaptionedFigure"/>
      </w:pPr>
      <w:bookmarkStart w:id="30" w:name="fig:005"/>
      <w:r>
        <w:drawing>
          <wp:inline>
            <wp:extent cx="5255393" cy="4620126"/>
            <wp:effectExtent b="0" l="0" r="0" t="0"/>
            <wp:docPr descr="Figure 5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462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жёсткого диска</w:t>
      </w:r>
    </w:p>
    <w:p>
      <w:pPr>
        <w:pStyle w:val="CaptionedFigure"/>
      </w:pPr>
      <w:bookmarkStart w:id="32" w:name="fig:006"/>
      <w:r>
        <w:drawing>
          <wp:inline>
            <wp:extent cx="5245768" cy="4437246"/>
            <wp:effectExtent b="0" l="0" r="0" t="0"/>
            <wp:docPr descr="Figure 6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4437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4" w:name="fig:007"/>
      <w:r>
        <w:drawing>
          <wp:inline>
            <wp:extent cx="5334000" cy="4735421"/>
            <wp:effectExtent b="0" l="0" r="0" t="0"/>
            <wp:docPr descr="Figure 7: Запуск системы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5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Запуск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6" w:name="fig:008"/>
      <w:r>
        <w:drawing>
          <wp:inline>
            <wp:extent cx="5334000" cy="4406065"/>
            <wp:effectExtent b="0" l="0" r="0" t="0"/>
            <wp:docPr descr="Figure 8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6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Установка языка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23854"/>
            <wp:effectExtent b="0" l="0" r="0" t="0"/>
            <wp:docPr descr="Figure 9: Установка параметр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3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Установка параметров</w:t>
      </w:r>
    </w:p>
    <w:p>
      <w:pPr>
        <w:pStyle w:val="CaptionedFigure"/>
      </w:pPr>
      <w:bookmarkStart w:id="40" w:name="fig:010"/>
      <w:r>
        <w:drawing>
          <wp:inline>
            <wp:extent cx="5334000" cy="4528508"/>
            <wp:effectExtent b="0" l="0" r="0" t="0"/>
            <wp:docPr descr="Figure 10: Установ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8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Установка параметров</w:t>
      </w:r>
    </w:p>
    <w:p>
      <w:pPr>
        <w:pStyle w:val="CaptionedFigure"/>
      </w:pPr>
      <w:bookmarkStart w:id="42" w:name="fig:011"/>
      <w:r>
        <w:drawing>
          <wp:inline>
            <wp:extent cx="5334000" cy="4580282"/>
            <wp:effectExtent b="0" l="0" r="0" t="0"/>
            <wp:docPr descr="Figure 11: Установ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0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Установка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4337468"/>
            <wp:effectExtent b="0" l="0" r="0" t="0"/>
            <wp:docPr descr="Figure 12: Установ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Установка параметров</w:t>
      </w:r>
    </w:p>
    <w:p>
      <w:pPr>
        <w:pStyle w:val="BodyText"/>
      </w:pPr>
      <w:r>
        <w:t xml:space="preserve">Создаю пароль суперпользователя</w:t>
      </w:r>
    </w:p>
    <w:p>
      <w:pPr>
        <w:pStyle w:val="CaptionedFigure"/>
      </w:pPr>
      <w:bookmarkStart w:id="46" w:name="fig:013"/>
      <w:r>
        <w:drawing>
          <wp:inline>
            <wp:extent cx="5334000" cy="4022157"/>
            <wp:effectExtent b="0" l="0" r="0" t="0"/>
            <wp:docPr descr="Figure 13: Установка пароля roo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Установка пароля root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14"/>
      <w:r>
        <w:drawing>
          <wp:inline>
            <wp:extent cx="5334000" cy="3887594"/>
            <wp:effectExtent b="0" l="0" r="0" t="0"/>
            <wp:docPr descr="Figure 14: Установка пароля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Установка пароля пользователя</w:t>
      </w:r>
    </w:p>
    <w:p>
      <w:pPr>
        <w:pStyle w:val="CaptionedFigure"/>
      </w:pPr>
      <w:bookmarkStart w:id="50" w:name="fig:015"/>
      <w:r>
        <w:drawing>
          <wp:inline>
            <wp:extent cx="5334000" cy="4560862"/>
            <wp:effectExtent b="0" l="0" r="0" t="0"/>
            <wp:docPr descr="Figure 15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0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Этап установки</w:t>
      </w:r>
    </w:p>
    <w:p>
      <w:pPr>
        <w:pStyle w:val="CaptionedFigure"/>
      </w:pPr>
      <w:bookmarkStart w:id="52" w:name="fig:016"/>
      <w:r>
        <w:drawing>
          <wp:inline>
            <wp:extent cx="5334000" cy="4503830"/>
            <wp:effectExtent b="0" l="0" r="0" t="0"/>
            <wp:docPr descr="Figure 16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4" w:name="fig:017"/>
      <w:r>
        <w:drawing>
          <wp:inline>
            <wp:extent cx="5334000" cy="4433203"/>
            <wp:effectExtent b="0" l="0" r="0" t="0"/>
            <wp:docPr descr="Figure 17: 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3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Установка драйверов</w:t>
      </w:r>
    </w:p>
    <w:p>
      <w:pPr>
        <w:pStyle w:val="CaptionedFigure"/>
      </w:pPr>
      <w:bookmarkStart w:id="56" w:name="fig:018"/>
      <w:r>
        <w:drawing>
          <wp:inline>
            <wp:extent cx="5334000" cy="4548625"/>
            <wp:effectExtent b="0" l="0" r="0" t="0"/>
            <wp:docPr descr="Figure 18: 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8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Установка драйверов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Ярметов Камран НФИбд-01-18</dc:creator>
  <dc:language>ru-RU</dc:language>
  <cp:keywords/>
  <dcterms:created xsi:type="dcterms:W3CDTF">2022-02-22T14:05:11Z</dcterms:created>
  <dcterms:modified xsi:type="dcterms:W3CDTF">2022-02-22T14:05:11Z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