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345" w:rsidRPr="003D7E38" w:rsidRDefault="00502345" w:rsidP="00502345">
      <w:pPr>
        <w:widowControl/>
        <w:shd w:val="clear" w:color="auto" w:fill="FFFFFF"/>
        <w:spacing w:before="100" w:beforeAutospacing="1" w:after="100" w:afterAutospacing="1" w:line="360" w:lineRule="atLeast"/>
        <w:jc w:val="center"/>
        <w:rPr>
          <w:rFonts w:ascii="Times New Roman" w:eastAsia="新細明體" w:hAnsi="Times New Roman" w:cs="Times New Roman"/>
          <w:color w:val="000000"/>
          <w:kern w:val="0"/>
          <w:sz w:val="28"/>
          <w:szCs w:val="27"/>
        </w:rPr>
      </w:pPr>
      <w:r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國立暨南國際大學</w:t>
      </w:r>
      <w:r w:rsidR="00A62AF6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 xml:space="preserve">　</w:t>
      </w:r>
      <w:r w:rsidR="00A62AF6" w:rsidRPr="00B3520C">
        <w:rPr>
          <w:rFonts w:ascii="標楷體" w:eastAsia="標楷體" w:hAnsi="標楷體" w:cs="Times New Roman" w:hint="eastAsia"/>
          <w:b/>
          <w:color w:val="000000"/>
          <w:kern w:val="0"/>
          <w:sz w:val="32"/>
          <w:szCs w:val="28"/>
        </w:rPr>
        <w:t>實驗場所作業環境</w:t>
      </w:r>
      <w:r w:rsidRPr="003D7E38">
        <w:rPr>
          <w:rFonts w:ascii="標楷體" w:eastAsia="標楷體" w:hAnsi="標楷體" w:cs="Times New Roman" w:hint="eastAsia"/>
          <w:color w:val="000000"/>
          <w:kern w:val="0"/>
          <w:sz w:val="32"/>
          <w:szCs w:val="28"/>
        </w:rPr>
        <w:t>自動檢查表</w:t>
      </w:r>
    </w:p>
    <w:p w:rsidR="00502345" w:rsidRPr="00502345" w:rsidRDefault="00A62AF6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  <w:rPr>
          <w:rFonts w:ascii="Times New Roman" w:eastAsia="新細明體" w:hAnsi="Times New Roman" w:cs="Times New Roman"/>
          <w:color w:val="000000"/>
          <w:kern w:val="0"/>
          <w:sz w:val="18"/>
          <w:szCs w:val="27"/>
        </w:rPr>
      </w:pP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  <w:u w:val="single"/>
        </w:rPr>
        <w:t xml:space="preserve">　　</w:t>
      </w:r>
      <w:r w:rsidR="00C576AC">
        <w:rPr>
          <w:rFonts w:ascii="標楷體" w:eastAsia="標楷體" w:hAnsi="標楷體" w:cs="Times New Roman" w:hint="eastAsia"/>
          <w:color w:val="000000"/>
          <w:kern w:val="0"/>
          <w:sz w:val="27"/>
          <w:szCs w:val="27"/>
          <w:u w:val="single"/>
        </w:rPr>
        <w:t xml:space="preserve">  </w:t>
      </w: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  <w:u w:val="single"/>
        </w:rPr>
        <w:t xml:space="preserve">　　系</w:t>
      </w:r>
      <w:r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　　</w:t>
      </w:r>
      <w:r w:rsidR="003D7E38" w:rsidRPr="003D7E38">
        <w:rPr>
          <w:rFonts w:ascii="標楷體" w:eastAsia="標楷體" w:hAnsi="標楷體" w:cs="Times New Roman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editId="36B11C9B">
                <wp:simplePos x="0" y="0"/>
                <wp:positionH relativeFrom="column">
                  <wp:posOffset>8318924</wp:posOffset>
                </wp:positionH>
                <wp:positionV relativeFrom="paragraph">
                  <wp:posOffset>84667</wp:posOffset>
                </wp:positionV>
                <wp:extent cx="1490133" cy="1403985"/>
                <wp:effectExtent l="0" t="0" r="15240" b="22860"/>
                <wp:wrapNone/>
                <wp:docPr id="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0133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D7E38" w:rsidRPr="003D7E38" w:rsidRDefault="003D7E38">
                            <w:pPr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</w:pP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【</w:t>
                            </w:r>
                            <w:proofErr w:type="gramEnd"/>
                            <w:r w:rsidRPr="003D7E38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正常：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ˇ</w:t>
                            </w:r>
                            <w:proofErr w:type="gramEnd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 xml:space="preserve">　</w:t>
                            </w:r>
                            <w:r w:rsidRPr="003D7E38">
                              <w:rPr>
                                <w:rFonts w:ascii="Times New Roman" w:eastAsia="標楷體" w:hAnsi="Times New Roman" w:cs="Times New Roman"/>
                                <w:sz w:val="22"/>
                              </w:rPr>
                              <w:t>異常：</w:t>
                            </w:r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X</w:t>
                            </w:r>
                            <w:proofErr w:type="gramStart"/>
                            <w:r>
                              <w:rPr>
                                <w:rFonts w:ascii="標楷體" w:eastAsia="標楷體" w:hAnsi="標楷體" w:cs="Times New Roman" w:hint="eastAsia"/>
                                <w:sz w:val="22"/>
                              </w:rPr>
                              <w:t>】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655.05pt;margin-top:6.65pt;width:117.3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" strokecolor="white [3212]">
                <v:textbox style="mso-fit-shape-to-text:t">
                  <w:txbxContent>
                    <w:p w:rsidR="003D7E38" w:rsidRPr="003D7E38" w:rsidRDefault="003D7E38">
                      <w:pPr>
                        <w:rPr>
                          <w:rFonts w:ascii="Times New Roman" w:eastAsia="標楷體" w:hAnsi="Times New Roman" w:cs="Times New Roman"/>
                          <w:sz w:val="22"/>
                        </w:rPr>
                      </w:pP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【</w:t>
                      </w:r>
                      <w:proofErr w:type="gramEnd"/>
                      <w:r w:rsidRPr="003D7E38">
                        <w:rPr>
                          <w:rFonts w:ascii="Times New Roman" w:eastAsia="標楷體" w:hAnsi="Times New Roman" w:cs="Times New Roman"/>
                          <w:sz w:val="22"/>
                        </w:rPr>
                        <w:t>正常：</w:t>
                      </w: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ˇ</w:t>
                      </w:r>
                      <w:proofErr w:type="gramEnd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 xml:space="preserve">　</w:t>
                      </w:r>
                      <w:r w:rsidRPr="003D7E38">
                        <w:rPr>
                          <w:rFonts w:ascii="Times New Roman" w:eastAsia="標楷體" w:hAnsi="Times New Roman" w:cs="Times New Roman"/>
                          <w:sz w:val="22"/>
                        </w:rPr>
                        <w:t>異常：</w:t>
                      </w:r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X</w:t>
                      </w:r>
                      <w:proofErr w:type="gramStart"/>
                      <w:r>
                        <w:rPr>
                          <w:rFonts w:ascii="標楷體" w:eastAsia="標楷體" w:hAnsi="標楷體" w:cs="Times New Roman" w:hint="eastAsia"/>
                          <w:sz w:val="22"/>
                        </w:rPr>
                        <w:t>】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作業場所名稱</w:t>
      </w:r>
      <w:r w:rsidRPr="00A62AF6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（實驗室編號）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：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               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檢查日期：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年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7"/>
          <w:szCs w:val="27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7"/>
          <w:szCs w:val="27"/>
        </w:rPr>
        <w:t xml:space="preserve">    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>月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7"/>
          <w:szCs w:val="27"/>
        </w:rPr>
        <w:t xml:space="preserve">          </w:t>
      </w:r>
    </w:p>
    <w:tbl>
      <w:tblPr>
        <w:tblW w:w="15373" w:type="dxa"/>
        <w:tblInd w:w="-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"/>
        <w:gridCol w:w="1162"/>
        <w:gridCol w:w="5199"/>
        <w:gridCol w:w="333"/>
        <w:gridCol w:w="282"/>
        <w:gridCol w:w="282"/>
        <w:gridCol w:w="282"/>
        <w:gridCol w:w="282"/>
        <w:gridCol w:w="282"/>
        <w:gridCol w:w="282"/>
        <w:gridCol w:w="282"/>
        <w:gridCol w:w="282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284"/>
        <w:gridCol w:w="283"/>
        <w:gridCol w:w="10"/>
        <w:gridCol w:w="274"/>
        <w:gridCol w:w="6"/>
        <w:gridCol w:w="280"/>
        <w:gridCol w:w="284"/>
        <w:gridCol w:w="285"/>
        <w:gridCol w:w="285"/>
        <w:gridCol w:w="377"/>
      </w:tblGrid>
      <w:tr w:rsidR="00F91208" w:rsidRPr="00A62AF6" w:rsidTr="00660CED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檢查項目</w:t>
            </w:r>
          </w:p>
        </w:tc>
        <w:tc>
          <w:tcPr>
            <w:tcW w:w="519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檢查重點</w:t>
            </w:r>
          </w:p>
        </w:tc>
        <w:tc>
          <w:tcPr>
            <w:tcW w:w="8926" w:type="dxa"/>
            <w:gridSpan w:val="3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檢查結果</w:t>
            </w:r>
          </w:p>
        </w:tc>
      </w:tr>
      <w:tr w:rsidR="005E53A5" w:rsidRPr="00A62AF6" w:rsidTr="00660CED">
        <w:trPr>
          <w:gridBefore w:val="1"/>
          <w:wBefore w:w="86" w:type="dxa"/>
        </w:trPr>
        <w:tc>
          <w:tcPr>
            <w:tcW w:w="116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A62AF6" w:rsidRDefault="00502345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02345" w:rsidRPr="00A62AF6" w:rsidRDefault="00502345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26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02345" w:rsidRPr="00A62AF6" w:rsidRDefault="00502345" w:rsidP="00502345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31</w:t>
            </w: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91208">
              <w:rPr>
                <w:rFonts w:ascii="標楷體" w:eastAsia="標楷體" w:hAnsi="標楷體" w:cs="Times New Roman" w:hint="eastAsia"/>
                <w:kern w:val="0"/>
                <w:szCs w:val="24"/>
              </w:rPr>
              <w:t>組織管理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安全衛生工作須知依據全校安全衛生工作守則重新制定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安全衛生工作須知符合本實驗室之操作危害特性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>工作須知公告於入口明顯處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91208">
              <w:rPr>
                <w:rFonts w:ascii="標楷體" w:eastAsia="標楷體" w:hAnsi="標楷體" w:cs="Times New Roman" w:hint="eastAsia"/>
                <w:kern w:val="0"/>
                <w:szCs w:val="24"/>
              </w:rPr>
              <w:t>自動檢查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已制定各項安全衛生相關之自動檢查計畫或表單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C0641F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自動檢查計畫之項目完整無闕漏</w:t>
            </w:r>
            <w:r w:rsidR="00F91208" w:rsidRPr="00F91208">
              <w:rPr>
                <w:rFonts w:ascii="標楷體" w:eastAsia="標楷體" w:hAnsi="標楷體" w:cs="新細明體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自動檢查計畫確實執行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留有紀錄備查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F91208">
              <w:rPr>
                <w:rFonts w:ascii="標楷體" w:eastAsia="標楷體" w:hAnsi="標楷體" w:cs="Times New Roman"/>
                <w:kern w:val="0"/>
                <w:szCs w:val="24"/>
              </w:rPr>
              <w:t>消防安全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滅火器依法適當配置、標示明顯且取用方便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滅火器設備功能正常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滅火器種類符合現場特性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作業人員確實知曉設備配置位置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裝設有緊急照明裝置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裝置能正常操作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避難指標位置明顯，且高度符合規定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 xml:space="preserve">設有避難方向指示燈，且功能正常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C0641F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>
              <w:rPr>
                <w:rFonts w:ascii="標楷體" w:eastAsia="標楷體" w:hAnsi="標楷體" w:cs="新細明體"/>
                <w:kern w:val="0"/>
              </w:rPr>
              <w:t>已設置符合規定之火警自動或手動警報設備，且能正常運作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F91208" w:rsidRPr="00F91208" w:rsidRDefault="00F91208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F91208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F91208">
              <w:rPr>
                <w:rFonts w:ascii="標楷體" w:eastAsia="標楷體" w:hAnsi="標楷體" w:cs="新細明體"/>
                <w:kern w:val="0"/>
              </w:rPr>
              <w:t>定期檢修測試且留有紀錄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660CED" w:rsidRDefault="00F91208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 w:rsidRPr="00660CED">
              <w:rPr>
                <w:rFonts w:ascii="標楷體" w:eastAsia="標楷體" w:hAnsi="標楷體" w:cs="Times New Roman" w:hint="eastAsia"/>
                <w:kern w:val="0"/>
                <w:szCs w:val="24"/>
              </w:rPr>
              <w:t>緊急應變</w:t>
            </w: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660CED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0CED">
              <w:rPr>
                <w:rFonts w:ascii="標楷體" w:eastAsia="標楷體" w:hAnsi="標楷體" w:cs="新細明體"/>
                <w:kern w:val="0"/>
              </w:rPr>
              <w:t xml:space="preserve">藥材藥品充足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660CED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F91208" w:rsidRPr="00660CED" w:rsidRDefault="00F91208" w:rsidP="0050234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F91208" w:rsidRPr="00660CED" w:rsidRDefault="00F91208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0CED">
              <w:rPr>
                <w:rFonts w:ascii="標楷體" w:eastAsia="標楷體" w:hAnsi="標楷體" w:cs="新細明體"/>
                <w:kern w:val="0"/>
              </w:rPr>
              <w:t xml:space="preserve">放置位置適當能便利人員及時取用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F91208" w:rsidRPr="00A62AF6" w:rsidRDefault="00F91208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660CED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660CED" w:rsidRDefault="00660CED" w:rsidP="0050234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660CED" w:rsidRPr="00660CED" w:rsidRDefault="00660CED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0CED">
              <w:rPr>
                <w:rFonts w:ascii="標楷體" w:eastAsia="標楷體" w:hAnsi="標楷體" w:cs="新細明體"/>
                <w:kern w:val="0"/>
              </w:rPr>
              <w:t xml:space="preserve">適時補充且未過期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660CED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660CED" w:rsidRPr="00660CED" w:rsidRDefault="00660CED" w:rsidP="0050234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60CED" w:rsidRPr="00660CED" w:rsidRDefault="00660CED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660CED">
              <w:rPr>
                <w:rFonts w:ascii="標楷體" w:eastAsia="標楷體" w:hAnsi="標楷體" w:cs="新細明體"/>
                <w:kern w:val="0"/>
              </w:rPr>
              <w:t>實驗室人員知曉緊急沖淋裝置、</w:t>
            </w:r>
            <w:proofErr w:type="gramStart"/>
            <w:r w:rsidRPr="00660CED">
              <w:rPr>
                <w:rFonts w:ascii="標楷體" w:eastAsia="標楷體" w:hAnsi="標楷體" w:cs="新細明體"/>
                <w:kern w:val="0"/>
              </w:rPr>
              <w:t>洗眼器</w:t>
            </w:r>
            <w:proofErr w:type="gramEnd"/>
            <w:r w:rsidRPr="00660CED">
              <w:rPr>
                <w:rFonts w:ascii="標楷體" w:eastAsia="標楷體" w:hAnsi="標楷體" w:cs="新細明體"/>
                <w:kern w:val="0"/>
              </w:rPr>
              <w:t xml:space="preserve">之位置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660CED">
        <w:trPr>
          <w:gridBefore w:val="1"/>
          <w:wBefore w:w="86" w:type="dxa"/>
          <w:trHeight w:val="267"/>
        </w:trPr>
        <w:tc>
          <w:tcPr>
            <w:tcW w:w="1162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660CE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實驗室人員能正確操作緊急沖淋裝置、</w:t>
            </w:r>
            <w:proofErr w:type="gramStart"/>
            <w:r w:rsidRPr="00660CED"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洗眼器</w:t>
            </w:r>
            <w:proofErr w:type="gramEnd"/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660CED" w:rsidRPr="00A62AF6" w:rsidRDefault="00660CED" w:rsidP="00502345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4C23AC">
        <w:trPr>
          <w:trHeight w:val="267"/>
        </w:trPr>
        <w:tc>
          <w:tcPr>
            <w:tcW w:w="15373" w:type="dxa"/>
            <w:gridSpan w:val="36"/>
            <w:tcBorders>
              <w:lef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Default="00660CED" w:rsidP="00621D2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  <w:p w:rsidR="00660CED" w:rsidRDefault="00660CED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  <w:p w:rsidR="00660CED" w:rsidRPr="00F91208" w:rsidRDefault="00660CED" w:rsidP="00F91208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660CED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檢查項目</w:t>
            </w:r>
          </w:p>
        </w:tc>
        <w:tc>
          <w:tcPr>
            <w:tcW w:w="519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檢查重點</w:t>
            </w:r>
          </w:p>
        </w:tc>
        <w:tc>
          <w:tcPr>
            <w:tcW w:w="8926" w:type="dxa"/>
            <w:gridSpan w:val="3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檢查結果</w:t>
            </w:r>
          </w:p>
        </w:tc>
      </w:tr>
      <w:tr w:rsidR="005E53A5" w:rsidRPr="00A62AF6" w:rsidTr="00660CED">
        <w:trPr>
          <w:gridBefore w:val="1"/>
          <w:wBefore w:w="86" w:type="dxa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26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31</w:t>
            </w:r>
          </w:p>
        </w:tc>
      </w:tr>
      <w:tr w:rsidR="00660CED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60CED" w:rsidRPr="005E53A5" w:rsidRDefault="00660CED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  <w:szCs w:val="24"/>
              </w:rPr>
              <w:t>緊急應變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60CED" w:rsidRPr="005E53A5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緊急沖淋裝置、</w:t>
            </w:r>
            <w:proofErr w:type="gramStart"/>
            <w:r w:rsidRPr="005E53A5">
              <w:rPr>
                <w:rFonts w:ascii="Times New Roman" w:eastAsia="標楷體" w:hAnsi="Times New Roman" w:cs="Times New Roman"/>
                <w:kern w:val="0"/>
              </w:rPr>
              <w:t>洗眼器</w:t>
            </w:r>
            <w:proofErr w:type="gramEnd"/>
            <w:r w:rsidRPr="005E53A5">
              <w:rPr>
                <w:rFonts w:ascii="Times New Roman" w:eastAsia="標楷體" w:hAnsi="Times New Roman" w:cs="Times New Roman"/>
                <w:kern w:val="0"/>
              </w:rPr>
              <w:t>距離危害點</w:t>
            </w:r>
            <w:smartTag w:uri="urn:schemas-microsoft-com:office:smarttags" w:element="chmetcnv">
              <w:smartTagPr>
                <w:attr w:name="UnitName" w:val="公尺"/>
                <w:attr w:name="SourceValue" w:val="30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5E53A5">
                <w:rPr>
                  <w:rFonts w:ascii="Times New Roman" w:eastAsia="標楷體" w:hAnsi="Times New Roman" w:cs="Times New Roman"/>
                  <w:kern w:val="0"/>
                </w:rPr>
                <w:t>30</w:t>
              </w:r>
              <w:r w:rsidRPr="005E53A5">
                <w:rPr>
                  <w:rFonts w:ascii="Times New Roman" w:eastAsia="標楷體" w:hAnsi="Times New Roman" w:cs="Times New Roman"/>
                  <w:kern w:val="0"/>
                </w:rPr>
                <w:t>公尺</w:t>
              </w:r>
            </w:smartTag>
            <w:r w:rsidRPr="005E53A5">
              <w:rPr>
                <w:rFonts w:ascii="Times New Roman" w:eastAsia="標楷體" w:hAnsi="Times New Roman" w:cs="Times New Roman"/>
                <w:kern w:val="0"/>
              </w:rPr>
              <w:t>內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355D">
        <w:trPr>
          <w:gridBefore w:val="1"/>
          <w:wBefore w:w="86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60CED" w:rsidRPr="005E53A5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60CED" w:rsidRPr="005E53A5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配有溶劑溢漏處理工具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355D">
        <w:trPr>
          <w:gridBefore w:val="1"/>
          <w:wBefore w:w="86" w:type="dxa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660CED" w:rsidRPr="005E53A5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660CED" w:rsidRPr="005E53A5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溶劑溢漏處理工具與使用物質特性相符合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660CED" w:rsidRPr="00A62AF6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9004B7">
        <w:trPr>
          <w:gridBefore w:val="1"/>
          <w:wBefore w:w="86" w:type="dxa"/>
        </w:trPr>
        <w:tc>
          <w:tcPr>
            <w:tcW w:w="0" w:type="auto"/>
            <w:vMerge w:val="restart"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621D26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  <w:szCs w:val="24"/>
              </w:rPr>
              <w:t>電氣安全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電氣設施附近未堆放雜物，且可順利運作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9004B7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15398" w:rsidRDefault="005E53A5" w:rsidP="00CB15D0">
            <w:pPr>
              <w:widowControl/>
              <w:rPr>
                <w:rFonts w:ascii="Times New Roman" w:eastAsia="標楷體" w:hAnsi="Times New Roman" w:cs="Times New Roman"/>
                <w:w w:val="95"/>
                <w:kern w:val="0"/>
              </w:rPr>
            </w:pPr>
            <w:r w:rsidRPr="00515398">
              <w:rPr>
                <w:rFonts w:ascii="Times New Roman" w:eastAsia="標楷體" w:hAnsi="Times New Roman" w:cs="Times New Roman"/>
                <w:w w:val="95"/>
                <w:kern w:val="0"/>
              </w:rPr>
              <w:t>電氣開關箱避免隨意開啟之裝置，例如上鎖或標示</w:t>
            </w:r>
            <w:r w:rsidRPr="00515398">
              <w:rPr>
                <w:rFonts w:ascii="Times New Roman" w:eastAsia="標楷體" w:hAnsi="Times New Roman" w:cs="Times New Roman"/>
                <w:w w:val="95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9004B7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15398" w:rsidRDefault="005E53A5" w:rsidP="00CB15D0">
            <w:pPr>
              <w:widowControl/>
              <w:rPr>
                <w:rFonts w:ascii="Times New Roman" w:eastAsia="標楷體" w:hAnsi="Times New Roman" w:cs="Times New Roman"/>
                <w:w w:val="95"/>
                <w:kern w:val="0"/>
              </w:rPr>
            </w:pPr>
            <w:r w:rsidRPr="00515398">
              <w:rPr>
                <w:rFonts w:ascii="Times New Roman" w:eastAsia="標楷體" w:hAnsi="Times New Roman" w:cs="Times New Roman"/>
                <w:w w:val="95"/>
                <w:kern w:val="0"/>
              </w:rPr>
              <w:t>操作開關未設置於作業人員工作需跨越操作之位置</w:t>
            </w:r>
            <w:r w:rsidRPr="00515398">
              <w:rPr>
                <w:rFonts w:ascii="Times New Roman" w:eastAsia="標楷體" w:hAnsi="Times New Roman" w:cs="Times New Roman"/>
                <w:w w:val="95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660CED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660CED">
            <w:pPr>
              <w:rPr>
                <w:rFonts w:ascii="Times New Roman" w:eastAsia="標楷體" w:hAnsi="Times New Roman" w:cs="Times New Roman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需跨越操作之部分場所已加強防護裝置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705BC8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電氣機具之外殼均接地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D329E3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電氣機具其帶電部分防護設備完整且無破損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660CED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660CED">
            <w:pPr>
              <w:spacing w:before="100" w:beforeAutospacing="1" w:after="100" w:afterAutospacing="1" w:line="360" w:lineRule="atLeast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配電箱有標示電壓、電流及分路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D35CE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所有設備使用之總電流未超過負載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D35CE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潮濕場所</w:t>
            </w:r>
            <w:proofErr w:type="gramStart"/>
            <w:r w:rsidRPr="005E53A5">
              <w:rPr>
                <w:rFonts w:ascii="Times New Roman" w:eastAsia="標楷體" w:hAnsi="Times New Roman" w:cs="Times New Roman"/>
                <w:kern w:val="0"/>
              </w:rPr>
              <w:t>實施感電危害</w:t>
            </w:r>
            <w:proofErr w:type="gramEnd"/>
            <w:r w:rsidRPr="005E53A5">
              <w:rPr>
                <w:rFonts w:ascii="Times New Roman" w:eastAsia="標楷體" w:hAnsi="Times New Roman" w:cs="Times New Roman"/>
                <w:kern w:val="0"/>
              </w:rPr>
              <w:t>預防措施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>(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>例如插座置於高處等，加裝漏電斷路器等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)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D35CE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漏電斷路器功能正常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D35CE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插座完整合適，且無缺損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EF5FE1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固定於堅固定點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5E53A5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5E53A5" w:rsidRDefault="005E53A5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有標示電壓或採用不同插座式樣型式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3B2172">
        <w:trPr>
          <w:gridBefore w:val="1"/>
          <w:wBefore w:w="86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5E53A5" w:rsidRDefault="005E53A5" w:rsidP="005E53A5">
            <w:pPr>
              <w:widowControl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  <w:szCs w:val="24"/>
              </w:rPr>
              <w:t>危害標示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實驗場所各出入門</w:t>
            </w:r>
            <w:proofErr w:type="gramStart"/>
            <w:r w:rsidRPr="005E53A5">
              <w:rPr>
                <w:rFonts w:ascii="Times New Roman" w:eastAsia="標楷體" w:hAnsi="Times New Roman" w:cs="Times New Roman"/>
                <w:kern w:val="0"/>
              </w:rPr>
              <w:t>上均有危害</w:t>
            </w:r>
            <w:proofErr w:type="gramEnd"/>
            <w:r w:rsidRPr="005E53A5">
              <w:rPr>
                <w:rFonts w:ascii="Times New Roman" w:eastAsia="標楷體" w:hAnsi="Times New Roman" w:cs="Times New Roman"/>
                <w:kern w:val="0"/>
              </w:rPr>
              <w:t>及警告標示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3B2172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5E53A5" w:rsidRDefault="005E53A5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5E53A5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門上標示完整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>(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>含緊急聯絡資訊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)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C0641F" w:rsidRPr="00A62AF6" w:rsidTr="006364B0">
        <w:trPr>
          <w:gridBefore w:val="1"/>
          <w:wBefore w:w="86" w:type="dxa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0641F" w:rsidRPr="005E53A5" w:rsidRDefault="00C0641F" w:rsidP="00CB15D0">
            <w:pPr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個人防護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0641F" w:rsidRPr="005E53A5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針對危害，提供合宜之個人防護具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C0641F" w:rsidRPr="00A62AF6" w:rsidTr="006364B0">
        <w:trPr>
          <w:gridBefore w:val="1"/>
          <w:wBefore w:w="86" w:type="dxa"/>
        </w:trPr>
        <w:tc>
          <w:tcPr>
            <w:tcW w:w="0" w:type="auto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C0641F" w:rsidRPr="005E53A5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C0641F" w:rsidRPr="005E53A5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個人防護具考慮個人專用（一人一套）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C0641F" w:rsidRPr="00A62AF6" w:rsidTr="00C0641F">
        <w:trPr>
          <w:gridBefore w:val="1"/>
          <w:wBefore w:w="86" w:type="dxa"/>
          <w:trHeight w:val="267"/>
        </w:trPr>
        <w:tc>
          <w:tcPr>
            <w:tcW w:w="0" w:type="auto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641F" w:rsidRPr="005E53A5" w:rsidRDefault="00C0641F" w:rsidP="00CB15D0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0641F" w:rsidRPr="005E53A5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</w:rPr>
            </w:pPr>
            <w:r w:rsidRPr="005E53A5">
              <w:rPr>
                <w:rFonts w:ascii="Times New Roman" w:eastAsia="標楷體" w:hAnsi="Times New Roman" w:cs="Times New Roman"/>
                <w:kern w:val="0"/>
              </w:rPr>
              <w:t>實驗室人員皆正確使用個人防護具</w:t>
            </w:r>
            <w:r w:rsidRPr="005E53A5">
              <w:rPr>
                <w:rFonts w:ascii="Times New Roman" w:eastAsia="標楷體" w:hAnsi="Times New Roman" w:cs="Times New Roman"/>
                <w:kern w:val="0"/>
              </w:rPr>
              <w:t xml:space="preserve"> 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C0641F" w:rsidRPr="00A62AF6" w:rsidTr="00C0641F">
        <w:trPr>
          <w:gridBefore w:val="1"/>
          <w:wBefore w:w="86" w:type="dxa"/>
          <w:trHeight w:val="267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641F" w:rsidRPr="005E53A5" w:rsidRDefault="00C0641F" w:rsidP="00CB15D0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kern w:val="0"/>
                <w:szCs w:val="24"/>
              </w:rPr>
              <w:t>壓縮氣體</w:t>
            </w:r>
          </w:p>
        </w:tc>
        <w:tc>
          <w:tcPr>
            <w:tcW w:w="51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0641F" w:rsidRPr="00C0641F" w:rsidRDefault="00C0641F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品名標示完整 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C0641F" w:rsidRPr="00A62AF6" w:rsidTr="005B38FF">
        <w:trPr>
          <w:gridBefore w:val="1"/>
          <w:wBefore w:w="86" w:type="dxa"/>
          <w:trHeight w:val="267"/>
        </w:trPr>
        <w:tc>
          <w:tcPr>
            <w:tcW w:w="0" w:type="auto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:rsidR="00C0641F" w:rsidRPr="005E53A5" w:rsidRDefault="00C0641F" w:rsidP="00CB15D0">
            <w:pPr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C0641F" w:rsidRPr="00C0641F" w:rsidRDefault="00C0641F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鋼瓶經檢驗合格，且未過期 </w:t>
            </w:r>
          </w:p>
        </w:tc>
        <w:tc>
          <w:tcPr>
            <w:tcW w:w="3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C0641F" w:rsidRPr="00A62AF6" w:rsidRDefault="00C0641F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621D26">
        <w:trPr>
          <w:trHeight w:val="267"/>
        </w:trPr>
        <w:tc>
          <w:tcPr>
            <w:tcW w:w="15373" w:type="dxa"/>
            <w:gridSpan w:val="36"/>
            <w:tcBorders>
              <w:lef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Pr="00A62AF6" w:rsidRDefault="00660CED" w:rsidP="00CB15D0">
            <w:pPr>
              <w:widowControl/>
              <w:ind w:leftChars="-2905" w:left="-6972" w:firstLine="2"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660CED" w:rsidRPr="00A62AF6" w:rsidTr="00621D26">
        <w:trPr>
          <w:trHeight w:val="267"/>
        </w:trPr>
        <w:tc>
          <w:tcPr>
            <w:tcW w:w="15373" w:type="dxa"/>
            <w:gridSpan w:val="36"/>
            <w:tcBorders>
              <w:left w:val="nil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660CED" w:rsidRDefault="00660CED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  <w:p w:rsidR="00515398" w:rsidRDefault="00515398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  <w:p w:rsidR="00515398" w:rsidRDefault="00515398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15D0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lastRenderedPageBreak/>
              <w:t>檢查項目</w:t>
            </w:r>
          </w:p>
        </w:tc>
        <w:tc>
          <w:tcPr>
            <w:tcW w:w="5199" w:type="dxa"/>
            <w:vMerge w:val="restar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檢查重點</w:t>
            </w:r>
          </w:p>
        </w:tc>
        <w:tc>
          <w:tcPr>
            <w:tcW w:w="8926" w:type="dxa"/>
            <w:gridSpan w:val="3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Times New Roman" w:eastAsia="標楷體" w:hAnsi="Times New Roman" w:cs="Times New Roman"/>
                <w:kern w:val="0"/>
                <w:szCs w:val="24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Cs w:val="24"/>
              </w:rPr>
              <w:t>檢查結果</w:t>
            </w:r>
          </w:p>
        </w:tc>
      </w:tr>
      <w:tr w:rsidR="005E53A5" w:rsidRPr="00A62AF6" w:rsidTr="00CB15D0">
        <w:trPr>
          <w:gridBefore w:val="1"/>
          <w:wBefore w:w="86" w:type="dxa"/>
        </w:trPr>
        <w:tc>
          <w:tcPr>
            <w:tcW w:w="1162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vMerge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4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5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6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7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8</w:t>
            </w: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15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16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18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19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20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21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22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23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24</w:t>
            </w: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25</w:t>
            </w: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26</w:t>
            </w: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27</w:t>
            </w: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28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29</w:t>
            </w: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30</w:t>
            </w: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spacing w:before="100" w:beforeAutospacing="1" w:after="100" w:afterAutospacing="1" w:line="360" w:lineRule="atLeast"/>
              <w:jc w:val="both"/>
              <w:rPr>
                <w:rFonts w:ascii="Times New Roman" w:eastAsia="標楷體" w:hAnsi="Times New Roman" w:cs="Times New Roman"/>
                <w:kern w:val="0"/>
                <w:sz w:val="22"/>
              </w:rPr>
            </w:pPr>
            <w:r w:rsidRPr="00A62AF6">
              <w:rPr>
                <w:rFonts w:ascii="Times New Roman" w:eastAsia="標楷體" w:hAnsi="Times New Roman" w:cs="Times New Roman"/>
                <w:kern w:val="0"/>
                <w:sz w:val="22"/>
              </w:rPr>
              <w:t>31</w:t>
            </w: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F91208" w:rsidRDefault="005E53A5" w:rsidP="00C0641F">
            <w:pPr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壓縮氣體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>高壓氣體鋼瓶安穩置放，並加固定，未使用</w:t>
            </w:r>
            <w:proofErr w:type="gramStart"/>
            <w:r w:rsidRPr="00C0641F">
              <w:rPr>
                <w:rFonts w:ascii="標楷體" w:eastAsia="標楷體" w:hAnsi="標楷體" w:cs="新細明體"/>
                <w:kern w:val="0"/>
              </w:rPr>
              <w:t>時裝妥護蓋</w:t>
            </w:r>
            <w:proofErr w:type="gramEnd"/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>易燃氣體鋼瓶</w:t>
            </w:r>
            <w:smartTag w:uri="urn:schemas-microsoft-com:office:smarttags" w:element="chmetcnv">
              <w:smartTagPr>
                <w:attr w:name="TCSC" w:val="1"/>
                <w:attr w:name="NumberType" w:val="3"/>
                <w:attr w:name="Negative" w:val="False"/>
                <w:attr w:name="HasSpace" w:val="False"/>
                <w:attr w:name="SourceValue" w:val="2"/>
                <w:attr w:name="UnitName" w:val="公尺"/>
              </w:smartTagPr>
              <w:r w:rsidRPr="00C0641F">
                <w:rPr>
                  <w:rFonts w:ascii="標楷體" w:eastAsia="標楷體" w:hAnsi="標楷體" w:cs="新細明體"/>
                  <w:kern w:val="0"/>
                </w:rPr>
                <w:t>二公尺</w:t>
              </w:r>
            </w:smartTag>
            <w:r w:rsidRPr="00C0641F">
              <w:rPr>
                <w:rFonts w:ascii="標楷體" w:eastAsia="標楷體" w:hAnsi="標楷體" w:cs="新細明體"/>
                <w:kern w:val="0"/>
              </w:rPr>
              <w:t xml:space="preserve">內無放置有煙火及著火性、引火性物品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易燃氣體貯存場所警戒標示明顯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可燃性氣體、有毒氣體、及氧氣之鋼瓶分開貯存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廢棄物</w:t>
            </w: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>可燃性廢液確實密封，</w:t>
            </w:r>
            <w:proofErr w:type="gramStart"/>
            <w:r w:rsidRPr="00C0641F">
              <w:rPr>
                <w:rFonts w:ascii="標楷體" w:eastAsia="標楷體" w:hAnsi="標楷體" w:cs="新細明體"/>
                <w:kern w:val="0"/>
              </w:rPr>
              <w:t>無逸散</w:t>
            </w:r>
            <w:proofErr w:type="gramEnd"/>
            <w:r w:rsidRPr="00C0641F">
              <w:rPr>
                <w:rFonts w:ascii="標楷體" w:eastAsia="標楷體" w:hAnsi="標楷體" w:cs="新細明體"/>
                <w:kern w:val="0"/>
              </w:rPr>
              <w:t xml:space="preserve">之虞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F91208" w:rsidRDefault="005E53A5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w w:val="95"/>
                <w:kern w:val="0"/>
              </w:rPr>
            </w:pPr>
            <w:r w:rsidRPr="00C0641F">
              <w:rPr>
                <w:rFonts w:ascii="標楷體" w:eastAsia="標楷體" w:hAnsi="標楷體" w:cs="新細明體"/>
                <w:w w:val="95"/>
                <w:kern w:val="0"/>
              </w:rPr>
              <w:t>可燃性</w:t>
            </w:r>
            <w:proofErr w:type="gramStart"/>
            <w:r w:rsidRPr="00C0641F">
              <w:rPr>
                <w:rFonts w:ascii="標楷體" w:eastAsia="標楷體" w:hAnsi="標楷體" w:cs="新細明體"/>
                <w:w w:val="95"/>
                <w:kern w:val="0"/>
              </w:rPr>
              <w:t>廢液逸散</w:t>
            </w:r>
            <w:proofErr w:type="gramEnd"/>
            <w:r w:rsidRPr="00C0641F">
              <w:rPr>
                <w:rFonts w:ascii="標楷體" w:eastAsia="標楷體" w:hAnsi="標楷體" w:cs="新細明體"/>
                <w:w w:val="95"/>
                <w:kern w:val="0"/>
              </w:rPr>
              <w:t xml:space="preserve">區域內之電器設備符合防爆之要求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proofErr w:type="gramStart"/>
            <w:r w:rsidRPr="00C0641F">
              <w:rPr>
                <w:rFonts w:ascii="標楷體" w:eastAsia="標楷體" w:hAnsi="標楷體" w:cs="新細明體"/>
                <w:kern w:val="0"/>
              </w:rPr>
              <w:t>廢液依適當</w:t>
            </w:r>
            <w:proofErr w:type="gramEnd"/>
            <w:r w:rsidRPr="00C0641F">
              <w:rPr>
                <w:rFonts w:ascii="標楷體" w:eastAsia="標楷體" w:hAnsi="標楷體" w:cs="新細明體"/>
                <w:kern w:val="0"/>
              </w:rPr>
              <w:t xml:space="preserve">規定予以妥善分類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5E53A5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貯存於指定之廢液回收桶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清楚標示圖式及註明其主要成份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有專門貯存場所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避開人員走動頻繁之處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貯存場所照明充足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貯存場所有良好之通風換氣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F91208" w:rsidRDefault="005E53A5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w w:val="95"/>
                <w:kern w:val="0"/>
              </w:rPr>
            </w:pPr>
            <w:r w:rsidRPr="00C0641F">
              <w:rPr>
                <w:rFonts w:ascii="標楷體" w:eastAsia="標楷體" w:hAnsi="標楷體" w:cs="新細明體"/>
                <w:w w:val="95"/>
                <w:kern w:val="0"/>
              </w:rPr>
              <w:t xml:space="preserve">工作守則明定禁止在實驗室內隨意置放食物及飲食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:rsidR="005E53A5" w:rsidRPr="00F91208" w:rsidRDefault="005E53A5" w:rsidP="00C0641F">
            <w:pPr>
              <w:widowControl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文書(飲食)區與實驗區有區隔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0641F">
        <w:trPr>
          <w:gridBefore w:val="1"/>
          <w:wBefore w:w="86" w:type="dxa"/>
        </w:trPr>
        <w:tc>
          <w:tcPr>
            <w:tcW w:w="1162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660CED" w:rsidRDefault="005E53A5" w:rsidP="00C0641F">
            <w:pPr>
              <w:widowControl/>
              <w:spacing w:before="100" w:beforeAutospacing="1" w:after="100" w:afterAutospacing="1" w:line="360" w:lineRule="atLeast"/>
              <w:jc w:val="center"/>
              <w:rPr>
                <w:rFonts w:ascii="標楷體" w:eastAsia="標楷體" w:hAnsi="標楷體" w:cs="Times New Roman"/>
                <w:kern w:val="0"/>
                <w:szCs w:val="24"/>
              </w:rPr>
            </w:pPr>
            <w:r>
              <w:rPr>
                <w:rFonts w:ascii="標楷體" w:eastAsia="標楷體" w:hAnsi="標楷體" w:cs="Times New Roman" w:hint="eastAsia"/>
                <w:kern w:val="0"/>
                <w:szCs w:val="24"/>
              </w:rPr>
              <w:t>一般安全</w:t>
            </w: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>實驗室內機械或</w:t>
            </w:r>
            <w:proofErr w:type="gramStart"/>
            <w:r w:rsidRPr="00C0641F">
              <w:rPr>
                <w:rFonts w:ascii="標楷體" w:eastAsia="標楷體" w:hAnsi="標楷體" w:cs="新細明體"/>
                <w:kern w:val="0"/>
              </w:rPr>
              <w:t>設備間有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80"/>
                <w:attr w:name="UnitName" w:val="公分"/>
              </w:smartTagPr>
              <w:r w:rsidRPr="00C0641F">
                <w:rPr>
                  <w:rFonts w:ascii="標楷體" w:eastAsia="標楷體" w:hAnsi="標楷體" w:cs="新細明體"/>
                  <w:kern w:val="0"/>
                </w:rPr>
                <w:t>80公分</w:t>
              </w:r>
            </w:smartTag>
            <w:proofErr w:type="gramEnd"/>
            <w:r w:rsidRPr="00C0641F">
              <w:rPr>
                <w:rFonts w:ascii="標楷體" w:eastAsia="標楷體" w:hAnsi="標楷體" w:cs="新細明體"/>
                <w:kern w:val="0"/>
              </w:rPr>
              <w:t xml:space="preserve">以上距離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15D0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53A5" w:rsidRPr="00660CED" w:rsidRDefault="005E53A5" w:rsidP="00CB15D0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>主要通道有</w:t>
            </w: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1"/>
                <w:attr w:name="UnitName" w:val="公尺"/>
              </w:smartTagPr>
              <w:r w:rsidRPr="00C0641F">
                <w:rPr>
                  <w:rFonts w:ascii="標楷體" w:eastAsia="標楷體" w:hAnsi="標楷體" w:cs="新細明體"/>
                  <w:kern w:val="0"/>
                </w:rPr>
                <w:t>1公尺</w:t>
              </w:r>
            </w:smartTag>
            <w:r w:rsidRPr="00C0641F">
              <w:rPr>
                <w:rFonts w:ascii="標楷體" w:eastAsia="標楷體" w:hAnsi="標楷體" w:cs="新細明體"/>
                <w:kern w:val="0"/>
              </w:rPr>
              <w:t xml:space="preserve">以上距離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15D0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660CED" w:rsidRDefault="005E53A5" w:rsidP="00CB15D0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未達上述標準，但各設施已採用適當防護者，防止人員碰撞危險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gridSpan w:val="2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6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15D0">
        <w:trPr>
          <w:gridBefore w:val="1"/>
          <w:wBefore w:w="86" w:type="dxa"/>
        </w:trPr>
        <w:tc>
          <w:tcPr>
            <w:tcW w:w="1162" w:type="dxa"/>
            <w:vMerge/>
            <w:tcBorders>
              <w:top w:val="nil"/>
              <w:left w:val="single" w:sz="8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:rsidR="005E53A5" w:rsidRPr="00660CED" w:rsidRDefault="005E53A5" w:rsidP="00CB15D0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工作場所之通道、地板、階梯區域無堆積物品 </w:t>
            </w:r>
          </w:p>
        </w:tc>
        <w:tc>
          <w:tcPr>
            <w:tcW w:w="33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3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  <w:tr w:rsidR="005E53A5" w:rsidRPr="00A62AF6" w:rsidTr="00CB15D0">
        <w:trPr>
          <w:gridBefore w:val="1"/>
          <w:wBefore w:w="86" w:type="dxa"/>
          <w:trHeight w:val="267"/>
        </w:trPr>
        <w:tc>
          <w:tcPr>
            <w:tcW w:w="1162" w:type="dxa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519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C0641F" w:rsidRDefault="005E53A5" w:rsidP="00CB15D0">
            <w:pPr>
              <w:widowControl/>
              <w:rPr>
                <w:rFonts w:ascii="標楷體" w:eastAsia="標楷體" w:hAnsi="標楷體" w:cs="新細明體"/>
                <w:kern w:val="0"/>
              </w:rPr>
            </w:pPr>
            <w:r w:rsidRPr="00C0641F">
              <w:rPr>
                <w:rFonts w:ascii="標楷體" w:eastAsia="標楷體" w:hAnsi="標楷體" w:cs="新細明體"/>
                <w:kern w:val="0"/>
              </w:rPr>
              <w:t xml:space="preserve">地面無潮濕 </w:t>
            </w:r>
          </w:p>
        </w:tc>
        <w:tc>
          <w:tcPr>
            <w:tcW w:w="33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2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3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93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285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37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5E53A5" w:rsidRPr="00A62AF6" w:rsidRDefault="005E53A5" w:rsidP="00CB15D0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</w:tr>
    </w:tbl>
    <w:p w:rsidR="005040B0" w:rsidRPr="00502345" w:rsidRDefault="003D7E38" w:rsidP="00502345">
      <w:pPr>
        <w:widowControl/>
        <w:shd w:val="clear" w:color="auto" w:fill="FFFFFF"/>
        <w:spacing w:before="100" w:beforeAutospacing="1" w:after="100" w:afterAutospacing="1" w:line="360" w:lineRule="atLeast"/>
        <w:jc w:val="both"/>
      </w:pPr>
      <w:r w:rsidRPr="008861C7">
        <w:rPr>
          <w:rFonts w:ascii="標楷體" w:eastAsia="標楷體" w:hAnsi="標楷體" w:cs="Times New Roman"/>
          <w:noProof/>
          <w:color w:val="000000"/>
          <w:kern w:val="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D537C7" wp14:editId="50C99466">
                <wp:simplePos x="0" y="0"/>
                <wp:positionH relativeFrom="column">
                  <wp:posOffset>228601</wp:posOffset>
                </wp:positionH>
                <wp:positionV relativeFrom="paragraph">
                  <wp:posOffset>703157</wp:posOffset>
                </wp:positionV>
                <wp:extent cx="9431232" cy="1403985"/>
                <wp:effectExtent l="0" t="0" r="17780" b="17780"/>
                <wp:wrapNone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31232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861C7" w:rsidRPr="008861C7" w:rsidRDefault="003D7E38" w:rsidP="00515398">
                            <w:pPr>
                              <w:rPr>
                                <w:rFonts w:ascii="標楷體" w:eastAsia="標楷體" w:hAnsi="標楷體"/>
                              </w:rPr>
                            </w:pPr>
                            <w:r>
                              <w:rPr>
                                <w:rFonts w:ascii="標楷體" w:eastAsia="標楷體" w:hAnsi="標楷體" w:hint="eastAsia"/>
                              </w:rPr>
                              <w:sym w:font="Wingdings" w:char="F0FE"/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>本表格</w:t>
                            </w:r>
                            <w:r w:rsidR="00515398">
                              <w:rPr>
                                <w:rFonts w:ascii="標楷體" w:eastAsia="標楷體" w:hAnsi="標楷體" w:hint="eastAsia"/>
                              </w:rPr>
                              <w:t>乃依據教育部</w:t>
                            </w:r>
                            <w:r w:rsidR="00515398" w:rsidRPr="00515398">
                              <w:rPr>
                                <w:rFonts w:ascii="標楷體" w:eastAsia="標楷體" w:hAnsi="標楷體" w:hint="eastAsia"/>
                              </w:rPr>
                              <w:t>實驗場所安全衛生查核</w:t>
                            </w:r>
                            <w:r w:rsidR="00515398">
                              <w:rPr>
                                <w:rFonts w:ascii="標楷體" w:eastAsia="標楷體" w:hAnsi="標楷體" w:hint="eastAsia"/>
                              </w:rPr>
                              <w:t>項目，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檢查項目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</w:rPr>
                              <w:t>請</w:t>
                            </w:r>
                            <w:r w:rsidR="00515398">
                              <w:rPr>
                                <w:rFonts w:ascii="標楷體" w:eastAsia="標楷體" w:hAnsi="標楷體" w:hint="eastAsia"/>
                              </w:rPr>
                              <w:t>各實驗場所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</w:rPr>
                              <w:t>依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環境現況修正</w:t>
                            </w:r>
                            <w:r w:rsidRPr="003D7E38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  <w:r>
                              <w:rPr>
                                <w:rFonts w:ascii="標楷體" w:eastAsia="標楷體" w:hAnsi="標楷體" w:hint="eastAsia"/>
                              </w:rPr>
                              <w:t xml:space="preserve">　　　　　</w:t>
                            </w:r>
                            <w:r w:rsidR="00515398">
                              <w:rPr>
                                <w:rFonts w:ascii="標楷體" w:eastAsia="標楷體" w:hAnsi="標楷體" w:hint="eastAsia"/>
                              </w:rPr>
                              <w:t xml:space="preserve">　　　　　　　　　　　　　　　　　　　　　　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sym w:font="Wingdings" w:char="F0FE"/>
                            </w:r>
                            <w:r w:rsidR="008861C7" w:rsidRPr="008861C7">
                              <w:rPr>
                                <w:rFonts w:ascii="標楷體" w:eastAsia="標楷體" w:hAnsi="標楷體" w:hint="eastAsia"/>
                              </w:rPr>
                              <w:t>本檢查表為</w:t>
                            </w:r>
                            <w:r w:rsidR="008861C7" w:rsidRPr="00211C22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每日</w:t>
                            </w:r>
                            <w:r w:rsidR="008861C7" w:rsidRPr="008861C7">
                              <w:rPr>
                                <w:rFonts w:ascii="標楷體" w:eastAsia="標楷體" w:hAnsi="標楷體" w:hint="eastAsia"/>
                              </w:rPr>
                              <w:t>進入作業環境時應立即</w:t>
                            </w:r>
                            <w:r w:rsidR="008861C7" w:rsidRPr="00211C22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填寫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表格完成後請自行保存三年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</w:rPr>
                              <w:t>，</w:t>
                            </w:r>
                            <w:r w:rsidR="008861C7" w:rsidRPr="003D7E38">
                              <w:rPr>
                                <w:rFonts w:ascii="標楷體" w:eastAsia="標楷體" w:hAnsi="標楷體" w:hint="eastAsia"/>
                                <w:b/>
                                <w:u w:val="single"/>
                              </w:rPr>
                              <w:t>以供備查</w:t>
                            </w:r>
                            <w:r w:rsidR="008861C7">
                              <w:rPr>
                                <w:rFonts w:ascii="標楷體" w:eastAsia="標楷體" w:hAnsi="標楷體" w:hint="eastAsia"/>
                              </w:rPr>
                              <w:t>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18pt;margin-top:55.35pt;width:742.6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" strokecolor="white [3212]">
                <v:textbox style="mso-fit-shape-to-text:t">
                  <w:txbxContent>
                    <w:p w:rsidR="008861C7" w:rsidRPr="008861C7" w:rsidRDefault="003D7E38" w:rsidP="00515398">
                      <w:pPr>
                        <w:rPr>
                          <w:rFonts w:ascii="標楷體" w:eastAsia="標楷體" w:hAnsi="標楷體"/>
                        </w:rPr>
                      </w:pPr>
                      <w:r>
                        <w:rPr>
                          <w:rFonts w:ascii="標楷體" w:eastAsia="標楷體" w:hAnsi="標楷體" w:hint="eastAsia"/>
                        </w:rPr>
                        <w:sym w:font="Wingdings" w:char="F0FE"/>
                      </w:r>
                      <w:r>
                        <w:rPr>
                          <w:rFonts w:ascii="標楷體" w:eastAsia="標楷體" w:hAnsi="標楷體" w:hint="eastAsia"/>
                        </w:rPr>
                        <w:t>本表格</w:t>
                      </w:r>
                      <w:r w:rsidR="00515398">
                        <w:rPr>
                          <w:rFonts w:ascii="標楷體" w:eastAsia="標楷體" w:hAnsi="標楷體" w:hint="eastAsia"/>
                        </w:rPr>
                        <w:t>乃依據教育部</w:t>
                      </w:r>
                      <w:r w:rsidR="00515398" w:rsidRPr="00515398">
                        <w:rPr>
                          <w:rFonts w:ascii="標楷體" w:eastAsia="標楷體" w:hAnsi="標楷體" w:hint="eastAsia"/>
                        </w:rPr>
                        <w:t>實驗場所安全衛生查核</w:t>
                      </w:r>
                      <w:r w:rsidR="00515398">
                        <w:rPr>
                          <w:rFonts w:ascii="標楷體" w:eastAsia="標楷體" w:hAnsi="標楷體" w:hint="eastAsia"/>
                        </w:rPr>
                        <w:t>項目，</w:t>
                      </w:r>
                      <w:r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檢查項目</w:t>
                      </w:r>
                      <w:r w:rsidRPr="003D7E38">
                        <w:rPr>
                          <w:rFonts w:ascii="標楷體" w:eastAsia="標楷體" w:hAnsi="標楷體" w:hint="eastAsia"/>
                        </w:rPr>
                        <w:t>請</w:t>
                      </w:r>
                      <w:r w:rsidR="00515398">
                        <w:rPr>
                          <w:rFonts w:ascii="標楷體" w:eastAsia="標楷體" w:hAnsi="標楷體" w:hint="eastAsia"/>
                        </w:rPr>
                        <w:t>各實驗場所</w:t>
                      </w:r>
                      <w:r w:rsidRPr="003D7E38">
                        <w:rPr>
                          <w:rFonts w:ascii="標楷體" w:eastAsia="標楷體" w:hAnsi="標楷體" w:hint="eastAsia"/>
                        </w:rPr>
                        <w:t>依</w:t>
                      </w:r>
                      <w:r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環境現況修正</w:t>
                      </w:r>
                      <w:r w:rsidRPr="003D7E38">
                        <w:rPr>
                          <w:rFonts w:ascii="標楷體" w:eastAsia="標楷體" w:hAnsi="標楷體" w:hint="eastAsia"/>
                        </w:rPr>
                        <w:t>。</w:t>
                      </w:r>
                      <w:r>
                        <w:rPr>
                          <w:rFonts w:ascii="標楷體" w:eastAsia="標楷體" w:hAnsi="標楷體" w:hint="eastAsia"/>
                        </w:rPr>
                        <w:t xml:space="preserve">　　　　　</w:t>
                      </w:r>
                      <w:r w:rsidR="00515398">
                        <w:rPr>
                          <w:rFonts w:ascii="標楷體" w:eastAsia="標楷體" w:hAnsi="標楷體" w:hint="eastAsia"/>
                        </w:rPr>
                        <w:t xml:space="preserve">　　　　　　　　　　　　　　　　　　　　　　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sym w:font="Wingdings" w:char="F0FE"/>
                      </w:r>
                      <w:r w:rsidR="008861C7" w:rsidRPr="008861C7">
                        <w:rPr>
                          <w:rFonts w:ascii="標楷體" w:eastAsia="標楷體" w:hAnsi="標楷體" w:hint="eastAsia"/>
                        </w:rPr>
                        <w:t>本檢查表為</w:t>
                      </w:r>
                      <w:r w:rsidR="008861C7" w:rsidRPr="00211C22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每日</w:t>
                      </w:r>
                      <w:r w:rsidR="008861C7" w:rsidRPr="008861C7">
                        <w:rPr>
                          <w:rFonts w:ascii="標楷體" w:eastAsia="標楷體" w:hAnsi="標楷體" w:hint="eastAsia"/>
                        </w:rPr>
                        <w:t>進入作業環境時應立即</w:t>
                      </w:r>
                      <w:r w:rsidR="008861C7" w:rsidRPr="00211C22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填寫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="008861C7"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表格完成後請自行保存三年</w:t>
                      </w:r>
                      <w:r w:rsidR="008861C7" w:rsidRPr="003D7E38">
                        <w:rPr>
                          <w:rFonts w:ascii="標楷體" w:eastAsia="標楷體" w:hAnsi="標楷體" w:hint="eastAsia"/>
                        </w:rPr>
                        <w:t>，</w:t>
                      </w:r>
                      <w:r w:rsidR="008861C7" w:rsidRPr="003D7E38">
                        <w:rPr>
                          <w:rFonts w:ascii="標楷體" w:eastAsia="標楷體" w:hAnsi="標楷體" w:hint="eastAsia"/>
                          <w:b/>
                          <w:u w:val="single"/>
                        </w:rPr>
                        <w:t>以供備查</w:t>
                      </w:r>
                      <w:r w:rsidR="008861C7">
                        <w:rPr>
                          <w:rFonts w:ascii="標楷體" w:eastAsia="標楷體" w:hAnsi="標楷體" w:hint="eastAsia"/>
                        </w:rPr>
                        <w:t>。</w:t>
                      </w:r>
                    </w:p>
                  </w:txbxContent>
                </v:textbox>
              </v:shape>
            </w:pict>
          </mc:Fallback>
        </mc:AlternateContent>
      </w:r>
      <w:r w:rsidR="008861C7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　　　　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檢查人員：</w:t>
      </w:r>
      <w:r w:rsidR="00502345" w:rsidRPr="00502345">
        <w:rPr>
          <w:rFonts w:ascii="Times New Roman" w:eastAsia="新細明體" w:hAnsi="Times New Roman" w:cs="Times New Roman"/>
          <w:color w:val="000000"/>
          <w:kern w:val="0"/>
          <w:sz w:val="28"/>
          <w:szCs w:val="28"/>
        </w:rPr>
        <w:t> 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                </w:t>
      </w:r>
      <w:bookmarkStart w:id="0" w:name="_GoBack"/>
      <w:bookmarkEnd w:id="0"/>
      <w:r w:rsidR="008861C7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　　　　　　　　　　　　　</w:t>
      </w:r>
      <w:r w:rsidR="00502345">
        <w:rPr>
          <w:rFonts w:ascii="Times New Roman" w:eastAsia="新細明體" w:hAnsi="Times New Roman" w:cs="Times New Roman" w:hint="eastAsia"/>
          <w:color w:val="000000"/>
          <w:kern w:val="0"/>
          <w:sz w:val="28"/>
          <w:szCs w:val="28"/>
        </w:rPr>
        <w:t xml:space="preserve">    </w:t>
      </w:r>
      <w:r w:rsidR="008861C7" w:rsidRPr="008861C7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工作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場所負</w:t>
      </w:r>
      <w:r w:rsidR="00B3520C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責</w:t>
      </w:r>
      <w:r w:rsidR="00502345" w:rsidRP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>人：</w:t>
      </w:r>
      <w:r w:rsidR="00502345">
        <w:rPr>
          <w:rFonts w:ascii="標楷體" w:eastAsia="標楷體" w:hAnsi="標楷體" w:cs="Times New Roman" w:hint="eastAsia"/>
          <w:color w:val="000000"/>
          <w:kern w:val="0"/>
          <w:sz w:val="28"/>
          <w:szCs w:val="28"/>
        </w:rPr>
        <w:t xml:space="preserve">                           </w:t>
      </w:r>
    </w:p>
    <w:sectPr w:rsidR="005040B0" w:rsidRPr="00502345" w:rsidSect="00502345">
      <w:type w:val="nextColumn"/>
      <w:pgSz w:w="16838" w:h="11906" w:orient="landscape"/>
      <w:pgMar w:top="720" w:right="720" w:bottom="720" w:left="720" w:header="851" w:footer="992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259" w:rsidRDefault="00BE1259" w:rsidP="003D7E38">
      <w:r>
        <w:separator/>
      </w:r>
    </w:p>
  </w:endnote>
  <w:endnote w:type="continuationSeparator" w:id="0">
    <w:p w:rsidR="00BE1259" w:rsidRDefault="00BE1259" w:rsidP="003D7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259" w:rsidRDefault="00BE1259" w:rsidP="003D7E38">
      <w:r>
        <w:separator/>
      </w:r>
    </w:p>
  </w:footnote>
  <w:footnote w:type="continuationSeparator" w:id="0">
    <w:p w:rsidR="00BE1259" w:rsidRDefault="00BE1259" w:rsidP="003D7E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8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345"/>
    <w:rsid w:val="00211C22"/>
    <w:rsid w:val="0031287A"/>
    <w:rsid w:val="003D7E38"/>
    <w:rsid w:val="00502345"/>
    <w:rsid w:val="005040B0"/>
    <w:rsid w:val="00515398"/>
    <w:rsid w:val="005E53A5"/>
    <w:rsid w:val="00621D26"/>
    <w:rsid w:val="00660CED"/>
    <w:rsid w:val="007D4E3F"/>
    <w:rsid w:val="008861C7"/>
    <w:rsid w:val="008A41DC"/>
    <w:rsid w:val="009A11E0"/>
    <w:rsid w:val="009A437F"/>
    <w:rsid w:val="00A62AF6"/>
    <w:rsid w:val="00B24D18"/>
    <w:rsid w:val="00B3520C"/>
    <w:rsid w:val="00BE1259"/>
    <w:rsid w:val="00C0641F"/>
    <w:rsid w:val="00C576AC"/>
    <w:rsid w:val="00D17A0B"/>
    <w:rsid w:val="00DA2D8B"/>
    <w:rsid w:val="00DE281A"/>
    <w:rsid w:val="00F91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53A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61C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61C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3D7E38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3D7E3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3D7E38"/>
    <w:rPr>
      <w:sz w:val="20"/>
      <w:szCs w:val="20"/>
    </w:rPr>
  </w:style>
  <w:style w:type="character" w:customStyle="1" w:styleId="grame">
    <w:name w:val="grame"/>
    <w:basedOn w:val="a0"/>
    <w:rsid w:val="00A62A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90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2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568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蘇慧倚</dc:creator>
  <cp:lastModifiedBy>蘇慧倚</cp:lastModifiedBy>
  <cp:revision>8</cp:revision>
  <cp:lastPrinted>2018-03-20T05:15:00Z</cp:lastPrinted>
  <dcterms:created xsi:type="dcterms:W3CDTF">2018-03-20T05:30:00Z</dcterms:created>
  <dcterms:modified xsi:type="dcterms:W3CDTF">2018-03-20T09:19:00Z</dcterms:modified>
</cp:coreProperties>
</file>