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47B" w:rsidRDefault="001F3AB0">
      <w:pPr>
        <w:spacing w:before="60"/>
        <w:jc w:val="center"/>
      </w:pPr>
      <w:r>
        <w:rPr>
          <w:rFonts w:eastAsia="標楷體" w:hint="eastAsia"/>
          <w:sz w:val="32"/>
          <w:szCs w:val="32"/>
        </w:rPr>
        <w:t>國立暨南國際</w:t>
      </w:r>
      <w:r>
        <w:rPr>
          <w:rFonts w:eastAsia="標楷體"/>
          <w:sz w:val="32"/>
          <w:szCs w:val="32"/>
        </w:rPr>
        <w:t>大學</w:t>
      </w:r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 w:hint="eastAsia"/>
          <w:color w:val="FF0000"/>
          <w:sz w:val="32"/>
          <w:szCs w:val="32"/>
          <w:u w:val="single"/>
        </w:rPr>
        <w:t>10</w:t>
      </w:r>
      <w:r>
        <w:rPr>
          <w:rFonts w:eastAsia="標楷體"/>
          <w:color w:val="FF0000"/>
          <w:sz w:val="32"/>
          <w:szCs w:val="32"/>
          <w:u w:val="single"/>
        </w:rPr>
        <w:t>7</w:t>
      </w:r>
      <w:proofErr w:type="gramStart"/>
      <w:r w:rsidR="00101026">
        <w:rPr>
          <w:rFonts w:eastAsia="標楷體"/>
          <w:sz w:val="32"/>
          <w:szCs w:val="32"/>
        </w:rPr>
        <w:t>學年度第</w:t>
      </w:r>
      <w:proofErr w:type="gramEnd"/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 w:hint="eastAsia"/>
          <w:color w:val="FF0000"/>
          <w:sz w:val="32"/>
          <w:szCs w:val="32"/>
          <w:u w:val="single"/>
        </w:rPr>
        <w:t>1</w:t>
      </w:r>
      <w:r w:rsidR="00101026">
        <w:rPr>
          <w:rFonts w:eastAsia="標楷體"/>
          <w:color w:val="FF0000"/>
          <w:sz w:val="32"/>
          <w:szCs w:val="32"/>
          <w:u w:val="single"/>
        </w:rPr>
        <w:t xml:space="preserve"> </w:t>
      </w:r>
      <w:r w:rsidR="00101026">
        <w:rPr>
          <w:rFonts w:eastAsia="標楷體"/>
          <w:sz w:val="32"/>
          <w:szCs w:val="32"/>
        </w:rPr>
        <w:t>學期</w:t>
      </w:r>
      <w:r w:rsidR="00101026">
        <w:rPr>
          <w:rFonts w:eastAsia="標楷體"/>
          <w:sz w:val="32"/>
          <w:szCs w:val="32"/>
        </w:rPr>
        <w:t xml:space="preserve">  </w:t>
      </w:r>
      <w:r w:rsidR="00101026">
        <w:rPr>
          <w:rFonts w:eastAsia="標楷體"/>
          <w:sz w:val="32"/>
          <w:szCs w:val="32"/>
        </w:rPr>
        <w:t>高壓氣體容器或鋼瓶及管路</w:t>
      </w:r>
      <w:r w:rsidR="00101026">
        <w:rPr>
          <w:rFonts w:eastAsia="標楷體"/>
          <w:sz w:val="32"/>
          <w:szCs w:val="32"/>
        </w:rPr>
        <w:t xml:space="preserve">  </w:t>
      </w:r>
      <w:r w:rsidR="00101026">
        <w:rPr>
          <w:rFonts w:eastAsia="標楷體"/>
          <w:sz w:val="32"/>
          <w:szCs w:val="32"/>
        </w:rPr>
        <w:t>作業檢點紀錄表</w:t>
      </w:r>
      <w:r w:rsidR="00101026">
        <w:rPr>
          <w:rFonts w:eastAsia="標楷體"/>
          <w:b/>
          <w:sz w:val="32"/>
          <w:szCs w:val="32"/>
        </w:rPr>
        <w:t>(</w:t>
      </w:r>
      <w:r w:rsidR="00101026">
        <w:rPr>
          <w:rFonts w:eastAsia="標楷體"/>
          <w:b/>
          <w:sz w:val="32"/>
          <w:szCs w:val="32"/>
        </w:rPr>
        <w:t>每日</w:t>
      </w:r>
      <w:r w:rsidR="00101026">
        <w:rPr>
          <w:rFonts w:eastAsia="標楷體"/>
          <w:b/>
          <w:sz w:val="32"/>
          <w:szCs w:val="32"/>
        </w:rPr>
        <w:t>/</w:t>
      </w:r>
      <w:r w:rsidR="00101026">
        <w:rPr>
          <w:rFonts w:eastAsia="標楷體"/>
          <w:b/>
          <w:sz w:val="32"/>
          <w:szCs w:val="32"/>
        </w:rPr>
        <w:t>作業前</w:t>
      </w:r>
      <w:r w:rsidR="00101026">
        <w:rPr>
          <w:rFonts w:eastAsia="標楷體"/>
          <w:b/>
          <w:sz w:val="32"/>
          <w:szCs w:val="32"/>
        </w:rPr>
        <w:t>)</w:t>
      </w:r>
    </w:p>
    <w:tbl>
      <w:tblPr>
        <w:tblW w:w="1491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"/>
        <w:gridCol w:w="255"/>
        <w:gridCol w:w="148"/>
        <w:gridCol w:w="1260"/>
        <w:gridCol w:w="2183"/>
        <w:gridCol w:w="343"/>
        <w:gridCol w:w="343"/>
        <w:gridCol w:w="343"/>
        <w:gridCol w:w="343"/>
        <w:gridCol w:w="343"/>
        <w:gridCol w:w="343"/>
        <w:gridCol w:w="190"/>
        <w:gridCol w:w="153"/>
        <w:gridCol w:w="343"/>
        <w:gridCol w:w="343"/>
        <w:gridCol w:w="343"/>
        <w:gridCol w:w="343"/>
        <w:gridCol w:w="343"/>
        <w:gridCol w:w="343"/>
        <w:gridCol w:w="18"/>
        <w:gridCol w:w="325"/>
        <w:gridCol w:w="56"/>
        <w:gridCol w:w="287"/>
        <w:gridCol w:w="343"/>
        <w:gridCol w:w="343"/>
        <w:gridCol w:w="343"/>
        <w:gridCol w:w="343"/>
        <w:gridCol w:w="343"/>
        <w:gridCol w:w="343"/>
        <w:gridCol w:w="343"/>
        <w:gridCol w:w="21"/>
        <w:gridCol w:w="322"/>
        <w:gridCol w:w="8"/>
        <w:gridCol w:w="335"/>
        <w:gridCol w:w="343"/>
        <w:gridCol w:w="343"/>
        <w:gridCol w:w="343"/>
        <w:gridCol w:w="343"/>
        <w:gridCol w:w="343"/>
        <w:gridCol w:w="343"/>
        <w:gridCol w:w="344"/>
      </w:tblGrid>
      <w:tr w:rsidR="00A4647B">
        <w:trPr>
          <w:trHeight w:val="400"/>
          <w:jc w:val="center"/>
        </w:trPr>
        <w:tc>
          <w:tcPr>
            <w:tcW w:w="209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36" w:after="36"/>
              <w:ind w:left="146" w:right="276"/>
            </w:pPr>
            <w:r>
              <w:rPr>
                <w:rFonts w:eastAsia="標楷體"/>
              </w:rPr>
              <w:t>負責單位</w:t>
            </w:r>
          </w:p>
        </w:tc>
        <w:tc>
          <w:tcPr>
            <w:tcW w:w="218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F3AB0">
            <w:pPr>
              <w:snapToGrid w:val="0"/>
              <w:spacing w:before="36" w:after="36"/>
              <w:rPr>
                <w:rFonts w:eastAsia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○○</w:t>
            </w:r>
            <w:r>
              <w:rPr>
                <w:rFonts w:eastAsia="標楷體" w:hint="eastAsia"/>
                <w:color w:val="FF0000"/>
              </w:rPr>
              <w:t>系</w:t>
            </w:r>
          </w:p>
        </w:tc>
        <w:tc>
          <w:tcPr>
            <w:tcW w:w="2248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36" w:after="36"/>
              <w:ind w:right="29" w:hanging="46"/>
            </w:pPr>
            <w:r>
              <w:rPr>
                <w:rFonts w:eastAsia="標楷體"/>
              </w:rPr>
              <w:t>實驗場所名稱</w:t>
            </w:r>
            <w:r>
              <w:rPr>
                <w:rFonts w:eastAsia="標楷體"/>
                <w:sz w:val="22"/>
                <w:szCs w:val="22"/>
              </w:rPr>
              <w:t>(</w:t>
            </w:r>
            <w:r>
              <w:rPr>
                <w:rFonts w:eastAsia="標楷體"/>
                <w:sz w:val="22"/>
                <w:szCs w:val="22"/>
              </w:rPr>
              <w:t>編號</w:t>
            </w:r>
            <w:r>
              <w:rPr>
                <w:rFonts w:eastAsia="標楷體"/>
                <w:sz w:val="22"/>
                <w:szCs w:val="22"/>
              </w:rPr>
              <w:t>)</w:t>
            </w:r>
          </w:p>
        </w:tc>
        <w:tc>
          <w:tcPr>
            <w:tcW w:w="2610" w:type="dxa"/>
            <w:gridSpan w:val="1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F3AB0">
            <w:pPr>
              <w:snapToGrid w:val="0"/>
              <w:spacing w:before="36" w:after="36"/>
              <w:rPr>
                <w:rFonts w:eastAsia="標楷體"/>
                <w:color w:val="FF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FF0000"/>
                <w:sz w:val="22"/>
                <w:szCs w:val="22"/>
              </w:rPr>
              <w:t>○○</w:t>
            </w:r>
            <w:r w:rsidR="00101026">
              <w:rPr>
                <w:rFonts w:eastAsia="標楷體"/>
                <w:color w:val="FF0000"/>
                <w:sz w:val="22"/>
                <w:szCs w:val="22"/>
              </w:rPr>
              <w:t>實驗室</w:t>
            </w:r>
            <w:r w:rsidR="00101026">
              <w:rPr>
                <w:rFonts w:eastAsia="標楷體"/>
                <w:color w:val="FF0000"/>
                <w:sz w:val="22"/>
                <w:szCs w:val="22"/>
              </w:rPr>
              <w:t>(TB611)</w:t>
            </w:r>
          </w:p>
        </w:tc>
        <w:tc>
          <w:tcPr>
            <w:tcW w:w="2709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36" w:after="36"/>
              <w:ind w:left="-60" w:right="29"/>
            </w:pPr>
            <w:r>
              <w:rPr>
                <w:rFonts w:eastAsia="標楷體"/>
              </w:rPr>
              <w:t>危害通識標示</w:t>
            </w:r>
            <w:r>
              <w:rPr>
                <w:rFonts w:eastAsia="標楷體"/>
                <w:sz w:val="20"/>
                <w:szCs w:val="20"/>
              </w:rPr>
              <w:t>(GHS)</w:t>
            </w:r>
          </w:p>
        </w:tc>
        <w:tc>
          <w:tcPr>
            <w:tcW w:w="3067" w:type="dxa"/>
            <w:gridSpan w:val="1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36" w:after="36"/>
            </w:pPr>
            <w:r>
              <w:rPr>
                <w:rFonts w:ascii="Wingdings 2" w:eastAsia="Wingdings 2" w:hAnsi="Wingdings 2" w:cs="Wingdings 2"/>
                <w:color w:val="000000"/>
              </w:rPr>
              <w:t></w:t>
            </w:r>
            <w:r>
              <w:rPr>
                <w:rFonts w:eastAsia="標楷體"/>
                <w:color w:val="000000"/>
              </w:rPr>
              <w:t>有</w:t>
            </w:r>
            <w:r>
              <w:rPr>
                <w:rFonts w:eastAsia="標楷體"/>
                <w:color w:val="000000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</w:rPr>
              <w:t></w:t>
            </w:r>
            <w:r>
              <w:rPr>
                <w:rFonts w:eastAsia="標楷體"/>
                <w:color w:val="000000"/>
              </w:rPr>
              <w:t>無</w:t>
            </w:r>
          </w:p>
        </w:tc>
      </w:tr>
      <w:tr w:rsidR="00A4647B">
        <w:trPr>
          <w:trHeight w:val="400"/>
          <w:jc w:val="center"/>
        </w:trPr>
        <w:tc>
          <w:tcPr>
            <w:tcW w:w="209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36" w:after="36"/>
              <w:ind w:left="146" w:right="276"/>
            </w:pPr>
            <w:r>
              <w:rPr>
                <w:rFonts w:eastAsia="標楷體"/>
              </w:rPr>
              <w:t>類別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36" w:after="36"/>
              <w:ind w:firstLine="50"/>
            </w:pPr>
            <w:r>
              <w:rPr>
                <w:rFonts w:ascii="Wingdings 2" w:eastAsia="Wingdings 2" w:hAnsi="Wingdings 2" w:cs="Wingdings 2"/>
                <w:color w:val="000000"/>
              </w:rPr>
              <w:t></w:t>
            </w:r>
            <w:r>
              <w:rPr>
                <w:rFonts w:eastAsia="標楷體"/>
                <w:color w:val="000000"/>
              </w:rPr>
              <w:t>容器</w:t>
            </w:r>
            <w:r>
              <w:rPr>
                <w:rFonts w:eastAsia="標楷體"/>
                <w:color w:val="000000"/>
              </w:rPr>
              <w:t xml:space="preserve">  </w:t>
            </w:r>
            <w:r>
              <w:rPr>
                <w:rFonts w:ascii="Wingdings 2" w:eastAsia="Wingdings 2" w:hAnsi="Wingdings 2" w:cs="Wingdings 2"/>
                <w:color w:val="000000"/>
              </w:rPr>
              <w:t></w:t>
            </w:r>
            <w:r>
              <w:rPr>
                <w:rFonts w:eastAsia="標楷體"/>
                <w:color w:val="000000"/>
              </w:rPr>
              <w:t>鋼瓶</w:t>
            </w:r>
          </w:p>
        </w:tc>
        <w:tc>
          <w:tcPr>
            <w:tcW w:w="224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36" w:after="36"/>
              <w:ind w:right="29" w:hanging="46"/>
            </w:pPr>
            <w:r>
              <w:rPr>
                <w:rFonts w:eastAsia="標楷體"/>
              </w:rPr>
              <w:t>氣體名稱</w:t>
            </w:r>
          </w:p>
        </w:tc>
        <w:tc>
          <w:tcPr>
            <w:tcW w:w="261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spacing w:before="36" w:after="36"/>
              <w:jc w:val="center"/>
              <w:rPr>
                <w:rFonts w:eastAsia="標楷體"/>
                <w:color w:val="FF0000"/>
                <w:sz w:val="22"/>
                <w:szCs w:val="22"/>
              </w:rPr>
            </w:pPr>
          </w:p>
        </w:tc>
        <w:tc>
          <w:tcPr>
            <w:tcW w:w="27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36" w:after="36"/>
              <w:ind w:left="-60" w:right="29"/>
            </w:pPr>
            <w:r>
              <w:rPr>
                <w:rFonts w:eastAsia="標楷體"/>
                <w:spacing w:val="-8"/>
              </w:rPr>
              <w:t>安全資料表</w:t>
            </w:r>
            <w:r>
              <w:rPr>
                <w:rFonts w:eastAsia="標楷體"/>
                <w:spacing w:val="-8"/>
                <w:sz w:val="20"/>
                <w:szCs w:val="20"/>
              </w:rPr>
              <w:t>(SDS)</w:t>
            </w:r>
          </w:p>
        </w:tc>
        <w:tc>
          <w:tcPr>
            <w:tcW w:w="306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36" w:after="36"/>
            </w:pPr>
            <w:r>
              <w:rPr>
                <w:rFonts w:ascii="Wingdings 2" w:eastAsia="Wingdings 2" w:hAnsi="Wingdings 2" w:cs="Wingdings 2"/>
                <w:color w:val="000000"/>
                <w:spacing w:val="-6"/>
              </w:rPr>
              <w:t></w:t>
            </w:r>
            <w:r>
              <w:rPr>
                <w:rFonts w:eastAsia="標楷體"/>
                <w:color w:val="000000"/>
                <w:spacing w:val="-20"/>
              </w:rPr>
              <w:t>有，需三年更新</w:t>
            </w:r>
            <w:r>
              <w:rPr>
                <w:rFonts w:eastAsia="標楷體"/>
                <w:color w:val="000000"/>
                <w:spacing w:val="-6"/>
              </w:rPr>
              <w:t xml:space="preserve">  </w:t>
            </w:r>
            <w:r>
              <w:rPr>
                <w:rFonts w:ascii="Wingdings 2" w:eastAsia="Wingdings 2" w:hAnsi="Wingdings 2" w:cs="Wingdings 2"/>
                <w:color w:val="000000"/>
                <w:spacing w:val="-6"/>
              </w:rPr>
              <w:t></w:t>
            </w:r>
            <w:r>
              <w:rPr>
                <w:rFonts w:eastAsia="標楷體"/>
                <w:color w:val="000000"/>
                <w:spacing w:val="-6"/>
              </w:rPr>
              <w:t>無</w:t>
            </w:r>
          </w:p>
        </w:tc>
      </w:tr>
      <w:tr w:rsidR="00A4647B">
        <w:trPr>
          <w:trHeight w:val="70"/>
          <w:jc w:val="center"/>
        </w:trPr>
        <w:tc>
          <w:tcPr>
            <w:tcW w:w="436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ind w:left="-70" w:right="-108" w:hanging="4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項次</w:t>
            </w:r>
          </w:p>
        </w:tc>
        <w:tc>
          <w:tcPr>
            <w:tcW w:w="38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jc w:val="center"/>
            </w:pPr>
            <w:r>
              <w:rPr>
                <w:rFonts w:eastAsia="標楷體"/>
                <w:sz w:val="20"/>
                <w:szCs w:val="20"/>
              </w:rPr>
              <w:t>檢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點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項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目</w:t>
            </w:r>
          </w:p>
        </w:tc>
        <w:tc>
          <w:tcPr>
            <w:tcW w:w="10634" w:type="dxa"/>
            <w:gridSpan w:val="3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36" w:after="36"/>
              <w:jc w:val="center"/>
            </w:pPr>
            <w:r>
              <w:rPr>
                <w:rFonts w:eastAsia="標楷體"/>
                <w:sz w:val="20"/>
                <w:szCs w:val="20"/>
              </w:rPr>
              <w:t>檢查結果</w:t>
            </w:r>
            <w:r>
              <w:rPr>
                <w:rFonts w:eastAsia="標楷體"/>
                <w:sz w:val="20"/>
                <w:szCs w:val="20"/>
              </w:rPr>
              <w:t xml:space="preserve">(   </w:t>
            </w:r>
            <w:r>
              <w:rPr>
                <w:rFonts w:eastAsia="標楷體"/>
                <w:sz w:val="20"/>
                <w:szCs w:val="20"/>
              </w:rPr>
              <w:t>年</w:t>
            </w:r>
            <w:r>
              <w:rPr>
                <w:rFonts w:eastAsia="標楷體"/>
                <w:sz w:val="20"/>
                <w:szCs w:val="20"/>
              </w:rPr>
              <w:t xml:space="preserve">   </w:t>
            </w:r>
            <w:r>
              <w:rPr>
                <w:rFonts w:eastAsia="標楷體"/>
                <w:sz w:val="20"/>
                <w:szCs w:val="20"/>
              </w:rPr>
              <w:t>月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</w:tr>
      <w:tr w:rsidR="00A4647B">
        <w:trPr>
          <w:trHeight w:val="168"/>
          <w:jc w:val="center"/>
        </w:trPr>
        <w:tc>
          <w:tcPr>
            <w:tcW w:w="436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8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48" w:after="48"/>
              <w:jc w:val="center"/>
              <w:rPr>
                <w:rFonts w:eastAsia="標楷體"/>
                <w:spacing w:val="-10"/>
                <w:sz w:val="16"/>
                <w:szCs w:val="16"/>
              </w:rPr>
            </w:pPr>
            <w:r>
              <w:rPr>
                <w:rFonts w:eastAsia="標楷體"/>
                <w:spacing w:val="-10"/>
                <w:sz w:val="16"/>
                <w:szCs w:val="16"/>
              </w:rPr>
              <w:t>1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48" w:after="48"/>
              <w:jc w:val="center"/>
              <w:rPr>
                <w:rFonts w:eastAsia="標楷體"/>
                <w:spacing w:val="-10"/>
                <w:sz w:val="16"/>
                <w:szCs w:val="16"/>
              </w:rPr>
            </w:pPr>
            <w:r>
              <w:rPr>
                <w:rFonts w:eastAsia="標楷體"/>
                <w:spacing w:val="-10"/>
                <w:sz w:val="16"/>
                <w:szCs w:val="16"/>
              </w:rPr>
              <w:t>2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48" w:after="48"/>
              <w:jc w:val="center"/>
              <w:rPr>
                <w:rFonts w:eastAsia="標楷體"/>
                <w:spacing w:val="-10"/>
                <w:sz w:val="16"/>
                <w:szCs w:val="16"/>
              </w:rPr>
            </w:pPr>
            <w:r>
              <w:rPr>
                <w:rFonts w:eastAsia="標楷體"/>
                <w:spacing w:val="-10"/>
                <w:sz w:val="16"/>
                <w:szCs w:val="16"/>
              </w:rPr>
              <w:t>3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48" w:after="48"/>
              <w:jc w:val="center"/>
              <w:rPr>
                <w:rFonts w:eastAsia="標楷體"/>
                <w:spacing w:val="-10"/>
                <w:sz w:val="16"/>
                <w:szCs w:val="16"/>
              </w:rPr>
            </w:pPr>
            <w:r>
              <w:rPr>
                <w:rFonts w:eastAsia="標楷體"/>
                <w:spacing w:val="-10"/>
                <w:sz w:val="16"/>
                <w:szCs w:val="16"/>
              </w:rPr>
              <w:t>4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48" w:after="48"/>
              <w:jc w:val="center"/>
              <w:rPr>
                <w:rFonts w:eastAsia="標楷體"/>
                <w:spacing w:val="-10"/>
                <w:sz w:val="16"/>
                <w:szCs w:val="16"/>
              </w:rPr>
            </w:pPr>
            <w:r>
              <w:rPr>
                <w:rFonts w:eastAsia="標楷體"/>
                <w:spacing w:val="-10"/>
                <w:sz w:val="16"/>
                <w:szCs w:val="16"/>
              </w:rPr>
              <w:t>5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48" w:after="48"/>
              <w:jc w:val="center"/>
              <w:rPr>
                <w:rFonts w:eastAsia="標楷體"/>
                <w:spacing w:val="-10"/>
                <w:sz w:val="16"/>
                <w:szCs w:val="16"/>
              </w:rPr>
            </w:pPr>
            <w:r>
              <w:rPr>
                <w:rFonts w:eastAsia="標楷體"/>
                <w:spacing w:val="-10"/>
                <w:sz w:val="16"/>
                <w:szCs w:val="16"/>
              </w:rPr>
              <w:t>6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48" w:after="48"/>
              <w:jc w:val="center"/>
              <w:rPr>
                <w:rFonts w:eastAsia="標楷體"/>
                <w:spacing w:val="-10"/>
                <w:sz w:val="16"/>
                <w:szCs w:val="16"/>
              </w:rPr>
            </w:pPr>
            <w:r>
              <w:rPr>
                <w:rFonts w:eastAsia="標楷體"/>
                <w:spacing w:val="-10"/>
                <w:sz w:val="16"/>
                <w:szCs w:val="16"/>
              </w:rPr>
              <w:t>7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48" w:after="48"/>
              <w:jc w:val="center"/>
              <w:rPr>
                <w:rFonts w:eastAsia="標楷體"/>
                <w:spacing w:val="-10"/>
                <w:sz w:val="16"/>
                <w:szCs w:val="16"/>
              </w:rPr>
            </w:pPr>
            <w:r>
              <w:rPr>
                <w:rFonts w:eastAsia="標楷體"/>
                <w:spacing w:val="-10"/>
                <w:sz w:val="16"/>
                <w:szCs w:val="16"/>
              </w:rPr>
              <w:t>8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48" w:after="48"/>
              <w:jc w:val="center"/>
              <w:rPr>
                <w:rFonts w:eastAsia="標楷體"/>
                <w:spacing w:val="-10"/>
                <w:sz w:val="16"/>
                <w:szCs w:val="16"/>
              </w:rPr>
            </w:pPr>
            <w:r>
              <w:rPr>
                <w:rFonts w:eastAsia="標楷體"/>
                <w:spacing w:val="-10"/>
                <w:sz w:val="16"/>
                <w:szCs w:val="16"/>
              </w:rPr>
              <w:t>9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48" w:after="48"/>
              <w:jc w:val="center"/>
              <w:rPr>
                <w:rFonts w:eastAsia="標楷體"/>
                <w:spacing w:val="-10"/>
                <w:sz w:val="14"/>
                <w:szCs w:val="14"/>
              </w:rPr>
            </w:pPr>
            <w:r>
              <w:rPr>
                <w:rFonts w:eastAsia="標楷體"/>
                <w:spacing w:val="-10"/>
                <w:sz w:val="14"/>
                <w:szCs w:val="14"/>
              </w:rPr>
              <w:t>10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48" w:after="48"/>
              <w:jc w:val="center"/>
              <w:rPr>
                <w:rFonts w:eastAsia="標楷體"/>
                <w:spacing w:val="-10"/>
                <w:sz w:val="14"/>
                <w:szCs w:val="14"/>
              </w:rPr>
            </w:pPr>
            <w:r>
              <w:rPr>
                <w:rFonts w:eastAsia="標楷體"/>
                <w:spacing w:val="-10"/>
                <w:sz w:val="14"/>
                <w:szCs w:val="14"/>
              </w:rPr>
              <w:t>11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48" w:after="48"/>
              <w:jc w:val="center"/>
              <w:rPr>
                <w:rFonts w:eastAsia="標楷體"/>
                <w:spacing w:val="-10"/>
                <w:sz w:val="14"/>
                <w:szCs w:val="14"/>
              </w:rPr>
            </w:pPr>
            <w:r>
              <w:rPr>
                <w:rFonts w:eastAsia="標楷體"/>
                <w:spacing w:val="-10"/>
                <w:sz w:val="14"/>
                <w:szCs w:val="14"/>
              </w:rPr>
              <w:t>12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48" w:after="48"/>
              <w:jc w:val="center"/>
              <w:rPr>
                <w:rFonts w:eastAsia="標楷體"/>
                <w:spacing w:val="-10"/>
                <w:sz w:val="14"/>
                <w:szCs w:val="14"/>
              </w:rPr>
            </w:pPr>
            <w:r>
              <w:rPr>
                <w:rFonts w:eastAsia="標楷體"/>
                <w:spacing w:val="-10"/>
                <w:sz w:val="14"/>
                <w:szCs w:val="14"/>
              </w:rPr>
              <w:t>13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48" w:after="48"/>
              <w:jc w:val="center"/>
              <w:rPr>
                <w:rFonts w:eastAsia="標楷體"/>
                <w:spacing w:val="-10"/>
                <w:sz w:val="14"/>
                <w:szCs w:val="14"/>
              </w:rPr>
            </w:pPr>
            <w:r>
              <w:rPr>
                <w:rFonts w:eastAsia="標楷體"/>
                <w:spacing w:val="-10"/>
                <w:sz w:val="14"/>
                <w:szCs w:val="14"/>
              </w:rPr>
              <w:t>14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48" w:after="48"/>
              <w:jc w:val="center"/>
              <w:rPr>
                <w:rFonts w:eastAsia="標楷體"/>
                <w:spacing w:val="-10"/>
                <w:sz w:val="14"/>
                <w:szCs w:val="14"/>
              </w:rPr>
            </w:pPr>
            <w:r>
              <w:rPr>
                <w:rFonts w:eastAsia="標楷體"/>
                <w:spacing w:val="-10"/>
                <w:sz w:val="14"/>
                <w:szCs w:val="14"/>
              </w:rPr>
              <w:t>15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48" w:after="48"/>
              <w:jc w:val="center"/>
              <w:rPr>
                <w:rFonts w:eastAsia="標楷體"/>
                <w:spacing w:val="-10"/>
                <w:sz w:val="14"/>
                <w:szCs w:val="14"/>
              </w:rPr>
            </w:pPr>
            <w:r>
              <w:rPr>
                <w:rFonts w:eastAsia="標楷體"/>
                <w:spacing w:val="-10"/>
                <w:sz w:val="14"/>
                <w:szCs w:val="14"/>
              </w:rPr>
              <w:t>16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48" w:after="48"/>
              <w:jc w:val="center"/>
              <w:rPr>
                <w:rFonts w:eastAsia="標楷體"/>
                <w:spacing w:val="-10"/>
                <w:sz w:val="14"/>
                <w:szCs w:val="14"/>
              </w:rPr>
            </w:pPr>
            <w:r>
              <w:rPr>
                <w:rFonts w:eastAsia="標楷體"/>
                <w:spacing w:val="-10"/>
                <w:sz w:val="14"/>
                <w:szCs w:val="14"/>
              </w:rPr>
              <w:t>17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48" w:after="48"/>
              <w:jc w:val="center"/>
              <w:rPr>
                <w:rFonts w:eastAsia="標楷體"/>
                <w:spacing w:val="-10"/>
                <w:sz w:val="14"/>
                <w:szCs w:val="14"/>
              </w:rPr>
            </w:pPr>
            <w:r>
              <w:rPr>
                <w:rFonts w:eastAsia="標楷體"/>
                <w:spacing w:val="-10"/>
                <w:sz w:val="14"/>
                <w:szCs w:val="14"/>
              </w:rPr>
              <w:t>18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48" w:after="48"/>
              <w:jc w:val="center"/>
              <w:rPr>
                <w:rFonts w:eastAsia="標楷體"/>
                <w:spacing w:val="-10"/>
                <w:sz w:val="14"/>
                <w:szCs w:val="14"/>
              </w:rPr>
            </w:pPr>
            <w:r>
              <w:rPr>
                <w:rFonts w:eastAsia="標楷體"/>
                <w:spacing w:val="-10"/>
                <w:sz w:val="14"/>
                <w:szCs w:val="14"/>
              </w:rPr>
              <w:t>19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48" w:after="48"/>
              <w:jc w:val="center"/>
              <w:rPr>
                <w:rFonts w:eastAsia="標楷體"/>
                <w:spacing w:val="-10"/>
                <w:sz w:val="14"/>
                <w:szCs w:val="14"/>
              </w:rPr>
            </w:pPr>
            <w:r>
              <w:rPr>
                <w:rFonts w:eastAsia="標楷體"/>
                <w:spacing w:val="-10"/>
                <w:sz w:val="14"/>
                <w:szCs w:val="14"/>
              </w:rPr>
              <w:t>20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48" w:after="48"/>
              <w:jc w:val="center"/>
              <w:rPr>
                <w:rFonts w:eastAsia="標楷體"/>
                <w:spacing w:val="-10"/>
                <w:sz w:val="14"/>
                <w:szCs w:val="14"/>
              </w:rPr>
            </w:pPr>
            <w:r>
              <w:rPr>
                <w:rFonts w:eastAsia="標楷體"/>
                <w:spacing w:val="-10"/>
                <w:sz w:val="14"/>
                <w:szCs w:val="14"/>
              </w:rPr>
              <w:t>21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48" w:after="48"/>
              <w:jc w:val="center"/>
              <w:rPr>
                <w:rFonts w:eastAsia="標楷體"/>
                <w:spacing w:val="-10"/>
                <w:sz w:val="14"/>
                <w:szCs w:val="14"/>
              </w:rPr>
            </w:pPr>
            <w:r>
              <w:rPr>
                <w:rFonts w:eastAsia="標楷體"/>
                <w:spacing w:val="-10"/>
                <w:sz w:val="14"/>
                <w:szCs w:val="14"/>
              </w:rPr>
              <w:t>22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48" w:after="48"/>
              <w:jc w:val="center"/>
              <w:rPr>
                <w:rFonts w:eastAsia="標楷體"/>
                <w:spacing w:val="-10"/>
                <w:sz w:val="14"/>
                <w:szCs w:val="14"/>
              </w:rPr>
            </w:pPr>
            <w:r>
              <w:rPr>
                <w:rFonts w:eastAsia="標楷體"/>
                <w:spacing w:val="-10"/>
                <w:sz w:val="14"/>
                <w:szCs w:val="14"/>
              </w:rPr>
              <w:t>23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48" w:after="48"/>
              <w:jc w:val="center"/>
              <w:rPr>
                <w:rFonts w:eastAsia="標楷體"/>
                <w:spacing w:val="-10"/>
                <w:sz w:val="14"/>
                <w:szCs w:val="14"/>
              </w:rPr>
            </w:pPr>
            <w:r>
              <w:rPr>
                <w:rFonts w:eastAsia="標楷體"/>
                <w:spacing w:val="-10"/>
                <w:sz w:val="14"/>
                <w:szCs w:val="14"/>
              </w:rPr>
              <w:t>24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48" w:after="48"/>
              <w:jc w:val="center"/>
              <w:rPr>
                <w:rFonts w:eastAsia="標楷體"/>
                <w:spacing w:val="-10"/>
                <w:sz w:val="14"/>
                <w:szCs w:val="14"/>
              </w:rPr>
            </w:pPr>
            <w:r>
              <w:rPr>
                <w:rFonts w:eastAsia="標楷體"/>
                <w:spacing w:val="-10"/>
                <w:sz w:val="14"/>
                <w:szCs w:val="14"/>
              </w:rPr>
              <w:t>25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48" w:after="48"/>
              <w:jc w:val="center"/>
              <w:rPr>
                <w:rFonts w:eastAsia="標楷體"/>
                <w:spacing w:val="-10"/>
                <w:sz w:val="14"/>
                <w:szCs w:val="14"/>
              </w:rPr>
            </w:pPr>
            <w:r>
              <w:rPr>
                <w:rFonts w:eastAsia="標楷體"/>
                <w:spacing w:val="-10"/>
                <w:sz w:val="14"/>
                <w:szCs w:val="14"/>
              </w:rPr>
              <w:t>26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48" w:after="48"/>
              <w:jc w:val="center"/>
              <w:rPr>
                <w:rFonts w:eastAsia="標楷體"/>
                <w:spacing w:val="-10"/>
                <w:sz w:val="14"/>
                <w:szCs w:val="14"/>
              </w:rPr>
            </w:pPr>
            <w:r>
              <w:rPr>
                <w:rFonts w:eastAsia="標楷體"/>
                <w:spacing w:val="-10"/>
                <w:sz w:val="14"/>
                <w:szCs w:val="14"/>
              </w:rPr>
              <w:t>27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48" w:after="48"/>
              <w:jc w:val="center"/>
              <w:rPr>
                <w:rFonts w:eastAsia="標楷體"/>
                <w:spacing w:val="-10"/>
                <w:sz w:val="14"/>
                <w:szCs w:val="14"/>
              </w:rPr>
            </w:pPr>
            <w:r>
              <w:rPr>
                <w:rFonts w:eastAsia="標楷體"/>
                <w:spacing w:val="-10"/>
                <w:sz w:val="14"/>
                <w:szCs w:val="14"/>
              </w:rPr>
              <w:t>28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48" w:after="48"/>
              <w:jc w:val="center"/>
              <w:rPr>
                <w:rFonts w:eastAsia="標楷體"/>
                <w:spacing w:val="-10"/>
                <w:sz w:val="14"/>
                <w:szCs w:val="14"/>
              </w:rPr>
            </w:pPr>
            <w:r>
              <w:rPr>
                <w:rFonts w:eastAsia="標楷體"/>
                <w:spacing w:val="-10"/>
                <w:sz w:val="14"/>
                <w:szCs w:val="14"/>
              </w:rPr>
              <w:t>29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48" w:after="48"/>
              <w:jc w:val="center"/>
              <w:rPr>
                <w:rFonts w:eastAsia="標楷體"/>
                <w:spacing w:val="-10"/>
                <w:sz w:val="14"/>
                <w:szCs w:val="14"/>
              </w:rPr>
            </w:pPr>
            <w:r>
              <w:rPr>
                <w:rFonts w:eastAsia="標楷體"/>
                <w:spacing w:val="-10"/>
                <w:sz w:val="14"/>
                <w:szCs w:val="14"/>
              </w:rPr>
              <w:t>30</w:t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spacing w:before="48" w:after="48"/>
              <w:jc w:val="center"/>
              <w:rPr>
                <w:rFonts w:eastAsia="標楷體"/>
                <w:spacing w:val="-10"/>
                <w:sz w:val="14"/>
                <w:szCs w:val="14"/>
              </w:rPr>
            </w:pPr>
            <w:r>
              <w:rPr>
                <w:rFonts w:eastAsia="標楷體"/>
                <w:spacing w:val="-10"/>
                <w:sz w:val="14"/>
                <w:szCs w:val="14"/>
              </w:rPr>
              <w:t>31</w:t>
            </w:r>
          </w:p>
        </w:tc>
      </w:tr>
      <w:tr w:rsidR="00A4647B">
        <w:trPr>
          <w:trHeight w:val="58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</w:t>
            </w:r>
          </w:p>
        </w:tc>
        <w:tc>
          <w:tcPr>
            <w:tcW w:w="4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ind w:right="-108"/>
              <w:rPr>
                <w:rFonts w:ascii="標楷體" w:eastAsia="標楷體" w:hAnsi="標楷體"/>
                <w:sz w:val="19"/>
                <w:szCs w:val="19"/>
              </w:rPr>
            </w:pPr>
            <w:r>
              <w:rPr>
                <w:rFonts w:ascii="標楷體" w:eastAsia="標楷體" w:hAnsi="標楷體"/>
                <w:sz w:val="19"/>
                <w:szCs w:val="19"/>
              </w:rPr>
              <w:t>鋼瓶</w:t>
            </w: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ind w:right="-108" w:hanging="108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是否固定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A4647B">
        <w:trPr>
          <w:trHeight w:val="58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2</w:t>
            </w:r>
          </w:p>
        </w:tc>
        <w:tc>
          <w:tcPr>
            <w:tcW w:w="4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ind w:right="-108"/>
              <w:rPr>
                <w:rFonts w:ascii="標楷體" w:eastAsia="標楷體" w:hAnsi="標楷體"/>
                <w:sz w:val="19"/>
                <w:szCs w:val="19"/>
              </w:rPr>
            </w:pP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ind w:right="-108" w:hanging="108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內容物與標示名稱是否相符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A4647B">
        <w:trPr>
          <w:trHeight w:val="58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3</w:t>
            </w:r>
          </w:p>
        </w:tc>
        <w:tc>
          <w:tcPr>
            <w:tcW w:w="4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ind w:right="-108"/>
              <w:rPr>
                <w:rFonts w:ascii="標楷體" w:eastAsia="標楷體" w:hAnsi="標楷體"/>
                <w:sz w:val="19"/>
                <w:szCs w:val="19"/>
              </w:rPr>
            </w:pP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ind w:right="-108" w:hanging="108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空(實)瓶是否直立放好無橫放情形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A4647B">
        <w:trPr>
          <w:trHeight w:val="58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4</w:t>
            </w:r>
          </w:p>
        </w:tc>
        <w:tc>
          <w:tcPr>
            <w:tcW w:w="4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ind w:right="-108"/>
              <w:rPr>
                <w:rFonts w:ascii="標楷體" w:eastAsia="標楷體" w:hAnsi="標楷體"/>
                <w:sz w:val="19"/>
                <w:szCs w:val="19"/>
              </w:rPr>
            </w:pP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ind w:left="-108" w:right="-108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是否放置適當位置，不可妨礙照明、機械操作、通道出入及消防設備使用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A4647B">
        <w:trPr>
          <w:trHeight w:val="180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5</w:t>
            </w:r>
          </w:p>
        </w:tc>
        <w:tc>
          <w:tcPr>
            <w:tcW w:w="4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ind w:right="-108"/>
              <w:rPr>
                <w:rFonts w:ascii="標楷體" w:eastAsia="標楷體" w:hAnsi="標楷體"/>
                <w:sz w:val="19"/>
                <w:szCs w:val="19"/>
              </w:rPr>
            </w:pP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ind w:right="-108" w:hanging="108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調壓器、</w:t>
            </w:r>
            <w:proofErr w:type="gramStart"/>
            <w:r>
              <w:rPr>
                <w:rFonts w:ascii="標楷體" w:eastAsia="標楷體" w:hAnsi="標楷體"/>
                <w:sz w:val="20"/>
                <w:szCs w:val="20"/>
              </w:rPr>
              <w:t>柱塞是否</w:t>
            </w:r>
            <w:proofErr w:type="gramEnd"/>
            <w:r>
              <w:rPr>
                <w:rFonts w:ascii="標楷體" w:eastAsia="標楷體" w:hAnsi="標楷體"/>
                <w:sz w:val="20"/>
                <w:szCs w:val="20"/>
              </w:rPr>
              <w:t>正常、無洩漏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A4647B">
        <w:trPr>
          <w:trHeight w:val="180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6</w:t>
            </w:r>
          </w:p>
        </w:tc>
        <w:tc>
          <w:tcPr>
            <w:tcW w:w="4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ind w:right="-108"/>
              <w:rPr>
                <w:rFonts w:ascii="標楷體" w:eastAsia="標楷體" w:hAnsi="標楷體"/>
                <w:sz w:val="19"/>
                <w:szCs w:val="19"/>
              </w:rPr>
            </w:pP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ind w:right="-108" w:hanging="108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壓力表、流量計是否完整無損壞或洩漏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A4647B">
        <w:trPr>
          <w:trHeight w:val="180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7</w:t>
            </w:r>
          </w:p>
        </w:tc>
        <w:tc>
          <w:tcPr>
            <w:tcW w:w="4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ind w:right="-108"/>
              <w:rPr>
                <w:rFonts w:ascii="標楷體" w:eastAsia="標楷體" w:hAnsi="標楷體"/>
                <w:sz w:val="19"/>
                <w:szCs w:val="19"/>
              </w:rPr>
            </w:pP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ind w:left="-6" w:right="-108" w:hanging="102"/>
            </w:pPr>
            <w:r>
              <w:rPr>
                <w:rFonts w:ascii="標楷體" w:eastAsia="標楷體" w:hAnsi="標楷體"/>
                <w:spacing w:val="-6"/>
                <w:sz w:val="20"/>
                <w:szCs w:val="20"/>
              </w:rPr>
              <w:t>輸送管是否完整無損壞、腐蝕及洩漏情形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A4647B">
        <w:trPr>
          <w:trHeight w:val="180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8</w:t>
            </w:r>
          </w:p>
        </w:tc>
        <w:tc>
          <w:tcPr>
            <w:tcW w:w="4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ind w:right="-108"/>
              <w:rPr>
                <w:rFonts w:ascii="標楷體" w:eastAsia="標楷體" w:hAnsi="標楷體"/>
                <w:sz w:val="19"/>
                <w:szCs w:val="19"/>
              </w:rPr>
            </w:pP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ind w:right="-108" w:hanging="108"/>
              <w:rPr>
                <w:rFonts w:ascii="標楷體" w:eastAsia="標楷體" w:hAnsi="標楷體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/>
                <w:sz w:val="20"/>
                <w:szCs w:val="20"/>
              </w:rPr>
              <w:t>皮管是否</w:t>
            </w:r>
            <w:proofErr w:type="gramEnd"/>
            <w:r>
              <w:rPr>
                <w:rFonts w:ascii="標楷體" w:eastAsia="標楷體" w:hAnsi="標楷體"/>
                <w:sz w:val="20"/>
                <w:szCs w:val="20"/>
              </w:rPr>
              <w:t>有管夾固定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A4647B">
        <w:trPr>
          <w:trHeight w:val="180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9</w:t>
            </w:r>
          </w:p>
        </w:tc>
        <w:tc>
          <w:tcPr>
            <w:tcW w:w="4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ind w:right="-108"/>
              <w:rPr>
                <w:rFonts w:ascii="標楷體" w:eastAsia="標楷體" w:hAnsi="標楷體"/>
                <w:sz w:val="19"/>
                <w:szCs w:val="19"/>
              </w:rPr>
            </w:pP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ind w:right="-108" w:hanging="108"/>
            </w:pPr>
            <w:proofErr w:type="gramStart"/>
            <w:r>
              <w:rPr>
                <w:rFonts w:ascii="標楷體" w:eastAsia="標楷體" w:hAnsi="標楷體"/>
                <w:sz w:val="20"/>
                <w:szCs w:val="20"/>
              </w:rPr>
              <w:t>高壓皮管是否</w:t>
            </w:r>
            <w:proofErr w:type="gramEnd"/>
            <w:r>
              <w:rPr>
                <w:rFonts w:ascii="標楷體" w:eastAsia="標楷體" w:hAnsi="標楷體"/>
                <w:sz w:val="20"/>
                <w:szCs w:val="20"/>
              </w:rPr>
              <w:t>完整無損壞或龜裂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A4647B">
        <w:trPr>
          <w:trHeight w:val="180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10</w:t>
            </w:r>
          </w:p>
        </w:tc>
        <w:tc>
          <w:tcPr>
            <w:tcW w:w="4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ind w:right="-108"/>
              <w:rPr>
                <w:rFonts w:ascii="標楷體" w:eastAsia="標楷體" w:hAnsi="標楷體"/>
                <w:sz w:val="19"/>
                <w:szCs w:val="19"/>
              </w:rPr>
            </w:pP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ind w:right="-108" w:hanging="108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使用完畢是否確實關閉開關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A4647B">
        <w:trPr>
          <w:trHeight w:val="180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11</w:t>
            </w:r>
          </w:p>
        </w:tc>
        <w:tc>
          <w:tcPr>
            <w:tcW w:w="4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ind w:right="-108"/>
              <w:rPr>
                <w:rFonts w:ascii="標楷體" w:eastAsia="標楷體" w:hAnsi="標楷體"/>
                <w:sz w:val="19"/>
                <w:szCs w:val="19"/>
              </w:rPr>
            </w:pP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ind w:right="-108" w:hanging="108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移動時，護蓋是否</w:t>
            </w:r>
            <w:proofErr w:type="gramStart"/>
            <w:r>
              <w:rPr>
                <w:rFonts w:ascii="標楷體" w:eastAsia="標楷體" w:hAnsi="標楷體"/>
                <w:sz w:val="20"/>
                <w:szCs w:val="20"/>
              </w:rPr>
              <w:t>旋緊並</w:t>
            </w:r>
            <w:proofErr w:type="gramEnd"/>
            <w:r>
              <w:rPr>
                <w:rFonts w:ascii="標楷體" w:eastAsia="標楷體" w:hAnsi="標楷體"/>
                <w:sz w:val="20"/>
                <w:szCs w:val="20"/>
              </w:rPr>
              <w:t>以直立移動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A4647B">
        <w:trPr>
          <w:trHeight w:val="180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12</w:t>
            </w:r>
          </w:p>
        </w:tc>
        <w:tc>
          <w:tcPr>
            <w:tcW w:w="4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ind w:right="-108"/>
              <w:rPr>
                <w:rFonts w:ascii="標楷體" w:eastAsia="標楷體" w:hAnsi="標楷體"/>
                <w:sz w:val="19"/>
                <w:szCs w:val="19"/>
              </w:rPr>
            </w:pP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ind w:right="-108" w:hanging="108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是否超過使用年限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A4647B">
        <w:trPr>
          <w:trHeight w:val="245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13</w:t>
            </w:r>
          </w:p>
        </w:tc>
        <w:tc>
          <w:tcPr>
            <w:tcW w:w="4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ind w:right="-108"/>
              <w:rPr>
                <w:rFonts w:ascii="標楷體" w:eastAsia="標楷體" w:hAnsi="標楷體"/>
                <w:sz w:val="19"/>
                <w:szCs w:val="19"/>
              </w:rPr>
            </w:pPr>
            <w:r>
              <w:rPr>
                <w:rFonts w:ascii="標楷體" w:eastAsia="標楷體" w:hAnsi="標楷體"/>
                <w:sz w:val="19"/>
                <w:szCs w:val="19"/>
              </w:rPr>
              <w:t>鋼瓶存放場所</w:t>
            </w: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ind w:right="-108" w:hanging="108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照明是否良好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A4647B">
        <w:trPr>
          <w:trHeight w:val="245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14</w:t>
            </w:r>
          </w:p>
        </w:tc>
        <w:tc>
          <w:tcPr>
            <w:tcW w:w="4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ind w:right="-108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ind w:right="-108" w:hanging="108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是否置於通風良好、陰涼非陽光直射處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A4647B">
        <w:trPr>
          <w:trHeight w:val="245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15</w:t>
            </w:r>
          </w:p>
        </w:tc>
        <w:tc>
          <w:tcPr>
            <w:tcW w:w="4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ind w:right="-108" w:hanging="108"/>
            </w:pPr>
            <w:r>
              <w:rPr>
                <w:rFonts w:ascii="標楷體" w:eastAsia="標楷體" w:hAnsi="標楷體"/>
                <w:sz w:val="20"/>
                <w:szCs w:val="20"/>
              </w:rPr>
              <w:t>是否掛有標示牌</w:t>
            </w:r>
            <w:r>
              <w:rPr>
                <w:rFonts w:ascii="標楷體" w:eastAsia="標楷體" w:hAnsi="標楷體"/>
                <w:sz w:val="16"/>
                <w:szCs w:val="16"/>
              </w:rPr>
              <w:t>(嚴禁煙火、高壓氣體放置處)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A4647B">
        <w:trPr>
          <w:trHeight w:val="245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16</w:t>
            </w:r>
          </w:p>
        </w:tc>
        <w:tc>
          <w:tcPr>
            <w:tcW w:w="4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ind w:right="-108" w:hanging="108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空瓶、</w:t>
            </w:r>
            <w:proofErr w:type="gramStart"/>
            <w:r>
              <w:rPr>
                <w:rFonts w:ascii="標楷體" w:eastAsia="標楷體" w:hAnsi="標楷體"/>
                <w:sz w:val="20"/>
                <w:szCs w:val="20"/>
              </w:rPr>
              <w:t>實瓶是否</w:t>
            </w:r>
            <w:proofErr w:type="gramEnd"/>
            <w:r>
              <w:rPr>
                <w:rFonts w:ascii="標楷體" w:eastAsia="標楷體" w:hAnsi="標楷體"/>
                <w:sz w:val="20"/>
                <w:szCs w:val="20"/>
              </w:rPr>
              <w:t>分開放置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A4647B">
        <w:trPr>
          <w:trHeight w:val="245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17</w:t>
            </w:r>
          </w:p>
        </w:tc>
        <w:tc>
          <w:tcPr>
            <w:tcW w:w="4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ind w:left="-108" w:right="-108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備用氣體鋼瓶（實瓶）儲放情況是否良好(應有護蓋)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A4647B">
        <w:trPr>
          <w:trHeight w:val="245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18</w:t>
            </w:r>
          </w:p>
        </w:tc>
        <w:tc>
          <w:tcPr>
            <w:tcW w:w="4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ind w:left="-108" w:right="-108"/>
            </w:pPr>
            <w:r>
              <w:rPr>
                <w:rFonts w:eastAsia="標楷體"/>
                <w:sz w:val="20"/>
                <w:szCs w:val="20"/>
              </w:rPr>
              <w:t>二公尺範圍內是否無易燃物品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A4647B">
        <w:trPr>
          <w:trHeight w:val="245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19</w:t>
            </w:r>
          </w:p>
        </w:tc>
        <w:tc>
          <w:tcPr>
            <w:tcW w:w="4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ind w:right="-108" w:hanging="108"/>
            </w:pPr>
            <w:r>
              <w:rPr>
                <w:rFonts w:eastAsia="標楷體"/>
                <w:sz w:val="20"/>
                <w:szCs w:val="20"/>
              </w:rPr>
              <w:t>是否設有消防設備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A4647B">
        <w:trPr>
          <w:trHeight w:val="245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20</w:t>
            </w:r>
          </w:p>
        </w:tc>
        <w:tc>
          <w:tcPr>
            <w:tcW w:w="4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ind w:left="-4" w:right="-108" w:hanging="104"/>
              <w:rPr>
                <w:rFonts w:eastAsia="標楷體"/>
                <w:spacing w:val="-4"/>
                <w:sz w:val="20"/>
                <w:szCs w:val="20"/>
              </w:rPr>
            </w:pPr>
            <w:r>
              <w:rPr>
                <w:rFonts w:eastAsia="標楷體"/>
                <w:spacing w:val="-4"/>
                <w:sz w:val="20"/>
                <w:szCs w:val="20"/>
              </w:rPr>
              <w:t>可燃性、有毒及氧氣之鋼瓶是否分開存放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A4647B">
        <w:trPr>
          <w:trHeight w:val="245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21</w:t>
            </w:r>
          </w:p>
        </w:tc>
        <w:tc>
          <w:tcPr>
            <w:tcW w:w="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ind w:left="-1" w:right="-173" w:hanging="64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sz w:val="16"/>
                <w:szCs w:val="16"/>
              </w:rPr>
              <w:t>其他</w:t>
            </w: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napToGrid w:val="0"/>
              <w:ind w:left="-4" w:right="-108" w:hanging="104"/>
              <w:rPr>
                <w:rFonts w:eastAsia="標楷體"/>
                <w:spacing w:val="-4"/>
                <w:sz w:val="20"/>
                <w:szCs w:val="20"/>
              </w:rPr>
            </w:pPr>
            <w:r>
              <w:rPr>
                <w:rFonts w:eastAsia="標楷體"/>
                <w:spacing w:val="-4"/>
                <w:sz w:val="20"/>
                <w:szCs w:val="20"/>
              </w:rPr>
              <w:t>管線是否標示內容氣體品名及流向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A4647B">
        <w:trPr>
          <w:trHeight w:val="374"/>
          <w:jc w:val="center"/>
        </w:trPr>
        <w:tc>
          <w:tcPr>
            <w:tcW w:w="4282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101026">
            <w:pPr>
              <w:spacing w:before="120" w:after="120"/>
            </w:pPr>
            <w:r>
              <w:rPr>
                <w:rFonts w:eastAsia="標楷體"/>
                <w:sz w:val="20"/>
                <w:szCs w:val="20"/>
              </w:rPr>
              <w:t>狀況及處理情形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47B" w:rsidRDefault="00A4647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1F3AB0" w:rsidTr="004E5FFE">
        <w:trPr>
          <w:trHeight w:val="288"/>
          <w:jc w:val="center"/>
        </w:trPr>
        <w:tc>
          <w:tcPr>
            <w:tcW w:w="4282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AB0" w:rsidRDefault="001F3AB0">
            <w:pPr>
              <w:snapToGrid w:val="0"/>
              <w:spacing w:before="48" w:after="48"/>
            </w:pPr>
            <w:r>
              <w:rPr>
                <w:rFonts w:eastAsia="標楷體"/>
                <w:sz w:val="20"/>
                <w:szCs w:val="20"/>
              </w:rPr>
              <w:t>檢查人員</w:t>
            </w: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每日或作業前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AB0" w:rsidRDefault="001F3AB0">
            <w:pPr>
              <w:snapToGrid w:val="0"/>
              <w:spacing w:before="48" w:after="48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AB0" w:rsidRDefault="001F3AB0">
            <w:pPr>
              <w:snapToGrid w:val="0"/>
              <w:spacing w:before="48" w:after="48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AB0" w:rsidRDefault="001F3AB0">
            <w:pPr>
              <w:snapToGrid w:val="0"/>
              <w:spacing w:before="48" w:after="48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AB0" w:rsidRDefault="001F3AB0">
            <w:pPr>
              <w:snapToGrid w:val="0"/>
              <w:spacing w:before="48" w:after="48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AB0" w:rsidRDefault="001F3AB0">
            <w:pPr>
              <w:snapToGrid w:val="0"/>
              <w:spacing w:before="48" w:after="48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AB0" w:rsidRDefault="001F3AB0">
            <w:pPr>
              <w:snapToGrid w:val="0"/>
              <w:spacing w:before="48" w:after="48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AB0" w:rsidRDefault="001F3AB0">
            <w:pPr>
              <w:snapToGrid w:val="0"/>
              <w:spacing w:before="48" w:after="48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AB0" w:rsidRDefault="001F3AB0">
            <w:pPr>
              <w:snapToGrid w:val="0"/>
              <w:spacing w:before="48" w:after="48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AB0" w:rsidRDefault="001F3AB0">
            <w:pPr>
              <w:snapToGrid w:val="0"/>
              <w:spacing w:before="48" w:after="48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AB0" w:rsidRDefault="001F3AB0">
            <w:pPr>
              <w:snapToGrid w:val="0"/>
              <w:spacing w:before="48" w:after="48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AB0" w:rsidRDefault="001F3AB0">
            <w:pPr>
              <w:snapToGrid w:val="0"/>
              <w:spacing w:before="48" w:after="48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AB0" w:rsidRDefault="001F3AB0">
            <w:pPr>
              <w:snapToGrid w:val="0"/>
              <w:spacing w:before="48" w:after="48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AB0" w:rsidRDefault="001F3AB0">
            <w:pPr>
              <w:snapToGrid w:val="0"/>
              <w:spacing w:before="48" w:after="48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AB0" w:rsidRDefault="001F3AB0">
            <w:pPr>
              <w:snapToGrid w:val="0"/>
              <w:spacing w:before="48" w:after="48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AB0" w:rsidRDefault="001F3AB0">
            <w:pPr>
              <w:snapToGrid w:val="0"/>
              <w:spacing w:before="48" w:after="48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AB0" w:rsidRDefault="001F3AB0">
            <w:pPr>
              <w:snapToGrid w:val="0"/>
              <w:spacing w:before="48" w:after="48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AB0" w:rsidRDefault="001F3AB0">
            <w:pPr>
              <w:snapToGrid w:val="0"/>
              <w:spacing w:before="48" w:after="48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AB0" w:rsidRDefault="001F3AB0">
            <w:pPr>
              <w:snapToGrid w:val="0"/>
              <w:spacing w:before="48" w:after="48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AB0" w:rsidRDefault="001F3AB0">
            <w:pPr>
              <w:snapToGrid w:val="0"/>
              <w:spacing w:before="48" w:after="48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AB0" w:rsidRDefault="001F3AB0">
            <w:pPr>
              <w:snapToGrid w:val="0"/>
              <w:spacing w:before="48" w:after="48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AB0" w:rsidRDefault="001F3AB0">
            <w:pPr>
              <w:snapToGrid w:val="0"/>
              <w:spacing w:before="48" w:after="48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AB0" w:rsidRDefault="001F3AB0">
            <w:pPr>
              <w:snapToGrid w:val="0"/>
              <w:spacing w:before="48" w:after="48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AB0" w:rsidRDefault="001F3AB0">
            <w:pPr>
              <w:snapToGrid w:val="0"/>
              <w:spacing w:before="48" w:after="48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AB0" w:rsidRDefault="001F3AB0">
            <w:pPr>
              <w:snapToGrid w:val="0"/>
              <w:spacing w:before="48" w:after="48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AB0" w:rsidRDefault="001F3AB0">
            <w:pPr>
              <w:snapToGrid w:val="0"/>
              <w:spacing w:before="48" w:after="48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AB0" w:rsidRDefault="001F3AB0">
            <w:pPr>
              <w:snapToGrid w:val="0"/>
              <w:spacing w:before="48" w:after="48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AB0" w:rsidRDefault="001F3AB0">
            <w:pPr>
              <w:snapToGrid w:val="0"/>
              <w:spacing w:before="48" w:after="48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AB0" w:rsidRDefault="001F3AB0">
            <w:pPr>
              <w:snapToGrid w:val="0"/>
              <w:spacing w:before="48" w:after="48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AB0" w:rsidRDefault="001F3AB0">
            <w:pPr>
              <w:snapToGrid w:val="0"/>
              <w:spacing w:before="48" w:after="48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AB0" w:rsidRDefault="001F3AB0">
            <w:pPr>
              <w:snapToGrid w:val="0"/>
              <w:spacing w:before="48" w:after="48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AB0" w:rsidRDefault="001F3AB0">
            <w:pPr>
              <w:snapToGrid w:val="0"/>
              <w:spacing w:before="48" w:after="48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DC2170" w:rsidTr="00DC2170">
        <w:trPr>
          <w:trHeight w:val="465"/>
          <w:jc w:val="center"/>
        </w:trPr>
        <w:tc>
          <w:tcPr>
            <w:tcW w:w="691" w:type="dxa"/>
            <w:gridSpan w:val="2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2170" w:rsidRDefault="00DC2170">
            <w:pPr>
              <w:snapToGrid w:val="0"/>
              <w:jc w:val="center"/>
            </w:pPr>
            <w:r>
              <w:rPr>
                <w:rFonts w:eastAsia="標楷體"/>
                <w:sz w:val="22"/>
                <w:szCs w:val="22"/>
              </w:rPr>
              <w:t>注意事項</w:t>
            </w:r>
          </w:p>
        </w:tc>
        <w:tc>
          <w:tcPr>
            <w:tcW w:w="8068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2170" w:rsidRDefault="00DC2170">
            <w:pPr>
              <w:snapToGrid w:val="0"/>
              <w:spacing w:line="200" w:lineRule="atLeast"/>
              <w:ind w:left="135" w:hanging="135"/>
            </w:pPr>
            <w:r>
              <w:rPr>
                <w:rFonts w:eastAsia="標楷體"/>
                <w:sz w:val="18"/>
                <w:szCs w:val="18"/>
              </w:rPr>
              <w:t>1.</w:t>
            </w:r>
            <w:r>
              <w:rPr>
                <w:rFonts w:eastAsia="標楷體"/>
                <w:sz w:val="18"/>
                <w:szCs w:val="18"/>
              </w:rPr>
              <w:t>依職業安全衛生管理辦法第</w:t>
            </w:r>
            <w:r>
              <w:rPr>
                <w:rFonts w:eastAsia="標楷體"/>
                <w:sz w:val="18"/>
                <w:szCs w:val="18"/>
              </w:rPr>
              <w:t>62.65</w:t>
            </w:r>
            <w:r>
              <w:rPr>
                <w:rFonts w:eastAsia="標楷體"/>
                <w:sz w:val="18"/>
                <w:szCs w:val="18"/>
              </w:rPr>
              <w:t>條實施，檢查週期：操作人員</w:t>
            </w:r>
            <w:r>
              <w:rPr>
                <w:rFonts w:eastAsia="標楷體"/>
                <w:b/>
                <w:sz w:val="18"/>
                <w:szCs w:val="18"/>
                <w:u w:val="single"/>
              </w:rPr>
              <w:t>每日或作業前進行檢點</w:t>
            </w:r>
            <w:r>
              <w:rPr>
                <w:rFonts w:eastAsia="標楷體"/>
                <w:sz w:val="18"/>
                <w:szCs w:val="18"/>
              </w:rPr>
              <w:t>。</w:t>
            </w:r>
          </w:p>
          <w:p w:rsidR="00552BF7" w:rsidRDefault="00DC2170">
            <w:pPr>
              <w:snapToGrid w:val="0"/>
              <w:spacing w:line="200" w:lineRule="atLeast"/>
              <w:ind w:left="135" w:hanging="135"/>
              <w:rPr>
                <w:rFonts w:eastAsia="標楷體" w:hint="eastAsia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2.</w:t>
            </w:r>
            <w:r>
              <w:rPr>
                <w:rFonts w:eastAsia="標楷體"/>
                <w:sz w:val="18"/>
                <w:szCs w:val="18"/>
              </w:rPr>
              <w:t>檢點結果應詳實紀錄，檢點結果正常打</w:t>
            </w:r>
            <w:r>
              <w:rPr>
                <w:rFonts w:eastAsia="標楷體"/>
                <w:sz w:val="18"/>
                <w:szCs w:val="18"/>
              </w:rPr>
              <w:t>(</w:t>
            </w:r>
            <w:r>
              <w:rPr>
                <w:rFonts w:ascii="Wingdings 2" w:eastAsia="Wingdings 2" w:hAnsi="Wingdings 2" w:cs="Wingdings 2"/>
                <w:sz w:val="18"/>
                <w:szCs w:val="18"/>
              </w:rPr>
              <w:t></w:t>
            </w:r>
            <w:r>
              <w:rPr>
                <w:rFonts w:eastAsia="標楷體"/>
                <w:sz w:val="18"/>
                <w:szCs w:val="18"/>
              </w:rPr>
              <w:t>)</w:t>
            </w:r>
            <w:r>
              <w:rPr>
                <w:rFonts w:eastAsia="標楷體"/>
                <w:sz w:val="18"/>
                <w:szCs w:val="18"/>
              </w:rPr>
              <w:t>，異常打</w:t>
            </w:r>
            <w:r>
              <w:rPr>
                <w:rFonts w:eastAsia="標楷體"/>
                <w:sz w:val="18"/>
                <w:szCs w:val="18"/>
              </w:rPr>
              <w:t>(</w:t>
            </w:r>
            <w:r>
              <w:rPr>
                <w:rFonts w:ascii="Wingdings 2" w:eastAsia="Wingdings 2" w:hAnsi="Wingdings 2" w:cs="Wingdings 2"/>
                <w:sz w:val="18"/>
                <w:szCs w:val="18"/>
              </w:rPr>
              <w:t></w:t>
            </w:r>
            <w:r>
              <w:rPr>
                <w:rFonts w:eastAsia="標楷體"/>
                <w:sz w:val="18"/>
                <w:szCs w:val="18"/>
              </w:rPr>
              <w:t xml:space="preserve"> )</w:t>
            </w:r>
            <w:r>
              <w:rPr>
                <w:rFonts w:eastAsia="標楷體"/>
                <w:sz w:val="18"/>
                <w:szCs w:val="18"/>
              </w:rPr>
              <w:t>，無此項目打</w:t>
            </w:r>
            <w:r>
              <w:rPr>
                <w:rFonts w:eastAsia="標楷體"/>
                <w:sz w:val="18"/>
                <w:szCs w:val="18"/>
              </w:rPr>
              <w:t>(</w:t>
            </w:r>
            <w:r>
              <w:rPr>
                <w:rFonts w:eastAsia="標楷體"/>
                <w:sz w:val="18"/>
                <w:szCs w:val="18"/>
              </w:rPr>
              <w:t>＊或／</w:t>
            </w:r>
            <w:r>
              <w:rPr>
                <w:rFonts w:eastAsia="標楷體"/>
                <w:sz w:val="18"/>
                <w:szCs w:val="18"/>
              </w:rPr>
              <w:t>)</w:t>
            </w:r>
            <w:r>
              <w:rPr>
                <w:rFonts w:eastAsia="標楷體"/>
                <w:sz w:val="18"/>
                <w:szCs w:val="18"/>
              </w:rPr>
              <w:t>，異常時，</w:t>
            </w:r>
            <w:bookmarkStart w:id="0" w:name="_GoBack"/>
            <w:bookmarkEnd w:id="0"/>
            <w:r w:rsidR="00552BF7" w:rsidRPr="00552BF7">
              <w:rPr>
                <w:rFonts w:eastAsia="標楷體" w:hint="eastAsia"/>
                <w:sz w:val="18"/>
                <w:szCs w:val="18"/>
              </w:rPr>
              <w:t>請</w:t>
            </w:r>
            <w:r w:rsidR="00552BF7" w:rsidRPr="00552BF7">
              <w:rPr>
                <w:rFonts w:eastAsia="標楷體" w:hint="eastAsia"/>
                <w:b/>
                <w:sz w:val="18"/>
                <w:szCs w:val="18"/>
              </w:rPr>
              <w:t>立即報修</w:t>
            </w:r>
            <w:r w:rsidR="00552BF7" w:rsidRPr="00552BF7">
              <w:rPr>
                <w:rFonts w:eastAsia="標楷體" w:hint="eastAsia"/>
                <w:sz w:val="18"/>
                <w:szCs w:val="18"/>
              </w:rPr>
              <w:t>；無異常時，於每月底送工作場所負責人簽章即可。</w:t>
            </w:r>
          </w:p>
          <w:p w:rsidR="00DC2170" w:rsidRDefault="00DC2170">
            <w:pPr>
              <w:snapToGrid w:val="0"/>
              <w:spacing w:line="200" w:lineRule="atLeast"/>
              <w:ind w:left="135" w:hanging="135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1F3AB0">
              <w:rPr>
                <w:rFonts w:eastAsia="標楷體" w:hint="eastAsia"/>
                <w:sz w:val="18"/>
                <w:szCs w:val="18"/>
              </w:rPr>
              <w:t>本表單</w:t>
            </w:r>
            <w:r w:rsidRPr="001240A3">
              <w:rPr>
                <w:rFonts w:eastAsia="標楷體" w:hint="eastAsia"/>
                <w:b/>
                <w:sz w:val="18"/>
                <w:szCs w:val="18"/>
              </w:rPr>
              <w:t>完成後請自行保存三年，以供備查。</w:t>
            </w:r>
          </w:p>
        </w:tc>
        <w:tc>
          <w:tcPr>
            <w:tcW w:w="342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2170" w:rsidRPr="00DC2170" w:rsidRDefault="00DC2170" w:rsidP="00DC2170">
            <w:pPr>
              <w:snapToGrid w:val="0"/>
              <w:ind w:left="-106" w:right="-22" w:firstLine="24"/>
              <w:rPr>
                <w:rFonts w:ascii="標楷體" w:eastAsia="標楷體" w:hAnsi="標楷體"/>
              </w:rPr>
            </w:pPr>
            <w:r w:rsidRPr="00DC2170">
              <w:rPr>
                <w:rFonts w:ascii="標楷體" w:eastAsia="標楷體" w:hAnsi="標楷體" w:hint="eastAsia"/>
              </w:rPr>
              <w:t>單位承辦人</w:t>
            </w:r>
          </w:p>
        </w:tc>
        <w:tc>
          <w:tcPr>
            <w:tcW w:w="27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2170" w:rsidRDefault="00DC2170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</w:p>
        </w:tc>
      </w:tr>
      <w:tr w:rsidR="00DC2170" w:rsidTr="00DC2170">
        <w:trPr>
          <w:trHeight w:val="465"/>
          <w:jc w:val="center"/>
        </w:trPr>
        <w:tc>
          <w:tcPr>
            <w:tcW w:w="691" w:type="dxa"/>
            <w:gridSpan w:val="2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2170" w:rsidRDefault="00DC2170">
            <w:pPr>
              <w:snapToGrid w:val="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8068" w:type="dxa"/>
            <w:gridSpan w:val="18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2170" w:rsidRDefault="00DC2170">
            <w:pPr>
              <w:snapToGrid w:val="0"/>
              <w:spacing w:line="200" w:lineRule="atLeast"/>
              <w:ind w:left="135" w:hanging="135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420" w:type="dxa"/>
            <w:gridSpan w:val="13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2170" w:rsidRPr="00715343" w:rsidRDefault="00DC2170">
            <w:pPr>
              <w:snapToGrid w:val="0"/>
              <w:ind w:left="-106" w:right="-22" w:firstLine="24"/>
              <w:jc w:val="center"/>
              <w:rPr>
                <w:rFonts w:ascii="標楷體" w:eastAsia="標楷體" w:hAnsi="標楷體"/>
              </w:rPr>
            </w:pPr>
            <w:r w:rsidRPr="00715343">
              <w:rPr>
                <w:rFonts w:ascii="標楷體" w:eastAsia="標楷體" w:hAnsi="標楷體" w:hint="eastAsia"/>
              </w:rPr>
              <w:t>工作場所負責人(單位主管)</w:t>
            </w:r>
          </w:p>
        </w:tc>
        <w:tc>
          <w:tcPr>
            <w:tcW w:w="2737" w:type="dxa"/>
            <w:gridSpan w:val="8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2170" w:rsidRDefault="00DC2170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</w:p>
        </w:tc>
      </w:tr>
    </w:tbl>
    <w:p w:rsidR="00A4647B" w:rsidRDefault="00A4647B">
      <w:pPr>
        <w:spacing w:before="60" w:after="60"/>
        <w:rPr>
          <w:rFonts w:eastAsia="標楷體"/>
          <w:sz w:val="2"/>
          <w:szCs w:val="2"/>
        </w:rPr>
      </w:pPr>
    </w:p>
    <w:sectPr w:rsidR="00A4647B">
      <w:headerReference w:type="default" r:id="rId7"/>
      <w:pgSz w:w="16838" w:h="11906" w:orient="landscape"/>
      <w:pgMar w:top="900" w:right="1440" w:bottom="180" w:left="1440" w:header="500" w:footer="3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026" w:rsidRDefault="00101026">
      <w:r>
        <w:separator/>
      </w:r>
    </w:p>
  </w:endnote>
  <w:endnote w:type="continuationSeparator" w:id="0">
    <w:p w:rsidR="00101026" w:rsidRDefault="0010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026" w:rsidRDefault="00101026">
      <w:r>
        <w:rPr>
          <w:color w:val="000000"/>
        </w:rPr>
        <w:separator/>
      </w:r>
    </w:p>
  </w:footnote>
  <w:footnote w:type="continuationSeparator" w:id="0">
    <w:p w:rsidR="00101026" w:rsidRDefault="001010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454" w:rsidRDefault="00552BF7">
    <w:pPr>
      <w:snapToGrid w:val="0"/>
      <w:ind w:right="-442" w:hanging="60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4647B"/>
    <w:rsid w:val="00101026"/>
    <w:rsid w:val="001240A3"/>
    <w:rsid w:val="001F3AB0"/>
    <w:rsid w:val="00552BF7"/>
    <w:rsid w:val="00A4647B"/>
    <w:rsid w:val="00DC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Document Map"/>
    <w:basedOn w:val="a"/>
    <w:pPr>
      <w:shd w:val="clear" w:color="auto" w:fill="000080"/>
      <w:spacing w:line="360" w:lineRule="atLeast"/>
    </w:pPr>
    <w:rPr>
      <w:rFonts w:ascii="Arial" w:hAnsi="Arial"/>
      <w:kern w:val="0"/>
      <w:szCs w:val="20"/>
    </w:rPr>
  </w:style>
  <w:style w:type="paragraph" w:styleId="a6">
    <w:name w:val="annotation text"/>
    <w:basedOn w:val="a"/>
    <w:pPr>
      <w:spacing w:line="360" w:lineRule="atLeast"/>
    </w:pPr>
    <w:rPr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Document Map"/>
    <w:basedOn w:val="a"/>
    <w:pPr>
      <w:shd w:val="clear" w:color="auto" w:fill="000080"/>
      <w:spacing w:line="360" w:lineRule="atLeast"/>
    </w:pPr>
    <w:rPr>
      <w:rFonts w:ascii="Arial" w:hAnsi="Arial"/>
      <w:kern w:val="0"/>
      <w:szCs w:val="20"/>
    </w:rPr>
  </w:style>
  <w:style w:type="paragraph" w:styleId="a6">
    <w:name w:val="annotation text"/>
    <w:basedOn w:val="a"/>
    <w:pPr>
      <w:spacing w:line="360" w:lineRule="atLeast"/>
    </w:pPr>
    <w:rPr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吳鳳技術學院 資訊管理系實驗室安全衛生自動檢查表</dc:title>
  <dc:creator>chang</dc:creator>
  <cp:lastModifiedBy>蘇慧倚</cp:lastModifiedBy>
  <cp:revision>5</cp:revision>
  <cp:lastPrinted>2009-04-17T03:31:00Z</cp:lastPrinted>
  <dcterms:created xsi:type="dcterms:W3CDTF">2018-03-23T05:17:00Z</dcterms:created>
  <dcterms:modified xsi:type="dcterms:W3CDTF">2018-03-27T06:09:00Z</dcterms:modified>
</cp:coreProperties>
</file>