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B5FB" w14:textId="77777777" w:rsidR="00F343A5" w:rsidRDefault="00000000">
      <w:pPr>
        <w:pStyle w:val="ad"/>
        <w:jc w:val="right"/>
      </w:pPr>
      <w:r>
        <w:rPr>
          <w:rFonts w:ascii="Arial" w:hAnsi="Arial" w:hint="eastAsia"/>
        </w:rPr>
        <w:t>面向老人和慢性患者的健康安全智能助手</w:t>
      </w:r>
    </w:p>
    <w:p w14:paraId="0B025AB8" w14:textId="77777777" w:rsidR="00F343A5" w:rsidRDefault="00000000">
      <w:pPr>
        <w:pStyle w:val="ad"/>
        <w:wordWrap w:val="0"/>
        <w:jc w:val="right"/>
      </w:pPr>
      <w:r>
        <w:rPr>
          <w:rFonts w:ascii="Arial" w:hAnsi="Arial" w:hint="eastAsia"/>
        </w:rPr>
        <w:t>前</w:t>
      </w:r>
      <w:r>
        <w:rPr>
          <w:rFonts w:ascii="Arial" w:hAnsi="Arial"/>
        </w:rPr>
        <w:t>景</w:t>
      </w:r>
      <w:r>
        <w:rPr>
          <w:rFonts w:ascii="Arial" w:hAnsi="Arial" w:hint="eastAsia"/>
        </w:rPr>
        <w:t>文</w:t>
      </w:r>
      <w:r>
        <w:rPr>
          <w:rFonts w:ascii="Arial" w:hAnsi="Arial"/>
        </w:rPr>
        <w:t>档</w:t>
      </w:r>
    </w:p>
    <w:p w14:paraId="745EF41F" w14:textId="77777777" w:rsidR="00F343A5" w:rsidRDefault="00000000">
      <w:pPr>
        <w:pStyle w:val="ad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79C83AB3" w14:textId="77777777" w:rsidR="00F343A5" w:rsidRDefault="00F343A5">
      <w:pPr>
        <w:pStyle w:val="InfoBlue"/>
      </w:pPr>
    </w:p>
    <w:p w14:paraId="1180E588" w14:textId="77777777" w:rsidR="00F343A5" w:rsidRDefault="00F343A5">
      <w:pPr>
        <w:pStyle w:val="InfoBlue"/>
      </w:pPr>
    </w:p>
    <w:p w14:paraId="18F259AA" w14:textId="77777777" w:rsidR="00F343A5" w:rsidRDefault="00F343A5">
      <w:pPr>
        <w:pStyle w:val="ad"/>
        <w:rPr>
          <w:sz w:val="28"/>
        </w:rPr>
      </w:pPr>
    </w:p>
    <w:p w14:paraId="24669EA2" w14:textId="77777777" w:rsidR="00F343A5" w:rsidRDefault="00F343A5">
      <w:pPr>
        <w:sectPr w:rsidR="00F343A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0FE07875" w14:textId="77777777" w:rsidR="00F343A5" w:rsidRDefault="00000000">
      <w:pPr>
        <w:pStyle w:val="ad"/>
      </w:pPr>
      <w:r>
        <w:rPr>
          <w:rFonts w:hint="eastAsia"/>
        </w:rPr>
        <w:lastRenderedPageBreak/>
        <w:t>修订历史记录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F343A5" w14:paraId="348AFAB8" w14:textId="77777777">
        <w:tc>
          <w:tcPr>
            <w:tcW w:w="2304" w:type="dxa"/>
          </w:tcPr>
          <w:p w14:paraId="3179DE8C" w14:textId="77777777" w:rsidR="00F343A5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2B5B639F" w14:textId="77777777" w:rsidR="00F343A5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6C099E87" w14:textId="77777777" w:rsidR="00F343A5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4813A418" w14:textId="77777777" w:rsidR="00F343A5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F343A5" w14:paraId="2FF6C02D" w14:textId="77777777">
        <w:tc>
          <w:tcPr>
            <w:tcW w:w="2304" w:type="dxa"/>
          </w:tcPr>
          <w:p w14:paraId="52C1420E" w14:textId="77777777" w:rsidR="00F343A5" w:rsidRDefault="00000000">
            <w:pPr>
              <w:pStyle w:val="Tabletext"/>
            </w:pPr>
            <w:r>
              <w:rPr>
                <w:rFonts w:hAnsi="宋体" w:cs="宋体" w:hint="eastAsia"/>
              </w:rPr>
              <w:t>2026</w:t>
            </w:r>
            <w:r>
              <w:rPr>
                <w:rFonts w:ascii="Times New Roman" w:hint="eastAsia"/>
              </w:rPr>
              <w:t>年</w:t>
            </w:r>
            <w:r>
              <w:rPr>
                <w:rFonts w:ascii="Times New Roman" w:hint="eastAsia"/>
              </w:rPr>
              <w:t>7</w:t>
            </w:r>
            <w:r>
              <w:rPr>
                <w:rFonts w:ascii="Times New Roman" w:hint="eastAsia"/>
              </w:rPr>
              <w:t>月</w:t>
            </w:r>
            <w:r>
              <w:rPr>
                <w:rFonts w:ascii="Times New Roman" w:hint="eastAsia"/>
              </w:rPr>
              <w:t>8</w:t>
            </w:r>
            <w:r>
              <w:rPr>
                <w:rFonts w:ascii="Times New Roman" w:hint="eastAsia"/>
              </w:rPr>
              <w:t>日</w:t>
            </w:r>
          </w:p>
        </w:tc>
        <w:tc>
          <w:tcPr>
            <w:tcW w:w="1152" w:type="dxa"/>
          </w:tcPr>
          <w:p w14:paraId="5B0FEB6D" w14:textId="77777777" w:rsidR="00F343A5" w:rsidRDefault="00000000">
            <w:pPr>
              <w:pStyle w:val="Tabletext"/>
            </w:pPr>
            <w:r>
              <w:rPr>
                <w:rFonts w:hint="eastAsia"/>
              </w:rPr>
              <w:t>草稿</w:t>
            </w:r>
          </w:p>
        </w:tc>
        <w:tc>
          <w:tcPr>
            <w:tcW w:w="3744" w:type="dxa"/>
            <w:vAlign w:val="center"/>
          </w:tcPr>
          <w:p w14:paraId="0CC7945C" w14:textId="77777777" w:rsidR="00F343A5" w:rsidRDefault="00000000">
            <w:pPr>
              <w:pStyle w:val="Tabletext"/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</w:rPr>
              <w:t>根据 Vision 模板、课程案例和前期调查问卷形成初稿</w:t>
            </w:r>
          </w:p>
        </w:tc>
        <w:tc>
          <w:tcPr>
            <w:tcW w:w="2304" w:type="dxa"/>
          </w:tcPr>
          <w:p w14:paraId="5F934624" w14:textId="77777777" w:rsidR="00F343A5" w:rsidRDefault="00000000">
            <w:pPr>
              <w:pStyle w:val="Tabletext"/>
            </w:pPr>
            <w:r>
              <w:rPr>
                <w:rFonts w:ascii="Times New Roman" w:hint="eastAsia"/>
              </w:rPr>
              <w:t>陈有志</w:t>
            </w:r>
          </w:p>
        </w:tc>
      </w:tr>
      <w:tr w:rsidR="00F343A5" w14:paraId="4D1CA964" w14:textId="77777777">
        <w:tc>
          <w:tcPr>
            <w:tcW w:w="2304" w:type="dxa"/>
          </w:tcPr>
          <w:p w14:paraId="283743CF" w14:textId="77777777" w:rsidR="00F343A5" w:rsidRDefault="00000000">
            <w:pPr>
              <w:pStyle w:val="Tabletext"/>
            </w:pPr>
            <w:r>
              <w:rPr>
                <w:rFonts w:hint="eastAsia"/>
              </w:rPr>
              <w:t>2026年7月9日</w:t>
            </w:r>
          </w:p>
        </w:tc>
        <w:tc>
          <w:tcPr>
            <w:tcW w:w="1152" w:type="dxa"/>
          </w:tcPr>
          <w:p w14:paraId="6B311E49" w14:textId="77777777" w:rsidR="00F343A5" w:rsidRDefault="00000000">
            <w:pPr>
              <w:pStyle w:val="Tabletext"/>
            </w:pPr>
            <w:r>
              <w:rPr>
                <w:rFonts w:hint="eastAsia"/>
              </w:rPr>
              <w:t>v1.0</w:t>
            </w:r>
          </w:p>
        </w:tc>
        <w:tc>
          <w:tcPr>
            <w:tcW w:w="3744" w:type="dxa"/>
          </w:tcPr>
          <w:p w14:paraId="5663B84D" w14:textId="77777777" w:rsidR="00F343A5" w:rsidRDefault="00000000">
            <w:pPr>
              <w:pStyle w:val="Tabletext"/>
            </w:pPr>
            <w:r>
              <w:rPr>
                <w:rFonts w:hAnsi="宋体" w:cs="宋体" w:hint="eastAsia"/>
              </w:rPr>
              <w:t>草稿的最小改动，完善了产品特性</w:t>
            </w:r>
          </w:p>
        </w:tc>
        <w:tc>
          <w:tcPr>
            <w:tcW w:w="2304" w:type="dxa"/>
          </w:tcPr>
          <w:p w14:paraId="4AA23D76" w14:textId="77777777" w:rsidR="00F343A5" w:rsidRDefault="00000000">
            <w:pPr>
              <w:pStyle w:val="Tabletext"/>
            </w:pPr>
            <w:r>
              <w:rPr>
                <w:rFonts w:hint="eastAsia"/>
              </w:rPr>
              <w:t>全体成员</w:t>
            </w:r>
          </w:p>
        </w:tc>
      </w:tr>
      <w:tr w:rsidR="00F343A5" w14:paraId="2D1C62F5" w14:textId="77777777">
        <w:tc>
          <w:tcPr>
            <w:tcW w:w="2304" w:type="dxa"/>
          </w:tcPr>
          <w:p w14:paraId="5F9B2CC8" w14:textId="6693539D" w:rsidR="00F343A5" w:rsidRDefault="00567CC9">
            <w:pPr>
              <w:pStyle w:val="Tabletext"/>
              <w:rPr>
                <w:rFonts w:hint="eastAsia"/>
              </w:rPr>
            </w:pPr>
            <w:r>
              <w:rPr>
                <w:rFonts w:hint="eastAsia"/>
              </w:rPr>
              <w:t>2026年7月23日</w:t>
            </w:r>
          </w:p>
        </w:tc>
        <w:tc>
          <w:tcPr>
            <w:tcW w:w="1152" w:type="dxa"/>
          </w:tcPr>
          <w:p w14:paraId="5F11CB1F" w14:textId="227BD5D1" w:rsidR="00F343A5" w:rsidRDefault="00567CC9">
            <w:pPr>
              <w:pStyle w:val="Tabletext"/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2.0</w:t>
            </w:r>
          </w:p>
        </w:tc>
        <w:tc>
          <w:tcPr>
            <w:tcW w:w="3744" w:type="dxa"/>
          </w:tcPr>
          <w:p w14:paraId="48AA55A1" w14:textId="4098DAEC" w:rsidR="00F343A5" w:rsidRDefault="00567CC9">
            <w:pPr>
              <w:pStyle w:val="Tabletext"/>
              <w:rPr>
                <w:rFonts w:hint="eastAsia"/>
              </w:rPr>
            </w:pPr>
            <w:r>
              <w:rPr>
                <w:rFonts w:hint="eastAsia"/>
              </w:rPr>
              <w:t>更新</w:t>
            </w:r>
            <w:r w:rsidRPr="00567CC9">
              <w:t>已实现的新能力、真实技术栈、当前限制</w:t>
            </w:r>
          </w:p>
        </w:tc>
        <w:tc>
          <w:tcPr>
            <w:tcW w:w="2304" w:type="dxa"/>
          </w:tcPr>
          <w:p w14:paraId="49A3D482" w14:textId="710600F0" w:rsidR="00F343A5" w:rsidRDefault="00567CC9">
            <w:pPr>
              <w:pStyle w:val="Tabletext"/>
            </w:pPr>
            <w:r>
              <w:rPr>
                <w:rFonts w:hint="eastAsia"/>
              </w:rPr>
              <w:t>全体成员</w:t>
            </w:r>
          </w:p>
        </w:tc>
      </w:tr>
      <w:tr w:rsidR="00F343A5" w14:paraId="214B6565" w14:textId="77777777">
        <w:tc>
          <w:tcPr>
            <w:tcW w:w="2304" w:type="dxa"/>
          </w:tcPr>
          <w:p w14:paraId="350D21C7" w14:textId="77777777" w:rsidR="00F343A5" w:rsidRDefault="00F343A5">
            <w:pPr>
              <w:pStyle w:val="Tabletext"/>
            </w:pPr>
          </w:p>
        </w:tc>
        <w:tc>
          <w:tcPr>
            <w:tcW w:w="1152" w:type="dxa"/>
          </w:tcPr>
          <w:p w14:paraId="53D5A1CA" w14:textId="77777777" w:rsidR="00F343A5" w:rsidRDefault="00F343A5">
            <w:pPr>
              <w:pStyle w:val="Tabletext"/>
            </w:pPr>
          </w:p>
        </w:tc>
        <w:tc>
          <w:tcPr>
            <w:tcW w:w="3744" w:type="dxa"/>
          </w:tcPr>
          <w:p w14:paraId="45AC9BB3" w14:textId="77777777" w:rsidR="00F343A5" w:rsidRDefault="00F343A5">
            <w:pPr>
              <w:pStyle w:val="Tabletext"/>
            </w:pPr>
          </w:p>
        </w:tc>
        <w:tc>
          <w:tcPr>
            <w:tcW w:w="2304" w:type="dxa"/>
          </w:tcPr>
          <w:p w14:paraId="09DDE94A" w14:textId="77777777" w:rsidR="00F343A5" w:rsidRDefault="00F343A5">
            <w:pPr>
              <w:pStyle w:val="Tabletext"/>
            </w:pPr>
          </w:p>
        </w:tc>
      </w:tr>
    </w:tbl>
    <w:p w14:paraId="647D9F4B" w14:textId="77777777" w:rsidR="00F343A5" w:rsidRDefault="00F343A5"/>
    <w:p w14:paraId="4254E4A6" w14:textId="77777777" w:rsidR="00F343A5" w:rsidRDefault="00000000">
      <w:pPr>
        <w:pStyle w:val="ad"/>
      </w:pPr>
      <w:r>
        <w:br w:type="page"/>
      </w:r>
      <w:r>
        <w:rPr>
          <w:rFonts w:hint="eastAsia"/>
        </w:rPr>
        <w:lastRenderedPageBreak/>
        <w:t>目录</w:t>
      </w:r>
    </w:p>
    <w:p w14:paraId="4DD49D6E" w14:textId="77777777" w:rsidR="00F343A5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>1.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简介</w:t>
      </w:r>
      <w:r>
        <w:tab/>
      </w:r>
      <w:r>
        <w:rPr>
          <w:rFonts w:hint="eastAsia"/>
        </w:rPr>
        <w:t>5</w:t>
      </w:r>
    </w:p>
    <w:p w14:paraId="70A858BA" w14:textId="77777777" w:rsidR="00F343A5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1.1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目的</w:t>
      </w:r>
      <w:r>
        <w:tab/>
      </w:r>
      <w:r>
        <w:rPr>
          <w:rFonts w:hint="eastAsia"/>
        </w:rPr>
        <w:t>5</w:t>
      </w:r>
    </w:p>
    <w:p w14:paraId="0560DAA0" w14:textId="77777777" w:rsidR="00F343A5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1.2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范围</w:t>
      </w:r>
      <w:r>
        <w:tab/>
      </w:r>
      <w:r>
        <w:rPr>
          <w:rFonts w:hint="eastAsia"/>
        </w:rPr>
        <w:t>5</w:t>
      </w:r>
    </w:p>
    <w:p w14:paraId="6FAFD3C2" w14:textId="77777777" w:rsidR="00F343A5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1.3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定义、首字母缩写词和缩略语</w:t>
      </w:r>
      <w:r>
        <w:tab/>
      </w:r>
      <w:r>
        <w:rPr>
          <w:rFonts w:hint="eastAsia"/>
        </w:rPr>
        <w:t>5</w:t>
      </w:r>
    </w:p>
    <w:p w14:paraId="475BBD0D" w14:textId="77777777" w:rsidR="00F343A5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1.4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参考资料</w:t>
      </w:r>
      <w:r>
        <w:tab/>
      </w:r>
      <w:r>
        <w:rPr>
          <w:rFonts w:hint="eastAsia"/>
        </w:rPr>
        <w:t>5</w:t>
      </w:r>
    </w:p>
    <w:p w14:paraId="25707411" w14:textId="77777777" w:rsidR="00F343A5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2.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定位</w:t>
      </w:r>
      <w:r>
        <w:tab/>
      </w:r>
      <w:r>
        <w:rPr>
          <w:rFonts w:hint="eastAsia"/>
        </w:rPr>
        <w:t>6</w:t>
      </w:r>
    </w:p>
    <w:p w14:paraId="66216992" w14:textId="77777777" w:rsidR="00F343A5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2.1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商机</w:t>
      </w:r>
      <w:r>
        <w:tab/>
      </w:r>
      <w:r>
        <w:rPr>
          <w:rFonts w:hint="eastAsia"/>
        </w:rPr>
        <w:t>6</w:t>
      </w:r>
    </w:p>
    <w:p w14:paraId="2ADBE520" w14:textId="77777777" w:rsidR="00F343A5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2.2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问题说明</w:t>
      </w:r>
      <w:r>
        <w:tab/>
      </w:r>
      <w:r>
        <w:rPr>
          <w:rFonts w:hint="eastAsia"/>
        </w:rPr>
        <w:t>6</w:t>
      </w:r>
    </w:p>
    <w:p w14:paraId="50F1C35B" w14:textId="77777777" w:rsidR="00F343A5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2.3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ascii="Arial" w:hAnsi="Arial"/>
          <w:snapToGrid/>
        </w:rPr>
        <w:t>产品定位说明</w:t>
      </w:r>
      <w:r>
        <w:tab/>
      </w:r>
      <w:r>
        <w:rPr>
          <w:rFonts w:hint="eastAsia"/>
        </w:rPr>
        <w:t>7</w:t>
      </w:r>
    </w:p>
    <w:p w14:paraId="65E065E1" w14:textId="77777777" w:rsidR="00F343A5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3.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涉众和用户说明</w:t>
      </w:r>
      <w:r>
        <w:tab/>
      </w:r>
      <w:r>
        <w:rPr>
          <w:rFonts w:hint="eastAsia"/>
        </w:rPr>
        <w:t>7</w:t>
      </w:r>
    </w:p>
    <w:p w14:paraId="6CB15130" w14:textId="77777777" w:rsidR="00F343A5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3.1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涉众和用户概要</w:t>
      </w:r>
      <w:r>
        <w:tab/>
      </w:r>
      <w:r>
        <w:rPr>
          <w:rFonts w:hint="eastAsia"/>
        </w:rPr>
        <w:t>7</w:t>
      </w:r>
    </w:p>
    <w:p w14:paraId="69848037" w14:textId="77777777" w:rsidR="00F343A5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3.2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备选方案和竞争</w:t>
      </w:r>
      <w:r>
        <w:tab/>
      </w:r>
      <w:r>
        <w:rPr>
          <w:rFonts w:hint="eastAsia"/>
        </w:rPr>
        <w:t>8</w:t>
      </w:r>
    </w:p>
    <w:p w14:paraId="1B37BFD5" w14:textId="77777777" w:rsidR="00F343A5" w:rsidRDefault="00000000">
      <w:pPr>
        <w:pStyle w:val="TOC3"/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3.2.1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平安好医生/平安健康</w:t>
      </w:r>
      <w:r>
        <w:tab/>
      </w:r>
      <w:r>
        <w:rPr>
          <w:rFonts w:hint="eastAsia"/>
        </w:rPr>
        <w:t>8</w:t>
      </w:r>
    </w:p>
    <w:p w14:paraId="44C71FE7" w14:textId="77777777" w:rsidR="00F343A5" w:rsidRDefault="00000000">
      <w:pPr>
        <w:pStyle w:val="TOC3"/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3.2.2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华为运动健康</w:t>
      </w:r>
      <w:r>
        <w:tab/>
      </w:r>
      <w:r>
        <w:rPr>
          <w:rFonts w:hint="eastAsia"/>
        </w:rPr>
        <w:t>8</w:t>
      </w:r>
    </w:p>
    <w:p w14:paraId="261FAC5F" w14:textId="77777777" w:rsidR="00F343A5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4.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产品概述</w:t>
      </w:r>
      <w:r>
        <w:tab/>
      </w:r>
      <w:r>
        <w:rPr>
          <w:rFonts w:hint="eastAsia"/>
        </w:rPr>
        <w:t>8</w:t>
      </w:r>
    </w:p>
    <w:p w14:paraId="0AF3134A" w14:textId="77777777" w:rsidR="00FA7920" w:rsidRDefault="00000000">
      <w:pPr>
        <w:pStyle w:val="TOC1"/>
        <w:tabs>
          <w:tab w:val="left" w:pos="432"/>
        </w:tabs>
      </w:pPr>
      <w:r>
        <w:t>5.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产品特性</w:t>
      </w:r>
    </w:p>
    <w:p w14:paraId="28248EFB" w14:textId="5335F7C6" w:rsidR="00F343A5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 w:hint="eastAsia"/>
          <w:snapToGrid/>
          <w:kern w:val="2"/>
          <w:sz w:val="21"/>
          <w:szCs w:val="22"/>
        </w:rPr>
      </w:pPr>
      <w:r>
        <w:tab/>
      </w:r>
      <w:r w:rsidR="00FA7920">
        <w:rPr>
          <w:rFonts w:hint="eastAsia"/>
        </w:rPr>
        <w:t>5.1   账号注册、登录与密码找回</w:t>
      </w:r>
      <w:r w:rsidR="00FA7920">
        <w:tab/>
      </w:r>
      <w:r w:rsidR="0086639F">
        <w:rPr>
          <w:rFonts w:hint="eastAsia"/>
        </w:rPr>
        <w:t>9</w:t>
      </w:r>
    </w:p>
    <w:p w14:paraId="1D8DFE30" w14:textId="3E20423B" w:rsidR="00F343A5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5.</w:t>
      </w:r>
      <w:r w:rsidR="00FA7920">
        <w:rPr>
          <w:rFonts w:hint="eastAsia"/>
        </w:rPr>
        <w:t>2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健康档案管理</w:t>
      </w:r>
      <w:r>
        <w:tab/>
      </w:r>
      <w:r w:rsidR="0086639F">
        <w:rPr>
          <w:rFonts w:hint="eastAsia"/>
        </w:rPr>
        <w:t>9</w:t>
      </w:r>
    </w:p>
    <w:p w14:paraId="6B5D4A75" w14:textId="00FBC638" w:rsidR="00F343A5" w:rsidRDefault="00000000">
      <w:pPr>
        <w:pStyle w:val="TOC2"/>
        <w:tabs>
          <w:tab w:val="left" w:pos="1000"/>
        </w:tabs>
      </w:pPr>
      <w:r>
        <w:t>5.</w:t>
      </w:r>
      <w:r w:rsidR="00FA7920">
        <w:rPr>
          <w:rFonts w:hint="eastAsia"/>
        </w:rPr>
        <w:t>3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asciiTheme="minorHAnsi" w:eastAsiaTheme="minorEastAsia" w:hAnsiTheme="minorHAnsi" w:cstheme="minorBidi" w:hint="eastAsia"/>
          <w:snapToGrid/>
          <w:kern w:val="2"/>
          <w:sz w:val="21"/>
          <w:szCs w:val="22"/>
        </w:rPr>
        <w:t>健康数据记录</w:t>
      </w:r>
      <w:r>
        <w:tab/>
      </w:r>
      <w:r w:rsidR="0086639F">
        <w:rPr>
          <w:rFonts w:hint="eastAsia"/>
        </w:rPr>
        <w:t>9</w:t>
      </w:r>
    </w:p>
    <w:p w14:paraId="74FE4E3B" w14:textId="1CA2D4A0" w:rsidR="00F343A5" w:rsidRDefault="00000000">
      <w:pPr>
        <w:pStyle w:val="TOC2"/>
        <w:tabs>
          <w:tab w:val="left" w:pos="1000"/>
        </w:tabs>
      </w:pPr>
      <w:r>
        <w:t>5.</w:t>
      </w:r>
      <w:r w:rsidR="00FA7920">
        <w:rPr>
          <w:rFonts w:hint="eastAsia"/>
        </w:rPr>
        <w:t>4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asciiTheme="minorHAnsi" w:eastAsiaTheme="minorEastAsia" w:hAnsiTheme="minorHAnsi" w:cstheme="minorBidi" w:hint="eastAsia"/>
          <w:snapToGrid/>
          <w:kern w:val="2"/>
          <w:sz w:val="21"/>
          <w:szCs w:val="22"/>
        </w:rPr>
        <w:t>健康趋势查看</w:t>
      </w:r>
      <w:r>
        <w:tab/>
      </w:r>
      <w:r>
        <w:rPr>
          <w:rFonts w:hint="eastAsia"/>
        </w:rPr>
        <w:t>9</w:t>
      </w:r>
    </w:p>
    <w:p w14:paraId="5B0C24A5" w14:textId="470E37CA" w:rsidR="00F343A5" w:rsidRDefault="00000000">
      <w:pPr>
        <w:pStyle w:val="TOC2"/>
        <w:tabs>
          <w:tab w:val="left" w:pos="1000"/>
        </w:tabs>
      </w:pPr>
      <w:r>
        <w:t>5.</w:t>
      </w:r>
      <w:r w:rsidR="00FA7920">
        <w:rPr>
          <w:rFonts w:hint="eastAsia"/>
        </w:rPr>
        <w:t>5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asciiTheme="minorHAnsi" w:eastAsiaTheme="minorEastAsia" w:hAnsiTheme="minorHAnsi" w:cstheme="minorBidi" w:hint="eastAsia"/>
          <w:snapToGrid/>
          <w:kern w:val="2"/>
          <w:sz w:val="21"/>
          <w:szCs w:val="22"/>
        </w:rPr>
        <w:t>健康提醒</w:t>
      </w:r>
      <w:r>
        <w:tab/>
      </w:r>
      <w:r>
        <w:rPr>
          <w:rFonts w:hint="eastAsia"/>
        </w:rPr>
        <w:t>9</w:t>
      </w:r>
    </w:p>
    <w:p w14:paraId="7BE6A77A" w14:textId="33C17B80" w:rsidR="00F343A5" w:rsidRDefault="00000000">
      <w:pPr>
        <w:pStyle w:val="TOC2"/>
        <w:tabs>
          <w:tab w:val="left" w:pos="1000"/>
        </w:tabs>
      </w:pPr>
      <w:r>
        <w:t>5.</w:t>
      </w:r>
      <w:r w:rsidR="00FA7920">
        <w:rPr>
          <w:rFonts w:hint="eastAsia"/>
        </w:rPr>
        <w:t>6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asciiTheme="minorHAnsi" w:eastAsiaTheme="minorEastAsia" w:hAnsiTheme="minorHAnsi" w:cstheme="minorBidi" w:hint="eastAsia"/>
          <w:snapToGrid/>
          <w:kern w:val="2"/>
          <w:sz w:val="21"/>
          <w:szCs w:val="22"/>
        </w:rPr>
        <w:t>异常风险提示</w:t>
      </w:r>
      <w:r>
        <w:tab/>
      </w:r>
      <w:r>
        <w:rPr>
          <w:rFonts w:hint="eastAsia"/>
        </w:rPr>
        <w:t>9</w:t>
      </w:r>
    </w:p>
    <w:p w14:paraId="5AB3F5D8" w14:textId="72A60451" w:rsidR="00F343A5" w:rsidRDefault="00000000">
      <w:pPr>
        <w:pStyle w:val="TOC2"/>
        <w:tabs>
          <w:tab w:val="left" w:pos="1000"/>
        </w:tabs>
      </w:pPr>
      <w:r>
        <w:t>5.</w:t>
      </w:r>
      <w:r w:rsidR="00FA7920">
        <w:rPr>
          <w:rFonts w:hint="eastAsia"/>
        </w:rPr>
        <w:t>7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asciiTheme="minorHAnsi" w:eastAsiaTheme="minorEastAsia" w:hAnsiTheme="minorHAnsi" w:cstheme="minorBidi" w:hint="eastAsia"/>
          <w:snapToGrid/>
          <w:kern w:val="2"/>
          <w:sz w:val="21"/>
          <w:szCs w:val="22"/>
        </w:rPr>
        <w:t>个性化健康建议</w:t>
      </w:r>
      <w:r>
        <w:tab/>
      </w:r>
      <w:r>
        <w:rPr>
          <w:rFonts w:hint="eastAsia"/>
        </w:rPr>
        <w:t>9</w:t>
      </w:r>
    </w:p>
    <w:p w14:paraId="44EB497E" w14:textId="660C13B5" w:rsidR="00F343A5" w:rsidRDefault="00000000">
      <w:pPr>
        <w:pStyle w:val="TOC2"/>
        <w:tabs>
          <w:tab w:val="left" w:pos="1000"/>
        </w:tabs>
        <w:rPr>
          <w:rFonts w:hint="eastAsia"/>
        </w:rPr>
      </w:pPr>
      <w:r>
        <w:t>5.</w:t>
      </w:r>
      <w:r w:rsidR="00FA7920">
        <w:rPr>
          <w:rFonts w:hint="eastAsia"/>
        </w:rPr>
        <w:t>8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asciiTheme="minorHAnsi" w:eastAsiaTheme="minorEastAsia" w:hAnsiTheme="minorHAnsi" w:cstheme="minorBidi" w:hint="eastAsia"/>
          <w:snapToGrid/>
          <w:kern w:val="2"/>
          <w:sz w:val="21"/>
          <w:szCs w:val="22"/>
        </w:rPr>
        <w:t>一键</w:t>
      </w:r>
      <w:r>
        <w:rPr>
          <w:rFonts w:asciiTheme="minorHAnsi" w:eastAsiaTheme="minorEastAsia" w:hAnsiTheme="minorHAnsi" w:cstheme="minorBidi" w:hint="eastAsia"/>
          <w:snapToGrid/>
          <w:kern w:val="2"/>
          <w:sz w:val="21"/>
          <w:szCs w:val="22"/>
        </w:rPr>
        <w:t>SOS</w:t>
      </w:r>
      <w:r>
        <w:rPr>
          <w:rFonts w:asciiTheme="minorHAnsi" w:eastAsiaTheme="minorEastAsia" w:hAnsiTheme="minorHAnsi" w:cstheme="minorBidi" w:hint="eastAsia"/>
          <w:snapToGrid/>
          <w:kern w:val="2"/>
          <w:sz w:val="21"/>
          <w:szCs w:val="22"/>
        </w:rPr>
        <w:t>呼救</w:t>
      </w:r>
      <w:r>
        <w:tab/>
      </w:r>
      <w:r w:rsidR="0086639F">
        <w:rPr>
          <w:rFonts w:hint="eastAsia"/>
        </w:rPr>
        <w:t>10</w:t>
      </w:r>
    </w:p>
    <w:p w14:paraId="116F4171" w14:textId="59B10E51" w:rsidR="00F343A5" w:rsidRDefault="00000000">
      <w:pPr>
        <w:pStyle w:val="TOC2"/>
        <w:tabs>
          <w:tab w:val="left" w:pos="1000"/>
        </w:tabs>
        <w:rPr>
          <w:rFonts w:hint="eastAsia"/>
        </w:rPr>
      </w:pPr>
      <w:r>
        <w:t>5.</w:t>
      </w:r>
      <w:r w:rsidR="00FA7920">
        <w:rPr>
          <w:rFonts w:hint="eastAsia"/>
        </w:rPr>
        <w:t>9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asciiTheme="minorHAnsi" w:eastAsiaTheme="minorEastAsia" w:hAnsiTheme="minorHAnsi" w:cstheme="minorBidi" w:hint="eastAsia"/>
          <w:snapToGrid/>
          <w:kern w:val="2"/>
          <w:sz w:val="21"/>
          <w:szCs w:val="22"/>
        </w:rPr>
        <w:t>紧急联系人管理</w:t>
      </w:r>
      <w:r>
        <w:tab/>
      </w:r>
      <w:r w:rsidR="0086639F">
        <w:rPr>
          <w:rFonts w:hint="eastAsia"/>
        </w:rPr>
        <w:t>10</w:t>
      </w:r>
    </w:p>
    <w:p w14:paraId="742E3748" w14:textId="313315A5" w:rsidR="00F343A5" w:rsidRDefault="00000000">
      <w:pPr>
        <w:pStyle w:val="TOC2"/>
        <w:tabs>
          <w:tab w:val="left" w:pos="1000"/>
        </w:tabs>
        <w:rPr>
          <w:rFonts w:hint="eastAsia"/>
        </w:rPr>
      </w:pPr>
      <w:r>
        <w:t>5.</w:t>
      </w:r>
      <w:r w:rsidR="00FA7920">
        <w:rPr>
          <w:rFonts w:hint="eastAsia"/>
        </w:rPr>
        <w:t>10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asciiTheme="minorHAnsi" w:eastAsiaTheme="minorEastAsia" w:hAnsiTheme="minorHAnsi" w:cstheme="minorBidi" w:hint="eastAsia"/>
          <w:snapToGrid/>
          <w:kern w:val="2"/>
          <w:sz w:val="21"/>
          <w:szCs w:val="22"/>
        </w:rPr>
        <w:t>家庭照护支持</w:t>
      </w:r>
      <w:r>
        <w:tab/>
      </w:r>
      <w:r w:rsidR="0086639F">
        <w:rPr>
          <w:rFonts w:hint="eastAsia"/>
        </w:rPr>
        <w:t>10</w:t>
      </w:r>
    </w:p>
    <w:p w14:paraId="2C0BBDF1" w14:textId="128A762D" w:rsidR="00F343A5" w:rsidRDefault="00000000">
      <w:pPr>
        <w:pStyle w:val="TOC2"/>
        <w:tabs>
          <w:tab w:val="left" w:pos="1000"/>
        </w:tabs>
        <w:rPr>
          <w:rFonts w:hint="eastAsia"/>
        </w:rPr>
      </w:pPr>
      <w:r>
        <w:t>5.</w:t>
      </w:r>
      <w:r>
        <w:rPr>
          <w:rFonts w:hint="eastAsia"/>
        </w:rPr>
        <w:t>1</w:t>
      </w:r>
      <w:r w:rsidR="00FA7920">
        <w:rPr>
          <w:rFonts w:hint="eastAsia"/>
        </w:rPr>
        <w:t>1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asciiTheme="minorHAnsi" w:eastAsiaTheme="minorEastAsia" w:hAnsiTheme="minorHAnsi" w:cstheme="minorBidi" w:hint="eastAsia"/>
          <w:snapToGrid/>
          <w:kern w:val="2"/>
          <w:sz w:val="21"/>
          <w:szCs w:val="22"/>
        </w:rPr>
        <w:t>健康安全时间线</w:t>
      </w:r>
      <w:r>
        <w:tab/>
      </w:r>
      <w:r w:rsidR="0086639F">
        <w:rPr>
          <w:rFonts w:hint="eastAsia"/>
        </w:rPr>
        <w:t>10</w:t>
      </w:r>
    </w:p>
    <w:p w14:paraId="598298E5" w14:textId="3536F4D6" w:rsidR="00F343A5" w:rsidRDefault="00000000">
      <w:pPr>
        <w:pStyle w:val="TOC2"/>
        <w:tabs>
          <w:tab w:val="left" w:pos="1000"/>
        </w:tabs>
        <w:rPr>
          <w:rFonts w:hint="eastAsia"/>
        </w:rPr>
      </w:pPr>
      <w:r>
        <w:t>5.</w:t>
      </w:r>
      <w:r>
        <w:rPr>
          <w:rFonts w:hint="eastAsia"/>
        </w:rPr>
        <w:t>1</w:t>
      </w:r>
      <w:r w:rsidR="00FA7920">
        <w:rPr>
          <w:rFonts w:hint="eastAsia"/>
        </w:rPr>
        <w:t>2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rPr>
          <w:rFonts w:asciiTheme="minorHAnsi" w:eastAsiaTheme="minorEastAsia" w:hAnsiTheme="minorHAnsi" w:cstheme="minorBidi" w:hint="eastAsia"/>
          <w:snapToGrid/>
          <w:kern w:val="2"/>
          <w:sz w:val="21"/>
          <w:szCs w:val="22"/>
        </w:rPr>
        <w:t>智能问答扩展</w:t>
      </w:r>
      <w:r>
        <w:tab/>
      </w:r>
      <w:r w:rsidR="0086639F">
        <w:rPr>
          <w:rFonts w:hint="eastAsia"/>
        </w:rPr>
        <w:t>10</w:t>
      </w:r>
    </w:p>
    <w:p w14:paraId="02307AF0" w14:textId="479A9A36" w:rsidR="00F343A5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 w:hint="eastAsia"/>
          <w:snapToGrid/>
          <w:kern w:val="2"/>
          <w:sz w:val="21"/>
          <w:szCs w:val="22"/>
        </w:rPr>
      </w:pPr>
      <w:r>
        <w:t>6.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约束</w:t>
      </w:r>
      <w:r>
        <w:tab/>
      </w:r>
      <w:r w:rsidR="0086639F">
        <w:rPr>
          <w:rFonts w:hint="eastAsia"/>
        </w:rPr>
        <w:t>10</w:t>
      </w:r>
    </w:p>
    <w:p w14:paraId="18E8F253" w14:textId="77777777" w:rsidR="00F343A5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7.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质量属性</w:t>
      </w:r>
      <w:r>
        <w:tab/>
      </w:r>
      <w:r>
        <w:rPr>
          <w:rFonts w:hint="eastAsia"/>
        </w:rPr>
        <w:t>10</w:t>
      </w:r>
    </w:p>
    <w:p w14:paraId="3BA52948" w14:textId="518EBA6A" w:rsidR="00F343A5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8.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优先级</w:t>
      </w:r>
      <w:r>
        <w:tab/>
      </w:r>
      <w:r>
        <w:rPr>
          <w:rFonts w:hint="eastAsia"/>
        </w:rPr>
        <w:t>1</w:t>
      </w:r>
      <w:r w:rsidR="0086639F">
        <w:rPr>
          <w:rFonts w:hint="eastAsia"/>
        </w:rPr>
        <w:t>1</w:t>
      </w:r>
    </w:p>
    <w:p w14:paraId="4A2D7271" w14:textId="77777777" w:rsidR="00F343A5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9.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其他产品需求（可选）</w:t>
      </w:r>
      <w:r>
        <w:tab/>
      </w:r>
      <w:r>
        <w:rPr>
          <w:rFonts w:hint="eastAsia"/>
        </w:rPr>
        <w:t>11</w:t>
      </w:r>
    </w:p>
    <w:p w14:paraId="4C8C373C" w14:textId="77777777" w:rsidR="00F343A5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9.1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适用的标准</w:t>
      </w:r>
      <w:r>
        <w:tab/>
      </w:r>
      <w:r>
        <w:rPr>
          <w:rFonts w:hint="eastAsia"/>
        </w:rPr>
        <w:t>11</w:t>
      </w:r>
    </w:p>
    <w:p w14:paraId="3A2FDF00" w14:textId="77777777" w:rsidR="00F343A5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9.2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系统需求</w:t>
      </w:r>
      <w:r>
        <w:tab/>
      </w:r>
      <w:r>
        <w:rPr>
          <w:rFonts w:hint="eastAsia"/>
        </w:rPr>
        <w:t>11</w:t>
      </w:r>
    </w:p>
    <w:p w14:paraId="598AD38C" w14:textId="674D3892" w:rsidR="00F343A5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9.3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环境需求</w:t>
      </w:r>
      <w:r>
        <w:tab/>
      </w:r>
      <w:r>
        <w:rPr>
          <w:rFonts w:hint="eastAsia"/>
        </w:rPr>
        <w:t>1</w:t>
      </w:r>
      <w:r w:rsidR="0086639F">
        <w:rPr>
          <w:rFonts w:hint="eastAsia"/>
        </w:rPr>
        <w:t>2</w:t>
      </w:r>
    </w:p>
    <w:p w14:paraId="3DE285D0" w14:textId="071E73DC" w:rsidR="00F343A5" w:rsidRDefault="00000000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lastRenderedPageBreak/>
        <w:t>10.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文档需求(可选)</w:t>
      </w:r>
      <w:r>
        <w:tab/>
      </w:r>
      <w:r>
        <w:rPr>
          <w:rFonts w:hint="eastAsia"/>
        </w:rPr>
        <w:t>1</w:t>
      </w:r>
      <w:r w:rsidR="0086639F">
        <w:rPr>
          <w:rFonts w:hint="eastAsia"/>
        </w:rPr>
        <w:t>2</w:t>
      </w:r>
    </w:p>
    <w:p w14:paraId="3634623E" w14:textId="1F9CD379" w:rsidR="00F343A5" w:rsidRDefault="00000000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10.1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用户手册</w:t>
      </w:r>
      <w:r>
        <w:tab/>
      </w:r>
      <w:r>
        <w:rPr>
          <w:rFonts w:hint="eastAsia"/>
        </w:rPr>
        <w:t>1</w:t>
      </w:r>
      <w:r w:rsidR="0086639F">
        <w:rPr>
          <w:rFonts w:hint="eastAsia"/>
        </w:rPr>
        <w:t>2</w:t>
      </w:r>
    </w:p>
    <w:p w14:paraId="12A9AAA9" w14:textId="77777777" w:rsidR="00F343A5" w:rsidRDefault="00000000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10.2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联机帮助</w:t>
      </w:r>
      <w:r>
        <w:tab/>
      </w:r>
      <w:r>
        <w:rPr>
          <w:rFonts w:hint="eastAsia"/>
        </w:rPr>
        <w:t>12</w:t>
      </w:r>
    </w:p>
    <w:p w14:paraId="1204C979" w14:textId="1130707B" w:rsidR="00F343A5" w:rsidRDefault="00000000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10.3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安装指南、配置文件、自述文件</w:t>
      </w:r>
      <w:r>
        <w:tab/>
      </w:r>
      <w:r>
        <w:rPr>
          <w:rFonts w:hint="eastAsia"/>
        </w:rPr>
        <w:t>1</w:t>
      </w:r>
      <w:r w:rsidR="0086639F">
        <w:rPr>
          <w:rFonts w:hint="eastAsia"/>
        </w:rPr>
        <w:t>3</w:t>
      </w:r>
    </w:p>
    <w:p w14:paraId="5CB1E3A6" w14:textId="77777777" w:rsidR="00F343A5" w:rsidRDefault="00000000">
      <w:pPr>
        <w:pStyle w:val="ad"/>
      </w:pPr>
      <w:r>
        <w:rPr>
          <w:rFonts w:ascii="Times New Roman"/>
        </w:rPr>
        <w:fldChar w:fldCharType="end"/>
      </w:r>
    </w:p>
    <w:p w14:paraId="2F773617" w14:textId="77777777" w:rsidR="00F343A5" w:rsidRDefault="00000000">
      <w:pPr>
        <w:widowControl/>
        <w:spacing w:line="240" w:lineRule="auto"/>
        <w:rPr>
          <w:rFonts w:ascii="Arial" w:hAnsi="Arial"/>
          <w:b/>
          <w:sz w:val="36"/>
        </w:rPr>
      </w:pPr>
      <w:r>
        <w:rPr>
          <w:rFonts w:ascii="Arial" w:hAnsi="Arial"/>
        </w:rPr>
        <w:br w:type="page"/>
      </w:r>
    </w:p>
    <w:p w14:paraId="0B62E195" w14:textId="77777777" w:rsidR="00F343A5" w:rsidRDefault="00000000">
      <w:pPr>
        <w:pStyle w:val="ad"/>
        <w:rPr>
          <w:rFonts w:ascii="Arial" w:hAnsi="Arial"/>
        </w:rPr>
      </w:pP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前景</w:t>
      </w:r>
      <w:r>
        <w:rPr>
          <w:rFonts w:ascii="Arial" w:hAnsi="Arial"/>
        </w:rPr>
        <w:fldChar w:fldCharType="end"/>
      </w:r>
    </w:p>
    <w:p w14:paraId="6B74C0B5" w14:textId="77777777" w:rsidR="00F343A5" w:rsidRDefault="00000000">
      <w:pPr>
        <w:pStyle w:val="1"/>
        <w:ind w:left="720" w:hanging="720"/>
      </w:pPr>
      <w:bookmarkStart w:id="0" w:name="_Toc498919232"/>
      <w:bookmarkStart w:id="1" w:name="_Toc234411470"/>
      <w:r>
        <w:rPr>
          <w:rFonts w:hint="eastAsia"/>
        </w:rPr>
        <w:t>简介</w:t>
      </w:r>
      <w:bookmarkEnd w:id="0"/>
      <w:bookmarkEnd w:id="1"/>
    </w:p>
    <w:p w14:paraId="7911C6B4" w14:textId="77777777" w:rsidR="00F343A5" w:rsidRDefault="00000000">
      <w:pPr>
        <w:pStyle w:val="2"/>
        <w:ind w:left="720" w:hanging="720"/>
      </w:pPr>
      <w:bookmarkStart w:id="2" w:name="_Toc234411471"/>
      <w:bookmarkStart w:id="3" w:name="_Toc498919233"/>
      <w:r>
        <w:rPr>
          <w:rFonts w:hint="eastAsia"/>
        </w:rPr>
        <w:t>目的</w:t>
      </w:r>
      <w:bookmarkEnd w:id="2"/>
      <w:bookmarkEnd w:id="3"/>
    </w:p>
    <w:p w14:paraId="3A00D769" w14:textId="77777777" w:rsidR="00F343A5" w:rsidRDefault="00000000">
      <w:pPr>
        <w:spacing w:after="120" w:line="264" w:lineRule="auto"/>
      </w:pPr>
      <w:r>
        <w:rPr>
          <w:rFonts w:ascii="微软雅黑" w:eastAsia="微软雅黑" w:hAnsi="微软雅黑"/>
          <w:sz w:val="22"/>
        </w:rPr>
        <w:t>本文档用于收集、分析和定义“安康助手”健康安全智能助手 App 的高层需求、产品特性、约束和质量属性。本文档侧重描述目标用户需要什么、为什么需要，以及系统应提供哪些用户可感知的能力，为后续用例建模、需求规格说明、界面设计和迭代开发提供依据。</w:t>
      </w:r>
    </w:p>
    <w:p w14:paraId="4D549FE6" w14:textId="77777777" w:rsidR="00F343A5" w:rsidRDefault="00F343A5"/>
    <w:p w14:paraId="428722B5" w14:textId="77777777" w:rsidR="00F343A5" w:rsidRDefault="00000000">
      <w:pPr>
        <w:pStyle w:val="2"/>
        <w:ind w:left="720" w:hanging="720"/>
      </w:pPr>
      <w:bookmarkStart w:id="4" w:name="_Toc234411472"/>
      <w:bookmarkStart w:id="5" w:name="_Toc498919234"/>
      <w:r>
        <w:rPr>
          <w:rFonts w:hint="eastAsia"/>
        </w:rPr>
        <w:t>范围</w:t>
      </w:r>
      <w:bookmarkEnd w:id="4"/>
      <w:bookmarkEnd w:id="5"/>
    </w:p>
    <w:p w14:paraId="554B3FA9" w14:textId="77777777" w:rsidR="00F343A5" w:rsidRDefault="00000000">
      <w:pPr>
        <w:spacing w:after="120" w:line="264" w:lineRule="auto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/>
          <w:sz w:val="22"/>
        </w:rPr>
        <w:t>本文档适用于“安康助手：面向老人与慢病患者的健康安全智能助手”项目。系统以移动端 App 为主要用户入口，面向老年人、慢病患者及其家庭照护者，覆盖健康档案、健康数据记录、提醒、趋势分析、异常预警、SOS 呼救和个性化健康建议等能力。</w:t>
      </w:r>
    </w:p>
    <w:p w14:paraId="2C822BB5" w14:textId="752CE465" w:rsidR="00567CC9" w:rsidRPr="00567CC9" w:rsidRDefault="00567CC9">
      <w:pPr>
        <w:spacing w:after="120" w:line="264" w:lineRule="auto"/>
        <w:rPr>
          <w:rFonts w:ascii="微软雅黑" w:eastAsia="微软雅黑" w:hAnsi="微软雅黑" w:hint="eastAsia"/>
          <w:sz w:val="22"/>
        </w:rPr>
      </w:pPr>
      <w:r w:rsidRPr="00567CC9">
        <w:rPr>
          <w:rFonts w:ascii="微软雅黑" w:eastAsia="微软雅黑" w:hAnsi="微软雅黑"/>
          <w:sz w:val="22"/>
        </w:rPr>
        <w:t>本阶段已实现基础健康管理、安全救援闭环和会话式智能健康问答能力。智能问答当前支持健康上下文拼接、历史会话、长期记忆、Web Search 工具调用和健康安全边界提示；Qdrant 向量检索、真实设备接入、短信或电话联动仍作为后续增强方向，不作为当前版本的必做范围。</w:t>
      </w:r>
    </w:p>
    <w:p w14:paraId="2BEE604D" w14:textId="77777777" w:rsidR="00F343A5" w:rsidRDefault="00000000">
      <w:pPr>
        <w:pStyle w:val="2"/>
        <w:ind w:left="720" w:hanging="720"/>
      </w:pPr>
      <w:bookmarkStart w:id="6" w:name="_Toc498919235"/>
      <w:bookmarkStart w:id="7" w:name="_Toc234411473"/>
      <w:r>
        <w:rPr>
          <w:rFonts w:hint="eastAsia"/>
        </w:rPr>
        <w:t>定义、首字母缩写词和缩略语</w:t>
      </w:r>
      <w:bookmarkEnd w:id="6"/>
      <w:bookmarkEnd w:id="7"/>
    </w:p>
    <w:p w14:paraId="72F147A1" w14:textId="77777777" w:rsidR="00F343A5" w:rsidRDefault="00000000">
      <w:pPr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/>
          <w:sz w:val="22"/>
        </w:rPr>
        <w:t>安康助手</w:t>
      </w:r>
      <w:r>
        <w:rPr>
          <w:rFonts w:ascii="微软雅黑" w:eastAsia="微软雅黑" w:hAnsi="微软雅黑" w:hint="eastAsia"/>
          <w:sz w:val="22"/>
        </w:rPr>
        <w:t>：</w:t>
      </w:r>
      <w:r>
        <w:rPr>
          <w:rFonts w:ascii="微软雅黑" w:eastAsia="微软雅黑" w:hAnsi="微软雅黑"/>
          <w:sz w:val="22"/>
        </w:rPr>
        <w:t>本项目开发的健康安全智能助手 App，面向老年人、慢病患者及其家庭照护者。</w:t>
      </w:r>
    </w:p>
    <w:p w14:paraId="2D55EDA4" w14:textId="77777777" w:rsidR="00F343A5" w:rsidRDefault="00000000">
      <w:pPr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/>
          <w:sz w:val="22"/>
        </w:rPr>
        <w:t>慢病患者</w:t>
      </w:r>
      <w:r>
        <w:rPr>
          <w:rFonts w:ascii="微软雅黑" w:eastAsia="微软雅黑" w:hAnsi="微软雅黑" w:hint="eastAsia"/>
          <w:sz w:val="22"/>
        </w:rPr>
        <w:t>：</w:t>
      </w:r>
      <w:r>
        <w:rPr>
          <w:rFonts w:ascii="微软雅黑" w:eastAsia="微软雅黑" w:hAnsi="微软雅黑"/>
          <w:sz w:val="22"/>
        </w:rPr>
        <w:t>长期患有高血压、糖尿病、心血管疾病等慢性疾病，需要持续健康管理的人群</w:t>
      </w:r>
      <w:r>
        <w:rPr>
          <w:rFonts w:ascii="微软雅黑" w:eastAsia="微软雅黑" w:hAnsi="微软雅黑" w:hint="eastAsia"/>
          <w:sz w:val="22"/>
        </w:rPr>
        <w:t>。</w:t>
      </w:r>
    </w:p>
    <w:p w14:paraId="548A73AF" w14:textId="77777777" w:rsidR="00F343A5" w:rsidRDefault="00000000">
      <w:pPr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/>
          <w:sz w:val="22"/>
        </w:rPr>
        <w:t>健康档案</w:t>
      </w:r>
      <w:r>
        <w:rPr>
          <w:rFonts w:ascii="微软雅黑" w:eastAsia="微软雅黑" w:hAnsi="微软雅黑" w:hint="eastAsia"/>
          <w:sz w:val="22"/>
        </w:rPr>
        <w:t>：</w:t>
      </w:r>
      <w:r>
        <w:rPr>
          <w:rFonts w:ascii="微软雅黑" w:eastAsia="微软雅黑" w:hAnsi="微软雅黑"/>
          <w:sz w:val="22"/>
        </w:rPr>
        <w:t>用户的基础健康信息集合，包括年龄、性别、身高、体重、慢病类型、过敏史、既往病史等。</w:t>
      </w:r>
    </w:p>
    <w:p w14:paraId="5E84E8DF" w14:textId="77777777" w:rsidR="00F343A5" w:rsidRDefault="00000000">
      <w:pPr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/>
          <w:sz w:val="22"/>
        </w:rPr>
        <w:t>健康数据</w:t>
      </w:r>
      <w:r>
        <w:rPr>
          <w:rFonts w:ascii="微软雅黑" w:eastAsia="微软雅黑" w:hAnsi="微软雅黑" w:hint="eastAsia"/>
          <w:sz w:val="22"/>
        </w:rPr>
        <w:t>：</w:t>
      </w:r>
      <w:r>
        <w:rPr>
          <w:rFonts w:ascii="微软雅黑" w:eastAsia="微软雅黑" w:hAnsi="微软雅黑"/>
          <w:sz w:val="22"/>
        </w:rPr>
        <w:t>用户日常记录或系统采集的健康指标数据，如血压、血糖、心率、体重等。</w:t>
      </w:r>
    </w:p>
    <w:p w14:paraId="2BE6AD39" w14:textId="77777777" w:rsidR="00F343A5" w:rsidRDefault="00000000">
      <w:pPr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/>
          <w:sz w:val="22"/>
        </w:rPr>
        <w:t>健康提醒</w:t>
      </w:r>
      <w:r>
        <w:rPr>
          <w:rFonts w:ascii="微软雅黑" w:eastAsia="微软雅黑" w:hAnsi="微软雅黑" w:hint="eastAsia"/>
          <w:sz w:val="22"/>
        </w:rPr>
        <w:t>：</w:t>
      </w:r>
      <w:r>
        <w:rPr>
          <w:rFonts w:ascii="微软雅黑" w:eastAsia="微软雅黑" w:hAnsi="微软雅黑"/>
          <w:sz w:val="22"/>
        </w:rPr>
        <w:t>系统为用户设置的服药、测量、复诊、体检等提醒。</w:t>
      </w:r>
    </w:p>
    <w:p w14:paraId="4B9020FF" w14:textId="77777777" w:rsidR="00F343A5" w:rsidRDefault="00000000">
      <w:pPr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/>
          <w:sz w:val="22"/>
        </w:rPr>
        <w:t>异常预警</w:t>
      </w:r>
      <w:r>
        <w:rPr>
          <w:rFonts w:ascii="微软雅黑" w:eastAsia="微软雅黑" w:hAnsi="微软雅黑" w:hint="eastAsia"/>
          <w:sz w:val="22"/>
        </w:rPr>
        <w:t>：</w:t>
      </w:r>
      <w:r>
        <w:rPr>
          <w:rFonts w:ascii="微软雅黑" w:eastAsia="微软雅黑" w:hAnsi="微软雅黑"/>
          <w:sz w:val="22"/>
        </w:rPr>
        <w:t>当健康数据超过设定范围或连续异常时，系统向用户发出的风险提示。</w:t>
      </w:r>
    </w:p>
    <w:p w14:paraId="734EC6CD" w14:textId="77777777" w:rsidR="00F343A5" w:rsidRDefault="00000000">
      <w:pPr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/>
          <w:sz w:val="22"/>
        </w:rPr>
        <w:t>SOS</w:t>
      </w:r>
      <w:r>
        <w:rPr>
          <w:rFonts w:ascii="微软雅黑" w:eastAsia="微软雅黑" w:hAnsi="微软雅黑" w:hint="eastAsia"/>
          <w:sz w:val="22"/>
        </w:rPr>
        <w:t>：</w:t>
      </w:r>
      <w:r>
        <w:rPr>
          <w:rFonts w:ascii="微软雅黑" w:eastAsia="微软雅黑" w:hAnsi="微软雅黑"/>
          <w:sz w:val="22"/>
        </w:rPr>
        <w:t>紧急呼救功能，用户突发不适时可通过一键操作联系紧急联系人或记录求助事件。</w:t>
      </w:r>
    </w:p>
    <w:p w14:paraId="302DA374" w14:textId="77777777" w:rsidR="00F343A5" w:rsidRDefault="00000000">
      <w:pPr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/>
          <w:sz w:val="22"/>
        </w:rPr>
        <w:t>健康安全时间线</w:t>
      </w:r>
      <w:r>
        <w:rPr>
          <w:rFonts w:ascii="微软雅黑" w:eastAsia="微软雅黑" w:hAnsi="微软雅黑" w:hint="eastAsia"/>
          <w:sz w:val="22"/>
        </w:rPr>
        <w:t>：</w:t>
      </w:r>
      <w:r>
        <w:rPr>
          <w:rFonts w:ascii="微软雅黑" w:eastAsia="微软雅黑" w:hAnsi="微软雅黑"/>
          <w:sz w:val="22"/>
        </w:rPr>
        <w:t>按时间顺序展示用户健康记录、提醒完成情况、异常提示和 SOS 事件的记录线索。</w:t>
      </w:r>
    </w:p>
    <w:p w14:paraId="61E47214" w14:textId="77777777" w:rsidR="00F343A5" w:rsidRDefault="00000000">
      <w:pPr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 xml:space="preserve">风险干预闭环：从 </w:t>
      </w:r>
      <w:r>
        <w:rPr>
          <w:rFonts w:ascii="微软雅黑" w:eastAsia="微软雅黑" w:hAnsi="微软雅黑"/>
          <w:sz w:val="22"/>
        </w:rPr>
        <w:t>发现异常 → 提醒用户 → 引导复测/处理 → 必要时提醒家属 → 记录处理结果 → 后续继续跟踪</w:t>
      </w:r>
      <w:r>
        <w:rPr>
          <w:rFonts w:ascii="微软雅黑" w:eastAsia="微软雅黑" w:hAnsi="微软雅黑" w:hint="eastAsia"/>
          <w:sz w:val="22"/>
        </w:rPr>
        <w:t xml:space="preserve"> 的完整流程</w:t>
      </w:r>
    </w:p>
    <w:p w14:paraId="13F95A69" w14:textId="77777777" w:rsidR="00F343A5" w:rsidRDefault="00F343A5">
      <w:pPr>
        <w:pStyle w:val="InfoBlue"/>
        <w:rPr>
          <w:rFonts w:ascii="微软雅黑" w:eastAsia="微软雅黑" w:hAnsi="微软雅黑" w:hint="eastAsia"/>
          <w:i w:val="0"/>
          <w:color w:val="auto"/>
          <w:sz w:val="22"/>
        </w:rPr>
      </w:pPr>
    </w:p>
    <w:p w14:paraId="600E2C42" w14:textId="77777777" w:rsidR="00F343A5" w:rsidRDefault="00000000">
      <w:pPr>
        <w:pStyle w:val="2"/>
        <w:ind w:left="720" w:hanging="720"/>
      </w:pPr>
      <w:bookmarkStart w:id="8" w:name="_Toc234411474"/>
      <w:bookmarkStart w:id="9" w:name="_Toc498919236"/>
      <w:r>
        <w:rPr>
          <w:rFonts w:hint="eastAsia"/>
        </w:rPr>
        <w:t>参考资料</w:t>
      </w:r>
      <w:bookmarkEnd w:id="8"/>
      <w:bookmarkEnd w:id="9"/>
    </w:p>
    <w:p w14:paraId="1AC4D012" w14:textId="77777777" w:rsidR="00F343A5" w:rsidRDefault="00000000">
      <w:pPr>
        <w:pStyle w:val="a"/>
        <w:tabs>
          <w:tab w:val="left" w:pos="360"/>
        </w:tabs>
        <w:spacing w:after="80" w:line="264" w:lineRule="auto"/>
        <w:rPr>
          <w:rFonts w:hint="eastAsia"/>
          <w:lang w:eastAsia="zh-CN"/>
        </w:rPr>
      </w:pPr>
      <w:bookmarkStart w:id="10" w:name="_Toc234411475"/>
      <w:bookmarkStart w:id="11" w:name="_Toc498919238"/>
      <w:r>
        <w:rPr>
          <w:lang w:eastAsia="zh-CN"/>
        </w:rPr>
        <w:t>《</w:t>
      </w:r>
      <w:r>
        <w:rPr>
          <w:rFonts w:hint="eastAsia"/>
          <w:lang w:eastAsia="zh-CN"/>
        </w:rPr>
        <w:t>2026软工大作业题目</w:t>
      </w:r>
      <w:r>
        <w:rPr>
          <w:lang w:eastAsia="zh-CN"/>
        </w:rPr>
        <w:t>》。</w:t>
      </w:r>
    </w:p>
    <w:p w14:paraId="0B6F1231" w14:textId="77777777" w:rsidR="00F343A5" w:rsidRDefault="00000000">
      <w:pPr>
        <w:pStyle w:val="a"/>
        <w:tabs>
          <w:tab w:val="left" w:pos="360"/>
        </w:tabs>
        <w:spacing w:after="80" w:line="264" w:lineRule="auto"/>
        <w:rPr>
          <w:rFonts w:hint="eastAsia"/>
        </w:rPr>
      </w:pPr>
      <w:r>
        <w:t>《Vision文档 .docx》模板。</w:t>
      </w:r>
    </w:p>
    <w:p w14:paraId="3F199880" w14:textId="77777777" w:rsidR="00F343A5" w:rsidRDefault="00000000">
      <w:pPr>
        <w:pStyle w:val="a"/>
        <w:tabs>
          <w:tab w:val="left" w:pos="360"/>
        </w:tabs>
        <w:spacing w:after="80" w:line="264" w:lineRule="auto"/>
        <w:rPr>
          <w:rFonts w:hint="eastAsia"/>
        </w:rPr>
      </w:pPr>
      <w:r>
        <w:lastRenderedPageBreak/>
        <w:t>Course Registration System Vision v1.0 案例文档。</w:t>
      </w:r>
    </w:p>
    <w:p w14:paraId="53FC30E7" w14:textId="77777777" w:rsidR="00F343A5" w:rsidRDefault="00000000">
      <w:pPr>
        <w:pStyle w:val="a"/>
        <w:tabs>
          <w:tab w:val="left" w:pos="360"/>
        </w:tabs>
        <w:spacing w:after="80" w:line="264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调查问卷：随机调查老人与慢性病患者及有照顾老人与慢性病患者经历的家属，医院的医护人员对该软件的需求和期待</w:t>
      </w:r>
    </w:p>
    <w:p w14:paraId="0CECF5EC" w14:textId="77777777" w:rsidR="00F343A5" w:rsidRDefault="00000000">
      <w:pPr>
        <w:pStyle w:val="1"/>
        <w:ind w:left="720" w:hanging="720"/>
      </w:pPr>
      <w:r>
        <w:rPr>
          <w:rFonts w:hint="eastAsia"/>
        </w:rPr>
        <w:t>定位</w:t>
      </w:r>
      <w:bookmarkEnd w:id="10"/>
      <w:bookmarkEnd w:id="11"/>
    </w:p>
    <w:p w14:paraId="79A316B4" w14:textId="77777777" w:rsidR="00F343A5" w:rsidRDefault="00000000">
      <w:pPr>
        <w:pStyle w:val="2"/>
        <w:ind w:left="720" w:hanging="720"/>
      </w:pPr>
      <w:bookmarkStart w:id="12" w:name="_Toc498919239"/>
      <w:bookmarkStart w:id="13" w:name="_Toc234411476"/>
      <w:r>
        <w:rPr>
          <w:rFonts w:hint="eastAsia"/>
        </w:rPr>
        <w:t>商机</w:t>
      </w:r>
      <w:bookmarkEnd w:id="12"/>
      <w:bookmarkEnd w:id="13"/>
    </w:p>
    <w:p w14:paraId="00AAEB89" w14:textId="77777777" w:rsidR="00F343A5" w:rsidRDefault="00000000">
      <w:pPr>
        <w:spacing w:after="120" w:line="264" w:lineRule="auto"/>
      </w:pPr>
      <w:r>
        <w:rPr>
          <w:rFonts w:ascii="微软雅黑" w:eastAsia="微软雅黑" w:hAnsi="微软雅黑"/>
          <w:sz w:val="22"/>
        </w:rPr>
        <w:t>随着人口老龄化趋势加剧，以及高血压、糖尿病、心血管疾病等慢性病患者数量持续增加，家庭场景下的日常健康管理、异常监测和紧急救援需求不断提升。许多老人和慢病患者缺少连续、低门槛、可执行的健康管理工具，家庭照护者也缺少统一渠道了解老人状态。</w:t>
      </w:r>
    </w:p>
    <w:p w14:paraId="381A88DD" w14:textId="77777777" w:rsidR="00F343A5" w:rsidRDefault="00000000">
      <w:pPr>
        <w:spacing w:after="120" w:line="264" w:lineRule="auto"/>
      </w:pPr>
      <w:r>
        <w:rPr>
          <w:rFonts w:ascii="微软雅黑" w:eastAsia="微软雅黑" w:hAnsi="微软雅黑"/>
          <w:sz w:val="22"/>
        </w:rPr>
        <w:t>安康助手的商机在于提供一个轻量、聚焦、适合老人使用的健康安全管理工具，将健康记录、提醒、分析、预警、建议和求助整合成连续闭环，区别于大而全的在线医疗平台和单一记录类健康工具。</w:t>
      </w:r>
    </w:p>
    <w:p w14:paraId="6D015290" w14:textId="77777777" w:rsidR="00F343A5" w:rsidRDefault="00F343A5">
      <w:pPr>
        <w:pStyle w:val="InfoBlue"/>
      </w:pPr>
    </w:p>
    <w:p w14:paraId="66C9402B" w14:textId="77777777" w:rsidR="00F343A5" w:rsidRDefault="00000000">
      <w:pPr>
        <w:pStyle w:val="2"/>
        <w:ind w:left="720" w:hanging="720"/>
      </w:pPr>
      <w:bookmarkStart w:id="14" w:name="_Toc498919240"/>
      <w:bookmarkStart w:id="15" w:name="_Toc234411477"/>
      <w:r>
        <w:rPr>
          <w:rFonts w:hint="eastAsia"/>
        </w:rPr>
        <w:t>问题说明</w:t>
      </w:r>
      <w:bookmarkEnd w:id="14"/>
      <w:bookmarkEnd w:id="15"/>
    </w:p>
    <w:tbl>
      <w:tblPr>
        <w:tblW w:w="0" w:type="auto"/>
        <w:tblInd w:w="828" w:type="dxa"/>
        <w:tblLayout w:type="fixed"/>
        <w:tblLook w:val="04A0" w:firstRow="1" w:lastRow="0" w:firstColumn="1" w:lastColumn="0" w:noHBand="0" w:noVBand="1"/>
      </w:tblPr>
      <w:tblGrid>
        <w:gridCol w:w="2970"/>
        <w:gridCol w:w="5220"/>
      </w:tblGrid>
      <w:tr w:rsidR="00F343A5" w14:paraId="659125D6" w14:textId="77777777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1AF9427" w14:textId="77777777" w:rsidR="00F343A5" w:rsidRDefault="00000000">
            <w:pPr>
              <w:pStyle w:val="a7"/>
              <w:keepNext/>
              <w:ind w:left="72"/>
            </w:pPr>
            <w:r>
              <w:rPr>
                <w:rFonts w:hint="eastAsia"/>
              </w:rPr>
              <w:t>问题1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7D37089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老人经常忘记吃药、测血压或测血糖。</w:t>
            </w:r>
          </w:p>
        </w:tc>
      </w:tr>
      <w:tr w:rsidR="00F343A5" w14:paraId="75D50A64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C657C6E" w14:textId="77777777" w:rsidR="00F343A5" w:rsidRDefault="00000000">
            <w:pPr>
              <w:pStyle w:val="a7"/>
              <w:keepNext/>
              <w:ind w:left="72"/>
            </w:pPr>
            <w:r>
              <w:rPr>
                <w:rFonts w:hint="eastAsia"/>
              </w:rPr>
              <w:t>影响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C633AD7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老人、慢病患者、家庭照护者。</w:t>
            </w:r>
          </w:p>
        </w:tc>
      </w:tr>
      <w:tr w:rsidR="00F343A5" w14:paraId="3B3E0A0E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8FC98B1" w14:textId="77777777" w:rsidR="00F343A5" w:rsidRDefault="00000000">
            <w:pPr>
              <w:pStyle w:val="a7"/>
              <w:keepNext/>
              <w:ind w:left="72"/>
            </w:pPr>
            <w:r>
              <w:rPr>
                <w:rFonts w:hint="eastAsia"/>
              </w:rPr>
              <w:t>问题的后果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D7A633D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用药和测量不规律，家属也无法及时知道老人是否完成了关键健康事项。</w:t>
            </w:r>
          </w:p>
        </w:tc>
      </w:tr>
      <w:tr w:rsidR="00F343A5" w14:paraId="738F0D93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6148E55" w14:textId="77777777" w:rsidR="00F343A5" w:rsidRDefault="00000000">
            <w:pPr>
              <w:pStyle w:val="a7"/>
              <w:ind w:left="72"/>
            </w:pPr>
            <w:r>
              <w:rPr>
                <w:rFonts w:hint="eastAsia"/>
              </w:rPr>
              <w:t>成功的解决方案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A52526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提供服药、测量、复诊提醒，并记录提醒完成情况。</w:t>
            </w:r>
          </w:p>
        </w:tc>
      </w:tr>
    </w:tbl>
    <w:p w14:paraId="5208BA76" w14:textId="77777777" w:rsidR="00F343A5" w:rsidRDefault="00F343A5"/>
    <w:p w14:paraId="33E616A9" w14:textId="77777777" w:rsidR="00F343A5" w:rsidRDefault="00F343A5"/>
    <w:tbl>
      <w:tblPr>
        <w:tblW w:w="0" w:type="auto"/>
        <w:tblInd w:w="828" w:type="dxa"/>
        <w:tblLayout w:type="fixed"/>
        <w:tblLook w:val="04A0" w:firstRow="1" w:lastRow="0" w:firstColumn="1" w:lastColumn="0" w:noHBand="0" w:noVBand="1"/>
      </w:tblPr>
      <w:tblGrid>
        <w:gridCol w:w="2970"/>
        <w:gridCol w:w="5220"/>
      </w:tblGrid>
      <w:tr w:rsidR="00F343A5" w14:paraId="6B9F3E2F" w14:textId="77777777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D002A69" w14:textId="77777777" w:rsidR="00F343A5" w:rsidRDefault="00000000">
            <w:pPr>
              <w:pStyle w:val="a7"/>
              <w:keepNext/>
              <w:ind w:left="72"/>
            </w:pPr>
            <w:r>
              <w:rPr>
                <w:rFonts w:hint="eastAsia"/>
              </w:rPr>
              <w:t>问题2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A67CFE5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健康数据分散在纸本、聊天记录或记忆里。</w:t>
            </w:r>
          </w:p>
        </w:tc>
      </w:tr>
      <w:tr w:rsidR="00F343A5" w14:paraId="58AA0B73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721818A" w14:textId="77777777" w:rsidR="00F343A5" w:rsidRDefault="00000000">
            <w:pPr>
              <w:pStyle w:val="a7"/>
              <w:keepNext/>
              <w:ind w:left="72"/>
            </w:pPr>
            <w:r>
              <w:rPr>
                <w:rFonts w:hint="eastAsia"/>
              </w:rPr>
              <w:t>影响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B737DB3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慢病患者、家属、后续就医沟通人员。</w:t>
            </w:r>
          </w:p>
        </w:tc>
      </w:tr>
      <w:tr w:rsidR="00F343A5" w14:paraId="161F8CC1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E86294D" w14:textId="77777777" w:rsidR="00F343A5" w:rsidRDefault="00000000">
            <w:pPr>
              <w:pStyle w:val="a7"/>
              <w:keepNext/>
              <w:ind w:left="72"/>
            </w:pPr>
            <w:r>
              <w:rPr>
                <w:rFonts w:hint="eastAsia"/>
              </w:rPr>
              <w:t>问题的后果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BEB1F60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用户和家属看不出血压、血糖、心率是否连续异常，也难以向医生说明近期变化。</w:t>
            </w:r>
          </w:p>
        </w:tc>
      </w:tr>
      <w:tr w:rsidR="00F343A5" w14:paraId="76453574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3678AA6" w14:textId="77777777" w:rsidR="00F343A5" w:rsidRDefault="00000000">
            <w:pPr>
              <w:pStyle w:val="a7"/>
              <w:ind w:left="72"/>
            </w:pPr>
            <w:r>
              <w:rPr>
                <w:rFonts w:hint="eastAsia"/>
              </w:rPr>
              <w:t>成功的解决方案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63EE788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集中记录关键健康指标，并用趋势图、异常次数和周报帮助用户理解变化</w:t>
            </w:r>
            <w:r>
              <w:rPr>
                <w:rFonts w:ascii="宋体" w:hint="eastAsia"/>
                <w:i w:val="0"/>
                <w:color w:val="auto"/>
              </w:rPr>
              <w:t>。</w:t>
            </w:r>
          </w:p>
        </w:tc>
      </w:tr>
    </w:tbl>
    <w:p w14:paraId="5820964E" w14:textId="77777777" w:rsidR="00F343A5" w:rsidRDefault="00F343A5"/>
    <w:p w14:paraId="75330F37" w14:textId="77777777" w:rsidR="00F343A5" w:rsidRDefault="00F343A5"/>
    <w:tbl>
      <w:tblPr>
        <w:tblW w:w="0" w:type="auto"/>
        <w:tblInd w:w="828" w:type="dxa"/>
        <w:tblLayout w:type="fixed"/>
        <w:tblLook w:val="04A0" w:firstRow="1" w:lastRow="0" w:firstColumn="1" w:lastColumn="0" w:noHBand="0" w:noVBand="1"/>
      </w:tblPr>
      <w:tblGrid>
        <w:gridCol w:w="2970"/>
        <w:gridCol w:w="5220"/>
      </w:tblGrid>
      <w:tr w:rsidR="00F343A5" w14:paraId="0DABFF8B" w14:textId="77777777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2DBABDD" w14:textId="77777777" w:rsidR="00F343A5" w:rsidRDefault="00000000">
            <w:pPr>
              <w:pStyle w:val="a7"/>
              <w:keepNext/>
              <w:ind w:left="72"/>
            </w:pPr>
            <w:r>
              <w:rPr>
                <w:rFonts w:hint="eastAsia"/>
              </w:rPr>
              <w:t>问题3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05D12EF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老人突发不适时，联系家属和说明位置不够快。</w:t>
            </w:r>
          </w:p>
        </w:tc>
      </w:tr>
      <w:tr w:rsidR="00F343A5" w14:paraId="639A225C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A772B20" w14:textId="77777777" w:rsidR="00F343A5" w:rsidRDefault="00000000">
            <w:pPr>
              <w:pStyle w:val="a7"/>
              <w:keepNext/>
              <w:ind w:left="72"/>
            </w:pPr>
            <w:r>
              <w:rPr>
                <w:rFonts w:hint="eastAsia"/>
              </w:rPr>
              <w:t>影响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8BE323C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老人、紧急联系人、家庭照护者。</w:t>
            </w:r>
          </w:p>
        </w:tc>
      </w:tr>
      <w:tr w:rsidR="00F343A5" w14:paraId="32D30AD1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B250B6D" w14:textId="77777777" w:rsidR="00F343A5" w:rsidRDefault="00000000">
            <w:pPr>
              <w:pStyle w:val="a7"/>
              <w:keepNext/>
              <w:ind w:left="72"/>
            </w:pPr>
            <w:r>
              <w:rPr>
                <w:rFonts w:hint="eastAsia"/>
              </w:rPr>
              <w:t>问题的后果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7340C92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紧急情况下可能因为操作复杂、表达不清或无法说明位置而延误求助。</w:t>
            </w:r>
          </w:p>
        </w:tc>
      </w:tr>
      <w:tr w:rsidR="00F343A5" w14:paraId="12A1055A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6552BC3B" w14:textId="77777777" w:rsidR="00F343A5" w:rsidRDefault="00000000">
            <w:pPr>
              <w:pStyle w:val="a7"/>
              <w:ind w:left="72"/>
            </w:pPr>
            <w:r>
              <w:rPr>
                <w:rFonts w:hint="eastAsia"/>
              </w:rPr>
              <w:t>成功的解决方案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20C0823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提供醒目的一键 SOS 入口，关联紧急联系人、位置和事件记录。</w:t>
            </w:r>
          </w:p>
        </w:tc>
      </w:tr>
    </w:tbl>
    <w:p w14:paraId="465710FB" w14:textId="77777777" w:rsidR="00F343A5" w:rsidRDefault="00000000">
      <w:pPr>
        <w:pStyle w:val="2"/>
        <w:ind w:left="720" w:hanging="720"/>
      </w:pPr>
      <w:bookmarkStart w:id="16" w:name="_Toc234411478"/>
      <w:bookmarkStart w:id="17" w:name="_Toc498919241"/>
      <w:r>
        <w:rPr>
          <w:rFonts w:ascii="Arial" w:hAnsi="Arial" w:hint="eastAsia"/>
          <w:snapToGrid/>
        </w:rPr>
        <w:lastRenderedPageBreak/>
        <w:t>产品定位说明</w:t>
      </w:r>
      <w:bookmarkEnd w:id="16"/>
      <w:bookmarkEnd w:id="17"/>
    </w:p>
    <w:p w14:paraId="15334B5F" w14:textId="77777777" w:rsidR="00F343A5" w:rsidRDefault="00F343A5">
      <w:pPr>
        <w:pStyle w:val="InfoBlue"/>
      </w:pPr>
    </w:p>
    <w:tbl>
      <w:tblPr>
        <w:tblW w:w="0" w:type="auto"/>
        <w:tblInd w:w="828" w:type="dxa"/>
        <w:tblLayout w:type="fixed"/>
        <w:tblLook w:val="04A0" w:firstRow="1" w:lastRow="0" w:firstColumn="1" w:lastColumn="0" w:noHBand="0" w:noVBand="1"/>
      </w:tblPr>
      <w:tblGrid>
        <w:gridCol w:w="2790"/>
        <w:gridCol w:w="5400"/>
      </w:tblGrid>
      <w:tr w:rsidR="00F343A5" w14:paraId="60E67A8D" w14:textId="77777777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6BDF3B59" w14:textId="77777777" w:rsidR="00F343A5" w:rsidRDefault="00000000">
            <w:pPr>
              <w:pStyle w:val="a7"/>
              <w:keepNext/>
              <w:ind w:left="72"/>
            </w:pPr>
            <w:r>
              <w:rPr>
                <w:rFonts w:hint="eastAsia"/>
              </w:rPr>
              <w:t>针对于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DF4BC3E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老年人、慢病患者以及需要协助照护家中老人的家庭成员。</w:t>
            </w:r>
          </w:p>
        </w:tc>
      </w:tr>
      <w:tr w:rsidR="00F343A5" w14:paraId="69EE1AE2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4F85FF3" w14:textId="77777777" w:rsidR="00F343A5" w:rsidRDefault="00000000">
            <w:pPr>
              <w:pStyle w:val="a7"/>
              <w:keepNext/>
              <w:ind w:left="72"/>
            </w:pPr>
            <w:r>
              <w:rPr>
                <w:rFonts w:hint="eastAsia"/>
              </w:rPr>
              <w:t>谁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7858FE5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需要低门槛地完成日常健康记录、提醒、异常关注和紧急求助。</w:t>
            </w:r>
          </w:p>
        </w:tc>
      </w:tr>
      <w:tr w:rsidR="00F343A5" w14:paraId="055CE952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6E8A3002" w14:textId="77777777" w:rsidR="00F343A5" w:rsidRDefault="00000000">
            <w:pPr>
              <w:pStyle w:val="a7"/>
              <w:keepNext/>
              <w:ind w:left="72"/>
            </w:pPr>
            <w:r>
              <w:rPr>
                <w:rFonts w:hint="eastAsia"/>
              </w:rPr>
              <w:t>该（产品名）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660A9BF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属于移动健康管理与家庭安全照护类应用。</w:t>
            </w:r>
          </w:p>
        </w:tc>
      </w:tr>
      <w:tr w:rsidR="00F343A5" w14:paraId="488740BE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86F959A" w14:textId="77777777" w:rsidR="00F343A5" w:rsidRDefault="00000000">
            <w:pPr>
              <w:pStyle w:val="a7"/>
              <w:keepNext/>
              <w:ind w:left="72"/>
            </w:pPr>
            <w:r>
              <w:rPr>
                <w:rFonts w:hint="eastAsia"/>
              </w:rPr>
              <w:t>功能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BCB123B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提供健康档案、指标记录、提醒、趋势分析、异常预警、个性化建议和 SOS 呼救。</w:t>
            </w:r>
          </w:p>
        </w:tc>
      </w:tr>
      <w:tr w:rsidR="00F343A5" w14:paraId="7A94F2C4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7CB94AA" w14:textId="77777777" w:rsidR="00F343A5" w:rsidRDefault="00000000">
            <w:pPr>
              <w:pStyle w:val="a7"/>
              <w:keepNext/>
              <w:ind w:left="72"/>
            </w:pPr>
            <w:r>
              <w:rPr>
                <w:rFonts w:hint="eastAsia"/>
              </w:rPr>
              <w:t>不同于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812F6DB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综合在线问诊平台</w:t>
            </w:r>
            <w:r>
              <w:rPr>
                <w:rFonts w:ascii="宋体" w:hint="eastAsia"/>
                <w:i w:val="0"/>
                <w:color w:val="auto"/>
              </w:rPr>
              <w:t>（平安好医生）</w:t>
            </w:r>
            <w:r>
              <w:rPr>
                <w:rFonts w:ascii="宋体"/>
                <w:i w:val="0"/>
                <w:color w:val="auto"/>
              </w:rPr>
              <w:t xml:space="preserve">、单纯健康记录 App </w:t>
            </w:r>
            <w:r>
              <w:rPr>
                <w:rFonts w:ascii="宋体" w:hint="eastAsia"/>
                <w:i w:val="0"/>
                <w:color w:val="auto"/>
              </w:rPr>
              <w:t>（华为运动健康）</w:t>
            </w:r>
            <w:r>
              <w:rPr>
                <w:rFonts w:ascii="宋体"/>
                <w:i w:val="0"/>
                <w:color w:val="auto"/>
              </w:rPr>
              <w:t>或单一 SOS 工具</w:t>
            </w:r>
            <w:r>
              <w:rPr>
                <w:rFonts w:ascii="宋体" w:hint="eastAsia"/>
                <w:i w:val="0"/>
                <w:color w:val="auto"/>
              </w:rPr>
              <w:t>（手机内置SOS工具）</w:t>
            </w:r>
            <w:r>
              <w:rPr>
                <w:rFonts w:ascii="宋体"/>
                <w:i w:val="0"/>
                <w:color w:val="auto"/>
              </w:rPr>
              <w:t>。</w:t>
            </w:r>
          </w:p>
        </w:tc>
      </w:tr>
      <w:tr w:rsidR="00F343A5" w14:paraId="4D797D5B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3F3246C9" w14:textId="77777777" w:rsidR="00F343A5" w:rsidRDefault="00000000">
            <w:pPr>
              <w:pStyle w:val="a7"/>
              <w:ind w:left="72"/>
            </w:pPr>
            <w:r>
              <w:rPr>
                <w:rFonts w:hint="eastAsia"/>
              </w:rPr>
              <w:t>我们的产品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6D250FC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以健康安全时间线和风险干预闭环为核心，把个人数据、行为习惯和家庭照护关系串联起来，帮助用户从</w:t>
            </w:r>
            <w:r>
              <w:rPr>
                <w:rFonts w:ascii="宋体"/>
                <w:i w:val="0"/>
                <w:color w:val="auto"/>
              </w:rPr>
              <w:t>“</w:t>
            </w:r>
            <w:r>
              <w:rPr>
                <w:rFonts w:ascii="宋体"/>
                <w:i w:val="0"/>
                <w:color w:val="auto"/>
              </w:rPr>
              <w:t>知道异常</w:t>
            </w:r>
            <w:r>
              <w:rPr>
                <w:rFonts w:ascii="宋体"/>
                <w:i w:val="0"/>
                <w:color w:val="auto"/>
              </w:rPr>
              <w:t>”</w:t>
            </w:r>
            <w:r>
              <w:rPr>
                <w:rFonts w:ascii="宋体"/>
                <w:i w:val="0"/>
                <w:color w:val="auto"/>
              </w:rPr>
              <w:t>进一步走到</w:t>
            </w:r>
            <w:r>
              <w:rPr>
                <w:rFonts w:ascii="宋体"/>
                <w:i w:val="0"/>
                <w:color w:val="auto"/>
              </w:rPr>
              <w:t>“</w:t>
            </w:r>
            <w:r>
              <w:rPr>
                <w:rFonts w:ascii="宋体"/>
                <w:i w:val="0"/>
                <w:color w:val="auto"/>
              </w:rPr>
              <w:t>完成干预</w:t>
            </w:r>
            <w:r>
              <w:rPr>
                <w:rFonts w:ascii="宋体"/>
                <w:i w:val="0"/>
                <w:color w:val="auto"/>
              </w:rPr>
              <w:t>”</w:t>
            </w:r>
            <w:r>
              <w:rPr>
                <w:rFonts w:ascii="宋体"/>
                <w:i w:val="0"/>
                <w:color w:val="auto"/>
              </w:rPr>
              <w:t>。</w:t>
            </w:r>
          </w:p>
        </w:tc>
      </w:tr>
    </w:tbl>
    <w:p w14:paraId="48CAF389" w14:textId="77777777" w:rsidR="00F343A5" w:rsidRDefault="00000000">
      <w:pPr>
        <w:pStyle w:val="1"/>
        <w:ind w:left="720" w:hanging="720"/>
      </w:pPr>
      <w:bookmarkStart w:id="18" w:name="_Toc498919242"/>
      <w:bookmarkStart w:id="19" w:name="_Toc234411479"/>
      <w:r>
        <w:rPr>
          <w:rFonts w:hint="eastAsia"/>
        </w:rPr>
        <w:t>涉众和用户说明</w:t>
      </w:r>
      <w:bookmarkEnd w:id="18"/>
      <w:bookmarkEnd w:id="19"/>
    </w:p>
    <w:p w14:paraId="2CEDA2B1" w14:textId="77777777" w:rsidR="00F343A5" w:rsidRDefault="00000000">
      <w:pPr>
        <w:spacing w:after="120" w:line="264" w:lineRule="auto"/>
      </w:pPr>
      <w:r>
        <w:rPr>
          <w:rFonts w:ascii="微软雅黑" w:eastAsia="微软雅黑" w:hAnsi="微软雅黑"/>
          <w:sz w:val="22"/>
        </w:rPr>
        <w:t>本节描述安康助手的主要涉众和用户。系统的直接用户包括老人、慢病患者和家庭照护者；项目涉众还包括项目甲方、开发团队以及后续可能参与服务联动的医疗或社区服务人员。</w:t>
      </w:r>
    </w:p>
    <w:p w14:paraId="33872490" w14:textId="77777777" w:rsidR="00F343A5" w:rsidRDefault="00000000">
      <w:pPr>
        <w:pStyle w:val="2"/>
        <w:ind w:left="720" w:hanging="720"/>
      </w:pPr>
      <w:bookmarkStart w:id="20" w:name="_Toc234411480"/>
      <w:bookmarkStart w:id="21" w:name="_Toc498919244"/>
      <w:r>
        <w:rPr>
          <w:rFonts w:hint="eastAsia"/>
        </w:rPr>
        <w:t>涉众和用户概要</w:t>
      </w:r>
      <w:bookmarkEnd w:id="20"/>
      <w:bookmarkEnd w:id="21"/>
    </w:p>
    <w:tbl>
      <w:tblPr>
        <w:tblW w:w="9497" w:type="dxa"/>
        <w:tblInd w:w="2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3402"/>
        <w:gridCol w:w="3402"/>
      </w:tblGrid>
      <w:tr w:rsidR="00F343A5" w14:paraId="5BACF7D1" w14:textId="77777777">
        <w:tc>
          <w:tcPr>
            <w:tcW w:w="2693" w:type="dxa"/>
            <w:shd w:val="solid" w:color="000000" w:fill="FFFFFF"/>
          </w:tcPr>
          <w:p w14:paraId="62926DFE" w14:textId="77777777" w:rsidR="00F343A5" w:rsidRDefault="00000000">
            <w:pPr>
              <w:pStyle w:val="a7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3402" w:type="dxa"/>
            <w:shd w:val="solid" w:color="000000" w:fill="FFFFFF"/>
          </w:tcPr>
          <w:p w14:paraId="2692A6A1" w14:textId="77777777" w:rsidR="00F343A5" w:rsidRDefault="00000000">
            <w:pPr>
              <w:pStyle w:val="a7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402" w:type="dxa"/>
            <w:shd w:val="solid" w:color="000000" w:fill="FFFFFF"/>
          </w:tcPr>
          <w:p w14:paraId="630F43E8" w14:textId="77777777" w:rsidR="00F343A5" w:rsidRDefault="00000000">
            <w:pPr>
              <w:pStyle w:val="a7"/>
              <w:ind w:left="0"/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</w:tr>
      <w:tr w:rsidR="00F343A5" w14:paraId="19262F4B" w14:textId="77777777">
        <w:tc>
          <w:tcPr>
            <w:tcW w:w="2693" w:type="dxa"/>
          </w:tcPr>
          <w:p w14:paraId="15ABF348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老年人用户</w:t>
            </w:r>
          </w:p>
        </w:tc>
        <w:tc>
          <w:tcPr>
            <w:tcW w:w="3402" w:type="dxa"/>
          </w:tcPr>
          <w:p w14:paraId="00A0C948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日常需要记录健康数据、按时服药测量、在突发情况下快速求助的人群。</w:t>
            </w:r>
          </w:p>
        </w:tc>
        <w:tc>
          <w:tcPr>
            <w:tcW w:w="3402" w:type="dxa"/>
          </w:tcPr>
          <w:p w14:paraId="33568482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核心终端用户，使用 App 完成健康管理和 SOS 求助。</w:t>
            </w:r>
          </w:p>
        </w:tc>
      </w:tr>
      <w:tr w:rsidR="00F343A5" w14:paraId="24BDECB4" w14:textId="77777777">
        <w:tc>
          <w:tcPr>
            <w:tcW w:w="2693" w:type="dxa"/>
          </w:tcPr>
          <w:p w14:paraId="68F11AD6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慢病患者</w:t>
            </w:r>
          </w:p>
        </w:tc>
        <w:tc>
          <w:tcPr>
            <w:tcW w:w="3402" w:type="dxa"/>
          </w:tcPr>
          <w:p w14:paraId="049F69FC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高血压、糖尿病、心率异常或需要长期监测健康指标的用户。</w:t>
            </w:r>
          </w:p>
        </w:tc>
        <w:tc>
          <w:tcPr>
            <w:tcW w:w="3402" w:type="dxa"/>
          </w:tcPr>
          <w:p w14:paraId="72B1A96F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核心终端用户，持续记录指标并查看趋势和建议。</w:t>
            </w:r>
          </w:p>
        </w:tc>
      </w:tr>
      <w:tr w:rsidR="00F343A5" w14:paraId="2F3EE704" w14:textId="77777777">
        <w:tc>
          <w:tcPr>
            <w:tcW w:w="2693" w:type="dxa"/>
          </w:tcPr>
          <w:p w14:paraId="252E8617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家庭照护者</w:t>
            </w:r>
          </w:p>
        </w:tc>
        <w:tc>
          <w:tcPr>
            <w:tcW w:w="3402" w:type="dxa"/>
          </w:tcPr>
          <w:p w14:paraId="04DAEBE3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子女、配偶或其他协助照护老人健康的家庭成员。</w:t>
            </w:r>
          </w:p>
        </w:tc>
        <w:tc>
          <w:tcPr>
            <w:tcW w:w="3402" w:type="dxa"/>
          </w:tcPr>
          <w:p w14:paraId="5D981A89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 w:hint="eastAsia"/>
                <w:i w:val="0"/>
                <w:color w:val="auto"/>
              </w:rPr>
              <w:t>辅助用户，</w:t>
            </w:r>
            <w:r>
              <w:rPr>
                <w:rFonts w:ascii="宋体"/>
                <w:i w:val="0"/>
                <w:color w:val="auto"/>
              </w:rPr>
              <w:t>关注老人状态，协助设置提醒、查看异常和处理紧急事件</w:t>
            </w:r>
            <w:r>
              <w:rPr>
                <w:rFonts w:ascii="宋体" w:hint="eastAsia"/>
                <w:i w:val="0"/>
                <w:color w:val="auto"/>
              </w:rPr>
              <w:t>。</w:t>
            </w:r>
          </w:p>
        </w:tc>
      </w:tr>
      <w:tr w:rsidR="00F343A5" w14:paraId="0FFCB9A1" w14:textId="77777777">
        <w:tc>
          <w:tcPr>
            <w:tcW w:w="2693" w:type="dxa"/>
          </w:tcPr>
          <w:p w14:paraId="1B3157DA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紧急联系人</w:t>
            </w:r>
          </w:p>
        </w:tc>
        <w:tc>
          <w:tcPr>
            <w:tcW w:w="3402" w:type="dxa"/>
          </w:tcPr>
          <w:p w14:paraId="4F04000A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用户在 SOS 或异常升级时需要联系的人。</w:t>
            </w:r>
          </w:p>
        </w:tc>
        <w:tc>
          <w:tcPr>
            <w:tcW w:w="3402" w:type="dxa"/>
          </w:tcPr>
          <w:p w14:paraId="67826229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 w:hint="eastAsia"/>
                <w:i w:val="0"/>
                <w:color w:val="auto"/>
              </w:rPr>
              <w:t>外部关联涉众，</w:t>
            </w:r>
            <w:r>
              <w:rPr>
                <w:rFonts w:ascii="宋体"/>
                <w:i w:val="0"/>
                <w:color w:val="auto"/>
              </w:rPr>
              <w:t>接收求助信息，参与紧急响应。</w:t>
            </w:r>
          </w:p>
        </w:tc>
      </w:tr>
      <w:tr w:rsidR="00F343A5" w14:paraId="4251F72C" w14:textId="77777777">
        <w:tc>
          <w:tcPr>
            <w:tcW w:w="2693" w:type="dxa"/>
          </w:tcPr>
          <w:p w14:paraId="6D6A1D31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项目甲方/课程评审方</w:t>
            </w:r>
          </w:p>
        </w:tc>
        <w:tc>
          <w:tcPr>
            <w:tcW w:w="3402" w:type="dxa"/>
          </w:tcPr>
          <w:p w14:paraId="1AEEDA7D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关注产品价值、功能完整性、架构合理性和可演示性。</w:t>
            </w:r>
          </w:p>
        </w:tc>
        <w:tc>
          <w:tcPr>
            <w:tcW w:w="3402" w:type="dxa"/>
          </w:tcPr>
          <w:p w14:paraId="5840A049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 w:hint="eastAsia"/>
                <w:i w:val="0"/>
                <w:color w:val="auto"/>
              </w:rPr>
              <w:t>项目验收方，</w:t>
            </w:r>
            <w:r>
              <w:rPr>
                <w:rFonts w:ascii="宋体"/>
                <w:i w:val="0"/>
                <w:color w:val="auto"/>
              </w:rPr>
              <w:t>提出需求、验收系统和文档成果</w:t>
            </w:r>
          </w:p>
        </w:tc>
      </w:tr>
      <w:tr w:rsidR="00F343A5" w14:paraId="416F83E8" w14:textId="77777777">
        <w:tc>
          <w:tcPr>
            <w:tcW w:w="2693" w:type="dxa"/>
          </w:tcPr>
          <w:p w14:paraId="5D8426FA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开发团队</w:t>
            </w:r>
          </w:p>
        </w:tc>
        <w:tc>
          <w:tcPr>
            <w:tcW w:w="3402" w:type="dxa"/>
          </w:tcPr>
          <w:p w14:paraId="31D8366A" w14:textId="77777777" w:rsidR="00F343A5" w:rsidRDefault="00000000">
            <w:pPr>
              <w:pStyle w:val="InfoBlue"/>
              <w:jc w:val="both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负责系统设计、实现、测试和部署</w:t>
            </w:r>
            <w:r>
              <w:rPr>
                <w:rFonts w:ascii="宋体" w:hint="eastAsia"/>
                <w:i w:val="0"/>
                <w:color w:val="auto"/>
              </w:rPr>
              <w:t>。</w:t>
            </w:r>
          </w:p>
        </w:tc>
        <w:tc>
          <w:tcPr>
            <w:tcW w:w="3402" w:type="dxa"/>
            <w:vAlign w:val="center"/>
          </w:tcPr>
          <w:p w14:paraId="4EAC4212" w14:textId="77777777" w:rsidR="00F343A5" w:rsidRDefault="00000000">
            <w:pPr>
              <w:pStyle w:val="InfoBlue"/>
              <w:rPr>
                <w:rFonts w:ascii="宋体"/>
                <w:i w:val="0"/>
                <w:color w:val="auto"/>
              </w:rPr>
            </w:pPr>
            <w:r>
              <w:rPr>
                <w:rFonts w:ascii="宋体" w:hint="eastAsia"/>
                <w:i w:val="0"/>
                <w:color w:val="auto"/>
              </w:rPr>
              <w:t>系统建设者，</w:t>
            </w:r>
            <w:r>
              <w:rPr>
                <w:rFonts w:ascii="宋体"/>
                <w:i w:val="0"/>
                <w:color w:val="auto"/>
              </w:rPr>
              <w:t>实现 App、后端、数据库和可选 AI 服务。</w:t>
            </w:r>
          </w:p>
        </w:tc>
      </w:tr>
    </w:tbl>
    <w:p w14:paraId="6E242D2D" w14:textId="77777777" w:rsidR="00F343A5" w:rsidRDefault="00F343A5">
      <w:pPr>
        <w:pStyle w:val="a7"/>
        <w:ind w:left="284"/>
      </w:pPr>
    </w:p>
    <w:p w14:paraId="7CE605A4" w14:textId="77777777" w:rsidR="00F343A5" w:rsidRDefault="00000000">
      <w:pPr>
        <w:pStyle w:val="2"/>
        <w:ind w:left="720" w:hanging="720"/>
      </w:pPr>
      <w:bookmarkStart w:id="22" w:name="_Toc498919252"/>
      <w:bookmarkStart w:id="23" w:name="_Toc234411481"/>
      <w:r>
        <w:rPr>
          <w:rFonts w:hint="eastAsia"/>
        </w:rPr>
        <w:lastRenderedPageBreak/>
        <w:t>备选方案和竞争</w:t>
      </w:r>
      <w:bookmarkEnd w:id="22"/>
      <w:bookmarkEnd w:id="23"/>
    </w:p>
    <w:p w14:paraId="1F734CCE" w14:textId="77777777" w:rsidR="00F343A5" w:rsidRDefault="00000000">
      <w:pPr>
        <w:pStyle w:val="3"/>
        <w:ind w:left="720" w:hanging="720"/>
      </w:pPr>
      <w:r>
        <w:t>平安好医生 / 平安健康</w:t>
      </w:r>
    </w:p>
    <w:p w14:paraId="255647CA" w14:textId="77777777" w:rsidR="00F343A5" w:rsidRDefault="00000000">
      <w:pPr>
        <w:ind w:left="720"/>
      </w:pPr>
      <w:r>
        <w:rPr>
          <w:rFonts w:hint="eastAsia"/>
        </w:rPr>
        <w:t>优点：</w:t>
      </w:r>
      <w:r>
        <w:t>医疗资源强，包含在线问诊、医生咨询、购药、健康服务等；品牌成熟，用户信任度较高；适合用户已经出现明确健康问题后寻求专业咨询。</w:t>
      </w:r>
    </w:p>
    <w:p w14:paraId="7A0CD8C3" w14:textId="77777777" w:rsidR="00F343A5" w:rsidRDefault="00000000">
      <w:pPr>
        <w:ind w:left="720"/>
      </w:pPr>
      <w:r>
        <w:rPr>
          <w:rFonts w:hint="eastAsia"/>
        </w:rPr>
        <w:t>缺点：</w:t>
      </w:r>
      <w:r>
        <w:t>功能较综合，入口多，对老人来说学习成本可能偏高；更偏</w:t>
      </w:r>
      <w:r>
        <w:t>“</w:t>
      </w:r>
      <w:r>
        <w:t>医疗服务平台</w:t>
      </w:r>
      <w:r>
        <w:t>”</w:t>
      </w:r>
      <w:r>
        <w:t>，不专注日常健康记录、提醒、异常趋势和家庭照护闭环；SOS 紧急求助、家属协同、健康安全时间线不是核心场景。</w:t>
      </w:r>
    </w:p>
    <w:p w14:paraId="59E49C83" w14:textId="77777777" w:rsidR="00F343A5" w:rsidRDefault="00000000">
      <w:pPr>
        <w:pStyle w:val="3"/>
        <w:ind w:left="720" w:hanging="720"/>
      </w:pPr>
      <w:r>
        <w:rPr>
          <w:rFonts w:hint="eastAsia"/>
        </w:rPr>
        <w:t>华为运动健康</w:t>
      </w:r>
    </w:p>
    <w:p w14:paraId="3255282E" w14:textId="77777777" w:rsidR="00F343A5" w:rsidRDefault="00000000">
      <w:pPr>
        <w:ind w:left="720"/>
      </w:pPr>
      <w:r>
        <w:rPr>
          <w:rFonts w:hint="eastAsia"/>
        </w:rPr>
        <w:t>优点：</w:t>
      </w:r>
      <w:r>
        <w:t>设备生态强，可连接手环、手表、体脂秤等硬件；运动、睡眠、心率、血氧等自动采集能力强；数据可视化和长期趋势展示较成熟；适合有智能穿戴设备的用户。</w:t>
      </w:r>
    </w:p>
    <w:p w14:paraId="07F33758" w14:textId="77777777" w:rsidR="00F343A5" w:rsidRDefault="00000000">
      <w:pPr>
        <w:ind w:left="720"/>
      </w:pPr>
      <w:r>
        <w:rPr>
          <w:rFonts w:hint="eastAsia"/>
        </w:rPr>
        <w:t>缺点：</w:t>
      </w:r>
      <w:r>
        <w:t>更偏运动健康和设备数据管理，对慢病患者的服药提醒、复诊提醒、异常干预、家属照护协同支持不够聚焦；对血压、血糖等慢病数据通常依赖外部设备或手动补充；紧急救援与健康异常之间的联动不是主要卖点。</w:t>
      </w:r>
    </w:p>
    <w:p w14:paraId="189EDB26" w14:textId="77777777" w:rsidR="00F343A5" w:rsidRDefault="00000000">
      <w:pPr>
        <w:pStyle w:val="1"/>
        <w:ind w:left="720" w:hanging="720"/>
      </w:pPr>
      <w:bookmarkStart w:id="24" w:name="_Toc498919255"/>
      <w:bookmarkStart w:id="25" w:name="_Toc234411484"/>
      <w:r>
        <w:rPr>
          <w:rFonts w:hint="eastAsia"/>
        </w:rPr>
        <w:t>产品概述</w:t>
      </w:r>
      <w:bookmarkEnd w:id="24"/>
      <w:bookmarkEnd w:id="25"/>
    </w:p>
    <w:p w14:paraId="214A12C7" w14:textId="6F2DA2B1" w:rsidR="00F343A5" w:rsidRDefault="00000000">
      <w:pPr>
        <w:spacing w:after="120" w:line="264" w:lineRule="auto"/>
      </w:pPr>
      <w:r>
        <w:rPr>
          <w:rFonts w:ascii="微软雅黑" w:eastAsia="微软雅黑" w:hAnsi="微软雅黑"/>
          <w:sz w:val="22"/>
        </w:rPr>
        <w:t>安康助手是一个面向老人与慢病患者的移动健康安全智能助手。</w:t>
      </w:r>
      <w:r w:rsidR="00567CC9" w:rsidRPr="00567CC9">
        <w:rPr>
          <w:rFonts w:ascii="微软雅黑" w:eastAsia="微软雅黑" w:hAnsi="微软雅黑"/>
          <w:sz w:val="22"/>
        </w:rPr>
        <w:t>系统通过 Flutter App 提供移动端和 Web 端用户界面，通过 Spring Boot 后端处理业务逻辑、身份认证、数据校验、健康记录、提醒、报告、SOS 事件和智能问答。后端采用 Spring Security + JWT 实现无状态认证，采用 MyBatis-Plus 访问 MySQL 数据库，使用 Flyway 管理数据库迁移，并引入 Redis 支持验证码、登录失败限制、趋势数据和周报缓存。智能问答模块基于 OpenAI-compatible LLM / LangChain4j 接入，支持 Web Search 工具和会话持久化；Qdrant 向量检索作为后续 RAG 扩展能力预留。</w:t>
      </w:r>
    </w:p>
    <w:p w14:paraId="31BF2B32" w14:textId="724AC6A4" w:rsidR="00F343A5" w:rsidRDefault="0086639F">
      <w:pPr>
        <w:spacing w:after="120" w:line="264" w:lineRule="auto"/>
      </w:pPr>
      <w:r w:rsidRPr="0086639F">
        <w:rPr>
          <w:rFonts w:ascii="微软雅黑" w:eastAsia="微软雅黑" w:hAnsi="微软雅黑"/>
          <w:sz w:val="22"/>
        </w:rPr>
        <w:t>系统高层交互架构图</w:t>
      </w:r>
      <w:r w:rsidR="00000000">
        <w:rPr>
          <w:rFonts w:ascii="微软雅黑" w:eastAsia="微软雅黑" w:hAnsi="微软雅黑"/>
          <w:sz w:val="22"/>
        </w:rPr>
        <w:t>：</w:t>
      </w:r>
    </w:p>
    <w:p w14:paraId="0DE8DAE9" w14:textId="3834711C" w:rsidR="00F343A5" w:rsidRPr="0086639F" w:rsidRDefault="0086639F">
      <w:pPr>
        <w:spacing w:before="80" w:after="160" w:line="240" w:lineRule="auto"/>
        <w:rPr>
          <w:rFonts w:eastAsiaTheme="minorEastAsia" w:hint="eastAsia"/>
        </w:rPr>
      </w:pPr>
      <w:r w:rsidRPr="0086639F">
        <w:rPr>
          <w:rFonts w:eastAsiaTheme="minorEastAsia"/>
        </w:rPr>
        <w:drawing>
          <wp:inline distT="0" distB="0" distL="0" distR="0" wp14:anchorId="4EE414BD" wp14:editId="0D2A6B1E">
            <wp:extent cx="5943600" cy="2721610"/>
            <wp:effectExtent l="0" t="0" r="0" b="2540"/>
            <wp:docPr id="1891469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9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C388" w14:textId="77777777" w:rsidR="00F343A5" w:rsidRDefault="00000000">
      <w:pPr>
        <w:pStyle w:val="1"/>
        <w:ind w:left="720" w:hanging="720"/>
      </w:pPr>
      <w:bookmarkStart w:id="26" w:name="_Toc498919261"/>
      <w:bookmarkStart w:id="27" w:name="_Toc234411485"/>
      <w:r>
        <w:rPr>
          <w:rFonts w:hint="eastAsia"/>
        </w:rPr>
        <w:lastRenderedPageBreak/>
        <w:t>产品特性</w:t>
      </w:r>
      <w:bookmarkEnd w:id="26"/>
      <w:bookmarkEnd w:id="27"/>
    </w:p>
    <w:p w14:paraId="05B41CAA" w14:textId="77777777" w:rsidR="00F343A5" w:rsidRDefault="00000000">
      <w:pPr>
        <w:pStyle w:val="InfoBlue"/>
        <w:rPr>
          <w:rFonts w:ascii="Arial" w:hAnsi="Arial"/>
        </w:rPr>
      </w:pPr>
      <w:r>
        <w:rPr>
          <w:rFonts w:ascii="微软雅黑" w:eastAsia="微软雅黑" w:hAnsi="微软雅黑"/>
          <w:i w:val="0"/>
          <w:color w:val="auto"/>
          <w:sz w:val="22"/>
        </w:rPr>
        <w:t>本节描述安康助手的主要产品特性。每项特性均从用户可感知的服务出发，说明系统应提供的能力及其带来的用户价值</w:t>
      </w:r>
      <w:r>
        <w:rPr>
          <w:rFonts w:ascii="Arial" w:hAnsi="Arial"/>
        </w:rPr>
        <w:t>。</w:t>
      </w:r>
    </w:p>
    <w:p w14:paraId="652BFE7A" w14:textId="597377ED" w:rsidR="00FA7920" w:rsidRDefault="00FA7920" w:rsidP="00567CC9">
      <w:pPr>
        <w:pStyle w:val="2"/>
      </w:pPr>
      <w:r w:rsidRPr="00FA7920">
        <w:t>账号注册、登录与密码找回</w:t>
      </w:r>
      <w:r w:rsidRPr="00FA7920">
        <w:br/>
      </w:r>
      <w:r w:rsidRPr="00FA7920">
        <w:rPr>
          <w:b w:val="0"/>
          <w:bCs/>
        </w:rPr>
        <w:t>系统应支持用户注册、登录和密码找回。登录成功后，系统通过 JWT 令牌识别当前用户，并保护健康记录、提醒、SOS、报告和智能问答等接口。用户忘记密码时，可通过用户名和手机号获取验证码并重置密码。验证码应具备有效期和发送频率限制，登录失败次数过多时系统应进行临时限制，以降低账号被暴力尝试的风险。</w:t>
      </w:r>
    </w:p>
    <w:p w14:paraId="403EF46B" w14:textId="192CC270" w:rsidR="00567CC9" w:rsidRPr="00567CC9" w:rsidRDefault="00000000" w:rsidP="00567CC9">
      <w:pPr>
        <w:pStyle w:val="2"/>
        <w:rPr>
          <w:rFonts w:hint="eastAsia"/>
        </w:rPr>
      </w:pPr>
      <w:r>
        <w:t>健康档案管理</w:t>
      </w:r>
    </w:p>
    <w:p w14:paraId="79EBE223" w14:textId="40E8B369" w:rsidR="00F343A5" w:rsidRDefault="00000000">
      <w:pPr>
        <w:pStyle w:val="a7"/>
        <w:ind w:left="0"/>
        <w:rPr>
          <w:rFonts w:hint="eastAsia"/>
          <w:bCs/>
        </w:rPr>
      </w:pPr>
      <w:r>
        <w:rPr>
          <w:bCs/>
        </w:rPr>
        <w:t>系统应支持用户建立和维护个人健康档案，包括年龄、性别、身高、体重、慢病类型、过敏史、既往病史和紧急备注等信息。健康档案用于帮助系统理解用户的基础健康状况，并为后续健康建议、异常判断和紧急救援提供参考。</w:t>
      </w:r>
      <w:r w:rsidR="00567CC9" w:rsidRPr="00567CC9">
        <w:rPr>
          <w:bCs/>
        </w:rPr>
        <w:t>系统还应根据身高和体重计算 BMI，并支持用户维护设备信息和阶段性健康目标，例如步数目标、睡眠目标、血压控制目标及对应备注。健康目标可作为首页展示、智能问答上下文和后续健康建议生成的依据。</w:t>
      </w:r>
    </w:p>
    <w:p w14:paraId="694F5B03" w14:textId="77777777" w:rsidR="00F343A5" w:rsidRDefault="00000000">
      <w:pPr>
        <w:pStyle w:val="a7"/>
        <w:ind w:left="0"/>
        <w:rPr>
          <w:b/>
        </w:rPr>
      </w:pPr>
      <w:r>
        <w:rPr>
          <w:b/>
          <w:bCs/>
        </w:rPr>
        <w:t>5.2 健康数据记录</w:t>
      </w:r>
    </w:p>
    <w:p w14:paraId="24637D80" w14:textId="7C00C577" w:rsidR="00F343A5" w:rsidRDefault="00567CC9">
      <w:pPr>
        <w:pStyle w:val="a7"/>
        <w:ind w:left="0"/>
        <w:rPr>
          <w:bCs/>
        </w:rPr>
      </w:pPr>
      <w:r w:rsidRPr="00567CC9">
        <w:rPr>
          <w:bCs/>
        </w:rPr>
        <w:t>健康记录应支持按指标类型、起止日期进行查询，并支持分页展示。血压记录应同时保存收缩压和舒张压；血糖、心率、体重等指标应保存数值、单位、来源、备注和记录时间。系统应在保存数据时进行基本范围校验，并根据阈值生成 normal、warning、danger 等状态，方便后续趋势分析和风险提示。</w:t>
      </w:r>
      <w:r w:rsidR="00000000">
        <w:rPr>
          <w:bCs/>
        </w:rPr>
        <w:t>。</w:t>
      </w:r>
    </w:p>
    <w:p w14:paraId="17D25133" w14:textId="77777777" w:rsidR="00F343A5" w:rsidRDefault="00000000">
      <w:pPr>
        <w:pStyle w:val="a7"/>
        <w:ind w:left="0"/>
        <w:rPr>
          <w:b/>
        </w:rPr>
      </w:pPr>
      <w:r>
        <w:rPr>
          <w:b/>
          <w:bCs/>
        </w:rPr>
        <w:t>5.3 健康趋势查看</w:t>
      </w:r>
    </w:p>
    <w:p w14:paraId="7A81BFC1" w14:textId="572B4825" w:rsidR="00F343A5" w:rsidRDefault="00000000">
      <w:pPr>
        <w:pStyle w:val="a7"/>
        <w:ind w:left="0"/>
        <w:rPr>
          <w:bCs/>
        </w:rPr>
      </w:pPr>
      <w:r>
        <w:rPr>
          <w:bCs/>
        </w:rPr>
        <w:t>系统应将用户的历史健康数据以趋势图、统计摘要或报告的形式展示，帮助用户和家属发现指标变化。例如，用户可以看到近期血压是否持续偏高、血糖是否反复异常、心率是否有明显波动。该特性让用户不仅能</w:t>
      </w:r>
      <w:r>
        <w:rPr>
          <w:bCs/>
        </w:rPr>
        <w:t>“</w:t>
      </w:r>
      <w:r>
        <w:rPr>
          <w:bCs/>
        </w:rPr>
        <w:t>记录数据</w:t>
      </w:r>
      <w:r>
        <w:rPr>
          <w:bCs/>
        </w:rPr>
        <w:t>”</w:t>
      </w:r>
      <w:r>
        <w:rPr>
          <w:bCs/>
        </w:rPr>
        <w:t>，还能够</w:t>
      </w:r>
      <w:r>
        <w:rPr>
          <w:bCs/>
        </w:rPr>
        <w:t>“</w:t>
      </w:r>
      <w:r>
        <w:rPr>
          <w:bCs/>
        </w:rPr>
        <w:t>看懂变化</w:t>
      </w:r>
      <w:r>
        <w:rPr>
          <w:bCs/>
        </w:rPr>
        <w:t>”</w:t>
      </w:r>
      <w:r>
        <w:rPr>
          <w:bCs/>
        </w:rPr>
        <w:t>。</w:t>
      </w:r>
      <w:r w:rsidR="00567CC9" w:rsidRPr="00567CC9">
        <w:t xml:space="preserve"> </w:t>
      </w:r>
      <w:r w:rsidR="00567CC9" w:rsidRPr="00567CC9">
        <w:rPr>
          <w:bCs/>
        </w:rPr>
        <w:t>趋势接口应返回指定指标在最近 7 天、30 天或自定义天数内的趋势点、平均值、最大值、最小值和异常次数。系统还应支持生成周健康报告，统计本周记录数量、血压均值、血糖均值、心率均值、体重均值和异常次数，并输出简短总结。趋势和周报属于读多写少结果，可使用 Redis 做短期缓存；当新增或删除健康记录后，应清理相关缓存。</w:t>
      </w:r>
    </w:p>
    <w:p w14:paraId="5EA65216" w14:textId="77777777" w:rsidR="00F343A5" w:rsidRDefault="00000000">
      <w:pPr>
        <w:pStyle w:val="a7"/>
        <w:ind w:left="0"/>
        <w:rPr>
          <w:b/>
        </w:rPr>
      </w:pPr>
      <w:r>
        <w:rPr>
          <w:b/>
          <w:bCs/>
        </w:rPr>
        <w:t>5.4 健康提醒</w:t>
      </w:r>
    </w:p>
    <w:p w14:paraId="2DA80350" w14:textId="00A39DF7" w:rsidR="00F343A5" w:rsidRDefault="00000000">
      <w:pPr>
        <w:pStyle w:val="a7"/>
        <w:ind w:left="0"/>
        <w:rPr>
          <w:bCs/>
        </w:rPr>
      </w:pPr>
      <w:r>
        <w:rPr>
          <w:bCs/>
        </w:rPr>
        <w:t>系统应支持用户设置服药提醒、测血压提醒、测血糖提醒、复诊提醒和体检提醒。</w:t>
      </w:r>
      <w:r w:rsidR="00567CC9" w:rsidRPr="00567CC9">
        <w:rPr>
          <w:bCs/>
        </w:rPr>
        <w:t>提醒应支持一次性、每日、每周等重复规则，并支持启用/停用、编辑、删除、标记完成和取消完成。对于一次性提醒，完成状态直接记录在提醒本身；对于每日或每周提醒，应根据最近完成日期判断当前周期是否已完成。</w:t>
      </w:r>
    </w:p>
    <w:p w14:paraId="2193EE6E" w14:textId="77777777" w:rsidR="00F343A5" w:rsidRDefault="00000000">
      <w:pPr>
        <w:pStyle w:val="a7"/>
        <w:ind w:left="0"/>
        <w:rPr>
          <w:b/>
        </w:rPr>
      </w:pPr>
      <w:r>
        <w:rPr>
          <w:b/>
          <w:bCs/>
        </w:rPr>
        <w:t>5.5 异常风险提示</w:t>
      </w:r>
    </w:p>
    <w:p w14:paraId="432EA7AF" w14:textId="77777777" w:rsidR="00F343A5" w:rsidRDefault="00000000">
      <w:pPr>
        <w:pStyle w:val="a7"/>
        <w:ind w:left="0"/>
        <w:rPr>
          <w:bCs/>
        </w:rPr>
      </w:pPr>
      <w:r>
        <w:rPr>
          <w:bCs/>
        </w:rPr>
        <w:t>系统应在用户健康数据明显超出正常范围，或连续多次出现异常时，给出风险提示。例如，连续几天血压偏高时，系统应提醒用户复测、注意休息、规律服药，并建议必要时咨询医生。该特性用于帮助用户及时发现潜在风险。</w:t>
      </w:r>
    </w:p>
    <w:p w14:paraId="6FE3C77A" w14:textId="77777777" w:rsidR="00F343A5" w:rsidRDefault="00000000">
      <w:pPr>
        <w:pStyle w:val="a7"/>
        <w:ind w:left="0"/>
        <w:rPr>
          <w:b/>
        </w:rPr>
      </w:pPr>
      <w:r>
        <w:rPr>
          <w:b/>
          <w:bCs/>
        </w:rPr>
        <w:t>5.6 个性化健康建议</w:t>
      </w:r>
    </w:p>
    <w:p w14:paraId="10688A89" w14:textId="77777777" w:rsidR="00F343A5" w:rsidRDefault="00000000">
      <w:pPr>
        <w:pStyle w:val="a7"/>
        <w:ind w:left="0"/>
        <w:rPr>
          <w:b/>
        </w:rPr>
      </w:pPr>
      <w:r>
        <w:rPr>
          <w:bCs/>
        </w:rPr>
        <w:t>系统应根据用户的健康档案、近期健康数据和异常情况，生成简单易懂的健康建议。例如，血压持续偏高时给出低盐饮食、规律测量、按时服药等建议；血糖异常时提示关注饮食和复诊。所有建议应明确说明仅供健康管理参考，不能替代医生诊断和治疗</w:t>
      </w:r>
      <w:r>
        <w:rPr>
          <w:b/>
        </w:rPr>
        <w:t>。</w:t>
      </w:r>
    </w:p>
    <w:p w14:paraId="15975CF3" w14:textId="77777777" w:rsidR="00F343A5" w:rsidRDefault="00000000">
      <w:pPr>
        <w:pStyle w:val="a7"/>
        <w:ind w:left="0"/>
        <w:rPr>
          <w:b/>
        </w:rPr>
      </w:pPr>
      <w:r>
        <w:rPr>
          <w:b/>
          <w:bCs/>
        </w:rPr>
        <w:t>5.7 一键 SOS 呼救</w:t>
      </w:r>
    </w:p>
    <w:p w14:paraId="6AD58C13" w14:textId="77777777" w:rsidR="00F343A5" w:rsidRDefault="00000000">
      <w:pPr>
        <w:pStyle w:val="a7"/>
        <w:ind w:left="0"/>
        <w:rPr>
          <w:b/>
        </w:rPr>
      </w:pPr>
      <w:r>
        <w:rPr>
          <w:bCs/>
        </w:rPr>
        <w:t>系统应提供醒目的一键 SOS 入口。用户突发不适时，可以快速发起求助，并关联紧急联系人、当前位置信息和事件记录。该特性用于提高老人紧急情况下联系家属或求助的效率</w:t>
      </w:r>
      <w:r>
        <w:rPr>
          <w:b/>
        </w:rPr>
        <w:t>。</w:t>
      </w:r>
    </w:p>
    <w:p w14:paraId="1D6B9EC7" w14:textId="77777777" w:rsidR="00F343A5" w:rsidRDefault="00000000">
      <w:pPr>
        <w:pStyle w:val="a7"/>
        <w:ind w:left="0"/>
        <w:rPr>
          <w:b/>
        </w:rPr>
      </w:pPr>
      <w:r>
        <w:rPr>
          <w:b/>
          <w:bCs/>
        </w:rPr>
        <w:lastRenderedPageBreak/>
        <w:t>5.8 紧急联系人管理</w:t>
      </w:r>
    </w:p>
    <w:p w14:paraId="44B70518" w14:textId="2CBA1A2B" w:rsidR="00F343A5" w:rsidRDefault="00000000">
      <w:pPr>
        <w:pStyle w:val="a7"/>
        <w:ind w:left="0"/>
        <w:rPr>
          <w:bCs/>
        </w:rPr>
      </w:pPr>
      <w:r>
        <w:rPr>
          <w:bCs/>
        </w:rPr>
        <w:t>系统应支持用户维护紧急联系人信息，包括姓名、关系、联系电话等。当用户触发 SOS 或出现严重异常情况时，系统可以基于联系人信息进行后续联动。该特性用于增强家庭照护和紧急响应能力。</w:t>
      </w:r>
      <w:r w:rsidR="00567CC9" w:rsidRPr="00567CC9">
        <w:rPr>
          <w:bCs/>
        </w:rPr>
        <w:t>系统应支持设置联系人优先级，并保证主要联系人唯一。删除或更新联系人后，系统应重新整理联系人顺序，确保 SOS 场景中联系人展示和模拟通知顺序稳定。</w:t>
      </w:r>
    </w:p>
    <w:p w14:paraId="3C4B4A87" w14:textId="77777777" w:rsidR="00F343A5" w:rsidRDefault="00000000">
      <w:pPr>
        <w:pStyle w:val="a7"/>
        <w:ind w:left="0"/>
        <w:rPr>
          <w:b/>
        </w:rPr>
      </w:pPr>
      <w:r>
        <w:rPr>
          <w:b/>
          <w:bCs/>
        </w:rPr>
        <w:t>5.</w:t>
      </w:r>
      <w:r>
        <w:rPr>
          <w:rFonts w:hint="eastAsia"/>
          <w:b/>
          <w:bCs/>
        </w:rPr>
        <w:t>9</w:t>
      </w:r>
      <w:r>
        <w:rPr>
          <w:b/>
          <w:bCs/>
        </w:rPr>
        <w:t xml:space="preserve"> 健康安全时间线</w:t>
      </w:r>
    </w:p>
    <w:p w14:paraId="2F76EA98" w14:textId="77777777" w:rsidR="00F343A5" w:rsidRDefault="00000000">
      <w:pPr>
        <w:pStyle w:val="a7"/>
        <w:ind w:left="0"/>
        <w:rPr>
          <w:b/>
        </w:rPr>
      </w:pPr>
      <w:r>
        <w:rPr>
          <w:bCs/>
        </w:rPr>
        <w:t>系统应将健康记录、提醒完成情况、异常提示、健康建议和 SOS 事件按时间顺序组织起来，形成用户的健康安全时间线。这样用户和家属可以清楚看到某段时间内发生了什么，例如异常从什么时候开始、是否按时测量、异常后是否复测</w:t>
      </w:r>
      <w:r>
        <w:rPr>
          <w:b/>
        </w:rPr>
        <w:t>。</w:t>
      </w:r>
    </w:p>
    <w:p w14:paraId="0012A2FD" w14:textId="4F9C4014" w:rsidR="00F343A5" w:rsidRDefault="00000000">
      <w:pPr>
        <w:pStyle w:val="a7"/>
        <w:ind w:left="0"/>
        <w:rPr>
          <w:rFonts w:hint="eastAsia"/>
          <w:b/>
        </w:rPr>
      </w:pPr>
      <w:r>
        <w:rPr>
          <w:b/>
          <w:bCs/>
        </w:rPr>
        <w:t>5.1</w:t>
      </w:r>
      <w:r>
        <w:rPr>
          <w:rFonts w:hint="eastAsia"/>
          <w:b/>
          <w:bCs/>
        </w:rPr>
        <w:t>0</w:t>
      </w:r>
      <w:r>
        <w:rPr>
          <w:b/>
          <w:bCs/>
        </w:rPr>
        <w:t xml:space="preserve"> 智能</w:t>
      </w:r>
      <w:r w:rsidR="00FA7920">
        <w:rPr>
          <w:rFonts w:hint="eastAsia"/>
          <w:b/>
          <w:bCs/>
        </w:rPr>
        <w:t>健康</w:t>
      </w:r>
      <w:r>
        <w:rPr>
          <w:b/>
          <w:bCs/>
        </w:rPr>
        <w:t>问答</w:t>
      </w:r>
    </w:p>
    <w:p w14:paraId="515BA916" w14:textId="2DF7DED8" w:rsidR="00FA7920" w:rsidRPr="00FA7920" w:rsidRDefault="00FA7920" w:rsidP="00FA7920">
      <w:pPr>
        <w:pStyle w:val="a7"/>
        <w:ind w:left="0"/>
        <w:rPr>
          <w:bCs/>
        </w:rPr>
      </w:pPr>
      <w:r w:rsidRPr="00FA7920">
        <w:rPr>
          <w:bCs/>
        </w:rPr>
        <w:t>系统应提供会话式智能健康问答入口，用户可以用自然语言咨询常见健康管理问题。系统应结合用户资料、健康档案、健康目标、健康摘要、近期提醒和历史对话生成回答，并在问题涉及最新指南、政策、药品、副作用、医院等内容时尝试调用 Web Search 工具。系统应保存问答会话和消息记录，支持查看历史会话和删除会话。回答必须附带健康安全边界说明，不能替代医生诊断、处方或治疗。 当前版本预留 Qdrant RAG 配置和相关数据表，但向量检索流程仍为后续扩展。</w:t>
      </w:r>
    </w:p>
    <w:p w14:paraId="2BC33CC3" w14:textId="77777777" w:rsidR="00F343A5" w:rsidRPr="00FA7920" w:rsidRDefault="00F343A5">
      <w:pPr>
        <w:pStyle w:val="a7"/>
        <w:ind w:left="0"/>
      </w:pPr>
    </w:p>
    <w:p w14:paraId="7BFEE053" w14:textId="7B19FED5" w:rsidR="00F343A5" w:rsidRDefault="00FA7920">
      <w:pPr>
        <w:pStyle w:val="1"/>
        <w:ind w:left="720" w:hanging="720"/>
      </w:pPr>
      <w:r>
        <w:rPr>
          <w:rFonts w:hint="eastAsia"/>
        </w:rPr>
        <w:t>约束</w:t>
      </w:r>
    </w:p>
    <w:p w14:paraId="7BF0C809" w14:textId="77777777" w:rsidR="00F343A5" w:rsidRDefault="00000000">
      <w:pPr>
        <w:pStyle w:val="a0"/>
        <w:spacing w:after="80" w:line="264" w:lineRule="auto"/>
        <w:rPr>
          <w:rFonts w:hint="eastAsia"/>
          <w:lang w:eastAsia="zh-CN"/>
        </w:rPr>
      </w:pPr>
      <w:bookmarkStart w:id="28" w:name="_Toc498919265"/>
      <w:bookmarkStart w:id="29" w:name="_Toc234411489"/>
      <w:r>
        <w:rPr>
          <w:lang w:eastAsia="zh-CN"/>
        </w:rPr>
        <w:t>系统面向健康管理辅助场景，不能替代医生诊断、处方或治疗意见。</w:t>
      </w:r>
    </w:p>
    <w:p w14:paraId="5F36F316" w14:textId="77777777" w:rsidR="00F343A5" w:rsidRDefault="00000000">
      <w:pPr>
        <w:pStyle w:val="a0"/>
        <w:spacing w:after="80" w:line="264" w:lineRule="auto"/>
        <w:rPr>
          <w:rFonts w:hint="eastAsia"/>
          <w:lang w:eastAsia="zh-CN"/>
        </w:rPr>
      </w:pPr>
      <w:r>
        <w:rPr>
          <w:lang w:eastAsia="zh-CN"/>
        </w:rPr>
        <w:t>涉及个人健康数据和联系方式，必须进行身份鉴权、数据隔离和敏感信息保护。</w:t>
      </w:r>
    </w:p>
    <w:p w14:paraId="5A186988" w14:textId="77777777" w:rsidR="00F343A5" w:rsidRDefault="00000000">
      <w:pPr>
        <w:pStyle w:val="a0"/>
        <w:spacing w:after="80" w:line="264" w:lineRule="auto"/>
        <w:rPr>
          <w:rFonts w:hint="eastAsia"/>
          <w:lang w:eastAsia="zh-CN"/>
        </w:rPr>
      </w:pPr>
      <w:r>
        <w:rPr>
          <w:lang w:eastAsia="zh-CN"/>
        </w:rPr>
        <w:t>客户端主要面向 Android 移动端，界面交互必须适合老人使用，关键入口需要醒目、易点击。</w:t>
      </w:r>
    </w:p>
    <w:p w14:paraId="75957EBD" w14:textId="77777777" w:rsidR="00F343A5" w:rsidRDefault="00000000">
      <w:pPr>
        <w:pStyle w:val="a0"/>
        <w:spacing w:after="80" w:line="264" w:lineRule="auto"/>
        <w:rPr>
          <w:rFonts w:hint="eastAsia"/>
        </w:rPr>
      </w:pPr>
      <w:r>
        <w:t>Flutter App 不直接连接 MySQL，必须通过后端 REST API 访问业务数据。</w:t>
      </w:r>
    </w:p>
    <w:p w14:paraId="032C0DED" w14:textId="77777777" w:rsidR="00F343A5" w:rsidRDefault="00000000">
      <w:pPr>
        <w:pStyle w:val="a0"/>
        <w:spacing w:after="80" w:line="264" w:lineRule="auto"/>
        <w:rPr>
          <w:rFonts w:hint="eastAsia"/>
          <w:lang w:eastAsia="zh-CN"/>
        </w:rPr>
      </w:pPr>
      <w:r>
        <w:rPr>
          <w:lang w:eastAsia="zh-CN"/>
        </w:rPr>
        <w:t>首版应优先保证健康档案、健康记录、提醒、趋势分析、异常预警和 SOS 的核心闭环；AI 问答、设备接入、短信或电话联动作为后续扩展。</w:t>
      </w:r>
    </w:p>
    <w:p w14:paraId="4C1EFAEA" w14:textId="77777777" w:rsidR="00F343A5" w:rsidRDefault="00000000">
      <w:pPr>
        <w:pStyle w:val="a0"/>
        <w:spacing w:after="80" w:line="264" w:lineRule="auto"/>
        <w:rPr>
          <w:rFonts w:hint="eastAsia"/>
          <w:lang w:eastAsia="zh-CN"/>
        </w:rPr>
      </w:pPr>
      <w:r>
        <w:rPr>
          <w:lang w:eastAsia="zh-CN"/>
        </w:rPr>
        <w:t>课程项目阶段资源有限，产品需兼顾演示完整性、工程可实现性和文档可验收性。</w:t>
      </w:r>
    </w:p>
    <w:p w14:paraId="5B8CB73A" w14:textId="040080BD" w:rsidR="00F343A5" w:rsidRDefault="00000000">
      <w:pPr>
        <w:pStyle w:val="1"/>
        <w:ind w:left="720" w:hanging="720"/>
      </w:pPr>
      <w:r>
        <w:rPr>
          <w:rFonts w:hint="eastAsia"/>
        </w:rPr>
        <w:t>质量</w:t>
      </w:r>
      <w:bookmarkEnd w:id="28"/>
      <w:bookmarkEnd w:id="29"/>
      <w:r w:rsidR="00FA7920">
        <w:rPr>
          <w:rFonts w:hint="eastAsia"/>
        </w:rPr>
        <w:t>属性</w:t>
      </w:r>
    </w:p>
    <w:tbl>
      <w:tblPr>
        <w:tblStyle w:val="ae"/>
        <w:tblW w:w="8640" w:type="dxa"/>
        <w:tblBorders>
          <w:top w:val="single" w:sz="6" w:space="0" w:color="BFC7D1"/>
          <w:left w:val="single" w:sz="6" w:space="0" w:color="BFC7D1"/>
          <w:bottom w:val="single" w:sz="6" w:space="0" w:color="BFC7D1"/>
          <w:right w:val="single" w:sz="6" w:space="0" w:color="BFC7D1"/>
          <w:insideH w:val="single" w:sz="6" w:space="0" w:color="BFC7D1"/>
          <w:insideV w:val="single" w:sz="6" w:space="0" w:color="BFC7D1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6985"/>
      </w:tblGrid>
      <w:tr w:rsidR="00F343A5" w14:paraId="2D66F111" w14:textId="77777777">
        <w:tc>
          <w:tcPr>
            <w:tcW w:w="1655" w:type="dxa"/>
            <w:shd w:val="clear" w:color="auto" w:fill="F2F4F7"/>
            <w:vAlign w:val="center"/>
          </w:tcPr>
          <w:p w14:paraId="405E2335" w14:textId="77777777" w:rsidR="00F343A5" w:rsidRDefault="00000000">
            <w:pPr>
              <w:spacing w:line="264" w:lineRule="auto"/>
              <w:jc w:val="center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b/>
                <w:color w:val="000000"/>
                <w:sz w:val="20"/>
                <w:lang w:eastAsia="en-US"/>
              </w:rPr>
              <w:t>质量属性</w:t>
            </w:r>
          </w:p>
        </w:tc>
        <w:tc>
          <w:tcPr>
            <w:tcW w:w="6983" w:type="dxa"/>
            <w:shd w:val="clear" w:color="auto" w:fill="F2F4F7"/>
            <w:vAlign w:val="center"/>
          </w:tcPr>
          <w:p w14:paraId="76797ABF" w14:textId="77777777" w:rsidR="00F343A5" w:rsidRDefault="00000000">
            <w:pPr>
              <w:spacing w:line="264" w:lineRule="auto"/>
              <w:jc w:val="center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b/>
                <w:color w:val="000000"/>
                <w:sz w:val="20"/>
                <w:lang w:eastAsia="en-US"/>
              </w:rPr>
              <w:t>需求说明</w:t>
            </w:r>
          </w:p>
        </w:tc>
      </w:tr>
      <w:tr w:rsidR="00F343A5" w14:paraId="424CBA21" w14:textId="77777777">
        <w:tc>
          <w:tcPr>
            <w:tcW w:w="1655" w:type="dxa"/>
            <w:vAlign w:val="center"/>
          </w:tcPr>
          <w:p w14:paraId="613AE06E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易用性</w:t>
            </w:r>
          </w:p>
        </w:tc>
        <w:tc>
          <w:tcPr>
            <w:tcW w:w="6983" w:type="dxa"/>
            <w:vAlign w:val="center"/>
          </w:tcPr>
          <w:p w14:paraId="2AC0D233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</w:rPr>
              <w:t>界面清晰易读，文字和按钮适当放大，核心操作路径短，适合老年用户使用。</w:t>
            </w:r>
          </w:p>
        </w:tc>
      </w:tr>
      <w:tr w:rsidR="00F343A5" w14:paraId="390D0EE9" w14:textId="77777777">
        <w:tc>
          <w:tcPr>
            <w:tcW w:w="1655" w:type="dxa"/>
            <w:vAlign w:val="center"/>
          </w:tcPr>
          <w:p w14:paraId="148D6865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可靠性</w:t>
            </w:r>
          </w:p>
        </w:tc>
        <w:tc>
          <w:tcPr>
            <w:tcW w:w="6983" w:type="dxa"/>
            <w:vAlign w:val="center"/>
          </w:tcPr>
          <w:p w14:paraId="0FEAAD75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</w:rPr>
              <w:t>核心健康记录、提醒和 SOS 功能应稳定可用，异常情况下应给出清晰反馈。</w:t>
            </w:r>
          </w:p>
        </w:tc>
      </w:tr>
      <w:tr w:rsidR="00F343A5" w14:paraId="2F8E5C14" w14:textId="77777777">
        <w:tc>
          <w:tcPr>
            <w:tcW w:w="1655" w:type="dxa"/>
            <w:vAlign w:val="center"/>
          </w:tcPr>
          <w:p w14:paraId="4501DD55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性能</w:t>
            </w:r>
          </w:p>
        </w:tc>
        <w:tc>
          <w:tcPr>
            <w:tcW w:w="6983" w:type="dxa"/>
            <w:vAlign w:val="center"/>
          </w:tcPr>
          <w:p w14:paraId="7394D3CD" w14:textId="782067BA" w:rsidR="00F343A5" w:rsidRDefault="00000000">
            <w:pPr>
              <w:spacing w:line="264" w:lineRule="auto"/>
              <w:rPr>
                <w:rFonts w:eastAsiaTheme="minorEastAsia" w:hAnsiTheme="minorHAnsi" w:cstheme="minorBidi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</w:rPr>
              <w:t>系统应支持不少于 10k 条健康数据的管理与查询；在 100 并发场景下，重点接口平均响应时间控制在 3 秒以内。</w:t>
            </w:r>
            <w:r w:rsidR="00FA7920" w:rsidRPr="00FA7920">
              <w:rPr>
                <w:rFonts w:ascii="微软雅黑" w:eastAsia="微软雅黑" w:hAnsi="微软雅黑" w:cstheme="minorBidi"/>
                <w:color w:val="000000"/>
                <w:sz w:val="20"/>
              </w:rPr>
              <w:t>健康趋势和周报等读多写少接口应支持 Redis 短期缓存；新增或删除健康记录后应主动清理相关缓存，避免返回过期统计结果。</w:t>
            </w:r>
          </w:p>
        </w:tc>
      </w:tr>
      <w:tr w:rsidR="00F343A5" w14:paraId="4642A223" w14:textId="77777777">
        <w:tc>
          <w:tcPr>
            <w:tcW w:w="1655" w:type="dxa"/>
            <w:vAlign w:val="center"/>
          </w:tcPr>
          <w:p w14:paraId="036F47CE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安全性</w:t>
            </w:r>
          </w:p>
        </w:tc>
        <w:tc>
          <w:tcPr>
            <w:tcW w:w="6983" w:type="dxa"/>
            <w:vAlign w:val="center"/>
          </w:tcPr>
          <w:p w14:paraId="5F2269D3" w14:textId="1699D419" w:rsidR="00F343A5" w:rsidRDefault="00FA7920">
            <w:pPr>
              <w:spacing w:line="264" w:lineRule="auto"/>
              <w:rPr>
                <w:rFonts w:eastAsiaTheme="minorEastAsia" w:hAnsiTheme="minorHAnsi" w:cstheme="minorBidi"/>
              </w:rPr>
            </w:pPr>
            <w:r w:rsidRPr="00FA7920">
              <w:rPr>
                <w:rFonts w:ascii="微软雅黑" w:eastAsia="微软雅黑" w:hAnsi="微软雅黑" w:cstheme="minorBidi"/>
                <w:color w:val="000000"/>
                <w:sz w:val="20"/>
              </w:rPr>
              <w:t>系统采用 Spring Security + JWT 进行无状态鉴权，密码使用 BCrypt 加密</w:t>
            </w:r>
            <w:r w:rsidRPr="00FA7920">
              <w:rPr>
                <w:rFonts w:ascii="微软雅黑" w:eastAsia="微软雅黑" w:hAnsi="微软雅黑" w:cstheme="minorBidi"/>
                <w:color w:val="000000"/>
                <w:sz w:val="20"/>
              </w:rPr>
              <w:lastRenderedPageBreak/>
              <w:t>存储，用户数据按 user_id 隔离；验证码、登录失败次数和趋势/周报缓存使用 Redis 管理；后端接口进行参数校验，并避免将密码哈希等敏感字段返回给前端。</w:t>
            </w:r>
          </w:p>
        </w:tc>
      </w:tr>
      <w:tr w:rsidR="00F343A5" w14:paraId="43DA2BA2" w14:textId="77777777">
        <w:tc>
          <w:tcPr>
            <w:tcW w:w="1655" w:type="dxa"/>
            <w:vAlign w:val="center"/>
          </w:tcPr>
          <w:p w14:paraId="0552F46E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lastRenderedPageBreak/>
              <w:t>兼容性</w:t>
            </w:r>
          </w:p>
        </w:tc>
        <w:tc>
          <w:tcPr>
            <w:tcW w:w="6983" w:type="dxa"/>
            <w:vAlign w:val="center"/>
          </w:tcPr>
          <w:p w14:paraId="5A77E006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Android 客户端应兼容常见屏幕尺寸和分辨率，后端接口采用标准 HTTP/JSON。</w:t>
            </w:r>
          </w:p>
        </w:tc>
      </w:tr>
      <w:tr w:rsidR="00F343A5" w14:paraId="31C75321" w14:textId="77777777">
        <w:tc>
          <w:tcPr>
            <w:tcW w:w="1655" w:type="dxa"/>
            <w:vAlign w:val="center"/>
          </w:tcPr>
          <w:p w14:paraId="23C8BD72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可维护性</w:t>
            </w:r>
          </w:p>
        </w:tc>
        <w:tc>
          <w:tcPr>
            <w:tcW w:w="6983" w:type="dxa"/>
            <w:vAlign w:val="center"/>
          </w:tcPr>
          <w:p w14:paraId="67187EDA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前端按 pages、services、models、widgets、utils 分层；后端采用 Controller、Service、Repository 分层。</w:t>
            </w:r>
          </w:p>
        </w:tc>
      </w:tr>
      <w:tr w:rsidR="00F343A5" w14:paraId="2A4D90AD" w14:textId="77777777">
        <w:tc>
          <w:tcPr>
            <w:tcW w:w="1655" w:type="dxa"/>
            <w:vAlign w:val="center"/>
          </w:tcPr>
          <w:p w14:paraId="46CCDBF9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可扩展性</w:t>
            </w:r>
          </w:p>
        </w:tc>
        <w:tc>
          <w:tcPr>
            <w:tcW w:w="6983" w:type="dxa"/>
            <w:vAlign w:val="center"/>
          </w:tcPr>
          <w:p w14:paraId="3C1FC822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</w:rPr>
              <w:t>可扩展更多健康指标、设备接入、通知通道和独立 AI/RAG 服务。</w:t>
            </w:r>
          </w:p>
        </w:tc>
      </w:tr>
    </w:tbl>
    <w:p w14:paraId="7CB40BE5" w14:textId="77777777" w:rsidR="00F343A5" w:rsidRDefault="00F343A5">
      <w:pPr>
        <w:pStyle w:val="InfoBlue"/>
      </w:pPr>
    </w:p>
    <w:p w14:paraId="2239423C" w14:textId="77777777" w:rsidR="00F343A5" w:rsidRDefault="00000000">
      <w:pPr>
        <w:pStyle w:val="1"/>
        <w:ind w:left="720" w:hanging="720"/>
      </w:pPr>
      <w:bookmarkStart w:id="30" w:name="_Toc234411490"/>
      <w:bookmarkStart w:id="31" w:name="_Toc498919266"/>
      <w:r>
        <w:rPr>
          <w:rFonts w:hint="eastAsia"/>
        </w:rPr>
        <w:t>优先级</w:t>
      </w:r>
      <w:bookmarkEnd w:id="30"/>
      <w:bookmarkEnd w:id="31"/>
    </w:p>
    <w:p w14:paraId="09AEBCF6" w14:textId="77777777" w:rsidR="00F343A5" w:rsidRDefault="00000000">
      <w:pPr>
        <w:spacing w:after="120" w:line="264" w:lineRule="auto"/>
      </w:pPr>
      <w:r>
        <w:rPr>
          <w:rFonts w:ascii="微软雅黑" w:eastAsia="微软雅黑" w:hAnsi="微软雅黑"/>
          <w:sz w:val="22"/>
        </w:rPr>
        <w:t>根据用户价值、实现成本和演示风险，安康助手功能优先级建议如下：</w:t>
      </w:r>
    </w:p>
    <w:tbl>
      <w:tblPr>
        <w:tblStyle w:val="ae"/>
        <w:tblW w:w="8640" w:type="dxa"/>
        <w:tblBorders>
          <w:top w:val="single" w:sz="6" w:space="0" w:color="BFC7D1"/>
          <w:left w:val="single" w:sz="6" w:space="0" w:color="BFC7D1"/>
          <w:bottom w:val="single" w:sz="6" w:space="0" w:color="BFC7D1"/>
          <w:right w:val="single" w:sz="6" w:space="0" w:color="BFC7D1"/>
          <w:insideH w:val="single" w:sz="6" w:space="0" w:color="BFC7D1"/>
          <w:insideV w:val="single" w:sz="6" w:space="0" w:color="BFC7D1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2520"/>
        <w:gridCol w:w="5040"/>
      </w:tblGrid>
      <w:tr w:rsidR="00F343A5" w14:paraId="06DDD7EF" w14:textId="77777777">
        <w:tc>
          <w:tcPr>
            <w:tcW w:w="1080" w:type="dxa"/>
            <w:shd w:val="clear" w:color="auto" w:fill="F2F4F7"/>
            <w:vAlign w:val="center"/>
          </w:tcPr>
          <w:p w14:paraId="0F93CF95" w14:textId="77777777" w:rsidR="00F343A5" w:rsidRDefault="00000000">
            <w:pPr>
              <w:spacing w:line="264" w:lineRule="auto"/>
              <w:jc w:val="center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b/>
                <w:color w:val="000000"/>
                <w:sz w:val="20"/>
                <w:lang w:eastAsia="en-US"/>
              </w:rPr>
              <w:t>优先级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348F5308" w14:textId="77777777" w:rsidR="00F343A5" w:rsidRDefault="00000000">
            <w:pPr>
              <w:spacing w:line="264" w:lineRule="auto"/>
              <w:jc w:val="center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b/>
                <w:color w:val="000000"/>
                <w:sz w:val="20"/>
                <w:lang w:eastAsia="en-US"/>
              </w:rPr>
              <w:t>特性</w:t>
            </w:r>
          </w:p>
        </w:tc>
        <w:tc>
          <w:tcPr>
            <w:tcW w:w="5040" w:type="dxa"/>
            <w:shd w:val="clear" w:color="auto" w:fill="F2F4F7"/>
            <w:vAlign w:val="center"/>
          </w:tcPr>
          <w:p w14:paraId="797133D1" w14:textId="77777777" w:rsidR="00F343A5" w:rsidRDefault="00000000">
            <w:pPr>
              <w:spacing w:line="264" w:lineRule="auto"/>
              <w:jc w:val="center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b/>
                <w:color w:val="000000"/>
                <w:sz w:val="20"/>
                <w:lang w:eastAsia="en-US"/>
              </w:rPr>
              <w:t>说明</w:t>
            </w:r>
          </w:p>
        </w:tc>
      </w:tr>
      <w:tr w:rsidR="00FA7920" w14:paraId="45D683E0" w14:textId="77777777">
        <w:tc>
          <w:tcPr>
            <w:tcW w:w="1080" w:type="dxa"/>
            <w:vAlign w:val="center"/>
          </w:tcPr>
          <w:p w14:paraId="7BB2CEA9" w14:textId="3C79D1D6" w:rsidR="00FA7920" w:rsidRDefault="00FA7920">
            <w:pPr>
              <w:spacing w:line="264" w:lineRule="auto"/>
              <w:rPr>
                <w:rFonts w:ascii="微软雅黑" w:eastAsia="微软雅黑" w:hAnsi="微软雅黑" w:cstheme="minorBidi" w:hint="eastAsia"/>
                <w:color w:val="000000"/>
              </w:rPr>
            </w:pPr>
            <w:r w:rsidRPr="00FA7920">
              <w:rPr>
                <w:rFonts w:ascii="微软雅黑" w:eastAsia="微软雅黑" w:hAnsi="微软雅黑" w:cstheme="minorBidi" w:hint="eastAsia"/>
                <w:color w:val="000000"/>
                <w:sz w:val="20"/>
                <w:lang w:eastAsia="en-US"/>
              </w:rPr>
              <w:t>P0</w:t>
            </w:r>
          </w:p>
        </w:tc>
        <w:tc>
          <w:tcPr>
            <w:tcW w:w="2520" w:type="dxa"/>
            <w:vAlign w:val="center"/>
          </w:tcPr>
          <w:p w14:paraId="15AF2E65" w14:textId="0973596F" w:rsidR="00FA7920" w:rsidRDefault="00FA7920">
            <w:pPr>
              <w:spacing w:line="264" w:lineRule="auto"/>
              <w:rPr>
                <w:rFonts w:ascii="微软雅黑" w:eastAsia="微软雅黑" w:hAnsi="微软雅黑" w:cstheme="minorBidi" w:hint="eastAsia"/>
                <w:color w:val="000000"/>
              </w:rPr>
            </w:pPr>
            <w:r w:rsidRPr="00FA7920"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账号注册、登录与密码找回</w:t>
            </w:r>
          </w:p>
        </w:tc>
        <w:tc>
          <w:tcPr>
            <w:tcW w:w="5040" w:type="dxa"/>
            <w:vAlign w:val="center"/>
          </w:tcPr>
          <w:p w14:paraId="7C939C0C" w14:textId="77777777" w:rsidR="00FA7920" w:rsidRDefault="00FA7920">
            <w:pPr>
              <w:spacing w:line="264" w:lineRule="auto"/>
              <w:rPr>
                <w:rFonts w:ascii="微软雅黑" w:eastAsia="微软雅黑" w:hAnsi="微软雅黑" w:cstheme="minorBidi"/>
                <w:color w:val="000000"/>
              </w:rPr>
            </w:pPr>
          </w:p>
        </w:tc>
      </w:tr>
      <w:tr w:rsidR="00F343A5" w14:paraId="63ADB3F0" w14:textId="77777777">
        <w:tc>
          <w:tcPr>
            <w:tcW w:w="1080" w:type="dxa"/>
            <w:vAlign w:val="center"/>
          </w:tcPr>
          <w:p w14:paraId="07B19ACF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P0</w:t>
            </w:r>
          </w:p>
        </w:tc>
        <w:tc>
          <w:tcPr>
            <w:tcW w:w="2520" w:type="dxa"/>
            <w:vAlign w:val="center"/>
          </w:tcPr>
          <w:p w14:paraId="438CA667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健康档案管理</w:t>
            </w:r>
          </w:p>
        </w:tc>
        <w:tc>
          <w:tcPr>
            <w:tcW w:w="5040" w:type="dxa"/>
            <w:vAlign w:val="center"/>
          </w:tcPr>
          <w:p w14:paraId="05D8A7E5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</w:rPr>
              <w:t>建议、预警和紧急救援的基础上下文。</w:t>
            </w:r>
          </w:p>
        </w:tc>
      </w:tr>
      <w:tr w:rsidR="00F343A5" w14:paraId="2F7E7A56" w14:textId="77777777">
        <w:tc>
          <w:tcPr>
            <w:tcW w:w="1080" w:type="dxa"/>
            <w:vAlign w:val="center"/>
          </w:tcPr>
          <w:p w14:paraId="19DCDD6D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P0</w:t>
            </w:r>
          </w:p>
        </w:tc>
        <w:tc>
          <w:tcPr>
            <w:tcW w:w="2520" w:type="dxa"/>
            <w:vAlign w:val="center"/>
          </w:tcPr>
          <w:p w14:paraId="49274CE7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健康数据记录</w:t>
            </w:r>
          </w:p>
        </w:tc>
        <w:tc>
          <w:tcPr>
            <w:tcW w:w="5040" w:type="dxa"/>
            <w:vAlign w:val="center"/>
          </w:tcPr>
          <w:p w14:paraId="03BE1D80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产品核心数据来源。</w:t>
            </w:r>
          </w:p>
        </w:tc>
      </w:tr>
      <w:tr w:rsidR="00F343A5" w14:paraId="5EA0B184" w14:textId="77777777">
        <w:tc>
          <w:tcPr>
            <w:tcW w:w="1080" w:type="dxa"/>
            <w:vAlign w:val="center"/>
          </w:tcPr>
          <w:p w14:paraId="22280FFC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P0</w:t>
            </w:r>
          </w:p>
        </w:tc>
        <w:tc>
          <w:tcPr>
            <w:tcW w:w="2520" w:type="dxa"/>
            <w:vAlign w:val="center"/>
          </w:tcPr>
          <w:p w14:paraId="75F9E8BF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健康提醒</w:t>
            </w:r>
          </w:p>
        </w:tc>
        <w:tc>
          <w:tcPr>
            <w:tcW w:w="5040" w:type="dxa"/>
            <w:vAlign w:val="center"/>
          </w:tcPr>
          <w:p w14:paraId="0F62DC0E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</w:rPr>
              <w:t>解决高频遗忘问题，适合首版展示。</w:t>
            </w:r>
          </w:p>
        </w:tc>
      </w:tr>
      <w:tr w:rsidR="00F343A5" w14:paraId="76BDD792" w14:textId="77777777">
        <w:tc>
          <w:tcPr>
            <w:tcW w:w="1080" w:type="dxa"/>
            <w:vAlign w:val="center"/>
          </w:tcPr>
          <w:p w14:paraId="55C70A24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P0</w:t>
            </w:r>
          </w:p>
        </w:tc>
        <w:tc>
          <w:tcPr>
            <w:tcW w:w="2520" w:type="dxa"/>
            <w:vAlign w:val="center"/>
          </w:tcPr>
          <w:p w14:paraId="4FDCE437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一键 SOS 呼救</w:t>
            </w:r>
          </w:p>
        </w:tc>
        <w:tc>
          <w:tcPr>
            <w:tcW w:w="5040" w:type="dxa"/>
            <w:vAlign w:val="center"/>
          </w:tcPr>
          <w:p w14:paraId="682BE35A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</w:rPr>
              <w:t>体现健康安全价值，是产品重要差异点。</w:t>
            </w:r>
          </w:p>
        </w:tc>
      </w:tr>
      <w:tr w:rsidR="00F343A5" w14:paraId="34CED5F0" w14:textId="77777777">
        <w:tc>
          <w:tcPr>
            <w:tcW w:w="1080" w:type="dxa"/>
            <w:vAlign w:val="center"/>
          </w:tcPr>
          <w:p w14:paraId="6C04011C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P1</w:t>
            </w:r>
          </w:p>
        </w:tc>
        <w:tc>
          <w:tcPr>
            <w:tcW w:w="2520" w:type="dxa"/>
            <w:vAlign w:val="center"/>
          </w:tcPr>
          <w:p w14:paraId="70AB7FC9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健康趋势</w:t>
            </w:r>
            <w:r>
              <w:rPr>
                <w:rFonts w:ascii="微软雅黑" w:eastAsia="微软雅黑" w:hAnsi="微软雅黑" w:cstheme="minorBidi" w:hint="eastAsia"/>
                <w:color w:val="000000"/>
                <w:sz w:val="20"/>
              </w:rPr>
              <w:t>查看</w:t>
            </w:r>
          </w:p>
        </w:tc>
        <w:tc>
          <w:tcPr>
            <w:tcW w:w="5040" w:type="dxa"/>
            <w:vAlign w:val="center"/>
          </w:tcPr>
          <w:p w14:paraId="7E524285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</w:rPr>
              <w:t>提升数据价值和可视化展示效果。</w:t>
            </w:r>
          </w:p>
        </w:tc>
      </w:tr>
      <w:tr w:rsidR="00F343A5" w14:paraId="5F6F12B6" w14:textId="77777777">
        <w:tc>
          <w:tcPr>
            <w:tcW w:w="1080" w:type="dxa"/>
            <w:vAlign w:val="center"/>
          </w:tcPr>
          <w:p w14:paraId="7DF22822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P1</w:t>
            </w:r>
          </w:p>
        </w:tc>
        <w:tc>
          <w:tcPr>
            <w:tcW w:w="2520" w:type="dxa"/>
            <w:vAlign w:val="center"/>
          </w:tcPr>
          <w:p w14:paraId="4DFA9949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异常风险提示</w:t>
            </w:r>
          </w:p>
        </w:tc>
        <w:tc>
          <w:tcPr>
            <w:tcW w:w="5040" w:type="dxa"/>
            <w:vAlign w:val="center"/>
          </w:tcPr>
          <w:p w14:paraId="21D765F4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</w:rPr>
              <w:t>从记录工具升级为风险辅助工具。</w:t>
            </w:r>
          </w:p>
        </w:tc>
      </w:tr>
      <w:tr w:rsidR="00F343A5" w14:paraId="6B75CCF1" w14:textId="77777777">
        <w:tc>
          <w:tcPr>
            <w:tcW w:w="1080" w:type="dxa"/>
            <w:vAlign w:val="center"/>
          </w:tcPr>
          <w:p w14:paraId="432DBE7D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P1</w:t>
            </w:r>
          </w:p>
        </w:tc>
        <w:tc>
          <w:tcPr>
            <w:tcW w:w="2520" w:type="dxa"/>
            <w:vAlign w:val="center"/>
          </w:tcPr>
          <w:p w14:paraId="4CF18A3D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个性化健康建议</w:t>
            </w:r>
          </w:p>
        </w:tc>
        <w:tc>
          <w:tcPr>
            <w:tcW w:w="5040" w:type="dxa"/>
            <w:vAlign w:val="center"/>
          </w:tcPr>
          <w:p w14:paraId="69513547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</w:rPr>
              <w:t>基于规则输出可解释建议。</w:t>
            </w:r>
          </w:p>
        </w:tc>
      </w:tr>
      <w:tr w:rsidR="00F343A5" w14:paraId="70AF3852" w14:textId="77777777">
        <w:tc>
          <w:tcPr>
            <w:tcW w:w="1080" w:type="dxa"/>
            <w:vAlign w:val="center"/>
          </w:tcPr>
          <w:p w14:paraId="214425D3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P2</w:t>
            </w:r>
          </w:p>
        </w:tc>
        <w:tc>
          <w:tcPr>
            <w:tcW w:w="2520" w:type="dxa"/>
            <w:vAlign w:val="center"/>
          </w:tcPr>
          <w:p w14:paraId="4E6BD543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家庭照护</w:t>
            </w:r>
            <w:r>
              <w:rPr>
                <w:rFonts w:ascii="微软雅黑" w:eastAsia="微软雅黑" w:hAnsi="微软雅黑" w:cstheme="minorBidi" w:hint="eastAsia"/>
                <w:color w:val="000000"/>
                <w:sz w:val="20"/>
              </w:rPr>
              <w:t>支持</w:t>
            </w:r>
          </w:p>
        </w:tc>
        <w:tc>
          <w:tcPr>
            <w:tcW w:w="5040" w:type="dxa"/>
            <w:vAlign w:val="center"/>
          </w:tcPr>
          <w:p w14:paraId="19E13B5E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</w:rPr>
              <w:t>可在后续迭代中完善家属端或共享机制。</w:t>
            </w:r>
          </w:p>
        </w:tc>
      </w:tr>
      <w:tr w:rsidR="00F343A5" w14:paraId="45335FA1" w14:textId="77777777">
        <w:tc>
          <w:tcPr>
            <w:tcW w:w="1080" w:type="dxa"/>
            <w:vAlign w:val="center"/>
          </w:tcPr>
          <w:p w14:paraId="0D10A451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P2</w:t>
            </w:r>
          </w:p>
        </w:tc>
        <w:tc>
          <w:tcPr>
            <w:tcW w:w="2520" w:type="dxa"/>
            <w:vAlign w:val="center"/>
          </w:tcPr>
          <w:p w14:paraId="527C7B16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</w:rPr>
              <w:t>健康安全时间线</w:t>
            </w:r>
          </w:p>
        </w:tc>
        <w:tc>
          <w:tcPr>
            <w:tcW w:w="5040" w:type="dxa"/>
            <w:vAlign w:val="center"/>
          </w:tcPr>
          <w:p w14:paraId="0C8AD5A9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</w:rPr>
              <w:t>作为差异化能力持续深化。</w:t>
            </w:r>
          </w:p>
        </w:tc>
      </w:tr>
      <w:tr w:rsidR="00F343A5" w14:paraId="485A4A2B" w14:textId="77777777">
        <w:tc>
          <w:tcPr>
            <w:tcW w:w="1080" w:type="dxa"/>
            <w:vAlign w:val="center"/>
          </w:tcPr>
          <w:p w14:paraId="5EE875E8" w14:textId="0F2E5EF4" w:rsidR="00F343A5" w:rsidRDefault="00000000">
            <w:pPr>
              <w:spacing w:line="264" w:lineRule="auto"/>
              <w:rPr>
                <w:rFonts w:eastAsiaTheme="minorEastAsia" w:hAnsiTheme="minorHAnsi" w:cstheme="minorBidi" w:hint="eastAsia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P</w:t>
            </w:r>
            <w:r w:rsidR="00FA7920">
              <w:rPr>
                <w:rFonts w:ascii="微软雅黑" w:eastAsia="微软雅黑" w:hAnsi="微软雅黑" w:cstheme="minorBidi" w:hint="eastAsia"/>
                <w:color w:val="000000"/>
                <w:sz w:val="20"/>
              </w:rPr>
              <w:t>2</w:t>
            </w:r>
          </w:p>
        </w:tc>
        <w:tc>
          <w:tcPr>
            <w:tcW w:w="2520" w:type="dxa"/>
            <w:vAlign w:val="center"/>
          </w:tcPr>
          <w:p w14:paraId="17003DFE" w14:textId="35A7EF66" w:rsidR="00F343A5" w:rsidRDefault="00000000">
            <w:pPr>
              <w:spacing w:line="264" w:lineRule="auto"/>
              <w:rPr>
                <w:rFonts w:eastAsiaTheme="minorEastAsia" w:hAnsiTheme="minorHAnsi" w:cstheme="minorBidi"/>
                <w:lang w:eastAsia="en-US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智能</w:t>
            </w:r>
            <w:r w:rsidR="00FA7920">
              <w:rPr>
                <w:rFonts w:ascii="微软雅黑" w:eastAsia="微软雅黑" w:hAnsi="微软雅黑" w:cstheme="minorBidi" w:hint="eastAsia"/>
                <w:color w:val="000000"/>
                <w:sz w:val="20"/>
              </w:rPr>
              <w:t>健康</w:t>
            </w:r>
            <w:r>
              <w:rPr>
                <w:rFonts w:ascii="微软雅黑" w:eastAsia="微软雅黑" w:hAnsi="微软雅黑" w:cstheme="minorBidi"/>
                <w:color w:val="000000"/>
                <w:sz w:val="20"/>
                <w:lang w:eastAsia="en-US"/>
              </w:rPr>
              <w:t>问答</w:t>
            </w:r>
          </w:p>
        </w:tc>
        <w:tc>
          <w:tcPr>
            <w:tcW w:w="5040" w:type="dxa"/>
            <w:vAlign w:val="center"/>
          </w:tcPr>
          <w:p w14:paraId="7F5704A6" w14:textId="77777777" w:rsidR="00F343A5" w:rsidRDefault="00000000">
            <w:pPr>
              <w:spacing w:line="264" w:lineRule="auto"/>
              <w:rPr>
                <w:rFonts w:eastAsiaTheme="minorEastAsia" w:hAnsiTheme="minorHAnsi" w:cstheme="minorBidi"/>
              </w:rPr>
            </w:pPr>
            <w:r>
              <w:rPr>
                <w:rFonts w:ascii="微软雅黑" w:eastAsia="微软雅黑" w:hAnsi="微软雅黑" w:cstheme="minorBidi"/>
                <w:color w:val="000000"/>
                <w:sz w:val="20"/>
              </w:rPr>
              <w:t>进阶扩展能力，在基础功能稳定后接入。</w:t>
            </w:r>
          </w:p>
        </w:tc>
      </w:tr>
    </w:tbl>
    <w:p w14:paraId="4ADC22D2" w14:textId="77777777" w:rsidR="00F343A5" w:rsidRDefault="00F343A5">
      <w:pPr>
        <w:pStyle w:val="InfoBlue"/>
      </w:pPr>
    </w:p>
    <w:p w14:paraId="7A30ABE6" w14:textId="77777777" w:rsidR="00F343A5" w:rsidRDefault="00000000">
      <w:pPr>
        <w:pStyle w:val="1"/>
        <w:ind w:left="720" w:hanging="720"/>
      </w:pPr>
      <w:bookmarkStart w:id="32" w:name="_Toc498919267"/>
      <w:bookmarkStart w:id="33" w:name="_Toc234411491"/>
      <w:r>
        <w:rPr>
          <w:rFonts w:hint="eastAsia"/>
        </w:rPr>
        <w:t>其他产品需求</w:t>
      </w:r>
      <w:bookmarkEnd w:id="32"/>
      <w:r>
        <w:rPr>
          <w:rFonts w:hint="eastAsia"/>
        </w:rPr>
        <w:t>（可选）</w:t>
      </w:r>
      <w:bookmarkEnd w:id="33"/>
    </w:p>
    <w:p w14:paraId="383FA00D" w14:textId="77777777" w:rsidR="00F343A5" w:rsidRDefault="00000000">
      <w:pPr>
        <w:pStyle w:val="2"/>
        <w:ind w:left="720" w:hanging="720"/>
      </w:pPr>
      <w:bookmarkStart w:id="34" w:name="_Toc234411492"/>
      <w:bookmarkStart w:id="35" w:name="_Toc498919268"/>
      <w:r>
        <w:rPr>
          <w:rFonts w:hint="eastAsia"/>
        </w:rPr>
        <w:t>适用的标准</w:t>
      </w:r>
      <w:bookmarkEnd w:id="34"/>
      <w:bookmarkEnd w:id="35"/>
    </w:p>
    <w:p w14:paraId="7BEBD22F" w14:textId="77777777" w:rsidR="00F343A5" w:rsidRDefault="00000000">
      <w:pPr>
        <w:pStyle w:val="a0"/>
        <w:tabs>
          <w:tab w:val="clear" w:pos="360"/>
        </w:tabs>
        <w:spacing w:after="80" w:line="264" w:lineRule="auto"/>
        <w:ind w:left="0" w:firstLine="0"/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</w:pPr>
      <w:bookmarkStart w:id="36" w:name="_Toc498919269"/>
      <w:bookmarkStart w:id="37" w:name="_Toc234411493"/>
      <w:r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  <w:t>客户端与服务端接口采用 HTTP/HTTPS 和 JSON 数据格式。</w:t>
      </w:r>
    </w:p>
    <w:p w14:paraId="20EB4F82" w14:textId="77777777" w:rsidR="00F343A5" w:rsidRDefault="00000000">
      <w:pPr>
        <w:pStyle w:val="a0"/>
        <w:tabs>
          <w:tab w:val="clear" w:pos="360"/>
        </w:tabs>
        <w:spacing w:after="80" w:line="264" w:lineRule="auto"/>
        <w:ind w:left="0" w:firstLine="0"/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</w:pPr>
      <w:r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  <w:t>用户身份认证采用 JWT 令牌机制。</w:t>
      </w:r>
    </w:p>
    <w:p w14:paraId="7E560092" w14:textId="77777777" w:rsidR="00F343A5" w:rsidRDefault="00000000">
      <w:pPr>
        <w:pStyle w:val="a0"/>
        <w:tabs>
          <w:tab w:val="clear" w:pos="360"/>
        </w:tabs>
        <w:spacing w:after="80" w:line="264" w:lineRule="auto"/>
        <w:ind w:left="0" w:firstLine="0"/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</w:pPr>
      <w:r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  <w:t>生产环境应使用 HTTPS 保护传输安全。</w:t>
      </w:r>
    </w:p>
    <w:p w14:paraId="4460D2C8" w14:textId="77777777" w:rsidR="00F343A5" w:rsidRDefault="00000000">
      <w:pPr>
        <w:pStyle w:val="a0"/>
        <w:tabs>
          <w:tab w:val="clear" w:pos="360"/>
        </w:tabs>
        <w:spacing w:after="80" w:line="264" w:lineRule="auto"/>
        <w:ind w:left="0" w:firstLine="0"/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</w:pPr>
      <w:r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  <w:t>健康建议与智能问答内容必须附带免责声明。</w:t>
      </w:r>
    </w:p>
    <w:p w14:paraId="5183124E" w14:textId="77777777" w:rsidR="00F343A5" w:rsidRDefault="00000000">
      <w:pPr>
        <w:pStyle w:val="2"/>
        <w:ind w:left="720" w:hanging="720"/>
      </w:pPr>
      <w:r>
        <w:rPr>
          <w:rFonts w:hint="eastAsia"/>
        </w:rPr>
        <w:t>系统需求</w:t>
      </w:r>
      <w:bookmarkEnd w:id="36"/>
      <w:bookmarkEnd w:id="37"/>
    </w:p>
    <w:p w14:paraId="2C621766" w14:textId="77777777" w:rsidR="00F343A5" w:rsidRDefault="00000000">
      <w:pPr>
        <w:pStyle w:val="a0"/>
        <w:tabs>
          <w:tab w:val="clear" w:pos="360"/>
        </w:tabs>
        <w:spacing w:after="80" w:line="264" w:lineRule="auto"/>
        <w:ind w:left="0" w:firstLine="0"/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</w:pPr>
      <w:r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  <w:t>移动端采用 Flutter 和 Dart 开发，主要运行于 Android 设备。</w:t>
      </w:r>
    </w:p>
    <w:p w14:paraId="1452D8C8" w14:textId="77777777" w:rsidR="00FA7920" w:rsidRDefault="00FA7920" w:rsidP="00FA7920">
      <w:pPr>
        <w:pStyle w:val="a0"/>
        <w:tabs>
          <w:tab w:val="clear" w:pos="360"/>
        </w:tabs>
        <w:spacing w:after="80" w:line="264" w:lineRule="auto"/>
        <w:ind w:left="0" w:firstLine="0"/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</w:pPr>
      <w:r w:rsidRPr="00FA7920"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  <w:lastRenderedPageBreak/>
        <w:t>后端采用 Java 17、Spring Boot 3.x、Spring Security、MyBatis-Plus、Flyway、Redis、</w:t>
      </w:r>
      <w:r>
        <w:rPr>
          <w:rFonts w:ascii="宋体" w:eastAsia="宋体" w:hAnsi="Times New Roman" w:cs="Times New Roman" w:hint="eastAsia"/>
          <w:snapToGrid w:val="0"/>
          <w:sz w:val="20"/>
          <w:szCs w:val="20"/>
          <w:lang w:eastAsia="zh-CN"/>
        </w:rPr>
        <w:t xml:space="preserve"> </w:t>
      </w:r>
      <w:r w:rsidRPr="00FA7920"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  <w:t>Knife4j/OpenAPI 和 LangChain4j。</w:t>
      </w:r>
    </w:p>
    <w:p w14:paraId="0C226682" w14:textId="00FD6686" w:rsidR="00F343A5" w:rsidRDefault="00000000" w:rsidP="00FA7920">
      <w:pPr>
        <w:pStyle w:val="a0"/>
        <w:tabs>
          <w:tab w:val="clear" w:pos="360"/>
        </w:tabs>
        <w:spacing w:after="80" w:line="264" w:lineRule="auto"/>
        <w:ind w:left="0" w:firstLine="0"/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</w:pPr>
      <w:r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  <w:t>数据库采用 MySQL 8.x。</w:t>
      </w:r>
    </w:p>
    <w:p w14:paraId="1EC34133" w14:textId="77777777" w:rsidR="00F343A5" w:rsidRDefault="00000000">
      <w:pPr>
        <w:pStyle w:val="a0"/>
        <w:tabs>
          <w:tab w:val="clear" w:pos="360"/>
        </w:tabs>
        <w:spacing w:after="80" w:line="264" w:lineRule="auto"/>
        <w:ind w:left="0" w:firstLine="0"/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</w:pPr>
      <w:r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  <w:t>可选 AI 服务采用 Python FastAPI，向量检索可使用 FAISS 或 pgvector。</w:t>
      </w:r>
    </w:p>
    <w:p w14:paraId="43A90F4E" w14:textId="77777777" w:rsidR="00F343A5" w:rsidRDefault="00000000">
      <w:pPr>
        <w:pStyle w:val="a0"/>
        <w:tabs>
          <w:tab w:val="clear" w:pos="360"/>
        </w:tabs>
        <w:spacing w:after="80" w:line="264" w:lineRule="auto"/>
        <w:ind w:left="0" w:firstLine="0"/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</w:pPr>
      <w:r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  <w:t>前端通过统一 ApiClient 调用后端接口，token 由本地安全存储统一管理。</w:t>
      </w:r>
    </w:p>
    <w:p w14:paraId="47BCEBA4" w14:textId="77777777" w:rsidR="00F343A5" w:rsidRDefault="00F343A5">
      <w:pPr>
        <w:pStyle w:val="InfoBlue"/>
      </w:pPr>
    </w:p>
    <w:p w14:paraId="35A8D748" w14:textId="77777777" w:rsidR="00F343A5" w:rsidRDefault="00000000">
      <w:pPr>
        <w:pStyle w:val="2"/>
        <w:ind w:left="720" w:hanging="720"/>
      </w:pPr>
      <w:bookmarkStart w:id="38" w:name="_Toc498919271"/>
      <w:bookmarkStart w:id="39" w:name="_Toc234411494"/>
      <w:r>
        <w:rPr>
          <w:rFonts w:hint="eastAsia"/>
        </w:rPr>
        <w:t>环境需求</w:t>
      </w:r>
      <w:bookmarkEnd w:id="38"/>
      <w:bookmarkEnd w:id="39"/>
    </w:p>
    <w:p w14:paraId="2957C3CB" w14:textId="77777777" w:rsidR="00F343A5" w:rsidRDefault="00000000">
      <w:pPr>
        <w:pStyle w:val="a0"/>
        <w:spacing w:after="80" w:line="264" w:lineRule="auto"/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</w:pPr>
      <w:bookmarkStart w:id="40" w:name="_Toc498919272"/>
      <w:bookmarkStart w:id="41" w:name="_Toc234411495"/>
      <w:r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  <w:t>开发和演示环境应支持 Flutter Web 或 Android 调试。</w:t>
      </w:r>
    </w:p>
    <w:p w14:paraId="26FF0609" w14:textId="77777777" w:rsidR="00F343A5" w:rsidRDefault="00000000">
      <w:pPr>
        <w:pStyle w:val="a0"/>
        <w:spacing w:after="80" w:line="264" w:lineRule="auto"/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</w:pPr>
      <w:r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  <w:t>后端服务需要可访问 MySQL 数据库。</w:t>
      </w:r>
    </w:p>
    <w:p w14:paraId="1672BFF5" w14:textId="0C2BA9B5" w:rsidR="00FA7920" w:rsidRDefault="00FA7920">
      <w:pPr>
        <w:pStyle w:val="a0"/>
        <w:spacing w:after="80" w:line="264" w:lineRule="auto"/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</w:pPr>
      <w:r w:rsidRPr="00FA7920"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  <w:t>后端运行需要可访问 MySQL；如启用验证码、登录限流、趋势缓存和周报缓存，需要可访问 Redis。</w:t>
      </w:r>
    </w:p>
    <w:p w14:paraId="20973F18" w14:textId="77777777" w:rsidR="00F343A5" w:rsidRDefault="00000000">
      <w:pPr>
        <w:pStyle w:val="a0"/>
        <w:spacing w:after="80" w:line="264" w:lineRule="auto"/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</w:pPr>
      <w:r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  <w:t>如启用 SOS 位置能力，移动端需要获取定位授权。</w:t>
      </w:r>
    </w:p>
    <w:p w14:paraId="655C3B8E" w14:textId="77777777" w:rsidR="00F343A5" w:rsidRDefault="00000000">
      <w:pPr>
        <w:pStyle w:val="a0"/>
        <w:spacing w:after="80" w:line="264" w:lineRule="auto"/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</w:pPr>
      <w:r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  <w:t>如启用智能问答，需要部署 AI 服务和健康知识库。</w:t>
      </w:r>
    </w:p>
    <w:p w14:paraId="0BBDA8A3" w14:textId="0477ADC2" w:rsidR="00FA7920" w:rsidRDefault="00FA7920">
      <w:pPr>
        <w:pStyle w:val="a0"/>
        <w:spacing w:after="80" w:line="264" w:lineRule="auto"/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</w:pPr>
      <w:r w:rsidRPr="00FA7920"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  <w:t>如启用智能问答真实模型，需要配置 AGENT_PROVIDER、AGENT_BASE_URL、AGENT_API_KEY、AGENT_MODEL_NAME。</w:t>
      </w:r>
    </w:p>
    <w:p w14:paraId="0CB31763" w14:textId="59A4A7DA" w:rsidR="0086639F" w:rsidRDefault="0086639F">
      <w:pPr>
        <w:pStyle w:val="a0"/>
        <w:spacing w:after="80" w:line="264" w:lineRule="auto"/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</w:pPr>
      <w:r w:rsidRPr="0086639F">
        <w:rPr>
          <w:rFonts w:ascii="宋体" w:eastAsia="宋体" w:hAnsi="Times New Roman" w:cs="Times New Roman"/>
          <w:snapToGrid w:val="0"/>
          <w:sz w:val="20"/>
          <w:szCs w:val="20"/>
          <w:lang w:eastAsia="zh-CN"/>
        </w:rPr>
        <w:t>如启用 Qdrant RAG，需要部署 Qdrant，并配置 QDRANT_HOST、QDRANT_PORT、QDRANT_COLLECTION。</w:t>
      </w:r>
    </w:p>
    <w:p w14:paraId="1E65AD80" w14:textId="77777777" w:rsidR="00F343A5" w:rsidRDefault="00000000">
      <w:pPr>
        <w:pStyle w:val="1"/>
        <w:ind w:left="720" w:hanging="720"/>
      </w:pPr>
      <w:r>
        <w:rPr>
          <w:rFonts w:hint="eastAsia"/>
        </w:rPr>
        <w:t>文档需求</w:t>
      </w:r>
      <w:bookmarkEnd w:id="40"/>
      <w:r>
        <w:rPr>
          <w:rFonts w:hint="eastAsia"/>
        </w:rPr>
        <w:t>(可选</w:t>
      </w:r>
      <w:r>
        <w:t>)</w:t>
      </w:r>
      <w:bookmarkEnd w:id="41"/>
    </w:p>
    <w:p w14:paraId="3DBDC517" w14:textId="77777777" w:rsidR="00F343A5" w:rsidRDefault="00000000">
      <w:pPr>
        <w:pStyle w:val="2"/>
        <w:ind w:left="720" w:hanging="720"/>
      </w:pPr>
      <w:bookmarkStart w:id="42" w:name="_Toc498919273"/>
      <w:bookmarkStart w:id="43" w:name="_Toc234411496"/>
      <w:r>
        <w:rPr>
          <w:rFonts w:hint="eastAsia"/>
        </w:rPr>
        <w:t>用户手册</w:t>
      </w:r>
      <w:bookmarkEnd w:id="42"/>
      <w:bookmarkEnd w:id="43"/>
    </w:p>
    <w:p w14:paraId="343EE909" w14:textId="77777777" w:rsidR="00F343A5" w:rsidRDefault="00000000">
      <w:r>
        <w:t>用户手册用于帮助普通用户了解和使用安康助手的主要功能。手册应面向老年人、慢病患者和家庭照护者，语言应尽量通俗，避免过多技术术语。</w:t>
      </w:r>
    </w:p>
    <w:p w14:paraId="6C7EC466" w14:textId="77777777" w:rsidR="00F343A5" w:rsidRDefault="00000000">
      <w:r>
        <w:t>用户手册应至少包括以下内容：</w:t>
      </w:r>
    </w:p>
    <w:p w14:paraId="56417DDB" w14:textId="77777777" w:rsidR="00F343A5" w:rsidRDefault="00000000">
      <w:pPr>
        <w:numPr>
          <w:ilvl w:val="0"/>
          <w:numId w:val="4"/>
        </w:numPr>
      </w:pPr>
      <w:r>
        <w:t>App 的基本用途和适用人群</w:t>
      </w:r>
    </w:p>
    <w:p w14:paraId="29861DB1" w14:textId="77777777" w:rsidR="00F343A5" w:rsidRDefault="00000000">
      <w:pPr>
        <w:numPr>
          <w:ilvl w:val="0"/>
          <w:numId w:val="4"/>
        </w:numPr>
      </w:pPr>
      <w:r>
        <w:t>注册、登录和退出登录方法</w:t>
      </w:r>
    </w:p>
    <w:p w14:paraId="192DCEB1" w14:textId="77777777" w:rsidR="00F343A5" w:rsidRDefault="00000000">
      <w:pPr>
        <w:numPr>
          <w:ilvl w:val="0"/>
          <w:numId w:val="4"/>
        </w:numPr>
      </w:pPr>
      <w:r>
        <w:t>健康档案的查看和编辑方法</w:t>
      </w:r>
    </w:p>
    <w:p w14:paraId="0D5F2968" w14:textId="77777777" w:rsidR="00F343A5" w:rsidRDefault="00000000">
      <w:pPr>
        <w:numPr>
          <w:ilvl w:val="0"/>
          <w:numId w:val="4"/>
        </w:numPr>
      </w:pPr>
      <w:r>
        <w:t>血压、血糖、心率、体重等健康数据的录入方法</w:t>
      </w:r>
    </w:p>
    <w:p w14:paraId="16C42ABD" w14:textId="77777777" w:rsidR="00F343A5" w:rsidRDefault="00000000">
      <w:pPr>
        <w:numPr>
          <w:ilvl w:val="0"/>
          <w:numId w:val="4"/>
        </w:numPr>
      </w:pPr>
      <w:r>
        <w:t>健康趋势和异常提示的查看方法</w:t>
      </w:r>
    </w:p>
    <w:p w14:paraId="7EA851B9" w14:textId="77777777" w:rsidR="00F343A5" w:rsidRDefault="00000000">
      <w:pPr>
        <w:numPr>
          <w:ilvl w:val="0"/>
          <w:numId w:val="4"/>
        </w:numPr>
      </w:pPr>
      <w:r>
        <w:t>服药提醒、测量提醒、复诊提醒的设置方法</w:t>
      </w:r>
    </w:p>
    <w:p w14:paraId="1A5427D6" w14:textId="77777777" w:rsidR="00F343A5" w:rsidRDefault="00000000">
      <w:pPr>
        <w:numPr>
          <w:ilvl w:val="0"/>
          <w:numId w:val="4"/>
        </w:numPr>
      </w:pPr>
      <w:r>
        <w:t>紧急联系人维护方法</w:t>
      </w:r>
    </w:p>
    <w:p w14:paraId="2988F983" w14:textId="77777777" w:rsidR="00F343A5" w:rsidRDefault="00000000">
      <w:pPr>
        <w:numPr>
          <w:ilvl w:val="0"/>
          <w:numId w:val="4"/>
        </w:numPr>
      </w:pPr>
      <w:r>
        <w:t>一键 SOS 呼救功能的使用说明</w:t>
      </w:r>
    </w:p>
    <w:p w14:paraId="06D8D5FC" w14:textId="77777777" w:rsidR="00F343A5" w:rsidRDefault="00000000">
      <w:pPr>
        <w:numPr>
          <w:ilvl w:val="0"/>
          <w:numId w:val="4"/>
        </w:numPr>
      </w:pPr>
      <w:r>
        <w:t>健康建议和免责声明说明</w:t>
      </w:r>
    </w:p>
    <w:p w14:paraId="4795CB49" w14:textId="77777777" w:rsidR="00F343A5" w:rsidRDefault="00000000">
      <w:pPr>
        <w:numPr>
          <w:ilvl w:val="0"/>
          <w:numId w:val="4"/>
        </w:numPr>
      </w:pPr>
      <w:r>
        <w:t>常见问题与简单故障处理方法</w:t>
      </w:r>
    </w:p>
    <w:p w14:paraId="58A485D6" w14:textId="77777777" w:rsidR="00F343A5" w:rsidRDefault="00000000">
      <w:r>
        <w:t xml:space="preserve">用户手册建议控制在 </w:t>
      </w:r>
      <w:r>
        <w:rPr>
          <w:b/>
          <w:bCs/>
        </w:rPr>
        <w:t>10 到 20 页</w:t>
      </w:r>
      <w:r>
        <w:t>，可采用 PDF 或 Word 格式。若用于课程答辩，也可整理为简短图文版操作说明。</w:t>
      </w:r>
    </w:p>
    <w:p w14:paraId="3AAF462C" w14:textId="77777777" w:rsidR="00F343A5" w:rsidRDefault="00F343A5"/>
    <w:p w14:paraId="7123E13F" w14:textId="77777777" w:rsidR="00F343A5" w:rsidRDefault="00000000">
      <w:pPr>
        <w:pStyle w:val="2"/>
        <w:ind w:left="720" w:hanging="720"/>
      </w:pPr>
      <w:bookmarkStart w:id="44" w:name="_Toc234411497"/>
      <w:bookmarkStart w:id="45" w:name="_Toc498919274"/>
      <w:r>
        <w:rPr>
          <w:rFonts w:hint="eastAsia"/>
        </w:rPr>
        <w:t>联机帮助</w:t>
      </w:r>
      <w:bookmarkEnd w:id="44"/>
      <w:bookmarkEnd w:id="45"/>
    </w:p>
    <w:p w14:paraId="088510DF" w14:textId="77777777" w:rsidR="00F343A5" w:rsidRDefault="00000000">
      <w:r>
        <w:t>系统应在 App 内提供必要的联机帮助，用于在用户操作过程中即时解释关键功能。联机帮助不需要做成长篇文档，应以短提示、说明弹窗或帮助入口的形式出现。</w:t>
      </w:r>
    </w:p>
    <w:p w14:paraId="73E4EC89" w14:textId="77777777" w:rsidR="00F343A5" w:rsidRDefault="00000000">
      <w:r>
        <w:t>联机帮助应覆盖以下内容：</w:t>
      </w:r>
    </w:p>
    <w:p w14:paraId="30534672" w14:textId="77777777" w:rsidR="00F343A5" w:rsidRDefault="00000000">
      <w:pPr>
        <w:numPr>
          <w:ilvl w:val="0"/>
          <w:numId w:val="5"/>
        </w:numPr>
      </w:pPr>
      <w:r>
        <w:t>健康档案字段说明，例如慢病类型、过敏史、既往病史</w:t>
      </w:r>
    </w:p>
    <w:p w14:paraId="05C254DD" w14:textId="77777777" w:rsidR="00F343A5" w:rsidRDefault="00000000">
      <w:pPr>
        <w:numPr>
          <w:ilvl w:val="0"/>
          <w:numId w:val="5"/>
        </w:numPr>
      </w:pPr>
      <w:r>
        <w:t>健康数据录入说明，例如血压、血糖、心率单位和填写要求</w:t>
      </w:r>
    </w:p>
    <w:p w14:paraId="0B3E66C6" w14:textId="77777777" w:rsidR="00F343A5" w:rsidRDefault="00000000">
      <w:pPr>
        <w:numPr>
          <w:ilvl w:val="0"/>
          <w:numId w:val="5"/>
        </w:numPr>
      </w:pPr>
      <w:r>
        <w:t>异常提示说明，例如</w:t>
      </w:r>
      <w:r>
        <w:t>“</w:t>
      </w:r>
      <w:r>
        <w:t>血压偏高</w:t>
      </w:r>
      <w:r>
        <w:t>”</w:t>
      </w:r>
      <w:r>
        <w:t>代表什么、用户下一步可以做什么</w:t>
      </w:r>
    </w:p>
    <w:p w14:paraId="73F96E27" w14:textId="77777777" w:rsidR="00F343A5" w:rsidRDefault="00000000">
      <w:pPr>
        <w:numPr>
          <w:ilvl w:val="0"/>
          <w:numId w:val="5"/>
        </w:numPr>
      </w:pPr>
      <w:r>
        <w:t>健康建议免责声明，说明系统建议仅供参考，不能替代医生诊断</w:t>
      </w:r>
    </w:p>
    <w:p w14:paraId="4303BF29" w14:textId="77777777" w:rsidR="00F343A5" w:rsidRDefault="00000000">
      <w:pPr>
        <w:numPr>
          <w:ilvl w:val="0"/>
          <w:numId w:val="5"/>
        </w:numPr>
      </w:pPr>
      <w:r>
        <w:t>SOS 使用提醒，说明触发 SOS 后可能联系紧急联系人并记录事件</w:t>
      </w:r>
    </w:p>
    <w:p w14:paraId="01C95E71" w14:textId="77777777" w:rsidR="00F343A5" w:rsidRDefault="00000000">
      <w:pPr>
        <w:numPr>
          <w:ilvl w:val="0"/>
          <w:numId w:val="5"/>
        </w:numPr>
      </w:pPr>
      <w:r>
        <w:t>权限说明，例如定位权限用于 SOS 场景，通知权限用于提醒场景</w:t>
      </w:r>
    </w:p>
    <w:p w14:paraId="2538C0A9" w14:textId="77777777" w:rsidR="00F343A5" w:rsidRDefault="00000000">
      <w:r>
        <w:t>联机帮助应尽量使用简短句子，适合老人快速理解。对于关键风险功能，如 SOS 和健康建议，应在首次使用时主动提示。</w:t>
      </w:r>
    </w:p>
    <w:p w14:paraId="0D43E24D" w14:textId="77777777" w:rsidR="00F343A5" w:rsidRDefault="00F343A5"/>
    <w:p w14:paraId="004D525C" w14:textId="77777777" w:rsidR="00F343A5" w:rsidRDefault="00000000">
      <w:pPr>
        <w:pStyle w:val="2"/>
        <w:ind w:left="720" w:hanging="720"/>
      </w:pPr>
      <w:bookmarkStart w:id="46" w:name="_Toc234411498"/>
      <w:bookmarkStart w:id="47" w:name="_Toc498919275"/>
      <w:r>
        <w:rPr>
          <w:rFonts w:hint="eastAsia"/>
        </w:rPr>
        <w:t>安装指南、配置文件、自述文件</w:t>
      </w:r>
      <w:bookmarkEnd w:id="46"/>
      <w:bookmarkEnd w:id="47"/>
    </w:p>
    <w:p w14:paraId="315D313F" w14:textId="77777777" w:rsidR="00F343A5" w:rsidRDefault="00000000">
      <w:r>
        <w:t>项目应提供安装指南或 README 文件，用于帮助开发人员、测试人员和评审人员运行系统。该文档应说明系统运行环境、配置方式和已知限制。</w:t>
      </w:r>
    </w:p>
    <w:p w14:paraId="5F36FC9A" w14:textId="77777777" w:rsidR="00F343A5" w:rsidRDefault="00000000">
      <w:r>
        <w:t>安装指南或 README 应至少包括以下内容：</w:t>
      </w:r>
    </w:p>
    <w:p w14:paraId="5B858971" w14:textId="77777777" w:rsidR="00F343A5" w:rsidRDefault="00000000">
      <w:pPr>
        <w:numPr>
          <w:ilvl w:val="0"/>
          <w:numId w:val="6"/>
        </w:numPr>
      </w:pPr>
      <w:r>
        <w:t>项目简介和目录结构说明</w:t>
      </w:r>
    </w:p>
    <w:p w14:paraId="2CF6AAAA" w14:textId="77777777" w:rsidR="00F343A5" w:rsidRDefault="00000000">
      <w:pPr>
        <w:numPr>
          <w:ilvl w:val="0"/>
          <w:numId w:val="6"/>
        </w:numPr>
      </w:pPr>
      <w:r>
        <w:t>前端 Flutter App 的运行方式</w:t>
      </w:r>
    </w:p>
    <w:p w14:paraId="0DFE03D8" w14:textId="77777777" w:rsidR="00F343A5" w:rsidRDefault="00000000">
      <w:pPr>
        <w:numPr>
          <w:ilvl w:val="0"/>
          <w:numId w:val="6"/>
        </w:numPr>
      </w:pPr>
      <w:r>
        <w:t>后端 Spring Boot 服务的运行方式</w:t>
      </w:r>
    </w:p>
    <w:p w14:paraId="64E61EE7" w14:textId="77777777" w:rsidR="00F343A5" w:rsidRDefault="00000000">
      <w:pPr>
        <w:numPr>
          <w:ilvl w:val="0"/>
          <w:numId w:val="6"/>
        </w:numPr>
      </w:pPr>
      <w:r>
        <w:t>MySQL 数据库配置说明</w:t>
      </w:r>
    </w:p>
    <w:p w14:paraId="21A23917" w14:textId="0AC67ABC" w:rsidR="0086639F" w:rsidRPr="0086639F" w:rsidRDefault="0086639F" w:rsidP="0086639F">
      <w:pPr>
        <w:pStyle w:val="af3"/>
        <w:widowControl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Chars="0"/>
        <w:rPr>
          <w:rFonts w:hint="eastAsia"/>
        </w:rPr>
      </w:pPr>
      <w:r w:rsidRPr="0086639F">
        <w:t>Redis 配置说明</w:t>
      </w:r>
    </w:p>
    <w:p w14:paraId="6B3C6EEA" w14:textId="77777777" w:rsidR="00F343A5" w:rsidRDefault="00000000">
      <w:pPr>
        <w:numPr>
          <w:ilvl w:val="0"/>
          <w:numId w:val="6"/>
        </w:numPr>
      </w:pPr>
      <w:r>
        <w:t>API 地址配置说明</w:t>
      </w:r>
    </w:p>
    <w:p w14:paraId="0877EF89" w14:textId="77777777" w:rsidR="00F343A5" w:rsidRDefault="00000000">
      <w:pPr>
        <w:numPr>
          <w:ilvl w:val="0"/>
          <w:numId w:val="6"/>
        </w:numPr>
      </w:pPr>
      <w:r>
        <w:t>测试账号或演示数据说明</w:t>
      </w:r>
    </w:p>
    <w:p w14:paraId="7C2D1D3A" w14:textId="77777777" w:rsidR="00F343A5" w:rsidRDefault="00000000">
      <w:pPr>
        <w:numPr>
          <w:ilvl w:val="0"/>
          <w:numId w:val="6"/>
        </w:numPr>
      </w:pPr>
      <w:r>
        <w:t>常用启动、构建和测试命令</w:t>
      </w:r>
    </w:p>
    <w:p w14:paraId="69C73EB1" w14:textId="77777777" w:rsidR="00F343A5" w:rsidRDefault="00000000">
      <w:pPr>
        <w:numPr>
          <w:ilvl w:val="0"/>
          <w:numId w:val="6"/>
        </w:numPr>
      </w:pPr>
      <w:r>
        <w:t>运行环境要求，例如 Flutter、Java、MySQL 版本</w:t>
      </w:r>
    </w:p>
    <w:p w14:paraId="1BBCF9A0" w14:textId="77777777" w:rsidR="00F343A5" w:rsidRDefault="00000000">
      <w:pPr>
        <w:numPr>
          <w:ilvl w:val="0"/>
          <w:numId w:val="6"/>
        </w:numPr>
      </w:pPr>
      <w:r>
        <w:t>当前版本已实现功能列表</w:t>
      </w:r>
    </w:p>
    <w:p w14:paraId="3BC12320" w14:textId="77777777" w:rsidR="00F343A5" w:rsidRDefault="00000000">
      <w:pPr>
        <w:numPr>
          <w:ilvl w:val="0"/>
          <w:numId w:val="6"/>
        </w:numPr>
      </w:pPr>
      <w:r>
        <w:t>当前版本未完成或待扩展功能说明</w:t>
      </w:r>
    </w:p>
    <w:p w14:paraId="7B6D5EB5" w14:textId="77777777" w:rsidR="00F343A5" w:rsidRDefault="00000000">
      <w:pPr>
        <w:numPr>
          <w:ilvl w:val="0"/>
          <w:numId w:val="6"/>
        </w:numPr>
      </w:pPr>
      <w:r>
        <w:t>已知问题和临时解决方法</w:t>
      </w:r>
    </w:p>
    <w:p w14:paraId="2DD74F06" w14:textId="77777777" w:rsidR="00F343A5" w:rsidRDefault="00000000">
      <w:r>
        <w:t>如果项目需要提交或部署，还应补充数据库初始化脚本说明、后端配置文件示例、接口联调说明和版本更新记录。这样可以保证项目在答辩、验收或后续迭代时能够被顺利运行和维护。</w:t>
      </w:r>
    </w:p>
    <w:p w14:paraId="37FF6A07" w14:textId="77777777" w:rsidR="00F343A5" w:rsidRDefault="00F343A5"/>
    <w:sectPr w:rsidR="00F343A5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6101D" w14:textId="77777777" w:rsidR="0053024B" w:rsidRDefault="0053024B">
      <w:pPr>
        <w:spacing w:line="240" w:lineRule="auto"/>
      </w:pPr>
      <w:r>
        <w:separator/>
      </w:r>
    </w:p>
  </w:endnote>
  <w:endnote w:type="continuationSeparator" w:id="0">
    <w:p w14:paraId="79714DD7" w14:textId="77777777" w:rsidR="0053024B" w:rsidRDefault="005302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41A93" w14:textId="77777777" w:rsidR="00F343A5" w:rsidRDefault="00F343A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802EF" w14:textId="77777777" w:rsidR="00F343A5" w:rsidRDefault="00F343A5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71338" w14:textId="77777777" w:rsidR="00F343A5" w:rsidRDefault="00F343A5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3162"/>
      <w:gridCol w:w="3162"/>
      <w:gridCol w:w="3162"/>
    </w:tblGrid>
    <w:tr w:rsidR="00F343A5" w14:paraId="7C736E22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06EABA0" w14:textId="77777777" w:rsidR="00F343A5" w:rsidRDefault="00000000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0BAF2BD" w14:textId="77777777" w:rsidR="00F343A5" w:rsidRDefault="00000000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&lt;S</w:t>
          </w:r>
          <w:r>
            <w:rPr>
              <w:rFonts w:ascii="Times New Roman"/>
            </w:rPr>
            <w:t>JTU</w:t>
          </w:r>
          <w:r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EFF1FCA" w14:textId="77777777" w:rsidR="00F343A5" w:rsidRDefault="00000000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af0"/>
              <w:rFonts w:ascii="Times New Roman"/>
            </w:rPr>
            <w:fldChar w:fldCharType="begin"/>
          </w:r>
          <w:r>
            <w:rPr>
              <w:rStyle w:val="af0"/>
              <w:rFonts w:ascii="Times New Roman"/>
            </w:rPr>
            <w:instrText xml:space="preserve"> PAGE </w:instrText>
          </w:r>
          <w:r>
            <w:rPr>
              <w:rStyle w:val="af0"/>
              <w:rFonts w:ascii="Times New Roman"/>
            </w:rPr>
            <w:fldChar w:fldCharType="separate"/>
          </w:r>
          <w:r>
            <w:rPr>
              <w:rStyle w:val="af0"/>
              <w:rFonts w:ascii="Times New Roman"/>
            </w:rPr>
            <w:t>6</w:t>
          </w:r>
          <w:r>
            <w:rPr>
              <w:rStyle w:val="af0"/>
              <w:rFonts w:ascii="Times New Roman"/>
            </w:rPr>
            <w:fldChar w:fldCharType="end"/>
          </w:r>
        </w:p>
      </w:tc>
    </w:tr>
  </w:tbl>
  <w:p w14:paraId="735501D0" w14:textId="77777777" w:rsidR="00F343A5" w:rsidRDefault="00F343A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DC22A" w14:textId="77777777" w:rsidR="0053024B" w:rsidRDefault="0053024B">
      <w:pPr>
        <w:spacing w:line="240" w:lineRule="auto"/>
      </w:pPr>
      <w:r>
        <w:separator/>
      </w:r>
    </w:p>
  </w:footnote>
  <w:footnote w:type="continuationSeparator" w:id="0">
    <w:p w14:paraId="629030A6" w14:textId="77777777" w:rsidR="0053024B" w:rsidRDefault="005302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22429" w14:textId="77777777" w:rsidR="00F343A5" w:rsidRDefault="00F343A5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BB570" w14:textId="77777777" w:rsidR="00F343A5" w:rsidRDefault="00F343A5">
    <w:pPr>
      <w:rPr>
        <w:sz w:val="24"/>
      </w:rPr>
    </w:pPr>
  </w:p>
  <w:p w14:paraId="2BAC5571" w14:textId="77777777" w:rsidR="00F343A5" w:rsidRDefault="00F343A5">
    <w:pPr>
      <w:pBdr>
        <w:top w:val="single" w:sz="6" w:space="1" w:color="auto"/>
      </w:pBdr>
      <w:rPr>
        <w:sz w:val="24"/>
      </w:rPr>
    </w:pPr>
  </w:p>
  <w:p w14:paraId="0D569C08" w14:textId="77777777" w:rsidR="00F343A5" w:rsidRDefault="00000000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&lt;SJTU&gt;</w:t>
    </w:r>
    <w:r>
      <w:rPr>
        <w:rFonts w:ascii="Arial" w:hAnsi="Arial"/>
        <w:b/>
        <w:sz w:val="36"/>
      </w:rPr>
      <w:fldChar w:fldCharType="end"/>
    </w:r>
  </w:p>
  <w:p w14:paraId="4EAC996D" w14:textId="77777777" w:rsidR="00F343A5" w:rsidRDefault="00F343A5">
    <w:pPr>
      <w:pBdr>
        <w:bottom w:val="single" w:sz="6" w:space="1" w:color="auto"/>
      </w:pBdr>
      <w:jc w:val="right"/>
      <w:rPr>
        <w:sz w:val="24"/>
      </w:rPr>
    </w:pPr>
  </w:p>
  <w:p w14:paraId="4E86BF1E" w14:textId="77777777" w:rsidR="00F343A5" w:rsidRDefault="00F343A5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5EC39" w14:textId="77777777" w:rsidR="00F343A5" w:rsidRDefault="00F343A5">
    <w:pPr>
      <w:pStyle w:val="a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6379"/>
      <w:gridCol w:w="3179"/>
    </w:tblGrid>
    <w:tr w:rsidR="00F343A5" w14:paraId="0ED59127" w14:textId="77777777">
      <w:tc>
        <w:tcPr>
          <w:tcW w:w="6379" w:type="dxa"/>
        </w:tcPr>
        <w:p w14:paraId="5514F5A2" w14:textId="77777777" w:rsidR="00F343A5" w:rsidRDefault="00000000">
          <w:r>
            <w:rPr>
              <w:rFonts w:ascii="Times New Roman" w:hint="eastAsia"/>
            </w:rPr>
            <w:t>健康安全智能助手</w:t>
          </w:r>
        </w:p>
      </w:tc>
      <w:tc>
        <w:tcPr>
          <w:tcW w:w="3179" w:type="dxa"/>
        </w:tcPr>
        <w:p w14:paraId="20203673" w14:textId="77777777" w:rsidR="00F343A5" w:rsidRDefault="00000000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:rsidR="00F343A5" w14:paraId="1AC7106B" w14:textId="77777777">
      <w:tc>
        <w:tcPr>
          <w:tcW w:w="6379" w:type="dxa"/>
        </w:tcPr>
        <w:p w14:paraId="322E4190" w14:textId="77777777" w:rsidR="00F343A5" w:rsidRDefault="0000000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前景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3395F439" w14:textId="77777777" w:rsidR="00F343A5" w:rsidRDefault="00000000">
          <w:r>
            <w:rPr>
              <w:rFonts w:ascii="Times New Roman"/>
            </w:rPr>
            <w:t xml:space="preserve">  Date:  </w:t>
          </w:r>
          <w:r>
            <w:rPr>
              <w:rFonts w:ascii="Times New Roman" w:hint="eastAsia"/>
            </w:rPr>
            <w:t>2026.7.8</w:t>
          </w:r>
        </w:p>
      </w:tc>
    </w:tr>
  </w:tbl>
  <w:p w14:paraId="61CD86F3" w14:textId="77777777" w:rsidR="00F343A5" w:rsidRDefault="00F343A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3" w15:restartNumberingAfterBreak="0">
    <w:nsid w:val="121C76D2"/>
    <w:multiLevelType w:val="multilevel"/>
    <w:tmpl w:val="121C76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1DE5"/>
    <w:multiLevelType w:val="multilevel"/>
    <w:tmpl w:val="14C21D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31E30"/>
    <w:multiLevelType w:val="multilevel"/>
    <w:tmpl w:val="34F31E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329456">
    <w:abstractNumId w:val="2"/>
  </w:num>
  <w:num w:numId="2" w16cid:durableId="915944770">
    <w:abstractNumId w:val="0"/>
  </w:num>
  <w:num w:numId="3" w16cid:durableId="1719428063">
    <w:abstractNumId w:val="1"/>
  </w:num>
  <w:num w:numId="4" w16cid:durableId="1693872798">
    <w:abstractNumId w:val="3"/>
  </w:num>
  <w:num w:numId="5" w16cid:durableId="30614974">
    <w:abstractNumId w:val="5"/>
  </w:num>
  <w:num w:numId="6" w16cid:durableId="1942639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FiZGNmZWU5OGFjYjhmYmZiOGU1ZDM4NWRiY2VlMWUifQ=="/>
  </w:docVars>
  <w:rsids>
    <w:rsidRoot w:val="000F7BF5"/>
    <w:rsid w:val="00092CD1"/>
    <w:rsid w:val="000F7BF5"/>
    <w:rsid w:val="001B69B0"/>
    <w:rsid w:val="001C53DF"/>
    <w:rsid w:val="0028733B"/>
    <w:rsid w:val="003C0D69"/>
    <w:rsid w:val="00502611"/>
    <w:rsid w:val="00513789"/>
    <w:rsid w:val="0053024B"/>
    <w:rsid w:val="00567CC9"/>
    <w:rsid w:val="005E3D28"/>
    <w:rsid w:val="00687D72"/>
    <w:rsid w:val="006C60B8"/>
    <w:rsid w:val="006E0717"/>
    <w:rsid w:val="00770DFE"/>
    <w:rsid w:val="007817CB"/>
    <w:rsid w:val="0078470A"/>
    <w:rsid w:val="00794408"/>
    <w:rsid w:val="007C6470"/>
    <w:rsid w:val="00830DA2"/>
    <w:rsid w:val="0086639F"/>
    <w:rsid w:val="008A5561"/>
    <w:rsid w:val="008D4FEC"/>
    <w:rsid w:val="00AA1DD8"/>
    <w:rsid w:val="00AB48C4"/>
    <w:rsid w:val="00BB39E1"/>
    <w:rsid w:val="00C562ED"/>
    <w:rsid w:val="00C62820"/>
    <w:rsid w:val="00C723CF"/>
    <w:rsid w:val="00C91DC6"/>
    <w:rsid w:val="00CD6E07"/>
    <w:rsid w:val="00D05697"/>
    <w:rsid w:val="00D67A2A"/>
    <w:rsid w:val="00DA3E1A"/>
    <w:rsid w:val="00DD6DC9"/>
    <w:rsid w:val="00ED32AD"/>
    <w:rsid w:val="00F32E5D"/>
    <w:rsid w:val="00F343A5"/>
    <w:rsid w:val="00F36734"/>
    <w:rsid w:val="00F50869"/>
    <w:rsid w:val="00F920CC"/>
    <w:rsid w:val="00FA7920"/>
    <w:rsid w:val="5B122177"/>
    <w:rsid w:val="60B1369E"/>
    <w:rsid w:val="76624962"/>
    <w:rsid w:val="7B84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FD3413"/>
  <w15:docId w15:val="{445D418F-3E23-4EB2-8758-40B33C18F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 w:qFormat="1"/>
    <w:lsdException w:name="toc 8" w:semiHidden="1"/>
    <w:lsdException w:name="toc 9" w:semiHidden="1"/>
    <w:lsdException w:name="footnote text" w:semiHidden="1"/>
    <w:lsdException w:name="caption" w:semiHidden="1" w:unhideWhenUsed="1" w:qFormat="1"/>
    <w:lsdException w:name="footnote reference" w:semiHidden="1"/>
    <w:lsdException w:name="List Bullet" w:uiPriority="99" w:unhideWhenUsed="1"/>
    <w:lsdException w:name="List Number" w:uiPriority="99" w:unhideWhenUsed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Keyboard" w:semiHidden="1" w:unhideWhenUsed="1"/>
    <w:lsdException w:name="HTML Preformatted" w:uiPriority="99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1"/>
    <w:next w:val="a1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1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1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1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1"/>
    <w:next w:val="a1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1"/>
    <w:next w:val="a1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1"/>
    <w:next w:val="a1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1"/>
    <w:next w:val="a1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autoRedefine/>
    <w:semiHidden/>
    <w:qFormat/>
    <w:pPr>
      <w:ind w:left="1200"/>
    </w:pPr>
  </w:style>
  <w:style w:type="paragraph" w:styleId="a">
    <w:name w:val="List Number"/>
    <w:basedOn w:val="a1"/>
    <w:uiPriority w:val="99"/>
    <w:unhideWhenUsed/>
    <w:pPr>
      <w:widowControl/>
      <w:numPr>
        <w:numId w:val="2"/>
      </w:numPr>
      <w:tabs>
        <w:tab w:val="clear" w:pos="360"/>
      </w:tabs>
      <w:spacing w:after="200" w:line="276" w:lineRule="auto"/>
      <w:ind w:firstLineChars="0" w:firstLine="0"/>
      <w:contextualSpacing/>
    </w:pPr>
    <w:rPr>
      <w:rFonts w:ascii="微软雅黑" w:eastAsia="微软雅黑" w:hAnsi="微软雅黑" w:cstheme="minorBidi"/>
      <w:snapToGrid/>
      <w:sz w:val="22"/>
      <w:szCs w:val="22"/>
      <w:lang w:eastAsia="en-US"/>
    </w:rPr>
  </w:style>
  <w:style w:type="paragraph" w:styleId="a5">
    <w:name w:val="Normal Indent"/>
    <w:basedOn w:val="a1"/>
    <w:pPr>
      <w:ind w:left="900" w:hanging="900"/>
    </w:pPr>
  </w:style>
  <w:style w:type="paragraph" w:styleId="a0">
    <w:name w:val="List Bullet"/>
    <w:basedOn w:val="a1"/>
    <w:uiPriority w:val="99"/>
    <w:unhideWhenUsed/>
    <w:pPr>
      <w:widowControl/>
      <w:numPr>
        <w:numId w:val="3"/>
      </w:numPr>
      <w:spacing w:after="200" w:line="276" w:lineRule="auto"/>
      <w:contextualSpacing/>
    </w:pPr>
    <w:rPr>
      <w:rFonts w:ascii="微软雅黑" w:eastAsia="微软雅黑" w:hAnsi="微软雅黑" w:cstheme="minorBidi"/>
      <w:snapToGrid/>
      <w:sz w:val="22"/>
      <w:szCs w:val="22"/>
      <w:lang w:eastAsia="en-US"/>
    </w:rPr>
  </w:style>
  <w:style w:type="paragraph" w:styleId="a6">
    <w:name w:val="Document Map"/>
    <w:basedOn w:val="a1"/>
    <w:semiHidden/>
    <w:pPr>
      <w:shd w:val="clear" w:color="auto" w:fill="000080"/>
    </w:pPr>
  </w:style>
  <w:style w:type="paragraph" w:styleId="a7">
    <w:name w:val="Body Text"/>
    <w:basedOn w:val="a1"/>
    <w:pPr>
      <w:keepLines/>
      <w:spacing w:after="120"/>
      <w:ind w:left="720"/>
    </w:pPr>
  </w:style>
  <w:style w:type="paragraph" w:styleId="a8">
    <w:name w:val="Body Text Indent"/>
    <w:basedOn w:val="a1"/>
    <w:pPr>
      <w:ind w:left="720"/>
    </w:pPr>
    <w:rPr>
      <w:i/>
      <w:color w:val="0000FF"/>
      <w:u w:val="single"/>
    </w:rPr>
  </w:style>
  <w:style w:type="paragraph" w:styleId="TOC5">
    <w:name w:val="toc 5"/>
    <w:basedOn w:val="a1"/>
    <w:next w:val="a1"/>
    <w:autoRedefine/>
    <w:semiHidden/>
    <w:pPr>
      <w:ind w:left="800"/>
    </w:pPr>
  </w:style>
  <w:style w:type="paragraph" w:styleId="TOC3">
    <w:name w:val="toc 3"/>
    <w:basedOn w:val="a1"/>
    <w:next w:val="a1"/>
    <w:autoRedefine/>
    <w:uiPriority w:val="39"/>
    <w:pPr>
      <w:tabs>
        <w:tab w:val="left" w:pos="1440"/>
        <w:tab w:val="right" w:pos="9360"/>
      </w:tabs>
      <w:ind w:left="864"/>
    </w:pPr>
  </w:style>
  <w:style w:type="paragraph" w:styleId="TOC8">
    <w:name w:val="toc 8"/>
    <w:basedOn w:val="a1"/>
    <w:next w:val="a1"/>
    <w:autoRedefine/>
    <w:semiHidden/>
    <w:pPr>
      <w:ind w:left="1400"/>
    </w:pPr>
  </w:style>
  <w:style w:type="paragraph" w:styleId="a9">
    <w:name w:val="footer"/>
    <w:basedOn w:val="a1"/>
    <w:pPr>
      <w:tabs>
        <w:tab w:val="center" w:pos="4320"/>
        <w:tab w:val="right" w:pos="8640"/>
      </w:tabs>
    </w:pPr>
  </w:style>
  <w:style w:type="paragraph" w:styleId="aa">
    <w:name w:val="header"/>
    <w:basedOn w:val="a1"/>
    <w:pPr>
      <w:tabs>
        <w:tab w:val="center" w:pos="4320"/>
        <w:tab w:val="right" w:pos="8640"/>
      </w:tabs>
    </w:pPr>
  </w:style>
  <w:style w:type="paragraph" w:styleId="TOC1">
    <w:name w:val="toc 1"/>
    <w:basedOn w:val="a1"/>
    <w:next w:val="a1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TOC4">
    <w:name w:val="toc 4"/>
    <w:basedOn w:val="a1"/>
    <w:next w:val="a1"/>
    <w:autoRedefine/>
    <w:semiHidden/>
    <w:pPr>
      <w:ind w:left="600"/>
    </w:pPr>
  </w:style>
  <w:style w:type="paragraph" w:styleId="ab">
    <w:name w:val="Subtitle"/>
    <w:basedOn w:val="a1"/>
    <w:qFormat/>
    <w:pPr>
      <w:spacing w:after="60"/>
      <w:jc w:val="center"/>
    </w:pPr>
    <w:rPr>
      <w:i/>
      <w:sz w:val="36"/>
      <w:lang w:val="en-AU"/>
    </w:rPr>
  </w:style>
  <w:style w:type="paragraph" w:styleId="ac">
    <w:name w:val="footnote text"/>
    <w:basedOn w:val="a1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styleId="TOC6">
    <w:name w:val="toc 6"/>
    <w:basedOn w:val="a1"/>
    <w:next w:val="a1"/>
    <w:autoRedefine/>
    <w:semiHidden/>
    <w:pPr>
      <w:ind w:left="1000"/>
    </w:pPr>
  </w:style>
  <w:style w:type="paragraph" w:styleId="TOC2">
    <w:name w:val="toc 2"/>
    <w:basedOn w:val="a1"/>
    <w:next w:val="a1"/>
    <w:autoRedefine/>
    <w:uiPriority w:val="39"/>
    <w:pPr>
      <w:tabs>
        <w:tab w:val="right" w:pos="9360"/>
      </w:tabs>
      <w:ind w:left="432" w:right="720"/>
    </w:pPr>
  </w:style>
  <w:style w:type="paragraph" w:styleId="TOC9">
    <w:name w:val="toc 9"/>
    <w:basedOn w:val="a1"/>
    <w:next w:val="a1"/>
    <w:autoRedefine/>
    <w:semiHidden/>
    <w:pPr>
      <w:ind w:left="1600"/>
    </w:pPr>
  </w:style>
  <w:style w:type="paragraph" w:styleId="ad">
    <w:name w:val="Title"/>
    <w:basedOn w:val="a1"/>
    <w:next w:val="a1"/>
    <w:qFormat/>
    <w:pPr>
      <w:spacing w:line="240" w:lineRule="auto"/>
      <w:jc w:val="center"/>
    </w:pPr>
    <w:rPr>
      <w:b/>
      <w:sz w:val="36"/>
    </w:rPr>
  </w:style>
  <w:style w:type="table" w:styleId="ae">
    <w:name w:val="Table Grid"/>
    <w:basedOn w:val="a3"/>
    <w:uiPriority w:val="59"/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2"/>
    <w:qFormat/>
    <w:rPr>
      <w:b/>
    </w:rPr>
  </w:style>
  <w:style w:type="character" w:styleId="af0">
    <w:name w:val="page number"/>
    <w:basedOn w:val="a2"/>
  </w:style>
  <w:style w:type="character" w:styleId="af1">
    <w:name w:val="Hyperlink"/>
    <w:basedOn w:val="a2"/>
    <w:rPr>
      <w:color w:val="0000FF"/>
      <w:u w:val="single"/>
    </w:rPr>
  </w:style>
  <w:style w:type="character" w:styleId="af2">
    <w:name w:val="footnote reference"/>
    <w:basedOn w:val="a2"/>
    <w:semiHidden/>
    <w:rPr>
      <w:sz w:val="20"/>
      <w:vertAlign w:val="superscript"/>
    </w:rPr>
  </w:style>
  <w:style w:type="paragraph" w:customStyle="1" w:styleId="Paragraph2">
    <w:name w:val="Paragraph2"/>
    <w:basedOn w:val="a1"/>
    <w:pPr>
      <w:spacing w:before="80"/>
      <w:ind w:left="720"/>
      <w:jc w:val="both"/>
    </w:pPr>
    <w:rPr>
      <w:color w:val="000000"/>
      <w:lang w:val="en-AU"/>
    </w:rPr>
  </w:style>
  <w:style w:type="paragraph" w:customStyle="1" w:styleId="Bullet2">
    <w:name w:val="Bullet2"/>
    <w:basedOn w:val="a1"/>
    <w:pPr>
      <w:ind w:left="1440" w:hanging="360"/>
    </w:pPr>
    <w:rPr>
      <w:color w:val="000080"/>
    </w:rPr>
  </w:style>
  <w:style w:type="paragraph" w:customStyle="1" w:styleId="Paragraph1">
    <w:name w:val="Paragraph1"/>
    <w:basedOn w:val="a1"/>
    <w:pPr>
      <w:spacing w:before="80" w:line="240" w:lineRule="auto"/>
      <w:jc w:val="both"/>
    </w:pPr>
  </w:style>
  <w:style w:type="paragraph" w:customStyle="1" w:styleId="Tabletext">
    <w:name w:val="Tabletext"/>
    <w:basedOn w:val="a1"/>
    <w:pPr>
      <w:keepLines/>
      <w:spacing w:after="120"/>
    </w:pPr>
  </w:style>
  <w:style w:type="paragraph" w:customStyle="1" w:styleId="Paragraph3">
    <w:name w:val="Paragraph3"/>
    <w:basedOn w:val="a1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a1"/>
    <w:pPr>
      <w:ind w:left="720" w:hanging="432"/>
    </w:pPr>
  </w:style>
  <w:style w:type="paragraph" w:customStyle="1" w:styleId="Paragraph4">
    <w:name w:val="Paragraph4"/>
    <w:basedOn w:val="a1"/>
    <w:pPr>
      <w:spacing w:before="80" w:line="240" w:lineRule="auto"/>
      <w:ind w:left="2250"/>
      <w:jc w:val="both"/>
    </w:pPr>
  </w:style>
  <w:style w:type="paragraph" w:customStyle="1" w:styleId="MainTitle">
    <w:name w:val="Main Title"/>
    <w:basedOn w:val="a1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Body">
    <w:name w:val="Body"/>
    <w:basedOn w:val="a1"/>
    <w:pPr>
      <w:widowControl/>
      <w:spacing w:before="120" w:line="240" w:lineRule="auto"/>
      <w:jc w:val="both"/>
    </w:pPr>
  </w:style>
  <w:style w:type="paragraph" w:customStyle="1" w:styleId="Bullet">
    <w:name w:val="Bullet"/>
    <w:basedOn w:val="a1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a1"/>
    <w:next w:val="a7"/>
    <w:autoRedefine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color w:val="008000"/>
    </w:rPr>
  </w:style>
  <w:style w:type="character" w:customStyle="1" w:styleId="tw4winJump">
    <w:name w:val="tw4winJump"/>
    <w:rPr>
      <w:rFonts w:ascii="Courier New" w:hAnsi="Courier New"/>
      <w:color w:val="008080"/>
    </w:rPr>
  </w:style>
  <w:style w:type="character" w:customStyle="1" w:styleId="tw4winExternal">
    <w:name w:val="tw4winExternal"/>
    <w:rPr>
      <w:rFonts w:ascii="Courier New" w:hAnsi="Courier New"/>
      <w:color w:val="808080"/>
    </w:rPr>
  </w:style>
  <w:style w:type="character" w:customStyle="1" w:styleId="tw4winInternal">
    <w:name w:val="tw4winInternal"/>
    <w:rPr>
      <w:rFonts w:ascii="Courier New" w:hAnsi="Courier New"/>
      <w:color w:val="FF0000"/>
    </w:rPr>
  </w:style>
  <w:style w:type="paragraph" w:styleId="HTML">
    <w:name w:val="HTML Preformatted"/>
    <w:basedOn w:val="a1"/>
    <w:link w:val="HTML0"/>
    <w:uiPriority w:val="99"/>
    <w:unhideWhenUsed/>
    <w:rsid w:val="0086639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hAnsi="宋体" w:cs="宋体"/>
      <w:snapToGrid/>
      <w:sz w:val="24"/>
      <w:szCs w:val="24"/>
    </w:rPr>
  </w:style>
  <w:style w:type="character" w:customStyle="1" w:styleId="HTML0">
    <w:name w:val="HTML 预设格式 字符"/>
    <w:basedOn w:val="a2"/>
    <w:link w:val="HTML"/>
    <w:uiPriority w:val="99"/>
    <w:rsid w:val="0086639F"/>
    <w:rPr>
      <w:rFonts w:ascii="宋体" w:hAnsi="宋体" w:cs="宋体"/>
      <w:sz w:val="24"/>
      <w:szCs w:val="24"/>
    </w:rPr>
  </w:style>
  <w:style w:type="character" w:styleId="HTML1">
    <w:name w:val="HTML Code"/>
    <w:basedOn w:val="a2"/>
    <w:uiPriority w:val="99"/>
    <w:unhideWhenUsed/>
    <w:rsid w:val="0086639F"/>
    <w:rPr>
      <w:rFonts w:ascii="宋体" w:eastAsia="宋体" w:hAnsi="宋体" w:cs="宋体"/>
      <w:sz w:val="24"/>
      <w:szCs w:val="24"/>
    </w:rPr>
  </w:style>
  <w:style w:type="paragraph" w:styleId="af3">
    <w:name w:val="List Paragraph"/>
    <w:basedOn w:val="a1"/>
    <w:uiPriority w:val="99"/>
    <w:unhideWhenUsed/>
    <w:rsid w:val="0086639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vision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F1527-449D-421E-8B29-29C2D6F9D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9</TotalTime>
  <Pages>13</Pages>
  <Words>3930</Words>
  <Characters>4520</Characters>
  <Application>Microsoft Office Word</Application>
  <DocSecurity>0</DocSecurity>
  <Lines>282</Lines>
  <Paragraphs>352</Paragraphs>
  <ScaleCrop>false</ScaleCrop>
  <Company>&lt;公司名称&gt;</Company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前景</dc:title>
  <dc:subject>&lt;项目名称&gt;</dc:subject>
  <dc:creator>bjshen</dc:creator>
  <cp:lastModifiedBy>有志 陈</cp:lastModifiedBy>
  <cp:revision>2</cp:revision>
  <cp:lastPrinted>2411-12-31T15:59:00Z</cp:lastPrinted>
  <dcterms:created xsi:type="dcterms:W3CDTF">2026-07-23T03:21:00Z</dcterms:created>
  <dcterms:modified xsi:type="dcterms:W3CDTF">2026-07-23T03:21:00Z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1B5CA429EDF04D7784DB7F5C1BE53060_12</vt:lpwstr>
  </property>
</Properties>
</file>