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8972E1">
      <w:pPr>
        <w:pStyle w:val="5"/>
        <w:ind w:firstLine="321"/>
        <w:jc w:val="center"/>
        <w:rPr>
          <w:rFonts w:ascii="宋体"/>
          <w:b/>
          <w:sz w:val="32"/>
          <w:szCs w:val="32"/>
        </w:rPr>
      </w:pPr>
      <w:r>
        <w:rPr>
          <w:rFonts w:hint="eastAsia" w:ascii="宋体"/>
          <w:b/>
          <w:sz w:val="32"/>
          <w:szCs w:val="32"/>
        </w:rPr>
        <w:t>迭代计划</w:t>
      </w:r>
    </w:p>
    <w:p w14:paraId="5508E6BF">
      <w:pPr>
        <w:pStyle w:val="5"/>
        <w:ind w:firstLine="0" w:firstLineChars="0"/>
        <w:jc w:val="center"/>
        <w:rPr>
          <w:rFonts w:hint="default" w:ascii="宋体" w:eastAsia="宋体"/>
          <w:szCs w:val="21"/>
          <w:lang w:val="en-US" w:eastAsia="zh-CN"/>
        </w:rPr>
      </w:pPr>
      <w:r>
        <w:rPr>
          <w:rFonts w:hint="eastAsia" w:ascii="宋体"/>
          <w:szCs w:val="21"/>
        </w:rPr>
        <w:t xml:space="preserve"> </w:t>
      </w:r>
      <w:r>
        <w:rPr>
          <w:rFonts w:ascii="宋体"/>
          <w:szCs w:val="21"/>
        </w:rPr>
        <w:t xml:space="preserve">                              </w:t>
      </w:r>
      <w:r>
        <w:rPr>
          <w:rFonts w:hint="eastAsia" w:ascii="宋体"/>
          <w:szCs w:val="21"/>
        </w:rPr>
        <w:t>制定日期：</w:t>
      </w:r>
      <w:r>
        <w:rPr>
          <w:rFonts w:hint="eastAsia" w:ascii="宋体"/>
          <w:szCs w:val="21"/>
          <w:lang w:val="en-US" w:eastAsia="zh-CN"/>
        </w:rPr>
        <w:t>7.7</w:t>
      </w:r>
    </w:p>
    <w:tbl>
      <w:tblPr>
        <w:tblStyle w:val="6"/>
        <w:tblW w:w="85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4"/>
        <w:gridCol w:w="1674"/>
        <w:gridCol w:w="1866"/>
        <w:gridCol w:w="3379"/>
      </w:tblGrid>
      <w:tr w14:paraId="22F8E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</w:tcPr>
          <w:p w14:paraId="51891264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组号</w:t>
            </w:r>
          </w:p>
        </w:tc>
        <w:tc>
          <w:tcPr>
            <w:tcW w:w="1674" w:type="dxa"/>
            <w:tcBorders>
              <w:top w:val="single" w:color="auto" w:sz="4" w:space="0"/>
            </w:tcBorders>
            <w:shd w:val="clear" w:color="auto" w:fill="auto"/>
          </w:tcPr>
          <w:p w14:paraId="12935A7A">
            <w:pPr>
              <w:adjustRightInd w:val="0"/>
              <w:snapToGrid w:val="0"/>
              <w:spacing w:line="460" w:lineRule="atLeast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11</w:t>
            </w:r>
          </w:p>
        </w:tc>
        <w:tc>
          <w:tcPr>
            <w:tcW w:w="1866" w:type="dxa"/>
            <w:tcBorders>
              <w:top w:val="single" w:color="auto" w:sz="4" w:space="0"/>
            </w:tcBorders>
            <w:shd w:val="clear" w:color="auto" w:fill="auto"/>
          </w:tcPr>
          <w:p w14:paraId="3A02AD1F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项目名称</w:t>
            </w:r>
          </w:p>
        </w:tc>
        <w:tc>
          <w:tcPr>
            <w:tcW w:w="3379" w:type="dxa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</w:tcPr>
          <w:p w14:paraId="13B85DF3">
            <w:pPr>
              <w:pStyle w:val="11"/>
              <w:ind w:firstLine="0" w:firstLineChars="0"/>
              <w:rPr>
                <w:rFonts w:hint="default" w:eastAsia="黑体"/>
                <w:color w:val="0070C0"/>
                <w:szCs w:val="21"/>
                <w:lang w:val="en-US" w:eastAsia="zh-CN"/>
              </w:rPr>
            </w:pPr>
            <w:r>
              <w:rPr>
                <w:rFonts w:hint="eastAsia" w:eastAsia="黑体"/>
                <w:color w:val="0070C0"/>
                <w:sz w:val="15"/>
                <w:szCs w:val="15"/>
                <w:lang w:val="en-US" w:eastAsia="zh-CN"/>
              </w:rPr>
              <w:t>健康安全智能助手</w:t>
            </w:r>
          </w:p>
        </w:tc>
      </w:tr>
      <w:tr w14:paraId="5E3D4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</w:tcPr>
          <w:p w14:paraId="41772EC3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迭代名称</w:t>
            </w:r>
          </w:p>
        </w:tc>
        <w:tc>
          <w:tcPr>
            <w:tcW w:w="1674" w:type="dxa"/>
            <w:tcBorders>
              <w:top w:val="single" w:color="auto" w:sz="4" w:space="0"/>
            </w:tcBorders>
            <w:shd w:val="clear" w:color="auto" w:fill="auto"/>
          </w:tcPr>
          <w:p w14:paraId="1449B3ED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界面原型迭代</w:t>
            </w:r>
          </w:p>
        </w:tc>
        <w:tc>
          <w:tcPr>
            <w:tcW w:w="1866" w:type="dxa"/>
            <w:tcBorders>
              <w:top w:val="single" w:color="auto" w:sz="4" w:space="0"/>
            </w:tcBorders>
            <w:shd w:val="clear" w:color="auto" w:fill="auto"/>
          </w:tcPr>
          <w:p w14:paraId="6A8850B4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 w:val="15"/>
                <w:szCs w:val="15"/>
              </w:rPr>
              <w:t>计划起止日期</w:t>
            </w:r>
          </w:p>
        </w:tc>
        <w:tc>
          <w:tcPr>
            <w:tcW w:w="3379" w:type="dxa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</w:tcPr>
          <w:p w14:paraId="0A8CFFC8">
            <w:pPr>
              <w:adjustRightInd w:val="0"/>
              <w:snapToGrid w:val="0"/>
              <w:spacing w:line="460" w:lineRule="atLeast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7.6-7.13</w:t>
            </w:r>
          </w:p>
        </w:tc>
      </w:tr>
      <w:tr w14:paraId="2631D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04" w:hRule="atLeast"/>
        </w:trPr>
        <w:tc>
          <w:tcPr>
            <w:tcW w:w="8593" w:type="dxa"/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061D8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任务、进度安排和人员分配：</w:t>
            </w:r>
          </w:p>
          <w:tbl>
            <w:tblPr>
              <w:tblStyle w:val="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04"/>
              <w:gridCol w:w="3476"/>
              <w:gridCol w:w="2091"/>
              <w:gridCol w:w="2091"/>
            </w:tblGrid>
            <w:tr w14:paraId="7BBEB22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 w14:paraId="12A82102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No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5707168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任务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45F819D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起止日期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5A048DBF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人员</w:t>
                  </w:r>
                </w:p>
              </w:tc>
            </w:tr>
            <w:tr w14:paraId="101B9A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 w14:paraId="5DC54CDF">
                  <w:pPr>
                    <w:adjustRightInd w:val="0"/>
                    <w:snapToGrid w:val="0"/>
                    <w:spacing w:line="460" w:lineRule="atLeast"/>
                    <w:rPr>
                      <w:rFonts w:hint="eastAsia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1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7522E498">
                  <w:pPr>
                    <w:adjustRightInd w:val="0"/>
                    <w:snapToGrid w:val="0"/>
                    <w:spacing w:line="360" w:lineRule="auto"/>
                    <w:rPr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z w:val="15"/>
                      <w:szCs w:val="15"/>
                      <w:shd w:val="clear" w:color="auto" w:fill="auto"/>
                    </w:rPr>
                    <w:t>项目需求调研与分析，明确健康安全智能助手的目标用户、核心使用场景和功能范围，完成 Vision 文档初稿，确定主要 Use Case，包括健康信息管理、健康提醒、紧急救援、健康数据分析等功能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56A89666">
                  <w:pPr>
                    <w:pStyle w:val="11"/>
                    <w:ind w:firstLine="0" w:firstLineChars="0"/>
                    <w:rPr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z w:val="15"/>
                      <w:szCs w:val="15"/>
                    </w:rPr>
                    <w:t>7月6日-7月7日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1C9EB893">
                  <w:pPr>
                    <w:pStyle w:val="11"/>
                    <w:ind w:firstLine="0" w:firstLineChars="0"/>
                    <w:rPr>
                      <w:rFonts w:hint="eastAsia" w:eastAsia="宋体"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sz w:val="15"/>
                      <w:szCs w:val="15"/>
                      <w:lang w:val="en-US" w:eastAsia="zh-CN"/>
                    </w:rPr>
                    <w:t>全体成员</w:t>
                  </w:r>
                </w:p>
              </w:tc>
            </w:tr>
            <w:tr w14:paraId="5AA0FF6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 w14:paraId="0DEFA721">
                  <w:pPr>
                    <w:adjustRightInd w:val="0"/>
                    <w:snapToGrid w:val="0"/>
                    <w:spacing w:line="460" w:lineRule="atLeast"/>
                    <w:rPr>
                      <w:rFonts w:hint="eastAsia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2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3DEB4826">
                  <w:pPr>
                    <w:adjustRightInd w:val="0"/>
                    <w:snapToGrid w:val="0"/>
                    <w:spacing w:line="360" w:lineRule="auto"/>
                    <w:jc w:val="both"/>
                    <w:rPr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z w:val="15"/>
                      <w:szCs w:val="15"/>
                    </w:rPr>
                    <w:t>建立项目初步技术方案，确定 Flutter + Dart 作为客户端开发框架，学习 Flutter 基础组件、页面布局、路由管理以及 Web 运行方式，完成开发环境配置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063BA543">
                  <w:pPr>
                    <w:adjustRightInd w:val="0"/>
                    <w:snapToGrid w:val="0"/>
                    <w:spacing w:line="460" w:lineRule="atLeast"/>
                    <w:rPr>
                      <w:sz w:val="15"/>
                      <w:szCs w:val="15"/>
                    </w:rPr>
                  </w:pPr>
                  <w:r>
                    <w:rPr>
                      <w:rFonts w:ascii="宋体" w:hAnsi="宋体" w:eastAsia="宋体" w:cs="宋体"/>
                      <w:sz w:val="15"/>
                      <w:szCs w:val="15"/>
                    </w:rPr>
                    <w:t>7月6日-7月8日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393FAB72">
                  <w:pPr>
                    <w:adjustRightInd w:val="0"/>
                    <w:snapToGrid w:val="0"/>
                    <w:spacing w:line="460" w:lineRule="atLeast"/>
                    <w:rPr>
                      <w:rFonts w:hint="eastAsia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15"/>
                      <w:szCs w:val="15"/>
                      <w:lang w:val="en-US" w:eastAsia="zh-CN"/>
                    </w:rPr>
                    <w:t>侯禹泽</w:t>
                  </w:r>
                </w:p>
              </w:tc>
            </w:tr>
            <w:tr w14:paraId="2B4AA4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66" w:hRule="atLeast"/>
              </w:trPr>
              <w:tc>
                <w:tcPr>
                  <w:tcW w:w="704" w:type="dxa"/>
                  <w:shd w:val="clear" w:color="auto" w:fill="auto"/>
                </w:tcPr>
                <w:p w14:paraId="6D737EE4">
                  <w:pPr>
                    <w:adjustRightInd w:val="0"/>
                    <w:snapToGrid w:val="0"/>
                    <w:spacing w:line="460" w:lineRule="atLeast"/>
                    <w:rPr>
                      <w:rFonts w:hint="eastAsia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3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02D7D490">
                  <w:pPr>
                    <w:adjustRightInd w:val="0"/>
                    <w:snapToGrid w:val="0"/>
                    <w:spacing w:line="360" w:lineRule="auto"/>
                    <w:rPr>
                      <w:rFonts w:hint="default" w:eastAsia="宋体"/>
                      <w:szCs w:val="21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sz w:val="15"/>
                      <w:szCs w:val="15"/>
                    </w:rPr>
                    <w:t>完成健康安全智能助手核心功能模块的界面原型设计与 Flutter 实现，</w:t>
                  </w:r>
                  <w:r>
                    <w:rPr>
                      <w:rFonts w:hint="eastAsia" w:ascii="宋体" w:hAnsi="宋体" w:cs="宋体"/>
                      <w:sz w:val="15"/>
                      <w:szCs w:val="15"/>
                      <w:lang w:val="en-US" w:eastAsia="zh-CN"/>
                    </w:rPr>
                    <w:t>完成登录页与首页等页面。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2D0242CC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z w:val="15"/>
                      <w:szCs w:val="15"/>
                    </w:rPr>
                    <w:t>7月7日-7月11日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4AC96593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sz w:val="15"/>
                      <w:szCs w:val="15"/>
                      <w:lang w:val="en-US" w:eastAsia="zh-CN"/>
                    </w:rPr>
                    <w:t>陈有志</w:t>
                  </w:r>
                </w:p>
                <w:p w14:paraId="2DEDB4E5">
                  <w:pPr>
                    <w:adjustRightInd w:val="0"/>
                    <w:snapToGrid w:val="0"/>
                    <w:spacing w:line="460" w:lineRule="atLeast"/>
                    <w:rPr>
                      <w:rFonts w:hint="default"/>
                      <w:szCs w:val="21"/>
                      <w:lang w:val="en-US" w:eastAsia="zh-CN"/>
                    </w:rPr>
                  </w:pPr>
                </w:p>
              </w:tc>
            </w:tr>
            <w:tr w14:paraId="22CCE87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4" w:hRule="atLeast"/>
              </w:trPr>
              <w:tc>
                <w:tcPr>
                  <w:tcW w:w="704" w:type="dxa"/>
                  <w:shd w:val="clear" w:color="auto" w:fill="auto"/>
                </w:tcPr>
                <w:p w14:paraId="69996682">
                  <w:pPr>
                    <w:adjustRightInd w:val="0"/>
                    <w:snapToGrid w:val="0"/>
                    <w:spacing w:line="460" w:lineRule="atLeast"/>
                    <w:rPr>
                      <w:rFonts w:hint="eastAsia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4</w:t>
                  </w:r>
                </w:p>
              </w:tc>
              <w:tc>
                <w:tcPr>
                  <w:tcW w:w="3476" w:type="dxa"/>
                  <w:shd w:val="clear" w:color="auto" w:fill="auto"/>
                  <w:vAlign w:val="top"/>
                </w:tcPr>
                <w:p w14:paraId="3CFE7CC4">
                  <w:pPr>
                    <w:adjustRightInd w:val="0"/>
                    <w:snapToGrid w:val="0"/>
                    <w:spacing w:line="360" w:lineRule="auto"/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ascii="宋体" w:hAnsi="宋体" w:eastAsia="宋体" w:cs="宋体"/>
                      <w:sz w:val="15"/>
                      <w:szCs w:val="15"/>
                    </w:rPr>
                    <w:t>完成健康安全智能助手核心功能模块的界面原型设计与 Flutter 实现，</w:t>
                  </w:r>
                  <w:r>
                    <w:rPr>
                      <w:rFonts w:hint="eastAsia" w:ascii="宋体" w:hAnsi="宋体" w:cs="宋体"/>
                      <w:sz w:val="15"/>
                      <w:szCs w:val="15"/>
                      <w:lang w:val="en-US" w:eastAsia="zh-CN"/>
                    </w:rPr>
                    <w:t>完成提醒管理，SOS页面，紧急求助页面等页面。</w:t>
                  </w:r>
                </w:p>
              </w:tc>
              <w:tc>
                <w:tcPr>
                  <w:tcW w:w="2091" w:type="dxa"/>
                  <w:shd w:val="clear" w:color="auto" w:fill="auto"/>
                  <w:vAlign w:val="top"/>
                </w:tcPr>
                <w:p w14:paraId="0A05487E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z w:val="15"/>
                      <w:szCs w:val="15"/>
                    </w:rPr>
                    <w:t>7月7日-7月11日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07BAC2B9">
                  <w:pPr>
                    <w:adjustRightInd w:val="0"/>
                    <w:snapToGrid w:val="0"/>
                    <w:spacing w:line="460" w:lineRule="atLeast"/>
                    <w:rPr>
                      <w:rFonts w:hint="default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15"/>
                      <w:szCs w:val="15"/>
                      <w:lang w:val="en-US" w:eastAsia="zh-CN"/>
                    </w:rPr>
                    <w:t>罗维恩</w:t>
                  </w:r>
                </w:p>
              </w:tc>
            </w:tr>
            <w:tr w14:paraId="11FE4EC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103" w:hRule="atLeast"/>
              </w:trPr>
              <w:tc>
                <w:tcPr>
                  <w:tcW w:w="704" w:type="dxa"/>
                  <w:shd w:val="clear" w:color="auto" w:fill="auto"/>
                </w:tcPr>
                <w:p w14:paraId="29FF9625">
                  <w:pPr>
                    <w:adjustRightInd w:val="0"/>
                    <w:snapToGrid w:val="0"/>
                    <w:spacing w:line="460" w:lineRule="atLeast"/>
                    <w:rPr>
                      <w:rFonts w:hint="eastAsia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5</w:t>
                  </w:r>
                </w:p>
              </w:tc>
              <w:tc>
                <w:tcPr>
                  <w:tcW w:w="3476" w:type="dxa"/>
                  <w:shd w:val="clear" w:color="auto" w:fill="auto"/>
                  <w:vAlign w:val="top"/>
                </w:tcPr>
                <w:p w14:paraId="4D2FCCA7">
                  <w:pPr>
                    <w:adjustRightInd w:val="0"/>
                    <w:snapToGrid w:val="0"/>
                    <w:spacing w:line="360" w:lineRule="auto"/>
                    <w:rPr>
                      <w:rFonts w:hint="default" w:ascii="Times New Roman" w:hAnsi="Times New Roman" w:eastAsia="宋体" w:cs="Times New Roman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ascii="宋体" w:hAnsi="宋体" w:eastAsia="宋体" w:cs="宋体"/>
                      <w:sz w:val="15"/>
                      <w:szCs w:val="15"/>
                    </w:rPr>
                    <w:t>完成健康安全智能助手核心功能模块的界面原型设计与 Flutter 实现，</w:t>
                  </w:r>
                  <w:r>
                    <w:rPr>
                      <w:rFonts w:hint="eastAsia" w:ascii="宋体" w:hAnsi="宋体" w:cs="宋体"/>
                      <w:sz w:val="15"/>
                      <w:szCs w:val="15"/>
                      <w:lang w:val="en-US" w:eastAsia="zh-CN"/>
                    </w:rPr>
                    <w:t>完成健康数据录入，健康数据报告</w:t>
                  </w:r>
                  <w:bookmarkStart w:id="0" w:name="_GoBack"/>
                  <w:bookmarkEnd w:id="0"/>
                  <w:r>
                    <w:rPr>
                      <w:rFonts w:hint="eastAsia" w:ascii="宋体" w:hAnsi="宋体" w:cs="宋体"/>
                      <w:sz w:val="15"/>
                      <w:szCs w:val="15"/>
                      <w:lang w:val="en-US" w:eastAsia="zh-CN"/>
                    </w:rPr>
                    <w:t>等页面。</w:t>
                  </w:r>
                </w:p>
              </w:tc>
              <w:tc>
                <w:tcPr>
                  <w:tcW w:w="2091" w:type="dxa"/>
                  <w:shd w:val="clear" w:color="auto" w:fill="auto"/>
                  <w:vAlign w:val="top"/>
                </w:tcPr>
                <w:p w14:paraId="3DCAF9E3">
                  <w:pPr>
                    <w:adjustRightInd w:val="0"/>
                    <w:snapToGrid w:val="0"/>
                    <w:spacing w:line="460" w:lineRule="atLeast"/>
                    <w:rPr>
                      <w:rFonts w:ascii="Times New Roman" w:hAnsi="Times New Roman" w:eastAsia="宋体" w:cs="Times New Roman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ascii="宋体" w:hAnsi="宋体" w:eastAsia="宋体" w:cs="宋体"/>
                      <w:sz w:val="15"/>
                      <w:szCs w:val="15"/>
                    </w:rPr>
                    <w:t>7月7日-7月11日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2EE13D6D">
                  <w:pPr>
                    <w:adjustRightInd w:val="0"/>
                    <w:snapToGrid w:val="0"/>
                    <w:spacing w:line="460" w:lineRule="atLeast"/>
                    <w:rPr>
                      <w:rFonts w:hint="eastAsia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15"/>
                      <w:szCs w:val="15"/>
                      <w:lang w:val="en-US" w:eastAsia="zh-CN"/>
                    </w:rPr>
                    <w:t>王常宇</w:t>
                  </w:r>
                </w:p>
              </w:tc>
            </w:tr>
            <w:tr w14:paraId="19E7205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94" w:hRule="atLeast"/>
              </w:trPr>
              <w:tc>
                <w:tcPr>
                  <w:tcW w:w="704" w:type="dxa"/>
                  <w:shd w:val="clear" w:color="auto" w:fill="auto"/>
                </w:tcPr>
                <w:p w14:paraId="79AD1B60">
                  <w:pPr>
                    <w:adjustRightInd w:val="0"/>
                    <w:snapToGrid w:val="0"/>
                    <w:spacing w:line="460" w:lineRule="atLeast"/>
                    <w:rPr>
                      <w:rFonts w:hint="default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6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06DEE84E">
                  <w:pPr>
                    <w:adjustRightInd w:val="0"/>
                    <w:snapToGrid w:val="0"/>
                    <w:spacing w:line="360" w:lineRule="auto"/>
                    <w:rPr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z w:val="15"/>
                      <w:szCs w:val="15"/>
                    </w:rPr>
                    <w:t>完成 Flutter Web Demo 集成运行，将各功能模块整合，验证主要页面跳转和用户操作流程，小组内部评审界面原型并根据反馈进行优化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2E385F15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z w:val="15"/>
                      <w:szCs w:val="15"/>
                    </w:rPr>
                    <w:t>7月11日-7月13日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3C8C363B">
                  <w:pPr>
                    <w:adjustRightInd w:val="0"/>
                    <w:snapToGrid w:val="0"/>
                    <w:spacing w:line="460" w:lineRule="atLeast"/>
                    <w:rPr>
                      <w:rFonts w:hint="eastAsia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15"/>
                      <w:szCs w:val="15"/>
                      <w:lang w:val="en-US" w:eastAsia="zh-CN"/>
                    </w:rPr>
                    <w:t>全体成员</w:t>
                  </w:r>
                </w:p>
              </w:tc>
            </w:tr>
            <w:tr w14:paraId="0CD18D3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160" w:hRule="atLeast"/>
              </w:trPr>
              <w:tc>
                <w:tcPr>
                  <w:tcW w:w="704" w:type="dxa"/>
                  <w:shd w:val="clear" w:color="auto" w:fill="auto"/>
                </w:tcPr>
                <w:p w14:paraId="64156004">
                  <w:pPr>
                    <w:adjustRightInd w:val="0"/>
                    <w:snapToGrid w:val="0"/>
                    <w:spacing w:line="460" w:lineRule="atLeast"/>
                    <w:rPr>
                      <w:rFonts w:hint="eastAsia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7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144360DB">
                  <w:pPr>
                    <w:adjustRightInd w:val="0"/>
                    <w:snapToGrid w:val="0"/>
                    <w:spacing w:line="360" w:lineRule="auto"/>
                    <w:rPr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z w:val="15"/>
                      <w:szCs w:val="15"/>
                    </w:rPr>
                    <w:t>编写《迭代评估报告》，总结本次迭代完成情况、评审结果、存在问题以及下一阶段 Spring Boot 后端、MySQL 数据库和智能 Agent 功能开发计划</w:t>
                  </w:r>
                </w:p>
              </w:tc>
              <w:tc>
                <w:tcPr>
                  <w:tcW w:w="2091" w:type="dxa"/>
                  <w:shd w:val="clear" w:color="auto" w:fill="auto"/>
                  <w:vAlign w:val="top"/>
                </w:tcPr>
                <w:p w14:paraId="7E3142DF">
                  <w:pPr>
                    <w:adjustRightInd w:val="0"/>
                    <w:snapToGrid w:val="0"/>
                    <w:spacing w:line="460" w:lineRule="atLeast"/>
                    <w:rPr>
                      <w:rFonts w:ascii="Times New Roman" w:hAnsi="Times New Roman" w:eastAsia="宋体" w:cs="Times New Roman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ascii="宋体" w:hAnsi="宋体" w:eastAsia="宋体" w:cs="宋体"/>
                      <w:sz w:val="15"/>
                      <w:szCs w:val="15"/>
                    </w:rPr>
                    <w:t>7月12日-7月13日</w:t>
                  </w:r>
                </w:p>
              </w:tc>
              <w:tc>
                <w:tcPr>
                  <w:tcW w:w="2091" w:type="dxa"/>
                  <w:shd w:val="clear" w:color="auto" w:fill="auto"/>
                  <w:vAlign w:val="top"/>
                </w:tcPr>
                <w:p w14:paraId="758F2AD5">
                  <w:pPr>
                    <w:adjustRightInd w:val="0"/>
                    <w:snapToGrid w:val="0"/>
                    <w:spacing w:line="460" w:lineRule="atLeast"/>
                    <w:rPr>
                      <w:rFonts w:hint="eastAsia" w:ascii="Times New Roman" w:hAnsi="Times New Roman" w:eastAsia="宋体" w:cs="Times New Roman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/>
                      <w:sz w:val="15"/>
                      <w:szCs w:val="15"/>
                      <w:lang w:val="en-US" w:eastAsia="zh-CN"/>
                    </w:rPr>
                    <w:t>侯禹泽</w:t>
                  </w:r>
                </w:p>
              </w:tc>
            </w:tr>
          </w:tbl>
          <w:p w14:paraId="39DCE177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14:paraId="665DE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BF16F1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预期</w:t>
            </w:r>
            <w:r>
              <w:rPr>
                <w:szCs w:val="21"/>
              </w:rPr>
              <w:t>成果</w:t>
            </w:r>
            <w:r>
              <w:rPr>
                <w:rFonts w:hint="eastAsia"/>
                <w:szCs w:val="21"/>
              </w:rPr>
              <w:t>：</w:t>
            </w:r>
          </w:p>
          <w:p w14:paraId="7D8806FA"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rPr>
                <w:rFonts w:hint="default" w:eastAsia="宋体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需求分析文档</w:t>
            </w:r>
            <w:r>
              <w:rPr>
                <w:rFonts w:hint="eastAsia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Fonts w:hint="eastAsia"/>
                <w:sz w:val="15"/>
                <w:szCs w:val="15"/>
                <w:lang w:val="en-US" w:eastAsia="zh-CN"/>
              </w:rPr>
              <w:t>包括：</w:t>
            </w:r>
          </w:p>
          <w:p w14:paraId="787F0C73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《vision 文档》</w:t>
            </w:r>
          </w:p>
          <w:p w14:paraId="301623A3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项目目标和范围说明</w:t>
            </w:r>
          </w:p>
          <w:p w14:paraId="3155D57B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用户角色分析</w:t>
            </w:r>
          </w:p>
          <w:p w14:paraId="22DEE9C3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Use Case模型</w:t>
            </w:r>
          </w:p>
          <w:p w14:paraId="51ECA200"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left="0" w:leftChars="0" w:firstLine="0" w:firstLineChars="0"/>
              <w:rPr>
                <w:rFonts w:hint="default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界面原型</w:t>
            </w:r>
          </w:p>
          <w:p w14:paraId="5C2820F0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完成Flutter实现的静态界面demo，包括用户模块，健康信息管理模块，健康分析模块，健康提醒模块，紧急救援模块。</w:t>
            </w:r>
          </w:p>
          <w:p w14:paraId="491EDE7B"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left="0" w:leftChars="0" w:firstLine="0" w:firstLineChars="0"/>
              <w:rPr>
                <w:rFonts w:hint="default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Flutter Web demo</w:t>
            </w:r>
          </w:p>
          <w:p w14:paraId="6371A68C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实现页面正常显示，可以跳转，基本交互流程完整，使用Mock模拟真是业务数据。</w:t>
            </w:r>
          </w:p>
          <w:p w14:paraId="4D4AC9AB"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left="0" w:leftChars="0" w:firstLine="0" w:firstLineChars="0"/>
              <w:rPr>
                <w:rFonts w:hint="default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迭代评估报告</w:t>
            </w:r>
          </w:p>
          <w:p w14:paraId="6680B19C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722A9332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14:paraId="3D824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4D330317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主要的风险和应对方案：</w:t>
            </w:r>
          </w:p>
          <w:p w14:paraId="0D83607F">
            <w:pPr>
              <w:numPr>
                <w:ilvl w:val="0"/>
                <w:numId w:val="2"/>
              </w:numPr>
              <w:adjustRightInd w:val="0"/>
              <w:snapToGrid w:val="0"/>
              <w:spacing w:line="360" w:lineRule="auto"/>
              <w:rPr>
                <w:rFonts w:hint="default" w:eastAsia="宋体"/>
                <w:sz w:val="15"/>
                <w:szCs w:val="15"/>
                <w:lang w:val="en-US" w:eastAsia="zh-CN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Flutter 和 Dart 学习成本较高，可能影响界面原型开发进度</w:t>
            </w:r>
            <w:r>
              <w:rPr>
                <w:rFonts w:hint="eastAsia" w:ascii="宋体" w:hAnsi="宋体" w:cs="宋体"/>
                <w:sz w:val="15"/>
                <w:szCs w:val="15"/>
                <w:lang w:eastAsia="zh-CN"/>
              </w:rPr>
              <w:t>。</w:t>
            </w:r>
          </w:p>
          <w:p w14:paraId="414B19F2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rPr>
                <w:rFonts w:hint="eastAsia" w:eastAsia="宋体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解决方案：</w:t>
            </w:r>
            <w:r>
              <w:rPr>
                <w:rFonts w:ascii="宋体" w:hAnsi="宋体" w:eastAsia="宋体" w:cs="宋体"/>
                <w:sz w:val="15"/>
                <w:szCs w:val="15"/>
              </w:rPr>
              <w:t>提前学习 Flutter 基础组件和开发流程，优先完成核心页面，后续逐步完善细节功能</w:t>
            </w:r>
            <w:r>
              <w:rPr>
                <w:rFonts w:hint="eastAsia" w:ascii="宋体" w:hAnsi="宋体" w:cs="宋体"/>
                <w:sz w:val="15"/>
                <w:szCs w:val="15"/>
                <w:lang w:eastAsia="zh-CN"/>
              </w:rPr>
              <w:t>。</w:t>
            </w:r>
          </w:p>
          <w:p w14:paraId="3B0A81E5">
            <w:pPr>
              <w:numPr>
                <w:ilvl w:val="0"/>
                <w:numId w:val="2"/>
              </w:numPr>
              <w:adjustRightInd w:val="0"/>
              <w:snapToGrid w:val="0"/>
              <w:spacing w:line="360" w:lineRule="auto"/>
              <w:rPr>
                <w:rFonts w:hint="default" w:eastAsia="宋体"/>
                <w:sz w:val="15"/>
                <w:szCs w:val="15"/>
                <w:lang w:val="en-US" w:eastAsia="zh-CN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界面设计与实际需求存在偏差，需要反复修改</w:t>
            </w:r>
            <w:r>
              <w:rPr>
                <w:rFonts w:hint="eastAsia" w:ascii="宋体" w:hAnsi="宋体" w:cs="宋体"/>
                <w:sz w:val="15"/>
                <w:szCs w:val="15"/>
                <w:lang w:eastAsia="zh-CN"/>
              </w:rPr>
              <w:t>。</w:t>
            </w:r>
          </w:p>
          <w:p w14:paraId="47D681FE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rPr>
                <w:rFonts w:hint="eastAsia" w:eastAsia="宋体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解决方案：</w:t>
            </w:r>
            <w:r>
              <w:rPr>
                <w:rFonts w:ascii="宋体" w:hAnsi="宋体" w:eastAsia="宋体" w:cs="宋体"/>
                <w:sz w:val="15"/>
                <w:szCs w:val="15"/>
              </w:rPr>
              <w:t>开发前完成需求分析和用例设计，通过小组评审及时调整界面方案</w:t>
            </w:r>
            <w:r>
              <w:rPr>
                <w:rFonts w:hint="eastAsia" w:ascii="宋体" w:hAnsi="宋体" w:cs="宋体"/>
                <w:sz w:val="15"/>
                <w:szCs w:val="15"/>
                <w:lang w:eastAsia="zh-CN"/>
              </w:rPr>
              <w:t>。</w:t>
            </w:r>
          </w:p>
          <w:p w14:paraId="527F25B9">
            <w:pPr>
              <w:numPr>
                <w:ilvl w:val="0"/>
                <w:numId w:val="2"/>
              </w:numPr>
              <w:adjustRightInd w:val="0"/>
              <w:snapToGrid w:val="0"/>
              <w:spacing w:line="360" w:lineRule="auto"/>
              <w:rPr>
                <w:rFonts w:hint="default" w:eastAsia="宋体"/>
                <w:sz w:val="15"/>
                <w:szCs w:val="15"/>
                <w:lang w:val="en-US" w:eastAsia="zh-CN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Flutter Web Demo 与最终移动端效果可能存在差异</w:t>
            </w:r>
            <w:r>
              <w:rPr>
                <w:rFonts w:hint="eastAsia" w:ascii="宋体" w:hAnsi="宋体" w:cs="宋体"/>
                <w:sz w:val="15"/>
                <w:szCs w:val="15"/>
                <w:lang w:eastAsia="zh-CN"/>
              </w:rPr>
              <w:t>。</w:t>
            </w:r>
          </w:p>
          <w:p w14:paraId="237B8BED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rPr>
                <w:rFonts w:hint="eastAsia" w:eastAsia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val="en-US" w:eastAsia="zh-CN"/>
              </w:rPr>
              <w:t>解决方案：</w:t>
            </w:r>
            <w:r>
              <w:rPr>
                <w:rFonts w:ascii="宋体" w:hAnsi="宋体" w:eastAsia="宋体" w:cs="宋体"/>
                <w:sz w:val="15"/>
                <w:szCs w:val="15"/>
              </w:rPr>
              <w:t>开发时采用响应式布局，保证核心功能正常运行，为后续移动端适配做准备</w:t>
            </w:r>
            <w:r>
              <w:rPr>
                <w:rFonts w:hint="eastAsia" w:ascii="宋体" w:hAnsi="宋体" w:cs="宋体"/>
                <w:sz w:val="15"/>
                <w:szCs w:val="15"/>
                <w:lang w:eastAsia="zh-CN"/>
              </w:rPr>
              <w:t>。</w:t>
            </w:r>
          </w:p>
          <w:p w14:paraId="08137895">
            <w:pPr>
              <w:numPr>
                <w:ilvl w:val="0"/>
                <w:numId w:val="2"/>
              </w:numPr>
              <w:adjustRightInd w:val="0"/>
              <w:snapToGrid w:val="0"/>
              <w:spacing w:line="360" w:lineRule="auto"/>
              <w:ind w:left="0" w:leftChars="0" w:firstLine="0" w:firstLineChars="0"/>
              <w:rPr>
                <w:rFonts w:hint="default" w:eastAsia="宋体"/>
                <w:sz w:val="15"/>
                <w:szCs w:val="15"/>
                <w:lang w:val="en-US" w:eastAsia="zh-CN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Spring Boot、MySQL 和智能 Agent 集成难度较高</w:t>
            </w:r>
            <w:r>
              <w:rPr>
                <w:rFonts w:hint="eastAsia" w:ascii="宋体" w:hAnsi="宋体" w:cs="宋体"/>
                <w:sz w:val="15"/>
                <w:szCs w:val="15"/>
                <w:lang w:eastAsia="zh-CN"/>
              </w:rPr>
              <w:t>。</w:t>
            </w:r>
          </w:p>
          <w:p w14:paraId="10FB1FC6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rPr>
                <w:rFonts w:hint="eastAsia" w:eastAsia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val="en-US" w:eastAsia="zh-CN"/>
              </w:rPr>
              <w:t>解决方案：</w:t>
            </w:r>
            <w:r>
              <w:rPr>
                <w:rFonts w:ascii="宋体" w:hAnsi="宋体" w:eastAsia="宋体" w:cs="宋体"/>
                <w:sz w:val="15"/>
                <w:szCs w:val="15"/>
              </w:rPr>
              <w:t>提前规划数据结构和接口设计，Flutter 中通过 Service 层封装数据访问，方便后续接入后端</w:t>
            </w:r>
            <w:r>
              <w:rPr>
                <w:rFonts w:hint="eastAsia" w:ascii="宋体" w:hAnsi="宋体" w:cs="宋体"/>
                <w:sz w:val="15"/>
                <w:szCs w:val="15"/>
                <w:lang w:eastAsia="zh-CN"/>
              </w:rPr>
              <w:t>。</w:t>
            </w:r>
          </w:p>
          <w:p w14:paraId="123285C2">
            <w:pPr>
              <w:numPr>
                <w:ilvl w:val="0"/>
                <w:numId w:val="2"/>
              </w:numPr>
              <w:adjustRightInd w:val="0"/>
              <w:snapToGrid w:val="0"/>
              <w:spacing w:line="360" w:lineRule="auto"/>
              <w:ind w:left="0" w:leftChars="0" w:firstLine="0" w:firstLineChars="0"/>
              <w:rPr>
                <w:rFonts w:hint="default" w:eastAsia="宋体"/>
                <w:sz w:val="15"/>
                <w:szCs w:val="15"/>
                <w:lang w:val="en-US" w:eastAsia="zh-CN"/>
              </w:rPr>
            </w:pPr>
            <w:r>
              <w:rPr>
                <w:rFonts w:ascii="宋体" w:hAnsi="宋体" w:eastAsia="宋体" w:cs="宋体"/>
                <w:sz w:val="15"/>
                <w:szCs w:val="15"/>
              </w:rPr>
              <w:t>多人协作开发可能出现代码冲突和版本管理问题</w:t>
            </w:r>
            <w:r>
              <w:rPr>
                <w:rFonts w:hint="eastAsia" w:ascii="宋体" w:hAnsi="宋体" w:cs="宋体"/>
                <w:sz w:val="15"/>
                <w:szCs w:val="15"/>
                <w:lang w:eastAsia="zh-CN"/>
              </w:rPr>
              <w:t>。</w:t>
            </w:r>
          </w:p>
          <w:p w14:paraId="486C38F3">
            <w:pPr>
              <w:numPr>
                <w:ilvl w:val="0"/>
                <w:numId w:val="0"/>
              </w:numPr>
              <w:adjustRightInd w:val="0"/>
              <w:snapToGrid w:val="0"/>
              <w:spacing w:line="360" w:lineRule="auto"/>
              <w:ind w:leftChars="0"/>
              <w:rPr>
                <w:rFonts w:hint="default" w:eastAsia="宋体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val="en-US" w:eastAsia="zh-CN"/>
              </w:rPr>
              <w:t>解决方案：</w:t>
            </w:r>
            <w:r>
              <w:rPr>
                <w:rFonts w:ascii="宋体" w:hAnsi="宋体" w:eastAsia="宋体" w:cs="宋体"/>
                <w:sz w:val="15"/>
                <w:szCs w:val="15"/>
              </w:rPr>
              <w:t>使用 Git feature 分支开发，通过 Pull Request 审查和合并，保持主分支稳定</w:t>
            </w:r>
          </w:p>
          <w:p w14:paraId="390A7ADF">
            <w:pPr>
              <w:adjustRightInd w:val="0"/>
              <w:snapToGrid w:val="0"/>
              <w:spacing w:line="360" w:lineRule="auto"/>
              <w:rPr>
                <w:sz w:val="15"/>
                <w:szCs w:val="15"/>
              </w:rPr>
            </w:pPr>
          </w:p>
          <w:p w14:paraId="62189DF8">
            <w:pPr>
              <w:adjustRightInd w:val="0"/>
              <w:snapToGrid w:val="0"/>
              <w:spacing w:line="360" w:lineRule="auto"/>
              <w:rPr>
                <w:sz w:val="15"/>
                <w:szCs w:val="15"/>
              </w:rPr>
            </w:pPr>
          </w:p>
          <w:p w14:paraId="65710E94">
            <w:pPr>
              <w:adjustRightInd w:val="0"/>
              <w:snapToGrid w:val="0"/>
              <w:spacing w:line="360" w:lineRule="auto"/>
              <w:rPr>
                <w:sz w:val="15"/>
                <w:szCs w:val="15"/>
              </w:rPr>
            </w:pPr>
          </w:p>
          <w:p w14:paraId="3D493BA7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</w:tbl>
    <w:p w14:paraId="490918BB">
      <w:pPr>
        <w:pStyle w:val="5"/>
        <w:ind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01E432"/>
    <w:multiLevelType w:val="singleLevel"/>
    <w:tmpl w:val="2F01E43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1C8B020"/>
    <w:multiLevelType w:val="singleLevel"/>
    <w:tmpl w:val="31C8B02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FiZGNmZWU5OGFjYjhmYmZiOGU1ZDM4NWRiY2VlMWUifQ=="/>
  </w:docVars>
  <w:rsids>
    <w:rsidRoot w:val="00FC0732"/>
    <w:rsid w:val="0000143F"/>
    <w:rsid w:val="00002DD1"/>
    <w:rsid w:val="000125DB"/>
    <w:rsid w:val="0001316C"/>
    <w:rsid w:val="00017D8B"/>
    <w:rsid w:val="00043E1B"/>
    <w:rsid w:val="00063642"/>
    <w:rsid w:val="00077B90"/>
    <w:rsid w:val="000829DA"/>
    <w:rsid w:val="00095B8A"/>
    <w:rsid w:val="000B2A00"/>
    <w:rsid w:val="000B43D1"/>
    <w:rsid w:val="000C16E3"/>
    <w:rsid w:val="000E0E5E"/>
    <w:rsid w:val="000E7158"/>
    <w:rsid w:val="00100266"/>
    <w:rsid w:val="00105513"/>
    <w:rsid w:val="00125024"/>
    <w:rsid w:val="00144D5F"/>
    <w:rsid w:val="00150035"/>
    <w:rsid w:val="0019574A"/>
    <w:rsid w:val="001A2DDD"/>
    <w:rsid w:val="001A6C53"/>
    <w:rsid w:val="001B4A36"/>
    <w:rsid w:val="001C3FE8"/>
    <w:rsid w:val="001D1FF4"/>
    <w:rsid w:val="001F295C"/>
    <w:rsid w:val="00226358"/>
    <w:rsid w:val="00227979"/>
    <w:rsid w:val="00240DDD"/>
    <w:rsid w:val="002457A7"/>
    <w:rsid w:val="002459B0"/>
    <w:rsid w:val="002505B0"/>
    <w:rsid w:val="002525E4"/>
    <w:rsid w:val="00253D57"/>
    <w:rsid w:val="00254D19"/>
    <w:rsid w:val="00261B0B"/>
    <w:rsid w:val="00270CCD"/>
    <w:rsid w:val="002756E8"/>
    <w:rsid w:val="002861AE"/>
    <w:rsid w:val="002918E7"/>
    <w:rsid w:val="002A0094"/>
    <w:rsid w:val="002A15C4"/>
    <w:rsid w:val="002C0DEA"/>
    <w:rsid w:val="002C47F3"/>
    <w:rsid w:val="002D7ABE"/>
    <w:rsid w:val="002F0552"/>
    <w:rsid w:val="003158F7"/>
    <w:rsid w:val="00357E7F"/>
    <w:rsid w:val="0036145C"/>
    <w:rsid w:val="00372356"/>
    <w:rsid w:val="0038763E"/>
    <w:rsid w:val="00387AD5"/>
    <w:rsid w:val="003A2961"/>
    <w:rsid w:val="003A37AD"/>
    <w:rsid w:val="003D5B35"/>
    <w:rsid w:val="003E5C83"/>
    <w:rsid w:val="003F0412"/>
    <w:rsid w:val="003F05C8"/>
    <w:rsid w:val="0040050E"/>
    <w:rsid w:val="00403E50"/>
    <w:rsid w:val="004074FB"/>
    <w:rsid w:val="00411741"/>
    <w:rsid w:val="00416384"/>
    <w:rsid w:val="004335CE"/>
    <w:rsid w:val="00433652"/>
    <w:rsid w:val="004531BD"/>
    <w:rsid w:val="00455844"/>
    <w:rsid w:val="00460FC4"/>
    <w:rsid w:val="00465ECF"/>
    <w:rsid w:val="0047653C"/>
    <w:rsid w:val="00490B0A"/>
    <w:rsid w:val="0049661E"/>
    <w:rsid w:val="004A37BB"/>
    <w:rsid w:val="004C6F0B"/>
    <w:rsid w:val="004D21BE"/>
    <w:rsid w:val="004D5A7F"/>
    <w:rsid w:val="00517FCE"/>
    <w:rsid w:val="00545CE4"/>
    <w:rsid w:val="0055390E"/>
    <w:rsid w:val="005564D3"/>
    <w:rsid w:val="00567244"/>
    <w:rsid w:val="00576031"/>
    <w:rsid w:val="00585820"/>
    <w:rsid w:val="00593BBF"/>
    <w:rsid w:val="005961C5"/>
    <w:rsid w:val="005A3A46"/>
    <w:rsid w:val="005A63B9"/>
    <w:rsid w:val="005B63CB"/>
    <w:rsid w:val="005F66E9"/>
    <w:rsid w:val="00601D25"/>
    <w:rsid w:val="00621F13"/>
    <w:rsid w:val="0064141B"/>
    <w:rsid w:val="00641FCA"/>
    <w:rsid w:val="00644329"/>
    <w:rsid w:val="00696469"/>
    <w:rsid w:val="006A50B4"/>
    <w:rsid w:val="006C45B1"/>
    <w:rsid w:val="006D0474"/>
    <w:rsid w:val="006F303E"/>
    <w:rsid w:val="006F4261"/>
    <w:rsid w:val="006F4315"/>
    <w:rsid w:val="00707A63"/>
    <w:rsid w:val="007110D3"/>
    <w:rsid w:val="007546DC"/>
    <w:rsid w:val="00754FB5"/>
    <w:rsid w:val="007966AC"/>
    <w:rsid w:val="007A2CE5"/>
    <w:rsid w:val="007B7499"/>
    <w:rsid w:val="007F652E"/>
    <w:rsid w:val="0080779B"/>
    <w:rsid w:val="00822A2D"/>
    <w:rsid w:val="00825B52"/>
    <w:rsid w:val="00837D4B"/>
    <w:rsid w:val="00840E80"/>
    <w:rsid w:val="0088650D"/>
    <w:rsid w:val="00892D72"/>
    <w:rsid w:val="008A099E"/>
    <w:rsid w:val="008B2660"/>
    <w:rsid w:val="008B5F9C"/>
    <w:rsid w:val="008E54F9"/>
    <w:rsid w:val="008E75C4"/>
    <w:rsid w:val="0090676A"/>
    <w:rsid w:val="0091585C"/>
    <w:rsid w:val="00941ADB"/>
    <w:rsid w:val="00945A7B"/>
    <w:rsid w:val="00945FCC"/>
    <w:rsid w:val="009548E1"/>
    <w:rsid w:val="00967C3A"/>
    <w:rsid w:val="009A4BBC"/>
    <w:rsid w:val="009A4EA7"/>
    <w:rsid w:val="009F0368"/>
    <w:rsid w:val="009F5B31"/>
    <w:rsid w:val="009F5C91"/>
    <w:rsid w:val="00A16A7F"/>
    <w:rsid w:val="00A4514B"/>
    <w:rsid w:val="00A46E7B"/>
    <w:rsid w:val="00A822DC"/>
    <w:rsid w:val="00AA0EC6"/>
    <w:rsid w:val="00AC04CA"/>
    <w:rsid w:val="00AD448B"/>
    <w:rsid w:val="00AD765B"/>
    <w:rsid w:val="00AE3900"/>
    <w:rsid w:val="00AE6348"/>
    <w:rsid w:val="00AF1DBA"/>
    <w:rsid w:val="00B02A8E"/>
    <w:rsid w:val="00B07B7F"/>
    <w:rsid w:val="00B143A8"/>
    <w:rsid w:val="00B16DB3"/>
    <w:rsid w:val="00B31DAF"/>
    <w:rsid w:val="00B53E48"/>
    <w:rsid w:val="00B66924"/>
    <w:rsid w:val="00B92261"/>
    <w:rsid w:val="00B9321C"/>
    <w:rsid w:val="00BA4067"/>
    <w:rsid w:val="00BB1462"/>
    <w:rsid w:val="00BD2738"/>
    <w:rsid w:val="00BD553A"/>
    <w:rsid w:val="00BD61CA"/>
    <w:rsid w:val="00BF4418"/>
    <w:rsid w:val="00BF7D01"/>
    <w:rsid w:val="00BF7F4F"/>
    <w:rsid w:val="00C07F85"/>
    <w:rsid w:val="00C143C7"/>
    <w:rsid w:val="00C21B7C"/>
    <w:rsid w:val="00C32E4B"/>
    <w:rsid w:val="00C45E2B"/>
    <w:rsid w:val="00C55FE8"/>
    <w:rsid w:val="00C83F59"/>
    <w:rsid w:val="00CB5306"/>
    <w:rsid w:val="00CC015D"/>
    <w:rsid w:val="00CD4BB9"/>
    <w:rsid w:val="00CD5A89"/>
    <w:rsid w:val="00CF31DD"/>
    <w:rsid w:val="00CF42C1"/>
    <w:rsid w:val="00CF7125"/>
    <w:rsid w:val="00D00BE5"/>
    <w:rsid w:val="00D01699"/>
    <w:rsid w:val="00D0314C"/>
    <w:rsid w:val="00D2080F"/>
    <w:rsid w:val="00D32A20"/>
    <w:rsid w:val="00D34133"/>
    <w:rsid w:val="00D34976"/>
    <w:rsid w:val="00D37DC4"/>
    <w:rsid w:val="00D4054A"/>
    <w:rsid w:val="00D52BA8"/>
    <w:rsid w:val="00D56407"/>
    <w:rsid w:val="00D60129"/>
    <w:rsid w:val="00DA2DD9"/>
    <w:rsid w:val="00DA4923"/>
    <w:rsid w:val="00DB22CD"/>
    <w:rsid w:val="00DC265F"/>
    <w:rsid w:val="00DE7071"/>
    <w:rsid w:val="00DE7CBF"/>
    <w:rsid w:val="00DF197C"/>
    <w:rsid w:val="00E061F6"/>
    <w:rsid w:val="00E07347"/>
    <w:rsid w:val="00E21D88"/>
    <w:rsid w:val="00E23154"/>
    <w:rsid w:val="00E314EE"/>
    <w:rsid w:val="00E32686"/>
    <w:rsid w:val="00E419F6"/>
    <w:rsid w:val="00E42673"/>
    <w:rsid w:val="00E718B7"/>
    <w:rsid w:val="00E80CC9"/>
    <w:rsid w:val="00E80D09"/>
    <w:rsid w:val="00E8278B"/>
    <w:rsid w:val="00E94D19"/>
    <w:rsid w:val="00EE3AA2"/>
    <w:rsid w:val="00EE7042"/>
    <w:rsid w:val="00EF067F"/>
    <w:rsid w:val="00F62617"/>
    <w:rsid w:val="00F640B2"/>
    <w:rsid w:val="00F64CD7"/>
    <w:rsid w:val="00F83704"/>
    <w:rsid w:val="00F92631"/>
    <w:rsid w:val="00FA1968"/>
    <w:rsid w:val="00FB646E"/>
    <w:rsid w:val="00FC0732"/>
    <w:rsid w:val="00FC6EFD"/>
    <w:rsid w:val="00FD0E3B"/>
    <w:rsid w:val="00FE129B"/>
    <w:rsid w:val="00FF1CC8"/>
    <w:rsid w:val="00FF31D1"/>
    <w:rsid w:val="3AC3567B"/>
    <w:rsid w:val="4A9B1D8C"/>
    <w:rsid w:val="56287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Body Text First Indent"/>
    <w:basedOn w:val="2"/>
    <w:qFormat/>
    <w:uiPriority w:val="0"/>
    <w:pPr>
      <w:ind w:firstLine="420" w:firstLineChars="100"/>
    </w:p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SJTU</Company>
  <Pages>2</Pages>
  <Words>917</Words>
  <Characters>1107</Characters>
  <Lines>2</Lines>
  <Paragraphs>1</Paragraphs>
  <TotalTime>6</TotalTime>
  <ScaleCrop>false</ScaleCrop>
  <LinksUpToDate>false</LinksUpToDate>
  <CharactersWithSpaces>1191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2020-09-03T10:57:00Z</dcterms:created>
  <dc:creator>QC</dc:creator>
  <cp:lastModifiedBy>WPS_1655644134</cp:lastModifiedBy>
  <dcterms:modified xsi:type="dcterms:W3CDTF">2026-07-07T07:05:49Z</dcterms:modified>
  <dc:title>周活动总结表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DABF3C126081488888CB633915832E15_13</vt:lpwstr>
  </property>
</Properties>
</file>