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9DE1A" w14:textId="77777777" w:rsidR="00AF180A" w:rsidRPr="00E723D6" w:rsidRDefault="00DF0BC1">
      <w:pPr>
        <w:spacing w:after="0" w:line="259" w:lineRule="auto"/>
        <w:ind w:left="0" w:right="154" w:firstLine="0"/>
        <w:jc w:val="right"/>
        <w:rPr>
          <w:rFonts w:ascii="Times New Roman" w:hAnsi="Times New Roman" w:cs="Times New Roman"/>
          <w:sz w:val="24"/>
          <w:szCs w:val="24"/>
        </w:rPr>
      </w:pPr>
      <w:r w:rsidRPr="00E723D6">
        <w:rPr>
          <w:rFonts w:ascii="Times New Roman" w:hAnsi="Times New Roman" w:cs="Times New Roman"/>
          <w:b/>
          <w:sz w:val="24"/>
          <w:szCs w:val="24"/>
        </w:rPr>
        <w:t xml:space="preserve">KANAGAMANI T </w:t>
      </w:r>
    </w:p>
    <w:p w14:paraId="043A93E5" w14:textId="2FA90EEE" w:rsidR="00AF180A" w:rsidRPr="00E723D6" w:rsidRDefault="00A54353">
      <w:pPr>
        <w:spacing w:after="51" w:line="259" w:lineRule="auto"/>
        <w:ind w:left="0" w:right="140" w:firstLine="0"/>
        <w:jc w:val="right"/>
        <w:rPr>
          <w:rFonts w:ascii="Times New Roman" w:hAnsi="Times New Roman" w:cs="Times New Roman"/>
          <w:sz w:val="24"/>
          <w:szCs w:val="24"/>
        </w:rPr>
      </w:pPr>
      <w:r w:rsidRPr="00E723D6">
        <w:rPr>
          <w:rFonts w:ascii="Times New Roman" w:hAnsi="Times New Roman" w:cs="Times New Roman"/>
          <w:sz w:val="24"/>
          <w:szCs w:val="24"/>
        </w:rPr>
        <w:t>Programmer Analyst Trainee</w:t>
      </w:r>
    </w:p>
    <w:p w14:paraId="564862D3" w14:textId="2DDADBC3" w:rsidR="00AF180A" w:rsidRPr="00E723D6" w:rsidRDefault="00626984">
      <w:pPr>
        <w:spacing w:after="0" w:line="259" w:lineRule="auto"/>
        <w:ind w:left="0" w:firstLine="0"/>
        <w:jc w:val="right"/>
        <w:rPr>
          <w:rFonts w:ascii="Times New Roman" w:hAnsi="Times New Roman" w:cs="Times New Roman"/>
          <w:sz w:val="24"/>
          <w:szCs w:val="24"/>
        </w:rPr>
      </w:pPr>
      <w:r w:rsidRPr="00E723D6">
        <w:rPr>
          <w:rFonts w:ascii="Times New Roman" w:hAnsi="Times New Roman" w:cs="Times New Roman"/>
          <w:sz w:val="24"/>
          <w:szCs w:val="24"/>
        </w:rPr>
        <w:t>2106485@cognizant</w:t>
      </w:r>
      <w:r w:rsidR="00DF0BC1" w:rsidRPr="00E723D6">
        <w:rPr>
          <w:rFonts w:ascii="Times New Roman" w:hAnsi="Times New Roman" w:cs="Times New Roman"/>
          <w:sz w:val="24"/>
          <w:szCs w:val="24"/>
        </w:rPr>
        <w:t xml:space="preserve">.com </w:t>
      </w:r>
    </w:p>
    <w:p w14:paraId="3204200E" w14:textId="246808FF" w:rsidR="00AF180A" w:rsidRPr="00E723D6" w:rsidRDefault="00DF0BC1">
      <w:pPr>
        <w:spacing w:after="0" w:line="259" w:lineRule="auto"/>
        <w:ind w:left="0" w:right="0" w:firstLine="0"/>
        <w:rPr>
          <w:rFonts w:ascii="Times New Roman" w:hAnsi="Times New Roman" w:cs="Times New Roman"/>
          <w:sz w:val="24"/>
          <w:szCs w:val="24"/>
        </w:rPr>
      </w:pPr>
      <w:r w:rsidRPr="00E723D6">
        <w:rPr>
          <w:rFonts w:ascii="Times New Roman" w:hAnsi="Times New Roman" w:cs="Times New Roman"/>
          <w:sz w:val="24"/>
          <w:szCs w:val="24"/>
        </w:rPr>
        <w:t xml:space="preserve"> </w:t>
      </w:r>
    </w:p>
    <w:p w14:paraId="462DD662" w14:textId="67864CD5" w:rsidR="001B4F0E" w:rsidRPr="00E723D6" w:rsidRDefault="001B4F0E">
      <w:pPr>
        <w:spacing w:after="0" w:line="259" w:lineRule="auto"/>
        <w:ind w:left="0" w:right="0" w:firstLine="0"/>
        <w:rPr>
          <w:rFonts w:ascii="Times New Roman" w:hAnsi="Times New Roman" w:cs="Times New Roman"/>
          <w:sz w:val="24"/>
          <w:szCs w:val="24"/>
        </w:rPr>
      </w:pPr>
    </w:p>
    <w:p w14:paraId="263E826A" w14:textId="6F0B1165" w:rsidR="001B4F0E" w:rsidRPr="00E723D6" w:rsidRDefault="001B4F0E">
      <w:pPr>
        <w:spacing w:after="0" w:line="259" w:lineRule="auto"/>
        <w:ind w:left="0" w:right="0" w:firstLine="0"/>
        <w:rPr>
          <w:rFonts w:ascii="Times New Roman" w:hAnsi="Times New Roman" w:cs="Times New Roman"/>
          <w:b/>
          <w:bCs/>
          <w:sz w:val="24"/>
          <w:szCs w:val="24"/>
        </w:rPr>
      </w:pPr>
      <w:r w:rsidRPr="00E723D6">
        <w:rPr>
          <w:rFonts w:ascii="Times New Roman" w:hAnsi="Times New Roman" w:cs="Times New Roman"/>
          <w:b/>
          <w:bCs/>
          <w:sz w:val="24"/>
          <w:szCs w:val="24"/>
        </w:rPr>
        <w:t>Objective:</w:t>
      </w:r>
    </w:p>
    <w:p w14:paraId="603D2FE5" w14:textId="29EBB47D" w:rsidR="001B4F0E" w:rsidRPr="00E723D6" w:rsidRDefault="001B4F0E">
      <w:pPr>
        <w:spacing w:after="0" w:line="259" w:lineRule="auto"/>
        <w:ind w:left="0" w:right="0" w:firstLine="0"/>
        <w:rPr>
          <w:rFonts w:ascii="Times New Roman" w:hAnsi="Times New Roman" w:cs="Times New Roman"/>
          <w:sz w:val="24"/>
          <w:szCs w:val="24"/>
        </w:rPr>
      </w:pPr>
      <w:r w:rsidRPr="00E723D6">
        <w:rPr>
          <w:rFonts w:ascii="Times New Roman" w:hAnsi="Times New Roman" w:cs="Times New Roman"/>
          <w:sz w:val="24"/>
          <w:szCs w:val="24"/>
        </w:rPr>
        <w:t xml:space="preserve">          Self</w:t>
      </w:r>
      <w:r w:rsidR="00C30A1F" w:rsidRPr="00E723D6">
        <w:rPr>
          <w:rFonts w:ascii="Times New Roman" w:hAnsi="Times New Roman" w:cs="Times New Roman"/>
          <w:sz w:val="24"/>
          <w:szCs w:val="24"/>
        </w:rPr>
        <w:t>-starter Programmer Analyst Trainee to work with real-world experience projects in developing, maintaining, and improving software.</w:t>
      </w:r>
    </w:p>
    <w:p w14:paraId="490A622C" w14:textId="2E650C0D" w:rsidR="001B4F0E" w:rsidRPr="00E723D6" w:rsidRDefault="001B4F0E">
      <w:pPr>
        <w:spacing w:after="0" w:line="259" w:lineRule="auto"/>
        <w:ind w:left="0" w:right="0" w:firstLine="0"/>
        <w:rPr>
          <w:rFonts w:ascii="Times New Roman" w:hAnsi="Times New Roman" w:cs="Times New Roman"/>
          <w:sz w:val="24"/>
          <w:szCs w:val="24"/>
        </w:rPr>
      </w:pPr>
    </w:p>
    <w:tbl>
      <w:tblPr>
        <w:tblStyle w:val="TableGrid"/>
        <w:tblW w:w="10612" w:type="dxa"/>
        <w:tblInd w:w="123" w:type="dxa"/>
        <w:tblCellMar>
          <w:top w:w="53" w:type="dxa"/>
          <w:left w:w="5" w:type="dxa"/>
          <w:bottom w:w="0" w:type="dxa"/>
          <w:right w:w="115" w:type="dxa"/>
        </w:tblCellMar>
        <w:tblLook w:val="04A0" w:firstRow="1" w:lastRow="0" w:firstColumn="1" w:lastColumn="0" w:noHBand="0" w:noVBand="1"/>
      </w:tblPr>
      <w:tblGrid>
        <w:gridCol w:w="3479"/>
        <w:gridCol w:w="5474"/>
        <w:gridCol w:w="1659"/>
      </w:tblGrid>
      <w:tr w:rsidR="00C30A1F" w:rsidRPr="00E723D6" w14:paraId="6B4DED5F" w14:textId="77777777" w:rsidTr="00D5422C">
        <w:trPr>
          <w:trHeight w:val="299"/>
        </w:trPr>
        <w:tc>
          <w:tcPr>
            <w:tcW w:w="3479" w:type="dxa"/>
            <w:tcBorders>
              <w:top w:val="single" w:sz="17" w:space="0" w:color="000000"/>
              <w:left w:val="single" w:sz="8" w:space="0" w:color="000000"/>
              <w:bottom w:val="single" w:sz="8" w:space="0" w:color="000000"/>
              <w:right w:val="nil"/>
            </w:tcBorders>
            <w:shd w:val="clear" w:color="auto" w:fill="D0CECE"/>
          </w:tcPr>
          <w:p w14:paraId="12C49CF6" w14:textId="77777777" w:rsidR="00C30A1F" w:rsidRPr="00E723D6" w:rsidRDefault="00C30A1F" w:rsidP="00D5422C">
            <w:pPr>
              <w:spacing w:after="0" w:line="259" w:lineRule="auto"/>
              <w:ind w:left="89" w:right="0" w:firstLine="0"/>
              <w:rPr>
                <w:rFonts w:ascii="Times New Roman" w:hAnsi="Times New Roman" w:cs="Times New Roman"/>
                <w:sz w:val="24"/>
                <w:szCs w:val="24"/>
              </w:rPr>
            </w:pPr>
            <w:r w:rsidRPr="00E723D6">
              <w:rPr>
                <w:rFonts w:ascii="Times New Roman" w:hAnsi="Times New Roman" w:cs="Times New Roman"/>
                <w:b/>
                <w:sz w:val="24"/>
                <w:szCs w:val="24"/>
              </w:rPr>
              <w:t xml:space="preserve">Technical Skills </w:t>
            </w:r>
          </w:p>
        </w:tc>
        <w:tc>
          <w:tcPr>
            <w:tcW w:w="5474" w:type="dxa"/>
            <w:tcBorders>
              <w:top w:val="single" w:sz="17" w:space="0" w:color="000000"/>
              <w:left w:val="nil"/>
              <w:bottom w:val="single" w:sz="8" w:space="0" w:color="000000"/>
              <w:right w:val="nil"/>
            </w:tcBorders>
            <w:shd w:val="clear" w:color="auto" w:fill="D0CECE"/>
          </w:tcPr>
          <w:p w14:paraId="1BC63D98" w14:textId="77777777" w:rsidR="00C30A1F" w:rsidRPr="00E723D6" w:rsidRDefault="00C30A1F" w:rsidP="00D5422C">
            <w:pPr>
              <w:spacing w:after="160" w:line="259" w:lineRule="auto"/>
              <w:ind w:left="0" w:right="0" w:firstLine="0"/>
              <w:rPr>
                <w:rFonts w:ascii="Times New Roman" w:hAnsi="Times New Roman" w:cs="Times New Roman"/>
                <w:sz w:val="24"/>
                <w:szCs w:val="24"/>
              </w:rPr>
            </w:pPr>
          </w:p>
        </w:tc>
        <w:tc>
          <w:tcPr>
            <w:tcW w:w="1659" w:type="dxa"/>
            <w:tcBorders>
              <w:top w:val="single" w:sz="17" w:space="0" w:color="000000"/>
              <w:left w:val="nil"/>
              <w:bottom w:val="single" w:sz="8" w:space="0" w:color="000000"/>
              <w:right w:val="single" w:sz="8" w:space="0" w:color="000000"/>
            </w:tcBorders>
            <w:shd w:val="clear" w:color="auto" w:fill="D0CECE"/>
          </w:tcPr>
          <w:p w14:paraId="1F35BADA" w14:textId="77777777" w:rsidR="00C30A1F" w:rsidRPr="00E723D6" w:rsidRDefault="00C30A1F" w:rsidP="00D5422C">
            <w:pPr>
              <w:spacing w:after="160" w:line="259" w:lineRule="auto"/>
              <w:ind w:left="0" w:right="0" w:firstLine="0"/>
              <w:rPr>
                <w:rFonts w:ascii="Times New Roman" w:hAnsi="Times New Roman" w:cs="Times New Roman"/>
                <w:sz w:val="24"/>
                <w:szCs w:val="24"/>
              </w:rPr>
            </w:pPr>
          </w:p>
        </w:tc>
      </w:tr>
    </w:tbl>
    <w:p w14:paraId="27984DD9" w14:textId="77777777" w:rsidR="00C30A1F" w:rsidRPr="00E723D6" w:rsidRDefault="00C30A1F" w:rsidP="00C30A1F">
      <w:pPr>
        <w:numPr>
          <w:ilvl w:val="0"/>
          <w:numId w:val="1"/>
        </w:numPr>
        <w:ind w:right="3473" w:firstLine="0"/>
        <w:rPr>
          <w:rFonts w:ascii="Times New Roman" w:hAnsi="Times New Roman" w:cs="Times New Roman"/>
          <w:sz w:val="24"/>
          <w:szCs w:val="24"/>
        </w:rPr>
      </w:pPr>
      <w:r w:rsidRPr="00E723D6">
        <w:rPr>
          <w:rFonts w:ascii="Times New Roman" w:hAnsi="Times New Roman" w:cs="Times New Roman"/>
          <w:b/>
          <w:sz w:val="24"/>
          <w:szCs w:val="24"/>
        </w:rPr>
        <w:t xml:space="preserve">Languages: </w:t>
      </w:r>
      <w:r w:rsidRPr="00E723D6">
        <w:rPr>
          <w:rFonts w:ascii="Times New Roman" w:hAnsi="Times New Roman" w:cs="Times New Roman"/>
          <w:sz w:val="24"/>
          <w:szCs w:val="24"/>
        </w:rPr>
        <w:t>Java.</w:t>
      </w:r>
    </w:p>
    <w:p w14:paraId="18EF4CE2" w14:textId="77777777" w:rsidR="00C30A1F" w:rsidRPr="00E723D6" w:rsidRDefault="00C30A1F" w:rsidP="00C30A1F">
      <w:pPr>
        <w:numPr>
          <w:ilvl w:val="0"/>
          <w:numId w:val="1"/>
        </w:numPr>
        <w:ind w:right="3473" w:firstLine="0"/>
        <w:rPr>
          <w:rFonts w:ascii="Times New Roman" w:hAnsi="Times New Roman" w:cs="Times New Roman"/>
          <w:sz w:val="24"/>
          <w:szCs w:val="24"/>
        </w:rPr>
      </w:pPr>
      <w:r w:rsidRPr="00E723D6">
        <w:rPr>
          <w:rFonts w:ascii="Times New Roman" w:hAnsi="Times New Roman" w:cs="Times New Roman"/>
          <w:b/>
          <w:sz w:val="24"/>
          <w:szCs w:val="24"/>
        </w:rPr>
        <w:t>Skill Set:</w:t>
      </w:r>
      <w:r w:rsidRPr="00E723D6">
        <w:rPr>
          <w:rFonts w:ascii="Times New Roman" w:hAnsi="Times New Roman" w:cs="Times New Roman"/>
          <w:sz w:val="24"/>
          <w:szCs w:val="24"/>
        </w:rPr>
        <w:t xml:space="preserve"> HTML, CSS, Java Script, Spring, React JS.</w:t>
      </w:r>
    </w:p>
    <w:p w14:paraId="758C0EEF" w14:textId="394E3C7D" w:rsidR="001B4F0E" w:rsidRPr="00E723D6" w:rsidRDefault="00C30A1F" w:rsidP="00E723D6">
      <w:pPr>
        <w:numPr>
          <w:ilvl w:val="0"/>
          <w:numId w:val="1"/>
        </w:numPr>
        <w:ind w:right="3473" w:firstLine="0"/>
        <w:rPr>
          <w:rFonts w:ascii="Times New Roman" w:hAnsi="Times New Roman" w:cs="Times New Roman"/>
          <w:sz w:val="24"/>
          <w:szCs w:val="24"/>
        </w:rPr>
      </w:pPr>
      <w:r w:rsidRPr="00E723D6">
        <w:rPr>
          <w:rFonts w:ascii="Times New Roman" w:hAnsi="Times New Roman" w:cs="Times New Roman"/>
          <w:b/>
          <w:sz w:val="24"/>
          <w:szCs w:val="24"/>
        </w:rPr>
        <w:t>Database:</w:t>
      </w:r>
      <w:r w:rsidRPr="00E723D6">
        <w:rPr>
          <w:rFonts w:ascii="Times New Roman" w:hAnsi="Times New Roman" w:cs="Times New Roman"/>
          <w:sz w:val="24"/>
          <w:szCs w:val="24"/>
        </w:rPr>
        <w:t xml:space="preserve"> MySQL.</w:t>
      </w:r>
    </w:p>
    <w:p w14:paraId="3F3542E4" w14:textId="77777777" w:rsidR="00C30A1F" w:rsidRPr="00E723D6" w:rsidRDefault="00C30A1F" w:rsidP="00C30A1F">
      <w:pPr>
        <w:spacing w:after="19" w:line="274" w:lineRule="auto"/>
        <w:ind w:left="540" w:right="3473" w:firstLine="0"/>
        <w:rPr>
          <w:rFonts w:ascii="Times New Roman" w:hAnsi="Times New Roman" w:cs="Times New Roman"/>
          <w:sz w:val="24"/>
          <w:szCs w:val="24"/>
        </w:rPr>
      </w:pPr>
    </w:p>
    <w:p w14:paraId="7953F287" w14:textId="77777777" w:rsidR="00C30A1F" w:rsidRPr="00E723D6" w:rsidRDefault="00C30A1F" w:rsidP="00C30A1F">
      <w:pPr>
        <w:pStyle w:val="Heading1"/>
        <w:ind w:left="187"/>
        <w:rPr>
          <w:rFonts w:ascii="Times New Roman" w:hAnsi="Times New Roman" w:cs="Times New Roman"/>
          <w:sz w:val="24"/>
          <w:szCs w:val="24"/>
        </w:rPr>
      </w:pPr>
      <w:r w:rsidRPr="00E723D6">
        <w:rPr>
          <w:rFonts w:ascii="Times New Roman" w:hAnsi="Times New Roman" w:cs="Times New Roman"/>
          <w:sz w:val="24"/>
          <w:szCs w:val="24"/>
        </w:rPr>
        <w:t xml:space="preserve"> Project experience</w:t>
      </w:r>
    </w:p>
    <w:p w14:paraId="248C0CBF" w14:textId="67B47118" w:rsidR="00C30A1F" w:rsidRPr="00E723D6" w:rsidRDefault="00C30A1F" w:rsidP="00C30A1F">
      <w:pPr>
        <w:ind w:left="898" w:right="0" w:hanging="365"/>
        <w:rPr>
          <w:rFonts w:ascii="Times New Roman" w:hAnsi="Times New Roman" w:cs="Times New Roman"/>
          <w:b/>
          <w:sz w:val="24"/>
          <w:szCs w:val="24"/>
        </w:rPr>
      </w:pPr>
      <w:r w:rsidRPr="00E723D6">
        <w:rPr>
          <w:rFonts w:ascii="Times New Roman" w:hAnsi="Times New Roman" w:cs="Times New Roman"/>
          <w:b/>
          <w:sz w:val="24"/>
          <w:szCs w:val="24"/>
        </w:rPr>
        <w:t>Pension Management System:</w:t>
      </w:r>
    </w:p>
    <w:p w14:paraId="2BD1BDDA" w14:textId="558ED801" w:rsidR="00C30A1F" w:rsidRPr="003B4806" w:rsidRDefault="00C30A1F" w:rsidP="00C30A1F">
      <w:pPr>
        <w:ind w:left="898" w:right="0" w:hanging="365"/>
        <w:rPr>
          <w:rFonts w:ascii="Times New Roman" w:hAnsi="Times New Roman" w:cs="Times New Roman"/>
          <w:b/>
          <w:bCs/>
          <w:sz w:val="24"/>
          <w:szCs w:val="24"/>
        </w:rPr>
      </w:pPr>
      <w:r w:rsidRPr="003B4806">
        <w:rPr>
          <w:rFonts w:ascii="Times New Roman" w:hAnsi="Times New Roman" w:cs="Times New Roman"/>
          <w:b/>
          <w:bCs/>
          <w:sz w:val="24"/>
          <w:szCs w:val="24"/>
        </w:rPr>
        <w:t>Project Overview:</w:t>
      </w:r>
    </w:p>
    <w:p w14:paraId="64017115" w14:textId="77777777" w:rsidR="001B7D62" w:rsidRPr="00E723D6" w:rsidRDefault="001B7D62" w:rsidP="00C30A1F">
      <w:pPr>
        <w:ind w:left="898" w:right="0" w:hanging="365"/>
        <w:rPr>
          <w:rFonts w:ascii="Times New Roman" w:hAnsi="Times New Roman" w:cs="Times New Roman"/>
          <w:sz w:val="24"/>
          <w:szCs w:val="24"/>
        </w:rPr>
      </w:pPr>
    </w:p>
    <w:p w14:paraId="286D0C18" w14:textId="37650617" w:rsidR="00C30A1F" w:rsidRPr="00E723D6" w:rsidRDefault="00C30A1F" w:rsidP="00E723D6">
      <w:pPr>
        <w:pStyle w:val="Bodytext"/>
        <w:ind w:left="567" w:firstLine="54"/>
        <w:rPr>
          <w:rFonts w:ascii="Times New Roman" w:hAnsi="Times New Roman"/>
          <w:sz w:val="24"/>
          <w:szCs w:val="24"/>
        </w:rPr>
      </w:pPr>
      <w:r w:rsidRPr="00E723D6">
        <w:rPr>
          <w:rFonts w:ascii="Times New Roman" w:hAnsi="Times New Roman"/>
          <w:sz w:val="24"/>
          <w:szCs w:val="24"/>
        </w:rPr>
        <w:t xml:space="preserve">   State government aims to automate a portion of the Pension detail provisioning. This project covers</w:t>
      </w:r>
      <w:r w:rsidR="001B7D62" w:rsidRPr="00E723D6">
        <w:rPr>
          <w:rFonts w:ascii="Times New Roman" w:hAnsi="Times New Roman"/>
          <w:sz w:val="24"/>
          <w:szCs w:val="24"/>
        </w:rPr>
        <w:t xml:space="preserve"> </w:t>
      </w:r>
      <w:r w:rsidRPr="00E723D6">
        <w:rPr>
          <w:rFonts w:ascii="Times New Roman" w:hAnsi="Times New Roman"/>
          <w:sz w:val="24"/>
          <w:szCs w:val="24"/>
        </w:rPr>
        <w:t>pensioner detail provision, calculate provision, initiate pension disbursement.</w:t>
      </w:r>
    </w:p>
    <w:p w14:paraId="32B8B4AD" w14:textId="77777777" w:rsidR="001B7D62" w:rsidRPr="00E723D6" w:rsidRDefault="00C30A1F" w:rsidP="001B7D62">
      <w:pPr>
        <w:pStyle w:val="Bodytext"/>
        <w:ind w:left="0"/>
        <w:rPr>
          <w:rFonts w:ascii="Times New Roman" w:hAnsi="Times New Roman"/>
          <w:b/>
          <w:bCs/>
          <w:sz w:val="24"/>
          <w:szCs w:val="24"/>
        </w:rPr>
      </w:pPr>
      <w:r w:rsidRPr="00E723D6">
        <w:rPr>
          <w:rFonts w:ascii="Times New Roman" w:hAnsi="Times New Roman"/>
          <w:sz w:val="24"/>
          <w:szCs w:val="24"/>
        </w:rPr>
        <w:t xml:space="preserve">         </w:t>
      </w:r>
      <w:r w:rsidRPr="00E723D6">
        <w:rPr>
          <w:rFonts w:ascii="Times New Roman" w:hAnsi="Times New Roman"/>
          <w:b/>
          <w:bCs/>
          <w:sz w:val="24"/>
          <w:szCs w:val="24"/>
        </w:rPr>
        <w:t>Process Pension module</w:t>
      </w:r>
    </w:p>
    <w:p w14:paraId="71FF68E3" w14:textId="60A3F68F" w:rsidR="00C30A1F" w:rsidRPr="00E723D6" w:rsidRDefault="00C30A1F" w:rsidP="00E723D6">
      <w:pPr>
        <w:pStyle w:val="Bodytext"/>
        <w:ind w:left="567"/>
        <w:rPr>
          <w:rFonts w:ascii="Times New Roman" w:hAnsi="Times New Roman"/>
          <w:sz w:val="24"/>
          <w:szCs w:val="24"/>
        </w:rPr>
      </w:pPr>
      <w:r w:rsidRPr="00E723D6">
        <w:rPr>
          <w:rFonts w:ascii="Times New Roman" w:hAnsi="Times New Roman"/>
          <w:sz w:val="24"/>
          <w:szCs w:val="24"/>
        </w:rPr>
        <w:t xml:space="preserve">    Determines if it’s a self or family pension. Calculate the pension amount post data </w:t>
      </w:r>
      <w:proofErr w:type="gramStart"/>
      <w:r w:rsidR="00E723D6" w:rsidRPr="00E723D6">
        <w:rPr>
          <w:rFonts w:ascii="Times New Roman" w:hAnsi="Times New Roman"/>
          <w:sz w:val="24"/>
          <w:szCs w:val="24"/>
        </w:rPr>
        <w:t>authentication, and</w:t>
      </w:r>
      <w:proofErr w:type="gramEnd"/>
      <w:r w:rsidRPr="00E723D6">
        <w:rPr>
          <w:rFonts w:ascii="Times New Roman" w:hAnsi="Times New Roman"/>
          <w:sz w:val="24"/>
          <w:szCs w:val="24"/>
        </w:rPr>
        <w:t xml:space="preserve"> display on the web application user interface</w:t>
      </w:r>
      <w:r w:rsidR="001B7D62" w:rsidRPr="00E723D6">
        <w:rPr>
          <w:rFonts w:ascii="Times New Roman" w:hAnsi="Times New Roman"/>
          <w:sz w:val="24"/>
          <w:szCs w:val="24"/>
        </w:rPr>
        <w:t xml:space="preserve">. </w:t>
      </w:r>
      <w:r w:rsidRPr="00E723D6">
        <w:rPr>
          <w:rFonts w:ascii="Times New Roman" w:hAnsi="Times New Roman"/>
          <w:sz w:val="24"/>
          <w:szCs w:val="24"/>
        </w:rPr>
        <w:t>On confirmation from the admin to process the pension disbursement, Pension disbursement process should be initiated. List of error codes from Pension disbursement module should be maintained in this module. Based on the response appropriate message should be returned</w:t>
      </w:r>
      <w:r w:rsidR="001B7D62" w:rsidRPr="00E723D6">
        <w:rPr>
          <w:rFonts w:ascii="Times New Roman" w:hAnsi="Times New Roman"/>
          <w:sz w:val="24"/>
          <w:szCs w:val="24"/>
        </w:rPr>
        <w:t xml:space="preserve">. </w:t>
      </w:r>
      <w:r w:rsidRPr="00E723D6">
        <w:rPr>
          <w:rFonts w:ascii="Times New Roman" w:hAnsi="Times New Roman"/>
          <w:sz w:val="24"/>
          <w:szCs w:val="24"/>
        </w:rPr>
        <w:t>This module should receive input from the web application</w:t>
      </w:r>
    </w:p>
    <w:p w14:paraId="6E67CADE" w14:textId="77777777" w:rsidR="00C30A1F" w:rsidRPr="00E723D6" w:rsidRDefault="00C30A1F" w:rsidP="00E723D6">
      <w:pPr>
        <w:pStyle w:val="Bodytext"/>
        <w:ind w:hanging="513"/>
        <w:rPr>
          <w:rStyle w:val="FollowedHyperlink"/>
          <w:rFonts w:ascii="Times New Roman" w:hAnsi="Times New Roman"/>
          <w:b/>
          <w:bCs/>
          <w:color w:val="FFFFFF"/>
          <w:sz w:val="24"/>
          <w:szCs w:val="24"/>
        </w:rPr>
      </w:pPr>
      <w:r w:rsidRPr="00E723D6">
        <w:rPr>
          <w:rFonts w:ascii="Times New Roman" w:hAnsi="Times New Roman"/>
          <w:b/>
          <w:bCs/>
          <w:sz w:val="24"/>
          <w:szCs w:val="24"/>
        </w:rPr>
        <w:t>Pensioner detail module</w:t>
      </w:r>
      <w:r w:rsidRPr="00E723D6">
        <w:rPr>
          <w:rStyle w:val="FollowedHyperlink"/>
          <w:rFonts w:ascii="Times New Roman" w:hAnsi="Times New Roman"/>
          <w:b/>
          <w:bCs/>
          <w:color w:val="FFFFFF"/>
          <w:sz w:val="24"/>
          <w:szCs w:val="24"/>
        </w:rPr>
        <w:t xml:space="preserve"> </w:t>
      </w:r>
    </w:p>
    <w:p w14:paraId="1EDE90F9" w14:textId="007D2BF2" w:rsidR="00C30A1F" w:rsidRPr="00E723D6" w:rsidRDefault="00C30A1F" w:rsidP="00E723D6">
      <w:pPr>
        <w:pStyle w:val="Bodytext"/>
        <w:ind w:left="567"/>
        <w:rPr>
          <w:rStyle w:val="FollowedHyperlink"/>
          <w:rFonts w:ascii="Times New Roman" w:hAnsi="Times New Roman"/>
          <w:color w:val="FFFFFF"/>
          <w:sz w:val="24"/>
          <w:szCs w:val="24"/>
        </w:rPr>
      </w:pPr>
      <w:r w:rsidRPr="00E723D6">
        <w:rPr>
          <w:rStyle w:val="FollowedHyperlink"/>
          <w:rFonts w:ascii="Times New Roman" w:hAnsi="Times New Roman"/>
          <w:color w:val="FFFFFF"/>
          <w:sz w:val="24"/>
          <w:szCs w:val="24"/>
        </w:rPr>
        <w:t xml:space="preserve">     </w:t>
      </w:r>
      <w:r w:rsidRPr="00E723D6">
        <w:rPr>
          <w:rFonts w:ascii="Times New Roman" w:hAnsi="Times New Roman"/>
          <w:sz w:val="24"/>
          <w:szCs w:val="24"/>
        </w:rPr>
        <w:t xml:space="preserve">Provides information about the registered pensioner detail i.e., Pensioner name, PAN, bank name, bank </w:t>
      </w:r>
      <w:r w:rsidR="00E723D6" w:rsidRPr="00E723D6">
        <w:rPr>
          <w:rFonts w:ascii="Times New Roman" w:hAnsi="Times New Roman"/>
          <w:sz w:val="24"/>
          <w:szCs w:val="24"/>
        </w:rPr>
        <w:t xml:space="preserve">       </w:t>
      </w:r>
      <w:r w:rsidRPr="00E723D6">
        <w:rPr>
          <w:rFonts w:ascii="Times New Roman" w:hAnsi="Times New Roman"/>
          <w:sz w:val="24"/>
          <w:szCs w:val="24"/>
        </w:rPr>
        <w:t>account number, bank type – private or public</w:t>
      </w:r>
    </w:p>
    <w:p w14:paraId="5B6C70B4" w14:textId="3DB4A3D3" w:rsidR="00C30A1F" w:rsidRPr="00E723D6" w:rsidRDefault="00C30A1F" w:rsidP="00C30A1F">
      <w:pPr>
        <w:pStyle w:val="Bodytext"/>
        <w:ind w:left="0"/>
        <w:rPr>
          <w:rFonts w:ascii="Times New Roman" w:hAnsi="Times New Roman"/>
          <w:b/>
          <w:bCs/>
          <w:sz w:val="24"/>
          <w:szCs w:val="24"/>
        </w:rPr>
      </w:pPr>
      <w:r w:rsidRPr="00E723D6">
        <w:rPr>
          <w:rFonts w:ascii="Times New Roman" w:hAnsi="Times New Roman"/>
          <w:sz w:val="24"/>
          <w:szCs w:val="24"/>
        </w:rPr>
        <w:t xml:space="preserve">          </w:t>
      </w:r>
      <w:r w:rsidRPr="00E723D6">
        <w:rPr>
          <w:rFonts w:ascii="Times New Roman" w:hAnsi="Times New Roman"/>
          <w:b/>
          <w:bCs/>
          <w:sz w:val="24"/>
          <w:szCs w:val="24"/>
        </w:rPr>
        <w:t>Pension disbursement module</w:t>
      </w:r>
    </w:p>
    <w:p w14:paraId="4BC9BC8A" w14:textId="5FCB9C01" w:rsidR="00C30A1F" w:rsidRPr="00E723D6" w:rsidRDefault="00C30A1F" w:rsidP="003B4806">
      <w:pPr>
        <w:pStyle w:val="Bodytext"/>
        <w:tabs>
          <w:tab w:val="left" w:pos="851"/>
        </w:tabs>
        <w:ind w:left="567"/>
        <w:rPr>
          <w:rFonts w:ascii="Times New Roman" w:hAnsi="Times New Roman"/>
          <w:sz w:val="24"/>
          <w:szCs w:val="24"/>
        </w:rPr>
      </w:pPr>
      <w:r w:rsidRPr="00E723D6">
        <w:rPr>
          <w:rFonts w:ascii="Times New Roman" w:hAnsi="Times New Roman"/>
          <w:sz w:val="24"/>
          <w:szCs w:val="24"/>
        </w:rPr>
        <w:t xml:space="preserve">     Gets the pension amount along with pensioner </w:t>
      </w:r>
      <w:r w:rsidR="00E723D6" w:rsidRPr="00E723D6">
        <w:rPr>
          <w:rFonts w:ascii="Times New Roman" w:hAnsi="Times New Roman"/>
          <w:sz w:val="24"/>
          <w:szCs w:val="24"/>
        </w:rPr>
        <w:t>Aadhaar</w:t>
      </w:r>
      <w:r w:rsidRPr="00E723D6">
        <w:rPr>
          <w:rFonts w:ascii="Times New Roman" w:hAnsi="Times New Roman"/>
          <w:sz w:val="24"/>
          <w:szCs w:val="24"/>
        </w:rPr>
        <w:t xml:space="preserve"> details. This internally gets the bank detail from the Pensioner detail Microservice. Checks if the bank service charge is credited along with the pension amount or not. If the data is correct, then success code is returned, else appropriate error code is </w:t>
      </w:r>
      <w:r w:rsidR="00E723D6" w:rsidRPr="00E723D6">
        <w:rPr>
          <w:rFonts w:ascii="Times New Roman" w:hAnsi="Times New Roman"/>
          <w:sz w:val="24"/>
          <w:szCs w:val="24"/>
        </w:rPr>
        <w:t>returned. This</w:t>
      </w:r>
      <w:r w:rsidRPr="00E723D6">
        <w:rPr>
          <w:rFonts w:ascii="Times New Roman" w:hAnsi="Times New Roman"/>
          <w:sz w:val="24"/>
          <w:szCs w:val="24"/>
        </w:rPr>
        <w:t xml:space="preserve"> should be invoked from the </w:t>
      </w:r>
      <w:r w:rsidR="00E723D6" w:rsidRPr="00E723D6">
        <w:rPr>
          <w:rFonts w:ascii="Times New Roman" w:hAnsi="Times New Roman"/>
          <w:sz w:val="24"/>
          <w:szCs w:val="24"/>
        </w:rPr>
        <w:t>Process Pension</w:t>
      </w:r>
      <w:r w:rsidRPr="00E723D6">
        <w:rPr>
          <w:rFonts w:ascii="Times New Roman" w:hAnsi="Times New Roman"/>
          <w:sz w:val="24"/>
          <w:szCs w:val="24"/>
        </w:rPr>
        <w:t xml:space="preserve"> microservice.</w:t>
      </w:r>
    </w:p>
    <w:p w14:paraId="1552E522" w14:textId="50B104D3" w:rsidR="00C30A1F" w:rsidRPr="00E723D6" w:rsidRDefault="00C30A1F" w:rsidP="00E723D6">
      <w:pPr>
        <w:pStyle w:val="Bodytext"/>
        <w:tabs>
          <w:tab w:val="left" w:pos="567"/>
        </w:tabs>
        <w:ind w:left="0"/>
        <w:rPr>
          <w:rStyle w:val="FollowedHyperlink"/>
          <w:rFonts w:ascii="Times New Roman" w:hAnsi="Times New Roman"/>
          <w:b/>
          <w:bCs/>
          <w:color w:val="FFFFFF"/>
          <w:sz w:val="24"/>
          <w:szCs w:val="24"/>
        </w:rPr>
      </w:pPr>
      <w:r w:rsidRPr="00E723D6">
        <w:rPr>
          <w:rFonts w:ascii="Times New Roman" w:hAnsi="Times New Roman"/>
          <w:sz w:val="24"/>
          <w:szCs w:val="24"/>
        </w:rPr>
        <w:t xml:space="preserve">         </w:t>
      </w:r>
      <w:r w:rsidRPr="00E723D6">
        <w:rPr>
          <w:rFonts w:ascii="Times New Roman" w:hAnsi="Times New Roman"/>
          <w:b/>
          <w:bCs/>
          <w:sz w:val="24"/>
          <w:szCs w:val="24"/>
        </w:rPr>
        <w:t>Authorization service</w:t>
      </w:r>
      <w:r w:rsidRPr="00E723D6">
        <w:rPr>
          <w:rStyle w:val="FollowedHyperlink"/>
          <w:rFonts w:ascii="Times New Roman" w:hAnsi="Times New Roman"/>
          <w:b/>
          <w:bCs/>
          <w:color w:val="FFFFFF"/>
          <w:sz w:val="24"/>
          <w:szCs w:val="24"/>
        </w:rPr>
        <w:t xml:space="preserve"> </w:t>
      </w:r>
    </w:p>
    <w:p w14:paraId="4C2CFDAA" w14:textId="598A11C8" w:rsidR="003B4806" w:rsidRDefault="00C30A1F" w:rsidP="00C30A1F">
      <w:pPr>
        <w:pStyle w:val="Bodytext"/>
        <w:ind w:left="0"/>
        <w:rPr>
          <w:rFonts w:ascii="Times New Roman" w:hAnsi="Times New Roman"/>
          <w:sz w:val="24"/>
          <w:szCs w:val="24"/>
        </w:rPr>
      </w:pPr>
      <w:r w:rsidRPr="00E723D6">
        <w:rPr>
          <w:rStyle w:val="FollowedHyperlink"/>
          <w:rFonts w:ascii="Times New Roman" w:hAnsi="Times New Roman"/>
          <w:color w:val="FFFFFF"/>
          <w:sz w:val="24"/>
          <w:szCs w:val="24"/>
        </w:rPr>
        <w:t xml:space="preserve">             </w:t>
      </w:r>
      <w:r w:rsidRPr="00E723D6">
        <w:rPr>
          <w:rFonts w:ascii="Times New Roman" w:hAnsi="Times New Roman"/>
          <w:sz w:val="24"/>
          <w:szCs w:val="24"/>
        </w:rPr>
        <w:t>This microservice is used with anonymous access to Generate JWT</w:t>
      </w:r>
      <w:r w:rsidR="003B4806">
        <w:rPr>
          <w:rFonts w:ascii="Times New Roman" w:hAnsi="Times New Roman"/>
          <w:sz w:val="24"/>
          <w:szCs w:val="24"/>
        </w:rPr>
        <w:t>.</w:t>
      </w:r>
    </w:p>
    <w:p w14:paraId="6F7262CA" w14:textId="77777777" w:rsidR="003B4806" w:rsidRDefault="003B4806" w:rsidP="00C30A1F">
      <w:pPr>
        <w:pStyle w:val="Bodytext"/>
        <w:ind w:left="0"/>
        <w:rPr>
          <w:rFonts w:ascii="Times New Roman" w:hAnsi="Times New Roman"/>
          <w:sz w:val="24"/>
          <w:szCs w:val="24"/>
        </w:rPr>
      </w:pPr>
    </w:p>
    <w:p w14:paraId="5361F74E" w14:textId="77777777" w:rsidR="003B4806" w:rsidRDefault="003B4806" w:rsidP="00C30A1F">
      <w:pPr>
        <w:pStyle w:val="Bodytext"/>
        <w:ind w:left="0"/>
        <w:rPr>
          <w:rFonts w:ascii="Times New Roman" w:hAnsi="Times New Roman"/>
          <w:b/>
          <w:bCs/>
          <w:sz w:val="24"/>
          <w:szCs w:val="24"/>
        </w:rPr>
      </w:pPr>
    </w:p>
    <w:p w14:paraId="4BE4A5E6" w14:textId="069ABFB1" w:rsidR="00C30A1F" w:rsidRPr="00E723D6" w:rsidRDefault="003B4806" w:rsidP="003B4806">
      <w:pPr>
        <w:pStyle w:val="Bodytext"/>
        <w:tabs>
          <w:tab w:val="left" w:pos="567"/>
          <w:tab w:val="left" w:pos="709"/>
        </w:tabs>
        <w:ind w:left="0"/>
        <w:rPr>
          <w:rFonts w:ascii="Times New Roman" w:hAnsi="Times New Roman"/>
          <w:b/>
          <w:bCs/>
          <w:sz w:val="24"/>
          <w:szCs w:val="24"/>
        </w:rPr>
      </w:pPr>
      <w:r>
        <w:rPr>
          <w:rFonts w:ascii="Times New Roman" w:hAnsi="Times New Roman"/>
          <w:b/>
          <w:bCs/>
          <w:sz w:val="24"/>
          <w:szCs w:val="24"/>
        </w:rPr>
        <w:lastRenderedPageBreak/>
        <w:t xml:space="preserve">         </w:t>
      </w:r>
      <w:r w:rsidR="00C30A1F" w:rsidRPr="00E723D6">
        <w:rPr>
          <w:rFonts w:ascii="Times New Roman" w:hAnsi="Times New Roman"/>
          <w:b/>
          <w:bCs/>
          <w:sz w:val="24"/>
          <w:szCs w:val="24"/>
        </w:rPr>
        <w:t>Pension Management portal</w:t>
      </w:r>
    </w:p>
    <w:p w14:paraId="1DBD337C" w14:textId="55A7AE58" w:rsidR="00C30A1F" w:rsidRPr="00E723D6" w:rsidRDefault="00C30A1F" w:rsidP="00C30A1F">
      <w:pPr>
        <w:pStyle w:val="Bodytext"/>
        <w:ind w:left="0"/>
        <w:rPr>
          <w:rFonts w:ascii="Times New Roman" w:hAnsi="Times New Roman"/>
          <w:sz w:val="24"/>
          <w:szCs w:val="24"/>
        </w:rPr>
      </w:pPr>
      <w:r w:rsidRPr="00E723D6">
        <w:rPr>
          <w:rFonts w:ascii="Times New Roman" w:hAnsi="Times New Roman"/>
          <w:sz w:val="24"/>
          <w:szCs w:val="24"/>
        </w:rPr>
        <w:t xml:space="preserve">            A Web Portal that allows a member to Login and allows to do following operations:</w:t>
      </w:r>
    </w:p>
    <w:p w14:paraId="7E6CE818" w14:textId="77777777" w:rsidR="00C30A1F" w:rsidRPr="00E723D6" w:rsidRDefault="00C30A1F" w:rsidP="00C30A1F">
      <w:pPr>
        <w:pStyle w:val="Bodytext"/>
        <w:numPr>
          <w:ilvl w:val="0"/>
          <w:numId w:val="8"/>
        </w:numPr>
        <w:rPr>
          <w:rFonts w:ascii="Times New Roman" w:hAnsi="Times New Roman"/>
          <w:sz w:val="24"/>
          <w:szCs w:val="24"/>
        </w:rPr>
      </w:pPr>
      <w:r w:rsidRPr="00E723D6">
        <w:rPr>
          <w:rFonts w:ascii="Times New Roman" w:hAnsi="Times New Roman"/>
          <w:sz w:val="24"/>
          <w:szCs w:val="24"/>
        </w:rPr>
        <w:t>Login</w:t>
      </w:r>
    </w:p>
    <w:p w14:paraId="3310EEEF" w14:textId="77777777" w:rsidR="00C30A1F" w:rsidRPr="00E723D6" w:rsidRDefault="00C30A1F" w:rsidP="00C30A1F">
      <w:pPr>
        <w:pStyle w:val="Bodytext"/>
        <w:numPr>
          <w:ilvl w:val="0"/>
          <w:numId w:val="8"/>
        </w:numPr>
        <w:rPr>
          <w:rFonts w:ascii="Times New Roman" w:hAnsi="Times New Roman"/>
          <w:sz w:val="24"/>
          <w:szCs w:val="24"/>
        </w:rPr>
      </w:pPr>
      <w:r w:rsidRPr="00E723D6">
        <w:rPr>
          <w:rFonts w:ascii="Times New Roman" w:hAnsi="Times New Roman"/>
          <w:sz w:val="24"/>
          <w:szCs w:val="24"/>
        </w:rPr>
        <w:t>Load the pensioner detail</w:t>
      </w:r>
    </w:p>
    <w:p w14:paraId="2BAB1760" w14:textId="77777777" w:rsidR="00C30A1F" w:rsidRPr="00E723D6" w:rsidRDefault="00C30A1F" w:rsidP="00C30A1F">
      <w:pPr>
        <w:pStyle w:val="Bodytext"/>
        <w:numPr>
          <w:ilvl w:val="0"/>
          <w:numId w:val="8"/>
        </w:numPr>
        <w:rPr>
          <w:rFonts w:ascii="Times New Roman" w:hAnsi="Times New Roman"/>
          <w:sz w:val="24"/>
          <w:szCs w:val="24"/>
        </w:rPr>
      </w:pPr>
      <w:r w:rsidRPr="00E723D6">
        <w:rPr>
          <w:rFonts w:ascii="Times New Roman" w:hAnsi="Times New Roman"/>
          <w:sz w:val="24"/>
          <w:szCs w:val="24"/>
        </w:rPr>
        <w:t>Invoke the Process pension module</w:t>
      </w:r>
    </w:p>
    <w:p w14:paraId="5DAC7B77" w14:textId="4C7EC9B3" w:rsidR="00C30A1F" w:rsidRPr="00E723D6" w:rsidRDefault="00C30A1F" w:rsidP="00C30A1F">
      <w:pPr>
        <w:pStyle w:val="Bodytext"/>
        <w:numPr>
          <w:ilvl w:val="0"/>
          <w:numId w:val="8"/>
        </w:numPr>
        <w:rPr>
          <w:rFonts w:ascii="Times New Roman" w:hAnsi="Times New Roman"/>
          <w:sz w:val="24"/>
          <w:szCs w:val="24"/>
        </w:rPr>
      </w:pPr>
      <w:r w:rsidRPr="00E723D6">
        <w:rPr>
          <w:rFonts w:ascii="Times New Roman" w:hAnsi="Times New Roman"/>
          <w:sz w:val="24"/>
          <w:szCs w:val="24"/>
        </w:rPr>
        <w:t xml:space="preserve">Post validation of the pensioner detail, pension amount should be displayed on the UI. On approval, pension amount disbursal happens thru </w:t>
      </w:r>
      <w:r w:rsidR="00E723D6" w:rsidRPr="00E723D6">
        <w:rPr>
          <w:rFonts w:ascii="Times New Roman" w:hAnsi="Times New Roman"/>
          <w:sz w:val="24"/>
          <w:szCs w:val="24"/>
        </w:rPr>
        <w:t>Process Pension</w:t>
      </w:r>
      <w:r w:rsidRPr="00E723D6">
        <w:rPr>
          <w:rFonts w:ascii="Times New Roman" w:hAnsi="Times New Roman"/>
          <w:sz w:val="24"/>
          <w:szCs w:val="24"/>
        </w:rPr>
        <w:t xml:space="preserve"> microservice</w:t>
      </w:r>
    </w:p>
    <w:p w14:paraId="3D0969E9" w14:textId="0EE2C862" w:rsidR="00C30A1F" w:rsidRPr="00E723D6" w:rsidRDefault="00C30A1F" w:rsidP="00C30A1F">
      <w:pPr>
        <w:pStyle w:val="Bodytext"/>
        <w:numPr>
          <w:ilvl w:val="0"/>
          <w:numId w:val="8"/>
        </w:numPr>
        <w:rPr>
          <w:rFonts w:ascii="Times New Roman" w:hAnsi="Times New Roman"/>
          <w:sz w:val="24"/>
          <w:szCs w:val="24"/>
        </w:rPr>
      </w:pPr>
      <w:r w:rsidRPr="00E723D6">
        <w:rPr>
          <w:rFonts w:ascii="Times New Roman" w:hAnsi="Times New Roman"/>
          <w:sz w:val="24"/>
          <w:szCs w:val="24"/>
        </w:rPr>
        <w:t>Store the pensioner detail, pension amount and the bank transaction detail in database</w:t>
      </w:r>
    </w:p>
    <w:p w14:paraId="59B3D837" w14:textId="77777777" w:rsidR="00917E8B" w:rsidRPr="00E723D6" w:rsidRDefault="00917E8B" w:rsidP="00917E8B">
      <w:pPr>
        <w:pStyle w:val="Bodytext"/>
        <w:numPr>
          <w:ilvl w:val="0"/>
          <w:numId w:val="8"/>
        </w:numPr>
        <w:rPr>
          <w:rFonts w:ascii="Times New Roman" w:hAnsi="Times New Roman"/>
          <w:sz w:val="24"/>
          <w:szCs w:val="24"/>
        </w:rPr>
      </w:pPr>
      <w:r w:rsidRPr="00E723D6">
        <w:rPr>
          <w:rFonts w:ascii="Times New Roman" w:eastAsia="Arial" w:hAnsi="Times New Roman"/>
          <w:color w:val="000000" w:themeColor="text1"/>
          <w:sz w:val="24"/>
          <w:szCs w:val="24"/>
        </w:rPr>
        <w:t>Software Requirement (Java)</w:t>
      </w:r>
    </w:p>
    <w:p w14:paraId="637A8A93" w14:textId="77777777" w:rsidR="00917E8B" w:rsidRPr="00E723D6" w:rsidRDefault="00917E8B" w:rsidP="00917E8B">
      <w:pPr>
        <w:pStyle w:val="Bodytext"/>
        <w:numPr>
          <w:ilvl w:val="1"/>
          <w:numId w:val="8"/>
        </w:numPr>
        <w:rPr>
          <w:rFonts w:ascii="Times New Roman" w:eastAsia="Arial" w:hAnsi="Times New Roman"/>
          <w:color w:val="000000" w:themeColor="text1"/>
          <w:sz w:val="24"/>
          <w:szCs w:val="24"/>
        </w:rPr>
      </w:pPr>
      <w:r w:rsidRPr="00E723D6">
        <w:rPr>
          <w:rFonts w:ascii="Times New Roman" w:eastAsia="Arial" w:hAnsi="Times New Roman"/>
          <w:color w:val="000000" w:themeColor="text1"/>
          <w:sz w:val="24"/>
          <w:szCs w:val="24"/>
        </w:rPr>
        <w:t>Spring Tool Suite (STS) Or any Latest Eclipse</w:t>
      </w:r>
    </w:p>
    <w:p w14:paraId="6F230603" w14:textId="77777777" w:rsidR="00917E8B" w:rsidRPr="00E723D6" w:rsidRDefault="00917E8B" w:rsidP="00917E8B">
      <w:pPr>
        <w:pStyle w:val="Bodytext"/>
        <w:numPr>
          <w:ilvl w:val="1"/>
          <w:numId w:val="8"/>
        </w:numPr>
        <w:rPr>
          <w:rFonts w:ascii="Times New Roman" w:eastAsia="Arial" w:hAnsi="Times New Roman"/>
          <w:color w:val="000000" w:themeColor="text1"/>
          <w:sz w:val="24"/>
          <w:szCs w:val="24"/>
        </w:rPr>
      </w:pPr>
      <w:r w:rsidRPr="00E723D6">
        <w:rPr>
          <w:rFonts w:ascii="Times New Roman" w:eastAsia="Arial" w:hAnsi="Times New Roman"/>
          <w:color w:val="000000" w:themeColor="text1"/>
          <w:sz w:val="24"/>
          <w:szCs w:val="24"/>
        </w:rPr>
        <w:t>Configure Maven in Eclipse</w:t>
      </w:r>
    </w:p>
    <w:p w14:paraId="2DAA8E69" w14:textId="77777777" w:rsidR="00917E8B" w:rsidRPr="00E723D6" w:rsidRDefault="00917E8B" w:rsidP="00917E8B">
      <w:pPr>
        <w:pStyle w:val="Bodytext"/>
        <w:numPr>
          <w:ilvl w:val="1"/>
          <w:numId w:val="8"/>
        </w:numPr>
        <w:rPr>
          <w:rFonts w:ascii="Times New Roman" w:eastAsia="Arial" w:hAnsi="Times New Roman"/>
          <w:color w:val="000000" w:themeColor="text1"/>
          <w:sz w:val="24"/>
          <w:szCs w:val="24"/>
        </w:rPr>
      </w:pPr>
      <w:r w:rsidRPr="00E723D6">
        <w:rPr>
          <w:rFonts w:ascii="Times New Roman" w:eastAsia="Arial" w:hAnsi="Times New Roman"/>
          <w:color w:val="000000" w:themeColor="text1"/>
          <w:sz w:val="24"/>
          <w:szCs w:val="24"/>
        </w:rPr>
        <w:t>Maven</w:t>
      </w:r>
    </w:p>
    <w:p w14:paraId="03262C96" w14:textId="77777777" w:rsidR="00917E8B" w:rsidRPr="00E723D6" w:rsidRDefault="00917E8B" w:rsidP="00917E8B">
      <w:pPr>
        <w:pStyle w:val="Bodytext"/>
        <w:numPr>
          <w:ilvl w:val="1"/>
          <w:numId w:val="8"/>
        </w:numPr>
        <w:rPr>
          <w:rFonts w:ascii="Times New Roman" w:eastAsia="Arial" w:hAnsi="Times New Roman"/>
          <w:color w:val="000000" w:themeColor="text1"/>
          <w:sz w:val="24"/>
          <w:szCs w:val="24"/>
        </w:rPr>
      </w:pPr>
      <w:r w:rsidRPr="00E723D6">
        <w:rPr>
          <w:rFonts w:ascii="Times New Roman" w:eastAsia="Arial" w:hAnsi="Times New Roman"/>
          <w:color w:val="000000" w:themeColor="text1"/>
          <w:sz w:val="24"/>
          <w:szCs w:val="24"/>
        </w:rPr>
        <w:t>Docker (Optional)</w:t>
      </w:r>
    </w:p>
    <w:p w14:paraId="6A89332F" w14:textId="77777777" w:rsidR="00917E8B" w:rsidRPr="00E723D6" w:rsidRDefault="00917E8B" w:rsidP="00917E8B">
      <w:pPr>
        <w:pStyle w:val="Bodytext"/>
        <w:numPr>
          <w:ilvl w:val="1"/>
          <w:numId w:val="8"/>
        </w:numPr>
        <w:rPr>
          <w:rFonts w:ascii="Times New Roman" w:eastAsia="Arial" w:hAnsi="Times New Roman"/>
          <w:color w:val="000000" w:themeColor="text1"/>
          <w:sz w:val="24"/>
          <w:szCs w:val="24"/>
        </w:rPr>
      </w:pPr>
      <w:r w:rsidRPr="00E723D6">
        <w:rPr>
          <w:rFonts w:ascii="Times New Roman" w:eastAsia="Arial" w:hAnsi="Times New Roman"/>
          <w:color w:val="000000" w:themeColor="text1"/>
          <w:sz w:val="24"/>
          <w:szCs w:val="24"/>
        </w:rPr>
        <w:t>Postman Client in Chrome</w:t>
      </w:r>
    </w:p>
    <w:p w14:paraId="2C7D70DD" w14:textId="77777777" w:rsidR="00917E8B" w:rsidRPr="00E723D6" w:rsidRDefault="00917E8B" w:rsidP="00917E8B">
      <w:pPr>
        <w:pStyle w:val="Bodytext"/>
        <w:numPr>
          <w:ilvl w:val="1"/>
          <w:numId w:val="8"/>
        </w:numPr>
        <w:rPr>
          <w:rFonts w:ascii="Times New Roman" w:eastAsia="Arial" w:hAnsi="Times New Roman"/>
          <w:color w:val="000000" w:themeColor="text1"/>
          <w:sz w:val="24"/>
          <w:szCs w:val="24"/>
        </w:rPr>
      </w:pPr>
      <w:r w:rsidRPr="00E723D6">
        <w:rPr>
          <w:rFonts w:ascii="Times New Roman" w:eastAsia="Arial" w:hAnsi="Times New Roman"/>
          <w:color w:val="000000" w:themeColor="text1"/>
          <w:sz w:val="24"/>
          <w:szCs w:val="24"/>
        </w:rPr>
        <w:t>AWS Account</w:t>
      </w:r>
    </w:p>
    <w:p w14:paraId="635F9025" w14:textId="32620D62" w:rsidR="00917E8B" w:rsidRPr="00E723D6" w:rsidRDefault="00917E8B" w:rsidP="00917E8B">
      <w:pPr>
        <w:pStyle w:val="Bodytext"/>
        <w:numPr>
          <w:ilvl w:val="1"/>
          <w:numId w:val="8"/>
        </w:numPr>
        <w:rPr>
          <w:rFonts w:ascii="Times New Roman" w:eastAsia="Arial" w:hAnsi="Times New Roman"/>
          <w:color w:val="000000" w:themeColor="text1"/>
          <w:sz w:val="24"/>
          <w:szCs w:val="24"/>
        </w:rPr>
      </w:pPr>
      <w:r w:rsidRPr="00E723D6">
        <w:rPr>
          <w:rFonts w:ascii="Times New Roman" w:eastAsia="Arial" w:hAnsi="Times New Roman"/>
          <w:color w:val="000000" w:themeColor="text1"/>
          <w:sz w:val="24"/>
          <w:szCs w:val="24"/>
        </w:rPr>
        <w:t>Visual Studio Code latest versi</w:t>
      </w:r>
      <w:r w:rsidRPr="00E723D6">
        <w:rPr>
          <w:rFonts w:ascii="Times New Roman" w:eastAsia="Arial" w:hAnsi="Times New Roman"/>
          <w:color w:val="000000" w:themeColor="text1"/>
          <w:sz w:val="24"/>
          <w:szCs w:val="24"/>
        </w:rPr>
        <w:t>on</w:t>
      </w:r>
    </w:p>
    <w:p w14:paraId="5C313F54" w14:textId="68576110" w:rsidR="001B4F0E" w:rsidRPr="00E723D6" w:rsidRDefault="001B4F0E">
      <w:pPr>
        <w:spacing w:after="0" w:line="259" w:lineRule="auto"/>
        <w:ind w:left="0" w:right="0" w:firstLine="0"/>
        <w:rPr>
          <w:rFonts w:ascii="Times New Roman" w:hAnsi="Times New Roman" w:cs="Times New Roman"/>
          <w:sz w:val="24"/>
          <w:szCs w:val="24"/>
        </w:rPr>
      </w:pPr>
    </w:p>
    <w:p w14:paraId="7B33A40F" w14:textId="77777777" w:rsidR="001B4F0E" w:rsidRPr="00E723D6" w:rsidRDefault="001B4F0E">
      <w:pPr>
        <w:spacing w:after="0" w:line="259" w:lineRule="auto"/>
        <w:ind w:left="0" w:right="0" w:firstLine="0"/>
        <w:rPr>
          <w:rFonts w:ascii="Times New Roman" w:hAnsi="Times New Roman" w:cs="Times New Roman"/>
          <w:sz w:val="24"/>
          <w:szCs w:val="24"/>
        </w:rPr>
      </w:pPr>
    </w:p>
    <w:tbl>
      <w:tblPr>
        <w:tblStyle w:val="TableGrid"/>
        <w:tblW w:w="10612" w:type="dxa"/>
        <w:tblInd w:w="123" w:type="dxa"/>
        <w:tblCellMar>
          <w:top w:w="53" w:type="dxa"/>
          <w:left w:w="5" w:type="dxa"/>
          <w:bottom w:w="0" w:type="dxa"/>
          <w:right w:w="115" w:type="dxa"/>
        </w:tblCellMar>
        <w:tblLook w:val="04A0" w:firstRow="1" w:lastRow="0" w:firstColumn="1" w:lastColumn="0" w:noHBand="0" w:noVBand="1"/>
      </w:tblPr>
      <w:tblGrid>
        <w:gridCol w:w="1496"/>
        <w:gridCol w:w="1983"/>
        <w:gridCol w:w="5474"/>
        <w:gridCol w:w="1659"/>
      </w:tblGrid>
      <w:tr w:rsidR="00AF180A" w:rsidRPr="00E723D6" w14:paraId="27905F5B" w14:textId="77777777">
        <w:trPr>
          <w:trHeight w:val="297"/>
        </w:trPr>
        <w:tc>
          <w:tcPr>
            <w:tcW w:w="3479" w:type="dxa"/>
            <w:gridSpan w:val="2"/>
            <w:tcBorders>
              <w:top w:val="single" w:sz="8" w:space="0" w:color="000000"/>
              <w:left w:val="single" w:sz="8" w:space="0" w:color="000000"/>
              <w:bottom w:val="single" w:sz="6" w:space="0" w:color="000000"/>
              <w:right w:val="nil"/>
            </w:tcBorders>
            <w:shd w:val="clear" w:color="auto" w:fill="D0CECE"/>
          </w:tcPr>
          <w:p w14:paraId="634E8609" w14:textId="77777777" w:rsidR="00AF180A" w:rsidRPr="00E723D6" w:rsidRDefault="00DF0BC1">
            <w:pPr>
              <w:spacing w:after="0" w:line="259" w:lineRule="auto"/>
              <w:ind w:left="89" w:right="0" w:firstLine="0"/>
              <w:rPr>
                <w:rFonts w:ascii="Times New Roman" w:hAnsi="Times New Roman" w:cs="Times New Roman"/>
                <w:sz w:val="24"/>
                <w:szCs w:val="24"/>
              </w:rPr>
            </w:pPr>
            <w:r w:rsidRPr="00E723D6">
              <w:rPr>
                <w:rFonts w:ascii="Times New Roman" w:hAnsi="Times New Roman" w:cs="Times New Roman"/>
                <w:b/>
                <w:sz w:val="24"/>
                <w:szCs w:val="24"/>
              </w:rPr>
              <w:t xml:space="preserve">Academic Qualifications </w:t>
            </w:r>
          </w:p>
        </w:tc>
        <w:tc>
          <w:tcPr>
            <w:tcW w:w="5474" w:type="dxa"/>
            <w:tcBorders>
              <w:top w:val="single" w:sz="8" w:space="0" w:color="000000"/>
              <w:left w:val="nil"/>
              <w:bottom w:val="single" w:sz="6" w:space="0" w:color="000000"/>
              <w:right w:val="nil"/>
            </w:tcBorders>
            <w:shd w:val="clear" w:color="auto" w:fill="D0CECE"/>
          </w:tcPr>
          <w:p w14:paraId="5678F603" w14:textId="77777777" w:rsidR="00AF180A" w:rsidRPr="00E723D6" w:rsidRDefault="00AF180A">
            <w:pPr>
              <w:spacing w:after="160" w:line="259" w:lineRule="auto"/>
              <w:ind w:left="0" w:right="0" w:firstLine="0"/>
              <w:rPr>
                <w:rFonts w:ascii="Times New Roman" w:hAnsi="Times New Roman" w:cs="Times New Roman"/>
                <w:sz w:val="24"/>
                <w:szCs w:val="24"/>
              </w:rPr>
            </w:pPr>
          </w:p>
        </w:tc>
        <w:tc>
          <w:tcPr>
            <w:tcW w:w="1659" w:type="dxa"/>
            <w:tcBorders>
              <w:top w:val="single" w:sz="8" w:space="0" w:color="000000"/>
              <w:left w:val="nil"/>
              <w:bottom w:val="single" w:sz="6" w:space="0" w:color="000000"/>
              <w:right w:val="single" w:sz="8" w:space="0" w:color="000000"/>
            </w:tcBorders>
            <w:shd w:val="clear" w:color="auto" w:fill="D0CECE"/>
          </w:tcPr>
          <w:p w14:paraId="7982BCC2" w14:textId="77777777" w:rsidR="00AF180A" w:rsidRPr="00E723D6" w:rsidRDefault="00AF180A">
            <w:pPr>
              <w:spacing w:after="160" w:line="259" w:lineRule="auto"/>
              <w:ind w:left="0" w:right="0" w:firstLine="0"/>
              <w:rPr>
                <w:rFonts w:ascii="Times New Roman" w:hAnsi="Times New Roman" w:cs="Times New Roman"/>
                <w:sz w:val="24"/>
                <w:szCs w:val="24"/>
              </w:rPr>
            </w:pPr>
          </w:p>
        </w:tc>
      </w:tr>
      <w:tr w:rsidR="00AF180A" w:rsidRPr="00E723D6" w14:paraId="1767BE40" w14:textId="77777777">
        <w:trPr>
          <w:trHeight w:val="296"/>
        </w:trPr>
        <w:tc>
          <w:tcPr>
            <w:tcW w:w="1496" w:type="dxa"/>
            <w:tcBorders>
              <w:top w:val="single" w:sz="6" w:space="0" w:color="000000"/>
              <w:left w:val="single" w:sz="8" w:space="0" w:color="000000"/>
              <w:bottom w:val="single" w:sz="8" w:space="0" w:color="000000"/>
              <w:right w:val="single" w:sz="8" w:space="0" w:color="000000"/>
            </w:tcBorders>
          </w:tcPr>
          <w:p w14:paraId="68A6E9B7" w14:textId="77777777" w:rsidR="00AF180A" w:rsidRPr="00E723D6" w:rsidRDefault="00DF0BC1">
            <w:pPr>
              <w:spacing w:after="0" w:line="259" w:lineRule="auto"/>
              <w:ind w:left="175" w:right="0" w:firstLine="0"/>
              <w:jc w:val="center"/>
              <w:rPr>
                <w:rFonts w:ascii="Times New Roman" w:hAnsi="Times New Roman" w:cs="Times New Roman"/>
                <w:sz w:val="24"/>
                <w:szCs w:val="24"/>
              </w:rPr>
            </w:pPr>
            <w:r w:rsidRPr="00E723D6">
              <w:rPr>
                <w:rFonts w:ascii="Times New Roman" w:hAnsi="Times New Roman" w:cs="Times New Roman"/>
                <w:b/>
                <w:sz w:val="24"/>
                <w:szCs w:val="24"/>
              </w:rPr>
              <w:t xml:space="preserve">Degree </w:t>
            </w:r>
          </w:p>
        </w:tc>
        <w:tc>
          <w:tcPr>
            <w:tcW w:w="1983" w:type="dxa"/>
            <w:tcBorders>
              <w:top w:val="single" w:sz="6" w:space="0" w:color="000000"/>
              <w:left w:val="single" w:sz="8" w:space="0" w:color="000000"/>
              <w:bottom w:val="single" w:sz="8" w:space="0" w:color="000000"/>
              <w:right w:val="single" w:sz="8" w:space="0" w:color="000000"/>
            </w:tcBorders>
          </w:tcPr>
          <w:p w14:paraId="66611281" w14:textId="77777777" w:rsidR="00AF180A" w:rsidRPr="00E723D6" w:rsidRDefault="00DF0BC1">
            <w:pPr>
              <w:spacing w:after="0" w:line="259" w:lineRule="auto"/>
              <w:ind w:left="116" w:right="0" w:firstLine="0"/>
              <w:jc w:val="center"/>
              <w:rPr>
                <w:rFonts w:ascii="Times New Roman" w:hAnsi="Times New Roman" w:cs="Times New Roman"/>
                <w:sz w:val="24"/>
                <w:szCs w:val="24"/>
              </w:rPr>
            </w:pPr>
            <w:r w:rsidRPr="00E723D6">
              <w:rPr>
                <w:rFonts w:ascii="Times New Roman" w:hAnsi="Times New Roman" w:cs="Times New Roman"/>
                <w:b/>
                <w:sz w:val="24"/>
                <w:szCs w:val="24"/>
              </w:rPr>
              <w:t xml:space="preserve">Year </w:t>
            </w:r>
          </w:p>
        </w:tc>
        <w:tc>
          <w:tcPr>
            <w:tcW w:w="5474" w:type="dxa"/>
            <w:tcBorders>
              <w:top w:val="single" w:sz="6" w:space="0" w:color="000000"/>
              <w:left w:val="single" w:sz="8" w:space="0" w:color="000000"/>
              <w:bottom w:val="single" w:sz="8" w:space="0" w:color="000000"/>
              <w:right w:val="single" w:sz="8" w:space="0" w:color="000000"/>
            </w:tcBorders>
          </w:tcPr>
          <w:p w14:paraId="350FD6D3" w14:textId="77777777" w:rsidR="00AF180A" w:rsidRPr="00E723D6" w:rsidRDefault="00DF0BC1">
            <w:pPr>
              <w:spacing w:after="0" w:line="259" w:lineRule="auto"/>
              <w:ind w:left="113" w:right="0" w:firstLine="0"/>
              <w:jc w:val="center"/>
              <w:rPr>
                <w:rFonts w:ascii="Times New Roman" w:hAnsi="Times New Roman" w:cs="Times New Roman"/>
                <w:sz w:val="24"/>
                <w:szCs w:val="24"/>
              </w:rPr>
            </w:pPr>
            <w:r w:rsidRPr="00E723D6">
              <w:rPr>
                <w:rFonts w:ascii="Times New Roman" w:hAnsi="Times New Roman" w:cs="Times New Roman"/>
                <w:b/>
                <w:sz w:val="24"/>
                <w:szCs w:val="24"/>
              </w:rPr>
              <w:t xml:space="preserve">Institute, University/ Board </w:t>
            </w:r>
          </w:p>
        </w:tc>
        <w:tc>
          <w:tcPr>
            <w:tcW w:w="1659" w:type="dxa"/>
            <w:tcBorders>
              <w:top w:val="single" w:sz="6" w:space="0" w:color="000000"/>
              <w:left w:val="single" w:sz="8" w:space="0" w:color="000000"/>
              <w:bottom w:val="single" w:sz="8" w:space="0" w:color="000000"/>
              <w:right w:val="single" w:sz="8" w:space="0" w:color="000000"/>
            </w:tcBorders>
          </w:tcPr>
          <w:p w14:paraId="3BB12F13" w14:textId="77777777" w:rsidR="00AF180A" w:rsidRPr="00E723D6" w:rsidRDefault="00DF0BC1">
            <w:pPr>
              <w:spacing w:after="0" w:line="259" w:lineRule="auto"/>
              <w:ind w:left="68" w:right="0" w:firstLine="0"/>
              <w:jc w:val="center"/>
              <w:rPr>
                <w:rFonts w:ascii="Times New Roman" w:hAnsi="Times New Roman" w:cs="Times New Roman"/>
                <w:sz w:val="24"/>
                <w:szCs w:val="24"/>
              </w:rPr>
            </w:pPr>
            <w:r w:rsidRPr="00E723D6">
              <w:rPr>
                <w:rFonts w:ascii="Times New Roman" w:hAnsi="Times New Roman" w:cs="Times New Roman"/>
                <w:b/>
                <w:sz w:val="24"/>
                <w:szCs w:val="24"/>
              </w:rPr>
              <w:t xml:space="preserve">% /CGPA </w:t>
            </w:r>
          </w:p>
        </w:tc>
      </w:tr>
      <w:tr w:rsidR="00AF180A" w:rsidRPr="00E723D6" w14:paraId="1E4CC381" w14:textId="77777777">
        <w:trPr>
          <w:trHeight w:val="553"/>
        </w:trPr>
        <w:tc>
          <w:tcPr>
            <w:tcW w:w="1496" w:type="dxa"/>
            <w:tcBorders>
              <w:top w:val="single" w:sz="8" w:space="0" w:color="000000"/>
              <w:left w:val="single" w:sz="8" w:space="0" w:color="000000"/>
              <w:bottom w:val="single" w:sz="8" w:space="0" w:color="000000"/>
              <w:right w:val="single" w:sz="8" w:space="0" w:color="000000"/>
            </w:tcBorders>
          </w:tcPr>
          <w:p w14:paraId="01FA68A2" w14:textId="77777777" w:rsidR="00AF180A" w:rsidRPr="00E723D6" w:rsidRDefault="00DF0BC1">
            <w:pPr>
              <w:spacing w:after="0" w:line="259" w:lineRule="auto"/>
              <w:ind w:left="170" w:right="0" w:firstLine="0"/>
              <w:jc w:val="center"/>
              <w:rPr>
                <w:rFonts w:ascii="Times New Roman" w:hAnsi="Times New Roman" w:cs="Times New Roman"/>
                <w:sz w:val="24"/>
                <w:szCs w:val="24"/>
              </w:rPr>
            </w:pPr>
            <w:r w:rsidRPr="00E723D6">
              <w:rPr>
                <w:rFonts w:ascii="Times New Roman" w:hAnsi="Times New Roman" w:cs="Times New Roman"/>
                <w:sz w:val="24"/>
                <w:szCs w:val="24"/>
              </w:rPr>
              <w:t xml:space="preserve">B.E(CSE) </w:t>
            </w:r>
          </w:p>
        </w:tc>
        <w:tc>
          <w:tcPr>
            <w:tcW w:w="1983" w:type="dxa"/>
            <w:tcBorders>
              <w:top w:val="single" w:sz="8" w:space="0" w:color="000000"/>
              <w:left w:val="single" w:sz="8" w:space="0" w:color="000000"/>
              <w:bottom w:val="single" w:sz="8" w:space="0" w:color="000000"/>
              <w:right w:val="single" w:sz="8" w:space="0" w:color="000000"/>
            </w:tcBorders>
          </w:tcPr>
          <w:p w14:paraId="7E8CB7FC" w14:textId="4747A6EA" w:rsidR="00AF180A" w:rsidRPr="00E723D6" w:rsidRDefault="00DF0BC1">
            <w:pPr>
              <w:spacing w:after="0" w:line="259" w:lineRule="auto"/>
              <w:ind w:left="110" w:right="0" w:firstLine="0"/>
              <w:jc w:val="center"/>
              <w:rPr>
                <w:rFonts w:ascii="Times New Roman" w:hAnsi="Times New Roman" w:cs="Times New Roman"/>
                <w:sz w:val="24"/>
                <w:szCs w:val="24"/>
              </w:rPr>
            </w:pPr>
            <w:r w:rsidRPr="00E723D6">
              <w:rPr>
                <w:rFonts w:ascii="Times New Roman" w:hAnsi="Times New Roman" w:cs="Times New Roman"/>
                <w:sz w:val="24"/>
                <w:szCs w:val="24"/>
              </w:rPr>
              <w:t>2021</w:t>
            </w:r>
          </w:p>
        </w:tc>
        <w:tc>
          <w:tcPr>
            <w:tcW w:w="5474" w:type="dxa"/>
            <w:tcBorders>
              <w:top w:val="single" w:sz="8" w:space="0" w:color="000000"/>
              <w:left w:val="single" w:sz="8" w:space="0" w:color="000000"/>
              <w:bottom w:val="single" w:sz="8" w:space="0" w:color="000000"/>
              <w:right w:val="single" w:sz="8" w:space="0" w:color="000000"/>
            </w:tcBorders>
          </w:tcPr>
          <w:p w14:paraId="777B3409" w14:textId="289A633C" w:rsidR="00AF180A" w:rsidRPr="00E723D6" w:rsidRDefault="00DF0BC1" w:rsidP="003B4806">
            <w:pPr>
              <w:spacing w:after="0" w:line="259" w:lineRule="auto"/>
              <w:ind w:left="0" w:right="0" w:firstLine="0"/>
              <w:jc w:val="center"/>
              <w:rPr>
                <w:rFonts w:ascii="Times New Roman" w:hAnsi="Times New Roman" w:cs="Times New Roman"/>
                <w:sz w:val="24"/>
                <w:szCs w:val="24"/>
              </w:rPr>
            </w:pPr>
            <w:r w:rsidRPr="00E723D6">
              <w:rPr>
                <w:rFonts w:ascii="Times New Roman" w:hAnsi="Times New Roman" w:cs="Times New Roman"/>
                <w:sz w:val="24"/>
                <w:szCs w:val="24"/>
              </w:rPr>
              <w:t xml:space="preserve">University College of Engineering, BIT </w:t>
            </w:r>
            <w:r w:rsidR="00917E8B" w:rsidRPr="00E723D6">
              <w:rPr>
                <w:rFonts w:ascii="Times New Roman" w:hAnsi="Times New Roman" w:cs="Times New Roman"/>
                <w:sz w:val="24"/>
                <w:szCs w:val="24"/>
              </w:rPr>
              <w:t xml:space="preserve">Campus, </w:t>
            </w:r>
            <w:r w:rsidRPr="00E723D6">
              <w:rPr>
                <w:rFonts w:ascii="Times New Roman" w:hAnsi="Times New Roman" w:cs="Times New Roman"/>
                <w:sz w:val="24"/>
                <w:szCs w:val="24"/>
              </w:rPr>
              <w:t>Tiruchirappalli</w:t>
            </w:r>
          </w:p>
        </w:tc>
        <w:tc>
          <w:tcPr>
            <w:tcW w:w="1659" w:type="dxa"/>
            <w:tcBorders>
              <w:top w:val="single" w:sz="8" w:space="0" w:color="000000"/>
              <w:left w:val="single" w:sz="8" w:space="0" w:color="000000"/>
              <w:bottom w:val="single" w:sz="8" w:space="0" w:color="000000"/>
              <w:right w:val="single" w:sz="8" w:space="0" w:color="000000"/>
            </w:tcBorders>
          </w:tcPr>
          <w:p w14:paraId="4C8826FE" w14:textId="402D8BA6" w:rsidR="00AF180A" w:rsidRPr="00E723D6" w:rsidRDefault="00DF0BC1" w:rsidP="003B4806">
            <w:pPr>
              <w:spacing w:after="0" w:line="259" w:lineRule="auto"/>
              <w:ind w:left="451" w:right="0" w:hanging="240"/>
              <w:jc w:val="center"/>
              <w:rPr>
                <w:rFonts w:ascii="Times New Roman" w:hAnsi="Times New Roman" w:cs="Times New Roman"/>
                <w:sz w:val="24"/>
                <w:szCs w:val="24"/>
              </w:rPr>
            </w:pPr>
            <w:r w:rsidRPr="00E723D6">
              <w:rPr>
                <w:rFonts w:ascii="Times New Roman" w:hAnsi="Times New Roman" w:cs="Times New Roman"/>
                <w:sz w:val="24"/>
                <w:szCs w:val="24"/>
              </w:rPr>
              <w:t>7.</w:t>
            </w:r>
            <w:r w:rsidR="00A54353" w:rsidRPr="00E723D6">
              <w:rPr>
                <w:rFonts w:ascii="Times New Roman" w:hAnsi="Times New Roman" w:cs="Times New Roman"/>
                <w:sz w:val="24"/>
                <w:szCs w:val="24"/>
              </w:rPr>
              <w:t>4</w:t>
            </w:r>
            <w:r w:rsidRPr="00E723D6">
              <w:rPr>
                <w:rFonts w:ascii="Times New Roman" w:hAnsi="Times New Roman" w:cs="Times New Roman"/>
                <w:sz w:val="24"/>
                <w:szCs w:val="24"/>
              </w:rPr>
              <w:t>/10</w:t>
            </w:r>
          </w:p>
        </w:tc>
      </w:tr>
      <w:tr w:rsidR="00AF180A" w:rsidRPr="00E723D6" w14:paraId="4277E614" w14:textId="77777777">
        <w:trPr>
          <w:trHeight w:val="571"/>
        </w:trPr>
        <w:tc>
          <w:tcPr>
            <w:tcW w:w="1496" w:type="dxa"/>
            <w:tcBorders>
              <w:top w:val="single" w:sz="8" w:space="0" w:color="000000"/>
              <w:left w:val="single" w:sz="8" w:space="0" w:color="000000"/>
              <w:bottom w:val="single" w:sz="8" w:space="0" w:color="000000"/>
              <w:right w:val="single" w:sz="8" w:space="0" w:color="000000"/>
            </w:tcBorders>
            <w:vAlign w:val="center"/>
          </w:tcPr>
          <w:p w14:paraId="01F4EE8E" w14:textId="77777777" w:rsidR="00AF180A" w:rsidRPr="00E723D6" w:rsidRDefault="00DF0BC1">
            <w:pPr>
              <w:spacing w:after="0" w:line="259" w:lineRule="auto"/>
              <w:ind w:left="172" w:right="0" w:firstLine="0"/>
              <w:jc w:val="center"/>
              <w:rPr>
                <w:rFonts w:ascii="Times New Roman" w:hAnsi="Times New Roman" w:cs="Times New Roman"/>
                <w:sz w:val="24"/>
                <w:szCs w:val="24"/>
              </w:rPr>
            </w:pPr>
            <w:r w:rsidRPr="00E723D6">
              <w:rPr>
                <w:rFonts w:ascii="Times New Roman" w:hAnsi="Times New Roman" w:cs="Times New Roman"/>
                <w:sz w:val="24"/>
                <w:szCs w:val="24"/>
              </w:rPr>
              <w:t xml:space="preserve">H.S.C </w:t>
            </w:r>
          </w:p>
        </w:tc>
        <w:tc>
          <w:tcPr>
            <w:tcW w:w="1983" w:type="dxa"/>
            <w:tcBorders>
              <w:top w:val="single" w:sz="8" w:space="0" w:color="000000"/>
              <w:left w:val="single" w:sz="8" w:space="0" w:color="000000"/>
              <w:bottom w:val="single" w:sz="8" w:space="0" w:color="000000"/>
              <w:right w:val="single" w:sz="8" w:space="0" w:color="000000"/>
            </w:tcBorders>
            <w:vAlign w:val="center"/>
          </w:tcPr>
          <w:p w14:paraId="2C706407" w14:textId="77777777" w:rsidR="00AF180A" w:rsidRPr="00E723D6" w:rsidRDefault="00DF0BC1">
            <w:pPr>
              <w:spacing w:after="0" w:line="259" w:lineRule="auto"/>
              <w:ind w:left="116" w:right="0" w:firstLine="0"/>
              <w:jc w:val="center"/>
              <w:rPr>
                <w:rFonts w:ascii="Times New Roman" w:hAnsi="Times New Roman" w:cs="Times New Roman"/>
                <w:sz w:val="24"/>
                <w:szCs w:val="24"/>
              </w:rPr>
            </w:pPr>
            <w:r w:rsidRPr="00E723D6">
              <w:rPr>
                <w:rFonts w:ascii="Times New Roman" w:hAnsi="Times New Roman" w:cs="Times New Roman"/>
                <w:sz w:val="24"/>
                <w:szCs w:val="24"/>
              </w:rPr>
              <w:t xml:space="preserve">2017 </w:t>
            </w:r>
          </w:p>
        </w:tc>
        <w:tc>
          <w:tcPr>
            <w:tcW w:w="5474" w:type="dxa"/>
            <w:tcBorders>
              <w:top w:val="single" w:sz="8" w:space="0" w:color="000000"/>
              <w:left w:val="single" w:sz="8" w:space="0" w:color="000000"/>
              <w:bottom w:val="single" w:sz="8" w:space="0" w:color="000000"/>
              <w:right w:val="single" w:sz="8" w:space="0" w:color="000000"/>
            </w:tcBorders>
          </w:tcPr>
          <w:p w14:paraId="6EBA1AFD" w14:textId="45DDCF63" w:rsidR="00AF180A" w:rsidRPr="00E723D6" w:rsidRDefault="00DF0BC1" w:rsidP="003B4806">
            <w:pPr>
              <w:spacing w:after="0" w:line="259" w:lineRule="auto"/>
              <w:ind w:left="188" w:right="0" w:firstLine="0"/>
              <w:jc w:val="center"/>
              <w:rPr>
                <w:rFonts w:ascii="Times New Roman" w:hAnsi="Times New Roman" w:cs="Times New Roman"/>
                <w:sz w:val="24"/>
                <w:szCs w:val="24"/>
              </w:rPr>
            </w:pPr>
            <w:r w:rsidRPr="00E723D6">
              <w:rPr>
                <w:rFonts w:ascii="Times New Roman" w:hAnsi="Times New Roman" w:cs="Times New Roman"/>
                <w:sz w:val="24"/>
                <w:szCs w:val="24"/>
              </w:rPr>
              <w:t xml:space="preserve">St. </w:t>
            </w:r>
            <w:proofErr w:type="spellStart"/>
            <w:r w:rsidRPr="00E723D6">
              <w:rPr>
                <w:rFonts w:ascii="Times New Roman" w:hAnsi="Times New Roman" w:cs="Times New Roman"/>
                <w:sz w:val="24"/>
                <w:szCs w:val="24"/>
              </w:rPr>
              <w:t>Arulanandar</w:t>
            </w:r>
            <w:proofErr w:type="spellEnd"/>
            <w:r w:rsidRPr="00E723D6">
              <w:rPr>
                <w:rFonts w:ascii="Times New Roman" w:hAnsi="Times New Roman" w:cs="Times New Roman"/>
                <w:sz w:val="24"/>
                <w:szCs w:val="24"/>
              </w:rPr>
              <w:t xml:space="preserve">. Higher Secondary School, </w:t>
            </w:r>
            <w:proofErr w:type="spellStart"/>
            <w:r w:rsidRPr="00E723D6">
              <w:rPr>
                <w:rFonts w:ascii="Times New Roman" w:hAnsi="Times New Roman" w:cs="Times New Roman"/>
                <w:sz w:val="24"/>
                <w:szCs w:val="24"/>
              </w:rPr>
              <w:t>Oriyur</w:t>
            </w:r>
            <w:proofErr w:type="spellEnd"/>
          </w:p>
        </w:tc>
        <w:tc>
          <w:tcPr>
            <w:tcW w:w="1659" w:type="dxa"/>
            <w:tcBorders>
              <w:top w:val="single" w:sz="8" w:space="0" w:color="000000"/>
              <w:left w:val="single" w:sz="8" w:space="0" w:color="000000"/>
              <w:bottom w:val="single" w:sz="8" w:space="0" w:color="000000"/>
              <w:right w:val="single" w:sz="8" w:space="0" w:color="000000"/>
            </w:tcBorders>
            <w:vAlign w:val="center"/>
          </w:tcPr>
          <w:p w14:paraId="74AA4076" w14:textId="02AD8F0C" w:rsidR="00AF180A" w:rsidRPr="00E723D6" w:rsidRDefault="00DF0BC1" w:rsidP="003B4806">
            <w:pPr>
              <w:spacing w:after="0" w:line="259" w:lineRule="auto"/>
              <w:ind w:left="98" w:right="0" w:firstLine="0"/>
              <w:jc w:val="center"/>
              <w:rPr>
                <w:rFonts w:ascii="Times New Roman" w:hAnsi="Times New Roman" w:cs="Times New Roman"/>
                <w:sz w:val="24"/>
                <w:szCs w:val="24"/>
              </w:rPr>
            </w:pPr>
            <w:r w:rsidRPr="00E723D6">
              <w:rPr>
                <w:rFonts w:ascii="Times New Roman" w:hAnsi="Times New Roman" w:cs="Times New Roman"/>
                <w:sz w:val="24"/>
                <w:szCs w:val="24"/>
              </w:rPr>
              <w:t>93.25%</w:t>
            </w:r>
          </w:p>
        </w:tc>
      </w:tr>
      <w:tr w:rsidR="00AF180A" w:rsidRPr="00E723D6" w14:paraId="20E2FB44" w14:textId="77777777" w:rsidTr="00C30A1F">
        <w:trPr>
          <w:trHeight w:val="851"/>
        </w:trPr>
        <w:tc>
          <w:tcPr>
            <w:tcW w:w="1496" w:type="dxa"/>
            <w:tcBorders>
              <w:top w:val="single" w:sz="8" w:space="0" w:color="000000"/>
              <w:left w:val="single" w:sz="8" w:space="0" w:color="000000"/>
              <w:bottom w:val="single" w:sz="17" w:space="0" w:color="000000"/>
              <w:right w:val="single" w:sz="8" w:space="0" w:color="000000"/>
            </w:tcBorders>
            <w:vAlign w:val="center"/>
          </w:tcPr>
          <w:p w14:paraId="0CC266CF" w14:textId="77777777" w:rsidR="00AF180A" w:rsidRPr="00E723D6" w:rsidRDefault="00DF0BC1">
            <w:pPr>
              <w:spacing w:after="0" w:line="259" w:lineRule="auto"/>
              <w:ind w:left="196" w:right="0" w:firstLine="0"/>
              <w:jc w:val="center"/>
              <w:rPr>
                <w:rFonts w:ascii="Times New Roman" w:hAnsi="Times New Roman" w:cs="Times New Roman"/>
                <w:sz w:val="24"/>
                <w:szCs w:val="24"/>
              </w:rPr>
            </w:pPr>
            <w:r w:rsidRPr="00E723D6">
              <w:rPr>
                <w:rFonts w:ascii="Times New Roman" w:hAnsi="Times New Roman" w:cs="Times New Roman"/>
                <w:sz w:val="24"/>
                <w:szCs w:val="24"/>
              </w:rPr>
              <w:t xml:space="preserve">S.S.L.C. </w:t>
            </w:r>
          </w:p>
        </w:tc>
        <w:tc>
          <w:tcPr>
            <w:tcW w:w="1983" w:type="dxa"/>
            <w:tcBorders>
              <w:top w:val="single" w:sz="8" w:space="0" w:color="000000"/>
              <w:left w:val="single" w:sz="8" w:space="0" w:color="000000"/>
              <w:bottom w:val="single" w:sz="17" w:space="0" w:color="000000"/>
              <w:right w:val="single" w:sz="8" w:space="0" w:color="000000"/>
            </w:tcBorders>
            <w:vAlign w:val="center"/>
          </w:tcPr>
          <w:p w14:paraId="18EEC900" w14:textId="77777777" w:rsidR="00AF180A" w:rsidRPr="00E723D6" w:rsidRDefault="00DF0BC1">
            <w:pPr>
              <w:spacing w:after="0" w:line="259" w:lineRule="auto"/>
              <w:ind w:left="116" w:right="0" w:firstLine="0"/>
              <w:jc w:val="center"/>
              <w:rPr>
                <w:rFonts w:ascii="Times New Roman" w:hAnsi="Times New Roman" w:cs="Times New Roman"/>
                <w:sz w:val="24"/>
                <w:szCs w:val="24"/>
              </w:rPr>
            </w:pPr>
            <w:r w:rsidRPr="00E723D6">
              <w:rPr>
                <w:rFonts w:ascii="Times New Roman" w:hAnsi="Times New Roman" w:cs="Times New Roman"/>
                <w:sz w:val="24"/>
                <w:szCs w:val="24"/>
              </w:rPr>
              <w:t xml:space="preserve">2015 </w:t>
            </w:r>
          </w:p>
        </w:tc>
        <w:tc>
          <w:tcPr>
            <w:tcW w:w="5474" w:type="dxa"/>
            <w:tcBorders>
              <w:top w:val="single" w:sz="8" w:space="0" w:color="000000"/>
              <w:left w:val="single" w:sz="8" w:space="0" w:color="000000"/>
              <w:bottom w:val="single" w:sz="17" w:space="0" w:color="000000"/>
              <w:right w:val="single" w:sz="8" w:space="0" w:color="000000"/>
            </w:tcBorders>
          </w:tcPr>
          <w:p w14:paraId="1BA1C883" w14:textId="6969DF18" w:rsidR="00AF180A" w:rsidRPr="00E723D6" w:rsidRDefault="00DF0BC1" w:rsidP="003B4806">
            <w:pPr>
              <w:spacing w:after="0" w:line="259" w:lineRule="auto"/>
              <w:ind w:left="188" w:right="0" w:firstLine="0"/>
              <w:jc w:val="center"/>
              <w:rPr>
                <w:rFonts w:ascii="Times New Roman" w:hAnsi="Times New Roman" w:cs="Times New Roman"/>
                <w:sz w:val="24"/>
                <w:szCs w:val="24"/>
              </w:rPr>
            </w:pPr>
            <w:r w:rsidRPr="00E723D6">
              <w:rPr>
                <w:rFonts w:ascii="Times New Roman" w:hAnsi="Times New Roman" w:cs="Times New Roman"/>
                <w:sz w:val="24"/>
                <w:szCs w:val="24"/>
              </w:rPr>
              <w:t xml:space="preserve">St. </w:t>
            </w:r>
            <w:proofErr w:type="spellStart"/>
            <w:r w:rsidRPr="00E723D6">
              <w:rPr>
                <w:rFonts w:ascii="Times New Roman" w:hAnsi="Times New Roman" w:cs="Times New Roman"/>
                <w:sz w:val="24"/>
                <w:szCs w:val="24"/>
              </w:rPr>
              <w:t>Arulanandar</w:t>
            </w:r>
            <w:proofErr w:type="spellEnd"/>
            <w:r w:rsidRPr="00E723D6">
              <w:rPr>
                <w:rFonts w:ascii="Times New Roman" w:hAnsi="Times New Roman" w:cs="Times New Roman"/>
                <w:sz w:val="24"/>
                <w:szCs w:val="24"/>
              </w:rPr>
              <w:t xml:space="preserve">. Higher Secondary School, </w:t>
            </w:r>
            <w:proofErr w:type="spellStart"/>
            <w:r w:rsidRPr="00E723D6">
              <w:rPr>
                <w:rFonts w:ascii="Times New Roman" w:hAnsi="Times New Roman" w:cs="Times New Roman"/>
                <w:sz w:val="24"/>
                <w:szCs w:val="24"/>
              </w:rPr>
              <w:t>Oriyur</w:t>
            </w:r>
            <w:proofErr w:type="spellEnd"/>
          </w:p>
        </w:tc>
        <w:tc>
          <w:tcPr>
            <w:tcW w:w="1659" w:type="dxa"/>
            <w:tcBorders>
              <w:top w:val="single" w:sz="8" w:space="0" w:color="000000"/>
              <w:left w:val="single" w:sz="8" w:space="0" w:color="000000"/>
              <w:bottom w:val="single" w:sz="17" w:space="0" w:color="000000"/>
              <w:right w:val="single" w:sz="8" w:space="0" w:color="000000"/>
            </w:tcBorders>
            <w:vAlign w:val="center"/>
          </w:tcPr>
          <w:p w14:paraId="28961651" w14:textId="5755601A" w:rsidR="00AF180A" w:rsidRPr="00E723D6" w:rsidRDefault="00DF0BC1" w:rsidP="003B4806">
            <w:pPr>
              <w:spacing w:after="0" w:line="259" w:lineRule="auto"/>
              <w:ind w:left="84" w:right="0" w:firstLine="0"/>
              <w:jc w:val="center"/>
              <w:rPr>
                <w:rFonts w:ascii="Times New Roman" w:hAnsi="Times New Roman" w:cs="Times New Roman"/>
                <w:sz w:val="24"/>
                <w:szCs w:val="24"/>
              </w:rPr>
            </w:pPr>
            <w:r w:rsidRPr="00E723D6">
              <w:rPr>
                <w:rFonts w:ascii="Times New Roman" w:hAnsi="Times New Roman" w:cs="Times New Roman"/>
                <w:sz w:val="24"/>
                <w:szCs w:val="24"/>
              </w:rPr>
              <w:t>97.8%</w:t>
            </w:r>
          </w:p>
        </w:tc>
      </w:tr>
    </w:tbl>
    <w:p w14:paraId="37451F33" w14:textId="1CD83D0A" w:rsidR="009A7C88" w:rsidRDefault="009A7C88" w:rsidP="003B4806">
      <w:pPr>
        <w:pStyle w:val="Bodytext"/>
        <w:ind w:left="0"/>
        <w:rPr>
          <w:rStyle w:val="FollowedHyperlink"/>
          <w:rFonts w:ascii="Times New Roman" w:hAnsi="Times New Roman"/>
          <w:color w:val="FFFFFF"/>
          <w:sz w:val="24"/>
          <w:szCs w:val="24"/>
        </w:rPr>
      </w:pPr>
    </w:p>
    <w:p w14:paraId="2EAA5EA8" w14:textId="58FE2B72" w:rsidR="003B4806" w:rsidRDefault="003B4806" w:rsidP="003B4806">
      <w:pPr>
        <w:pStyle w:val="Bodytext"/>
        <w:ind w:left="0"/>
        <w:rPr>
          <w:rStyle w:val="FollowedHyperlink"/>
          <w:rFonts w:ascii="Times New Roman" w:hAnsi="Times New Roman"/>
          <w:color w:val="FFFFFF"/>
          <w:sz w:val="24"/>
          <w:szCs w:val="24"/>
        </w:rPr>
      </w:pPr>
    </w:p>
    <w:p w14:paraId="29D59B24" w14:textId="77777777" w:rsidR="003B4806" w:rsidRPr="00E723D6" w:rsidRDefault="003B4806" w:rsidP="003B4806">
      <w:pPr>
        <w:pStyle w:val="Bodytext"/>
        <w:ind w:left="0"/>
        <w:rPr>
          <w:rStyle w:val="FollowedHyperlink"/>
          <w:rFonts w:ascii="Times New Roman" w:hAnsi="Times New Roman"/>
          <w:color w:val="FFFFFF"/>
          <w:sz w:val="24"/>
          <w:szCs w:val="24"/>
        </w:rPr>
      </w:pPr>
    </w:p>
    <w:p w14:paraId="523AD219" w14:textId="77777777" w:rsidR="00AF180A" w:rsidRPr="00E723D6" w:rsidRDefault="00DF0BC1">
      <w:pPr>
        <w:pStyle w:val="Heading1"/>
        <w:ind w:left="187"/>
        <w:rPr>
          <w:rFonts w:ascii="Times New Roman" w:hAnsi="Times New Roman" w:cs="Times New Roman"/>
          <w:sz w:val="24"/>
          <w:szCs w:val="24"/>
        </w:rPr>
      </w:pPr>
      <w:r w:rsidRPr="00E723D6">
        <w:rPr>
          <w:rFonts w:ascii="Times New Roman" w:hAnsi="Times New Roman" w:cs="Times New Roman"/>
          <w:sz w:val="24"/>
          <w:szCs w:val="24"/>
        </w:rPr>
        <w:lastRenderedPageBreak/>
        <w:t xml:space="preserve">Strengths </w:t>
      </w:r>
    </w:p>
    <w:p w14:paraId="359AE6E5" w14:textId="77777777" w:rsidR="00AF180A" w:rsidRPr="00E723D6" w:rsidRDefault="00DF0BC1">
      <w:pPr>
        <w:numPr>
          <w:ilvl w:val="0"/>
          <w:numId w:val="4"/>
        </w:numPr>
        <w:ind w:right="0" w:hanging="355"/>
        <w:rPr>
          <w:rFonts w:ascii="Times New Roman" w:hAnsi="Times New Roman" w:cs="Times New Roman"/>
          <w:sz w:val="24"/>
          <w:szCs w:val="24"/>
        </w:rPr>
      </w:pPr>
      <w:r w:rsidRPr="00E723D6">
        <w:rPr>
          <w:rFonts w:ascii="Times New Roman" w:hAnsi="Times New Roman" w:cs="Times New Roman"/>
          <w:sz w:val="24"/>
          <w:szCs w:val="24"/>
        </w:rPr>
        <w:t xml:space="preserve">Hard working, Self-Motivated </w:t>
      </w:r>
    </w:p>
    <w:p w14:paraId="1298A28E" w14:textId="77777777" w:rsidR="00AF180A" w:rsidRPr="00E723D6" w:rsidRDefault="00DF0BC1">
      <w:pPr>
        <w:numPr>
          <w:ilvl w:val="0"/>
          <w:numId w:val="4"/>
        </w:numPr>
        <w:ind w:right="0" w:hanging="355"/>
        <w:rPr>
          <w:rFonts w:ascii="Times New Roman" w:hAnsi="Times New Roman" w:cs="Times New Roman"/>
          <w:sz w:val="24"/>
          <w:szCs w:val="24"/>
        </w:rPr>
      </w:pPr>
      <w:r w:rsidRPr="00E723D6">
        <w:rPr>
          <w:rFonts w:ascii="Times New Roman" w:hAnsi="Times New Roman" w:cs="Times New Roman"/>
          <w:sz w:val="24"/>
          <w:szCs w:val="24"/>
        </w:rPr>
        <w:t xml:space="preserve">Positive Thinker </w:t>
      </w:r>
    </w:p>
    <w:p w14:paraId="04A0E061" w14:textId="77777777" w:rsidR="00AF180A" w:rsidRPr="00E723D6" w:rsidRDefault="00DF0BC1">
      <w:pPr>
        <w:numPr>
          <w:ilvl w:val="0"/>
          <w:numId w:val="4"/>
        </w:numPr>
        <w:ind w:right="0" w:hanging="355"/>
        <w:rPr>
          <w:rFonts w:ascii="Times New Roman" w:hAnsi="Times New Roman" w:cs="Times New Roman"/>
          <w:sz w:val="24"/>
          <w:szCs w:val="24"/>
        </w:rPr>
      </w:pPr>
      <w:r w:rsidRPr="00E723D6">
        <w:rPr>
          <w:rFonts w:ascii="Times New Roman" w:hAnsi="Times New Roman" w:cs="Times New Roman"/>
          <w:sz w:val="24"/>
          <w:szCs w:val="24"/>
        </w:rPr>
        <w:t xml:space="preserve">Creative Worker </w:t>
      </w:r>
    </w:p>
    <w:p w14:paraId="2ACCA4F5" w14:textId="77777777" w:rsidR="00AF180A" w:rsidRPr="00E723D6" w:rsidRDefault="00DF0BC1">
      <w:pPr>
        <w:pStyle w:val="Heading1"/>
        <w:ind w:left="187"/>
        <w:rPr>
          <w:rFonts w:ascii="Times New Roman" w:hAnsi="Times New Roman" w:cs="Times New Roman"/>
          <w:sz w:val="24"/>
          <w:szCs w:val="24"/>
        </w:rPr>
      </w:pPr>
      <w:r w:rsidRPr="00E723D6">
        <w:rPr>
          <w:rFonts w:ascii="Times New Roman" w:hAnsi="Times New Roman" w:cs="Times New Roman"/>
          <w:sz w:val="24"/>
          <w:szCs w:val="24"/>
        </w:rPr>
        <w:t xml:space="preserve">Hobbies </w:t>
      </w:r>
    </w:p>
    <w:p w14:paraId="07E11BEE" w14:textId="77777777" w:rsidR="00AF180A" w:rsidRPr="00E723D6" w:rsidRDefault="00DF0BC1">
      <w:pPr>
        <w:numPr>
          <w:ilvl w:val="0"/>
          <w:numId w:val="5"/>
        </w:numPr>
        <w:ind w:right="0" w:hanging="355"/>
        <w:rPr>
          <w:rFonts w:ascii="Times New Roman" w:hAnsi="Times New Roman" w:cs="Times New Roman"/>
          <w:sz w:val="24"/>
          <w:szCs w:val="24"/>
        </w:rPr>
      </w:pPr>
      <w:r w:rsidRPr="00E723D6">
        <w:rPr>
          <w:rFonts w:ascii="Times New Roman" w:hAnsi="Times New Roman" w:cs="Times New Roman"/>
          <w:sz w:val="24"/>
          <w:szCs w:val="24"/>
        </w:rPr>
        <w:t xml:space="preserve">Quotes writing </w:t>
      </w:r>
    </w:p>
    <w:p w14:paraId="61F93387" w14:textId="77777777" w:rsidR="00AF180A" w:rsidRPr="00E723D6" w:rsidRDefault="00DF0BC1">
      <w:pPr>
        <w:numPr>
          <w:ilvl w:val="0"/>
          <w:numId w:val="5"/>
        </w:numPr>
        <w:ind w:right="0" w:hanging="355"/>
        <w:rPr>
          <w:rFonts w:ascii="Times New Roman" w:hAnsi="Times New Roman" w:cs="Times New Roman"/>
          <w:sz w:val="24"/>
          <w:szCs w:val="24"/>
        </w:rPr>
      </w:pPr>
      <w:r w:rsidRPr="00E723D6">
        <w:rPr>
          <w:rFonts w:ascii="Times New Roman" w:hAnsi="Times New Roman" w:cs="Times New Roman"/>
          <w:sz w:val="24"/>
          <w:szCs w:val="24"/>
        </w:rPr>
        <w:t xml:space="preserve">Gardening </w:t>
      </w:r>
    </w:p>
    <w:p w14:paraId="303AB97B" w14:textId="77777777" w:rsidR="00AF180A" w:rsidRPr="00E723D6" w:rsidRDefault="00DF0BC1">
      <w:pPr>
        <w:numPr>
          <w:ilvl w:val="0"/>
          <w:numId w:val="5"/>
        </w:numPr>
        <w:ind w:right="0" w:hanging="355"/>
        <w:rPr>
          <w:rFonts w:ascii="Times New Roman" w:hAnsi="Times New Roman" w:cs="Times New Roman"/>
          <w:sz w:val="24"/>
          <w:szCs w:val="24"/>
        </w:rPr>
      </w:pPr>
      <w:r w:rsidRPr="00E723D6">
        <w:rPr>
          <w:rFonts w:ascii="Times New Roman" w:hAnsi="Times New Roman" w:cs="Times New Roman"/>
          <w:sz w:val="24"/>
          <w:szCs w:val="24"/>
        </w:rPr>
        <w:t xml:space="preserve">Drawing </w:t>
      </w:r>
    </w:p>
    <w:p w14:paraId="57EA6BB0" w14:textId="77777777" w:rsidR="00AF180A" w:rsidRPr="00E723D6" w:rsidRDefault="00DF0BC1">
      <w:pPr>
        <w:numPr>
          <w:ilvl w:val="0"/>
          <w:numId w:val="5"/>
        </w:numPr>
        <w:ind w:right="0" w:hanging="355"/>
        <w:rPr>
          <w:rFonts w:ascii="Times New Roman" w:hAnsi="Times New Roman" w:cs="Times New Roman"/>
          <w:sz w:val="24"/>
          <w:szCs w:val="24"/>
        </w:rPr>
      </w:pPr>
      <w:r w:rsidRPr="00E723D6">
        <w:rPr>
          <w:rFonts w:ascii="Times New Roman" w:hAnsi="Times New Roman" w:cs="Times New Roman"/>
          <w:sz w:val="24"/>
          <w:szCs w:val="24"/>
        </w:rPr>
        <w:t xml:space="preserve">Listening Music </w:t>
      </w:r>
    </w:p>
    <w:p w14:paraId="57322E21" w14:textId="77777777" w:rsidR="00AF180A" w:rsidRPr="00E723D6" w:rsidRDefault="00DF0BC1">
      <w:pPr>
        <w:spacing w:after="0" w:line="259" w:lineRule="auto"/>
        <w:ind w:left="0" w:right="0" w:firstLine="0"/>
        <w:rPr>
          <w:rFonts w:ascii="Times New Roman" w:hAnsi="Times New Roman" w:cs="Times New Roman"/>
          <w:sz w:val="24"/>
          <w:szCs w:val="24"/>
        </w:rPr>
      </w:pPr>
      <w:r w:rsidRPr="00E723D6">
        <w:rPr>
          <w:rFonts w:ascii="Times New Roman" w:hAnsi="Times New Roman" w:cs="Times New Roman"/>
          <w:sz w:val="24"/>
          <w:szCs w:val="24"/>
        </w:rPr>
        <w:t xml:space="preserve"> </w:t>
      </w:r>
    </w:p>
    <w:p w14:paraId="3B20971C" w14:textId="77777777" w:rsidR="00AF180A" w:rsidRPr="00E723D6" w:rsidRDefault="00DF0BC1">
      <w:pPr>
        <w:spacing w:after="0" w:line="259" w:lineRule="auto"/>
        <w:ind w:left="183" w:right="0" w:firstLine="0"/>
        <w:rPr>
          <w:rFonts w:ascii="Times New Roman" w:hAnsi="Times New Roman" w:cs="Times New Roman"/>
          <w:sz w:val="24"/>
          <w:szCs w:val="24"/>
        </w:rPr>
      </w:pPr>
      <w:r w:rsidRPr="00E723D6">
        <w:rPr>
          <w:rFonts w:ascii="Times New Roman" w:hAnsi="Times New Roman" w:cs="Times New Roman"/>
          <w:sz w:val="24"/>
          <w:szCs w:val="24"/>
        </w:rPr>
        <w:t xml:space="preserve"> </w:t>
      </w:r>
    </w:p>
    <w:sectPr w:rsidR="00AF180A" w:rsidRPr="00E723D6">
      <w:pgSz w:w="11928" w:h="16862"/>
      <w:pgMar w:top="1440" w:right="569" w:bottom="1440" w:left="54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3BBF6A" w14:textId="77777777" w:rsidR="00DF0BC1" w:rsidRDefault="00DF0BC1" w:rsidP="00A54353">
      <w:pPr>
        <w:spacing w:after="0" w:line="240" w:lineRule="auto"/>
      </w:pPr>
      <w:r>
        <w:separator/>
      </w:r>
    </w:p>
  </w:endnote>
  <w:endnote w:type="continuationSeparator" w:id="0">
    <w:p w14:paraId="41538205" w14:textId="77777777" w:rsidR="00DF0BC1" w:rsidRDefault="00DF0BC1" w:rsidP="00A543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8B0A89" w14:textId="77777777" w:rsidR="00DF0BC1" w:rsidRDefault="00DF0BC1" w:rsidP="00A54353">
      <w:pPr>
        <w:spacing w:after="0" w:line="240" w:lineRule="auto"/>
      </w:pPr>
      <w:r>
        <w:separator/>
      </w:r>
    </w:p>
  </w:footnote>
  <w:footnote w:type="continuationSeparator" w:id="0">
    <w:p w14:paraId="01A7E6D6" w14:textId="77777777" w:rsidR="00DF0BC1" w:rsidRDefault="00DF0BC1" w:rsidP="00A543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B3431"/>
    <w:multiLevelType w:val="hybridMultilevel"/>
    <w:tmpl w:val="148E0154"/>
    <w:lvl w:ilvl="0" w:tplc="FFFFFFFF">
      <w:start w:val="1"/>
      <w:numFmt w:val="decimal"/>
      <w:lvlText w:val="%1."/>
      <w:lvlJc w:val="left"/>
      <w:pPr>
        <w:ind w:left="1440" w:hanging="360"/>
      </w:pPr>
      <w:rPr>
        <w:u w:val="none"/>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CAE1213"/>
    <w:multiLevelType w:val="hybridMultilevel"/>
    <w:tmpl w:val="5330DDD6"/>
    <w:lvl w:ilvl="0" w:tplc="04A2067C">
      <w:start w:val="1"/>
      <w:numFmt w:val="bullet"/>
      <w:lvlText w:val="●"/>
      <w:lvlJc w:val="left"/>
      <w:pPr>
        <w:ind w:left="888"/>
      </w:pPr>
      <w:rPr>
        <w:rFonts w:ascii="Microsoft Sans Serif" w:eastAsia="Microsoft Sans Serif" w:hAnsi="Microsoft Sans Serif" w:cs="Microsoft Sans Serif"/>
        <w:b w:val="0"/>
        <w:i w:val="0"/>
        <w:strike w:val="0"/>
        <w:dstrike w:val="0"/>
        <w:color w:val="000000"/>
        <w:sz w:val="22"/>
        <w:szCs w:val="22"/>
        <w:u w:val="none" w:color="000000"/>
        <w:bdr w:val="none" w:sz="0" w:space="0" w:color="auto"/>
        <w:shd w:val="clear" w:color="auto" w:fill="auto"/>
        <w:vertAlign w:val="baseline"/>
      </w:rPr>
    </w:lvl>
    <w:lvl w:ilvl="1" w:tplc="18002D72">
      <w:start w:val="1"/>
      <w:numFmt w:val="bullet"/>
      <w:lvlText w:val="o"/>
      <w:lvlJc w:val="left"/>
      <w:pPr>
        <w:ind w:left="1628"/>
      </w:pPr>
      <w:rPr>
        <w:rFonts w:ascii="Microsoft Sans Serif" w:eastAsia="Microsoft Sans Serif" w:hAnsi="Microsoft Sans Serif" w:cs="Microsoft Sans Serif"/>
        <w:b w:val="0"/>
        <w:i w:val="0"/>
        <w:strike w:val="0"/>
        <w:dstrike w:val="0"/>
        <w:color w:val="000000"/>
        <w:sz w:val="22"/>
        <w:szCs w:val="22"/>
        <w:u w:val="none" w:color="000000"/>
        <w:bdr w:val="none" w:sz="0" w:space="0" w:color="auto"/>
        <w:shd w:val="clear" w:color="auto" w:fill="auto"/>
        <w:vertAlign w:val="baseline"/>
      </w:rPr>
    </w:lvl>
    <w:lvl w:ilvl="2" w:tplc="DA00B3A8">
      <w:start w:val="1"/>
      <w:numFmt w:val="bullet"/>
      <w:lvlText w:val="▪"/>
      <w:lvlJc w:val="left"/>
      <w:pPr>
        <w:ind w:left="2348"/>
      </w:pPr>
      <w:rPr>
        <w:rFonts w:ascii="Microsoft Sans Serif" w:eastAsia="Microsoft Sans Serif" w:hAnsi="Microsoft Sans Serif" w:cs="Microsoft Sans Serif"/>
        <w:b w:val="0"/>
        <w:i w:val="0"/>
        <w:strike w:val="0"/>
        <w:dstrike w:val="0"/>
        <w:color w:val="000000"/>
        <w:sz w:val="22"/>
        <w:szCs w:val="22"/>
        <w:u w:val="none" w:color="000000"/>
        <w:bdr w:val="none" w:sz="0" w:space="0" w:color="auto"/>
        <w:shd w:val="clear" w:color="auto" w:fill="auto"/>
        <w:vertAlign w:val="baseline"/>
      </w:rPr>
    </w:lvl>
    <w:lvl w:ilvl="3" w:tplc="DABE5038">
      <w:start w:val="1"/>
      <w:numFmt w:val="bullet"/>
      <w:lvlText w:val="•"/>
      <w:lvlJc w:val="left"/>
      <w:pPr>
        <w:ind w:left="3068"/>
      </w:pPr>
      <w:rPr>
        <w:rFonts w:ascii="Microsoft Sans Serif" w:eastAsia="Microsoft Sans Serif" w:hAnsi="Microsoft Sans Serif" w:cs="Microsoft Sans Serif"/>
        <w:b w:val="0"/>
        <w:i w:val="0"/>
        <w:strike w:val="0"/>
        <w:dstrike w:val="0"/>
        <w:color w:val="000000"/>
        <w:sz w:val="22"/>
        <w:szCs w:val="22"/>
        <w:u w:val="none" w:color="000000"/>
        <w:bdr w:val="none" w:sz="0" w:space="0" w:color="auto"/>
        <w:shd w:val="clear" w:color="auto" w:fill="auto"/>
        <w:vertAlign w:val="baseline"/>
      </w:rPr>
    </w:lvl>
    <w:lvl w:ilvl="4" w:tplc="ECF882D4">
      <w:start w:val="1"/>
      <w:numFmt w:val="bullet"/>
      <w:lvlText w:val="o"/>
      <w:lvlJc w:val="left"/>
      <w:pPr>
        <w:ind w:left="3788"/>
      </w:pPr>
      <w:rPr>
        <w:rFonts w:ascii="Microsoft Sans Serif" w:eastAsia="Microsoft Sans Serif" w:hAnsi="Microsoft Sans Serif" w:cs="Microsoft Sans Serif"/>
        <w:b w:val="0"/>
        <w:i w:val="0"/>
        <w:strike w:val="0"/>
        <w:dstrike w:val="0"/>
        <w:color w:val="000000"/>
        <w:sz w:val="22"/>
        <w:szCs w:val="22"/>
        <w:u w:val="none" w:color="000000"/>
        <w:bdr w:val="none" w:sz="0" w:space="0" w:color="auto"/>
        <w:shd w:val="clear" w:color="auto" w:fill="auto"/>
        <w:vertAlign w:val="baseline"/>
      </w:rPr>
    </w:lvl>
    <w:lvl w:ilvl="5" w:tplc="A4A6105C">
      <w:start w:val="1"/>
      <w:numFmt w:val="bullet"/>
      <w:lvlText w:val="▪"/>
      <w:lvlJc w:val="left"/>
      <w:pPr>
        <w:ind w:left="4508"/>
      </w:pPr>
      <w:rPr>
        <w:rFonts w:ascii="Microsoft Sans Serif" w:eastAsia="Microsoft Sans Serif" w:hAnsi="Microsoft Sans Serif" w:cs="Microsoft Sans Serif"/>
        <w:b w:val="0"/>
        <w:i w:val="0"/>
        <w:strike w:val="0"/>
        <w:dstrike w:val="0"/>
        <w:color w:val="000000"/>
        <w:sz w:val="22"/>
        <w:szCs w:val="22"/>
        <w:u w:val="none" w:color="000000"/>
        <w:bdr w:val="none" w:sz="0" w:space="0" w:color="auto"/>
        <w:shd w:val="clear" w:color="auto" w:fill="auto"/>
        <w:vertAlign w:val="baseline"/>
      </w:rPr>
    </w:lvl>
    <w:lvl w:ilvl="6" w:tplc="F6A83D4E">
      <w:start w:val="1"/>
      <w:numFmt w:val="bullet"/>
      <w:lvlText w:val="•"/>
      <w:lvlJc w:val="left"/>
      <w:pPr>
        <w:ind w:left="5228"/>
      </w:pPr>
      <w:rPr>
        <w:rFonts w:ascii="Microsoft Sans Serif" w:eastAsia="Microsoft Sans Serif" w:hAnsi="Microsoft Sans Serif" w:cs="Microsoft Sans Serif"/>
        <w:b w:val="0"/>
        <w:i w:val="0"/>
        <w:strike w:val="0"/>
        <w:dstrike w:val="0"/>
        <w:color w:val="000000"/>
        <w:sz w:val="22"/>
        <w:szCs w:val="22"/>
        <w:u w:val="none" w:color="000000"/>
        <w:bdr w:val="none" w:sz="0" w:space="0" w:color="auto"/>
        <w:shd w:val="clear" w:color="auto" w:fill="auto"/>
        <w:vertAlign w:val="baseline"/>
      </w:rPr>
    </w:lvl>
    <w:lvl w:ilvl="7" w:tplc="3A52BC5A">
      <w:start w:val="1"/>
      <w:numFmt w:val="bullet"/>
      <w:lvlText w:val="o"/>
      <w:lvlJc w:val="left"/>
      <w:pPr>
        <w:ind w:left="5948"/>
      </w:pPr>
      <w:rPr>
        <w:rFonts w:ascii="Microsoft Sans Serif" w:eastAsia="Microsoft Sans Serif" w:hAnsi="Microsoft Sans Serif" w:cs="Microsoft Sans Serif"/>
        <w:b w:val="0"/>
        <w:i w:val="0"/>
        <w:strike w:val="0"/>
        <w:dstrike w:val="0"/>
        <w:color w:val="000000"/>
        <w:sz w:val="22"/>
        <w:szCs w:val="22"/>
        <w:u w:val="none" w:color="000000"/>
        <w:bdr w:val="none" w:sz="0" w:space="0" w:color="auto"/>
        <w:shd w:val="clear" w:color="auto" w:fill="auto"/>
        <w:vertAlign w:val="baseline"/>
      </w:rPr>
    </w:lvl>
    <w:lvl w:ilvl="8" w:tplc="7EDC1FF0">
      <w:start w:val="1"/>
      <w:numFmt w:val="bullet"/>
      <w:lvlText w:val="▪"/>
      <w:lvlJc w:val="left"/>
      <w:pPr>
        <w:ind w:left="6668"/>
      </w:pPr>
      <w:rPr>
        <w:rFonts w:ascii="Microsoft Sans Serif" w:eastAsia="Microsoft Sans Serif" w:hAnsi="Microsoft Sans Serif" w:cs="Microsoft Sans Serif"/>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0497E12"/>
    <w:multiLevelType w:val="hybridMultilevel"/>
    <w:tmpl w:val="79DEC448"/>
    <w:lvl w:ilvl="0" w:tplc="963ABC98">
      <w:start w:val="1"/>
      <w:numFmt w:val="bullet"/>
      <w:lvlText w:val="●"/>
      <w:lvlJc w:val="left"/>
      <w:pPr>
        <w:ind w:left="540"/>
      </w:pPr>
      <w:rPr>
        <w:rFonts w:ascii="Microsoft Sans Serif" w:eastAsia="Microsoft Sans Serif" w:hAnsi="Microsoft Sans Serif" w:cs="Microsoft Sans Serif"/>
        <w:b w:val="0"/>
        <w:i w:val="0"/>
        <w:strike w:val="0"/>
        <w:dstrike w:val="0"/>
        <w:color w:val="000000"/>
        <w:sz w:val="22"/>
        <w:szCs w:val="22"/>
        <w:u w:val="none" w:color="000000"/>
        <w:bdr w:val="none" w:sz="0" w:space="0" w:color="auto"/>
        <w:shd w:val="clear" w:color="auto" w:fill="auto"/>
        <w:vertAlign w:val="baseline"/>
      </w:rPr>
    </w:lvl>
    <w:lvl w:ilvl="1" w:tplc="AC468F5C">
      <w:start w:val="1"/>
      <w:numFmt w:val="bullet"/>
      <w:lvlText w:val="o"/>
      <w:lvlJc w:val="left"/>
      <w:pPr>
        <w:ind w:left="1628"/>
      </w:pPr>
      <w:rPr>
        <w:rFonts w:ascii="Microsoft Sans Serif" w:eastAsia="Microsoft Sans Serif" w:hAnsi="Microsoft Sans Serif" w:cs="Microsoft Sans Serif"/>
        <w:b w:val="0"/>
        <w:i w:val="0"/>
        <w:strike w:val="0"/>
        <w:dstrike w:val="0"/>
        <w:color w:val="000000"/>
        <w:sz w:val="22"/>
        <w:szCs w:val="22"/>
        <w:u w:val="none" w:color="000000"/>
        <w:bdr w:val="none" w:sz="0" w:space="0" w:color="auto"/>
        <w:shd w:val="clear" w:color="auto" w:fill="auto"/>
        <w:vertAlign w:val="baseline"/>
      </w:rPr>
    </w:lvl>
    <w:lvl w:ilvl="2" w:tplc="5C0A55F2">
      <w:start w:val="1"/>
      <w:numFmt w:val="bullet"/>
      <w:lvlText w:val="▪"/>
      <w:lvlJc w:val="left"/>
      <w:pPr>
        <w:ind w:left="2348"/>
      </w:pPr>
      <w:rPr>
        <w:rFonts w:ascii="Microsoft Sans Serif" w:eastAsia="Microsoft Sans Serif" w:hAnsi="Microsoft Sans Serif" w:cs="Microsoft Sans Serif"/>
        <w:b w:val="0"/>
        <w:i w:val="0"/>
        <w:strike w:val="0"/>
        <w:dstrike w:val="0"/>
        <w:color w:val="000000"/>
        <w:sz w:val="22"/>
        <w:szCs w:val="22"/>
        <w:u w:val="none" w:color="000000"/>
        <w:bdr w:val="none" w:sz="0" w:space="0" w:color="auto"/>
        <w:shd w:val="clear" w:color="auto" w:fill="auto"/>
        <w:vertAlign w:val="baseline"/>
      </w:rPr>
    </w:lvl>
    <w:lvl w:ilvl="3" w:tplc="BC7C57DC">
      <w:start w:val="1"/>
      <w:numFmt w:val="bullet"/>
      <w:lvlText w:val="•"/>
      <w:lvlJc w:val="left"/>
      <w:pPr>
        <w:ind w:left="3068"/>
      </w:pPr>
      <w:rPr>
        <w:rFonts w:ascii="Microsoft Sans Serif" w:eastAsia="Microsoft Sans Serif" w:hAnsi="Microsoft Sans Serif" w:cs="Microsoft Sans Serif"/>
        <w:b w:val="0"/>
        <w:i w:val="0"/>
        <w:strike w:val="0"/>
        <w:dstrike w:val="0"/>
        <w:color w:val="000000"/>
        <w:sz w:val="22"/>
        <w:szCs w:val="22"/>
        <w:u w:val="none" w:color="000000"/>
        <w:bdr w:val="none" w:sz="0" w:space="0" w:color="auto"/>
        <w:shd w:val="clear" w:color="auto" w:fill="auto"/>
        <w:vertAlign w:val="baseline"/>
      </w:rPr>
    </w:lvl>
    <w:lvl w:ilvl="4" w:tplc="F07EAC0A">
      <w:start w:val="1"/>
      <w:numFmt w:val="bullet"/>
      <w:lvlText w:val="o"/>
      <w:lvlJc w:val="left"/>
      <w:pPr>
        <w:ind w:left="3788"/>
      </w:pPr>
      <w:rPr>
        <w:rFonts w:ascii="Microsoft Sans Serif" w:eastAsia="Microsoft Sans Serif" w:hAnsi="Microsoft Sans Serif" w:cs="Microsoft Sans Serif"/>
        <w:b w:val="0"/>
        <w:i w:val="0"/>
        <w:strike w:val="0"/>
        <w:dstrike w:val="0"/>
        <w:color w:val="000000"/>
        <w:sz w:val="22"/>
        <w:szCs w:val="22"/>
        <w:u w:val="none" w:color="000000"/>
        <w:bdr w:val="none" w:sz="0" w:space="0" w:color="auto"/>
        <w:shd w:val="clear" w:color="auto" w:fill="auto"/>
        <w:vertAlign w:val="baseline"/>
      </w:rPr>
    </w:lvl>
    <w:lvl w:ilvl="5" w:tplc="921A8252">
      <w:start w:val="1"/>
      <w:numFmt w:val="bullet"/>
      <w:lvlText w:val="▪"/>
      <w:lvlJc w:val="left"/>
      <w:pPr>
        <w:ind w:left="4508"/>
      </w:pPr>
      <w:rPr>
        <w:rFonts w:ascii="Microsoft Sans Serif" w:eastAsia="Microsoft Sans Serif" w:hAnsi="Microsoft Sans Serif" w:cs="Microsoft Sans Serif"/>
        <w:b w:val="0"/>
        <w:i w:val="0"/>
        <w:strike w:val="0"/>
        <w:dstrike w:val="0"/>
        <w:color w:val="000000"/>
        <w:sz w:val="22"/>
        <w:szCs w:val="22"/>
        <w:u w:val="none" w:color="000000"/>
        <w:bdr w:val="none" w:sz="0" w:space="0" w:color="auto"/>
        <w:shd w:val="clear" w:color="auto" w:fill="auto"/>
        <w:vertAlign w:val="baseline"/>
      </w:rPr>
    </w:lvl>
    <w:lvl w:ilvl="6" w:tplc="E9BA1810">
      <w:start w:val="1"/>
      <w:numFmt w:val="bullet"/>
      <w:lvlText w:val="•"/>
      <w:lvlJc w:val="left"/>
      <w:pPr>
        <w:ind w:left="5228"/>
      </w:pPr>
      <w:rPr>
        <w:rFonts w:ascii="Microsoft Sans Serif" w:eastAsia="Microsoft Sans Serif" w:hAnsi="Microsoft Sans Serif" w:cs="Microsoft Sans Serif"/>
        <w:b w:val="0"/>
        <w:i w:val="0"/>
        <w:strike w:val="0"/>
        <w:dstrike w:val="0"/>
        <w:color w:val="000000"/>
        <w:sz w:val="22"/>
        <w:szCs w:val="22"/>
        <w:u w:val="none" w:color="000000"/>
        <w:bdr w:val="none" w:sz="0" w:space="0" w:color="auto"/>
        <w:shd w:val="clear" w:color="auto" w:fill="auto"/>
        <w:vertAlign w:val="baseline"/>
      </w:rPr>
    </w:lvl>
    <w:lvl w:ilvl="7" w:tplc="6686BA56">
      <w:start w:val="1"/>
      <w:numFmt w:val="bullet"/>
      <w:lvlText w:val="o"/>
      <w:lvlJc w:val="left"/>
      <w:pPr>
        <w:ind w:left="5948"/>
      </w:pPr>
      <w:rPr>
        <w:rFonts w:ascii="Microsoft Sans Serif" w:eastAsia="Microsoft Sans Serif" w:hAnsi="Microsoft Sans Serif" w:cs="Microsoft Sans Serif"/>
        <w:b w:val="0"/>
        <w:i w:val="0"/>
        <w:strike w:val="0"/>
        <w:dstrike w:val="0"/>
        <w:color w:val="000000"/>
        <w:sz w:val="22"/>
        <w:szCs w:val="22"/>
        <w:u w:val="none" w:color="000000"/>
        <w:bdr w:val="none" w:sz="0" w:space="0" w:color="auto"/>
        <w:shd w:val="clear" w:color="auto" w:fill="auto"/>
        <w:vertAlign w:val="baseline"/>
      </w:rPr>
    </w:lvl>
    <w:lvl w:ilvl="8" w:tplc="25E4F690">
      <w:start w:val="1"/>
      <w:numFmt w:val="bullet"/>
      <w:lvlText w:val="▪"/>
      <w:lvlJc w:val="left"/>
      <w:pPr>
        <w:ind w:left="6668"/>
      </w:pPr>
      <w:rPr>
        <w:rFonts w:ascii="Microsoft Sans Serif" w:eastAsia="Microsoft Sans Serif" w:hAnsi="Microsoft Sans Serif" w:cs="Microsoft Sans Serif"/>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2760C44"/>
    <w:multiLevelType w:val="hybridMultilevel"/>
    <w:tmpl w:val="507E6C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7C1048"/>
    <w:multiLevelType w:val="hybridMultilevel"/>
    <w:tmpl w:val="93ACB40C"/>
    <w:lvl w:ilvl="0" w:tplc="AF12D7FA">
      <w:start w:val="1"/>
      <w:numFmt w:val="bullet"/>
      <w:lvlText w:val="•"/>
      <w:lvlJc w:val="left"/>
      <w:pPr>
        <w:ind w:left="89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56C1FB6">
      <w:start w:val="1"/>
      <w:numFmt w:val="bullet"/>
      <w:lvlText w:val="o"/>
      <w:lvlJc w:val="left"/>
      <w:pPr>
        <w:ind w:left="16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C2010E6">
      <w:start w:val="1"/>
      <w:numFmt w:val="bullet"/>
      <w:lvlText w:val="▪"/>
      <w:lvlJc w:val="left"/>
      <w:pPr>
        <w:ind w:left="2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4D0D31C">
      <w:start w:val="1"/>
      <w:numFmt w:val="bullet"/>
      <w:lvlText w:val="•"/>
      <w:lvlJc w:val="left"/>
      <w:pPr>
        <w:ind w:left="30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B2EF97E">
      <w:start w:val="1"/>
      <w:numFmt w:val="bullet"/>
      <w:lvlText w:val="o"/>
      <w:lvlJc w:val="left"/>
      <w:pPr>
        <w:ind w:left="37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D5A9886">
      <w:start w:val="1"/>
      <w:numFmt w:val="bullet"/>
      <w:lvlText w:val="▪"/>
      <w:lvlJc w:val="left"/>
      <w:pPr>
        <w:ind w:left="4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50E5700">
      <w:start w:val="1"/>
      <w:numFmt w:val="bullet"/>
      <w:lvlText w:val="•"/>
      <w:lvlJc w:val="left"/>
      <w:pPr>
        <w:ind w:left="52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68EF65E">
      <w:start w:val="1"/>
      <w:numFmt w:val="bullet"/>
      <w:lvlText w:val="o"/>
      <w:lvlJc w:val="left"/>
      <w:pPr>
        <w:ind w:left="59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42CFC92">
      <w:start w:val="1"/>
      <w:numFmt w:val="bullet"/>
      <w:lvlText w:val="▪"/>
      <w:lvlJc w:val="left"/>
      <w:pPr>
        <w:ind w:left="66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50307C16"/>
    <w:multiLevelType w:val="multilevel"/>
    <w:tmpl w:val="6048F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91E2F91"/>
    <w:multiLevelType w:val="hybridMultilevel"/>
    <w:tmpl w:val="243EB7FA"/>
    <w:lvl w:ilvl="0" w:tplc="A9F6E674">
      <w:start w:val="1"/>
      <w:numFmt w:val="bullet"/>
      <w:lvlText w:val="●"/>
      <w:lvlJc w:val="left"/>
      <w:pPr>
        <w:ind w:left="888"/>
      </w:pPr>
      <w:rPr>
        <w:rFonts w:ascii="Microsoft Sans Serif" w:eastAsia="Microsoft Sans Serif" w:hAnsi="Microsoft Sans Serif" w:cs="Microsoft Sans Serif"/>
        <w:b w:val="0"/>
        <w:i w:val="0"/>
        <w:strike w:val="0"/>
        <w:dstrike w:val="0"/>
        <w:color w:val="000000"/>
        <w:sz w:val="22"/>
        <w:szCs w:val="22"/>
        <w:u w:val="none" w:color="000000"/>
        <w:bdr w:val="none" w:sz="0" w:space="0" w:color="auto"/>
        <w:shd w:val="clear" w:color="auto" w:fill="auto"/>
        <w:vertAlign w:val="baseline"/>
      </w:rPr>
    </w:lvl>
    <w:lvl w:ilvl="1" w:tplc="6EDC73F8">
      <w:start w:val="1"/>
      <w:numFmt w:val="bullet"/>
      <w:lvlText w:val="o"/>
      <w:lvlJc w:val="left"/>
      <w:pPr>
        <w:ind w:left="1628"/>
      </w:pPr>
      <w:rPr>
        <w:rFonts w:ascii="Microsoft Sans Serif" w:eastAsia="Microsoft Sans Serif" w:hAnsi="Microsoft Sans Serif" w:cs="Microsoft Sans Serif"/>
        <w:b w:val="0"/>
        <w:i w:val="0"/>
        <w:strike w:val="0"/>
        <w:dstrike w:val="0"/>
        <w:color w:val="000000"/>
        <w:sz w:val="22"/>
        <w:szCs w:val="22"/>
        <w:u w:val="none" w:color="000000"/>
        <w:bdr w:val="none" w:sz="0" w:space="0" w:color="auto"/>
        <w:shd w:val="clear" w:color="auto" w:fill="auto"/>
        <w:vertAlign w:val="baseline"/>
      </w:rPr>
    </w:lvl>
    <w:lvl w:ilvl="2" w:tplc="9586CD44">
      <w:start w:val="1"/>
      <w:numFmt w:val="bullet"/>
      <w:lvlText w:val="▪"/>
      <w:lvlJc w:val="left"/>
      <w:pPr>
        <w:ind w:left="2348"/>
      </w:pPr>
      <w:rPr>
        <w:rFonts w:ascii="Microsoft Sans Serif" w:eastAsia="Microsoft Sans Serif" w:hAnsi="Microsoft Sans Serif" w:cs="Microsoft Sans Serif"/>
        <w:b w:val="0"/>
        <w:i w:val="0"/>
        <w:strike w:val="0"/>
        <w:dstrike w:val="0"/>
        <w:color w:val="000000"/>
        <w:sz w:val="22"/>
        <w:szCs w:val="22"/>
        <w:u w:val="none" w:color="000000"/>
        <w:bdr w:val="none" w:sz="0" w:space="0" w:color="auto"/>
        <w:shd w:val="clear" w:color="auto" w:fill="auto"/>
        <w:vertAlign w:val="baseline"/>
      </w:rPr>
    </w:lvl>
    <w:lvl w:ilvl="3" w:tplc="690C521C">
      <w:start w:val="1"/>
      <w:numFmt w:val="bullet"/>
      <w:lvlText w:val="•"/>
      <w:lvlJc w:val="left"/>
      <w:pPr>
        <w:ind w:left="3068"/>
      </w:pPr>
      <w:rPr>
        <w:rFonts w:ascii="Microsoft Sans Serif" w:eastAsia="Microsoft Sans Serif" w:hAnsi="Microsoft Sans Serif" w:cs="Microsoft Sans Serif"/>
        <w:b w:val="0"/>
        <w:i w:val="0"/>
        <w:strike w:val="0"/>
        <w:dstrike w:val="0"/>
        <w:color w:val="000000"/>
        <w:sz w:val="22"/>
        <w:szCs w:val="22"/>
        <w:u w:val="none" w:color="000000"/>
        <w:bdr w:val="none" w:sz="0" w:space="0" w:color="auto"/>
        <w:shd w:val="clear" w:color="auto" w:fill="auto"/>
        <w:vertAlign w:val="baseline"/>
      </w:rPr>
    </w:lvl>
    <w:lvl w:ilvl="4" w:tplc="69683702">
      <w:start w:val="1"/>
      <w:numFmt w:val="bullet"/>
      <w:lvlText w:val="o"/>
      <w:lvlJc w:val="left"/>
      <w:pPr>
        <w:ind w:left="3788"/>
      </w:pPr>
      <w:rPr>
        <w:rFonts w:ascii="Microsoft Sans Serif" w:eastAsia="Microsoft Sans Serif" w:hAnsi="Microsoft Sans Serif" w:cs="Microsoft Sans Serif"/>
        <w:b w:val="0"/>
        <w:i w:val="0"/>
        <w:strike w:val="0"/>
        <w:dstrike w:val="0"/>
        <w:color w:val="000000"/>
        <w:sz w:val="22"/>
        <w:szCs w:val="22"/>
        <w:u w:val="none" w:color="000000"/>
        <w:bdr w:val="none" w:sz="0" w:space="0" w:color="auto"/>
        <w:shd w:val="clear" w:color="auto" w:fill="auto"/>
        <w:vertAlign w:val="baseline"/>
      </w:rPr>
    </w:lvl>
    <w:lvl w:ilvl="5" w:tplc="CF3E39AC">
      <w:start w:val="1"/>
      <w:numFmt w:val="bullet"/>
      <w:lvlText w:val="▪"/>
      <w:lvlJc w:val="left"/>
      <w:pPr>
        <w:ind w:left="4508"/>
      </w:pPr>
      <w:rPr>
        <w:rFonts w:ascii="Microsoft Sans Serif" w:eastAsia="Microsoft Sans Serif" w:hAnsi="Microsoft Sans Serif" w:cs="Microsoft Sans Serif"/>
        <w:b w:val="0"/>
        <w:i w:val="0"/>
        <w:strike w:val="0"/>
        <w:dstrike w:val="0"/>
        <w:color w:val="000000"/>
        <w:sz w:val="22"/>
        <w:szCs w:val="22"/>
        <w:u w:val="none" w:color="000000"/>
        <w:bdr w:val="none" w:sz="0" w:space="0" w:color="auto"/>
        <w:shd w:val="clear" w:color="auto" w:fill="auto"/>
        <w:vertAlign w:val="baseline"/>
      </w:rPr>
    </w:lvl>
    <w:lvl w:ilvl="6" w:tplc="07E89BE2">
      <w:start w:val="1"/>
      <w:numFmt w:val="bullet"/>
      <w:lvlText w:val="•"/>
      <w:lvlJc w:val="left"/>
      <w:pPr>
        <w:ind w:left="5228"/>
      </w:pPr>
      <w:rPr>
        <w:rFonts w:ascii="Microsoft Sans Serif" w:eastAsia="Microsoft Sans Serif" w:hAnsi="Microsoft Sans Serif" w:cs="Microsoft Sans Serif"/>
        <w:b w:val="0"/>
        <w:i w:val="0"/>
        <w:strike w:val="0"/>
        <w:dstrike w:val="0"/>
        <w:color w:val="000000"/>
        <w:sz w:val="22"/>
        <w:szCs w:val="22"/>
        <w:u w:val="none" w:color="000000"/>
        <w:bdr w:val="none" w:sz="0" w:space="0" w:color="auto"/>
        <w:shd w:val="clear" w:color="auto" w:fill="auto"/>
        <w:vertAlign w:val="baseline"/>
      </w:rPr>
    </w:lvl>
    <w:lvl w:ilvl="7" w:tplc="D32839D4">
      <w:start w:val="1"/>
      <w:numFmt w:val="bullet"/>
      <w:lvlText w:val="o"/>
      <w:lvlJc w:val="left"/>
      <w:pPr>
        <w:ind w:left="5948"/>
      </w:pPr>
      <w:rPr>
        <w:rFonts w:ascii="Microsoft Sans Serif" w:eastAsia="Microsoft Sans Serif" w:hAnsi="Microsoft Sans Serif" w:cs="Microsoft Sans Serif"/>
        <w:b w:val="0"/>
        <w:i w:val="0"/>
        <w:strike w:val="0"/>
        <w:dstrike w:val="0"/>
        <w:color w:val="000000"/>
        <w:sz w:val="22"/>
        <w:szCs w:val="22"/>
        <w:u w:val="none" w:color="000000"/>
        <w:bdr w:val="none" w:sz="0" w:space="0" w:color="auto"/>
        <w:shd w:val="clear" w:color="auto" w:fill="auto"/>
        <w:vertAlign w:val="baseline"/>
      </w:rPr>
    </w:lvl>
    <w:lvl w:ilvl="8" w:tplc="DE9A3C1E">
      <w:start w:val="1"/>
      <w:numFmt w:val="bullet"/>
      <w:lvlText w:val="▪"/>
      <w:lvlJc w:val="left"/>
      <w:pPr>
        <w:ind w:left="6668"/>
      </w:pPr>
      <w:rPr>
        <w:rFonts w:ascii="Microsoft Sans Serif" w:eastAsia="Microsoft Sans Serif" w:hAnsi="Microsoft Sans Serif" w:cs="Microsoft Sans Serif"/>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7D173743"/>
    <w:multiLevelType w:val="multilevel"/>
    <w:tmpl w:val="87C8A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EDF031E"/>
    <w:multiLevelType w:val="hybridMultilevel"/>
    <w:tmpl w:val="A6767774"/>
    <w:lvl w:ilvl="0" w:tplc="322ADAB8">
      <w:start w:val="1"/>
      <w:numFmt w:val="bullet"/>
      <w:lvlText w:val="●"/>
      <w:lvlJc w:val="left"/>
      <w:pPr>
        <w:ind w:left="897"/>
      </w:pPr>
      <w:rPr>
        <w:rFonts w:ascii="Microsoft Sans Serif" w:eastAsia="Microsoft Sans Serif" w:hAnsi="Microsoft Sans Serif" w:cs="Microsoft Sans Serif"/>
        <w:b w:val="0"/>
        <w:i w:val="0"/>
        <w:strike w:val="0"/>
        <w:dstrike w:val="0"/>
        <w:color w:val="000000"/>
        <w:sz w:val="22"/>
        <w:szCs w:val="22"/>
        <w:u w:val="none" w:color="000000"/>
        <w:bdr w:val="none" w:sz="0" w:space="0" w:color="auto"/>
        <w:shd w:val="clear" w:color="auto" w:fill="auto"/>
        <w:vertAlign w:val="baseline"/>
      </w:rPr>
    </w:lvl>
    <w:lvl w:ilvl="1" w:tplc="741A84E0">
      <w:start w:val="1"/>
      <w:numFmt w:val="bullet"/>
      <w:lvlText w:val="o"/>
      <w:lvlJc w:val="left"/>
      <w:pPr>
        <w:ind w:left="1624"/>
      </w:pPr>
      <w:rPr>
        <w:rFonts w:ascii="Microsoft Sans Serif" w:eastAsia="Microsoft Sans Serif" w:hAnsi="Microsoft Sans Serif" w:cs="Microsoft Sans Serif"/>
        <w:b w:val="0"/>
        <w:i w:val="0"/>
        <w:strike w:val="0"/>
        <w:dstrike w:val="0"/>
        <w:color w:val="000000"/>
        <w:sz w:val="22"/>
        <w:szCs w:val="22"/>
        <w:u w:val="none" w:color="000000"/>
        <w:bdr w:val="none" w:sz="0" w:space="0" w:color="auto"/>
        <w:shd w:val="clear" w:color="auto" w:fill="auto"/>
        <w:vertAlign w:val="baseline"/>
      </w:rPr>
    </w:lvl>
    <w:lvl w:ilvl="2" w:tplc="03DA4530">
      <w:start w:val="1"/>
      <w:numFmt w:val="bullet"/>
      <w:lvlText w:val="▪"/>
      <w:lvlJc w:val="left"/>
      <w:pPr>
        <w:ind w:left="2344"/>
      </w:pPr>
      <w:rPr>
        <w:rFonts w:ascii="Microsoft Sans Serif" w:eastAsia="Microsoft Sans Serif" w:hAnsi="Microsoft Sans Serif" w:cs="Microsoft Sans Serif"/>
        <w:b w:val="0"/>
        <w:i w:val="0"/>
        <w:strike w:val="0"/>
        <w:dstrike w:val="0"/>
        <w:color w:val="000000"/>
        <w:sz w:val="22"/>
        <w:szCs w:val="22"/>
        <w:u w:val="none" w:color="000000"/>
        <w:bdr w:val="none" w:sz="0" w:space="0" w:color="auto"/>
        <w:shd w:val="clear" w:color="auto" w:fill="auto"/>
        <w:vertAlign w:val="baseline"/>
      </w:rPr>
    </w:lvl>
    <w:lvl w:ilvl="3" w:tplc="96442D8C">
      <w:start w:val="1"/>
      <w:numFmt w:val="bullet"/>
      <w:lvlText w:val="•"/>
      <w:lvlJc w:val="left"/>
      <w:pPr>
        <w:ind w:left="3064"/>
      </w:pPr>
      <w:rPr>
        <w:rFonts w:ascii="Microsoft Sans Serif" w:eastAsia="Microsoft Sans Serif" w:hAnsi="Microsoft Sans Serif" w:cs="Microsoft Sans Serif"/>
        <w:b w:val="0"/>
        <w:i w:val="0"/>
        <w:strike w:val="0"/>
        <w:dstrike w:val="0"/>
        <w:color w:val="000000"/>
        <w:sz w:val="22"/>
        <w:szCs w:val="22"/>
        <w:u w:val="none" w:color="000000"/>
        <w:bdr w:val="none" w:sz="0" w:space="0" w:color="auto"/>
        <w:shd w:val="clear" w:color="auto" w:fill="auto"/>
        <w:vertAlign w:val="baseline"/>
      </w:rPr>
    </w:lvl>
    <w:lvl w:ilvl="4" w:tplc="B28C545A">
      <w:start w:val="1"/>
      <w:numFmt w:val="bullet"/>
      <w:lvlText w:val="o"/>
      <w:lvlJc w:val="left"/>
      <w:pPr>
        <w:ind w:left="3784"/>
      </w:pPr>
      <w:rPr>
        <w:rFonts w:ascii="Microsoft Sans Serif" w:eastAsia="Microsoft Sans Serif" w:hAnsi="Microsoft Sans Serif" w:cs="Microsoft Sans Serif"/>
        <w:b w:val="0"/>
        <w:i w:val="0"/>
        <w:strike w:val="0"/>
        <w:dstrike w:val="0"/>
        <w:color w:val="000000"/>
        <w:sz w:val="22"/>
        <w:szCs w:val="22"/>
        <w:u w:val="none" w:color="000000"/>
        <w:bdr w:val="none" w:sz="0" w:space="0" w:color="auto"/>
        <w:shd w:val="clear" w:color="auto" w:fill="auto"/>
        <w:vertAlign w:val="baseline"/>
      </w:rPr>
    </w:lvl>
    <w:lvl w:ilvl="5" w:tplc="8A24EB08">
      <w:start w:val="1"/>
      <w:numFmt w:val="bullet"/>
      <w:lvlText w:val="▪"/>
      <w:lvlJc w:val="left"/>
      <w:pPr>
        <w:ind w:left="4504"/>
      </w:pPr>
      <w:rPr>
        <w:rFonts w:ascii="Microsoft Sans Serif" w:eastAsia="Microsoft Sans Serif" w:hAnsi="Microsoft Sans Serif" w:cs="Microsoft Sans Serif"/>
        <w:b w:val="0"/>
        <w:i w:val="0"/>
        <w:strike w:val="0"/>
        <w:dstrike w:val="0"/>
        <w:color w:val="000000"/>
        <w:sz w:val="22"/>
        <w:szCs w:val="22"/>
        <w:u w:val="none" w:color="000000"/>
        <w:bdr w:val="none" w:sz="0" w:space="0" w:color="auto"/>
        <w:shd w:val="clear" w:color="auto" w:fill="auto"/>
        <w:vertAlign w:val="baseline"/>
      </w:rPr>
    </w:lvl>
    <w:lvl w:ilvl="6" w:tplc="21400C9E">
      <w:start w:val="1"/>
      <w:numFmt w:val="bullet"/>
      <w:lvlText w:val="•"/>
      <w:lvlJc w:val="left"/>
      <w:pPr>
        <w:ind w:left="5224"/>
      </w:pPr>
      <w:rPr>
        <w:rFonts w:ascii="Microsoft Sans Serif" w:eastAsia="Microsoft Sans Serif" w:hAnsi="Microsoft Sans Serif" w:cs="Microsoft Sans Serif"/>
        <w:b w:val="0"/>
        <w:i w:val="0"/>
        <w:strike w:val="0"/>
        <w:dstrike w:val="0"/>
        <w:color w:val="000000"/>
        <w:sz w:val="22"/>
        <w:szCs w:val="22"/>
        <w:u w:val="none" w:color="000000"/>
        <w:bdr w:val="none" w:sz="0" w:space="0" w:color="auto"/>
        <w:shd w:val="clear" w:color="auto" w:fill="auto"/>
        <w:vertAlign w:val="baseline"/>
      </w:rPr>
    </w:lvl>
    <w:lvl w:ilvl="7" w:tplc="58A8A088">
      <w:start w:val="1"/>
      <w:numFmt w:val="bullet"/>
      <w:lvlText w:val="o"/>
      <w:lvlJc w:val="left"/>
      <w:pPr>
        <w:ind w:left="5944"/>
      </w:pPr>
      <w:rPr>
        <w:rFonts w:ascii="Microsoft Sans Serif" w:eastAsia="Microsoft Sans Serif" w:hAnsi="Microsoft Sans Serif" w:cs="Microsoft Sans Serif"/>
        <w:b w:val="0"/>
        <w:i w:val="0"/>
        <w:strike w:val="0"/>
        <w:dstrike w:val="0"/>
        <w:color w:val="000000"/>
        <w:sz w:val="22"/>
        <w:szCs w:val="22"/>
        <w:u w:val="none" w:color="000000"/>
        <w:bdr w:val="none" w:sz="0" w:space="0" w:color="auto"/>
        <w:shd w:val="clear" w:color="auto" w:fill="auto"/>
        <w:vertAlign w:val="baseline"/>
      </w:rPr>
    </w:lvl>
    <w:lvl w:ilvl="8" w:tplc="EEDE7EC0">
      <w:start w:val="1"/>
      <w:numFmt w:val="bullet"/>
      <w:lvlText w:val="▪"/>
      <w:lvlJc w:val="left"/>
      <w:pPr>
        <w:ind w:left="6664"/>
      </w:pPr>
      <w:rPr>
        <w:rFonts w:ascii="Microsoft Sans Serif" w:eastAsia="Microsoft Sans Serif" w:hAnsi="Microsoft Sans Serif" w:cs="Microsoft Sans Serif"/>
        <w:b w:val="0"/>
        <w:i w:val="0"/>
        <w:strike w:val="0"/>
        <w:dstrike w:val="0"/>
        <w:color w:val="000000"/>
        <w:sz w:val="22"/>
        <w:szCs w:val="22"/>
        <w:u w:val="none" w:color="000000"/>
        <w:bdr w:val="none" w:sz="0" w:space="0" w:color="auto"/>
        <w:shd w:val="clear" w:color="auto" w:fill="auto"/>
        <w:vertAlign w:val="baseline"/>
      </w:rPr>
    </w:lvl>
  </w:abstractNum>
  <w:num w:numId="1">
    <w:abstractNumId w:val="2"/>
  </w:num>
  <w:num w:numId="2">
    <w:abstractNumId w:val="4"/>
  </w:num>
  <w:num w:numId="3">
    <w:abstractNumId w:val="8"/>
  </w:num>
  <w:num w:numId="4">
    <w:abstractNumId w:val="1"/>
  </w:num>
  <w:num w:numId="5">
    <w:abstractNumId w:val="6"/>
  </w:num>
  <w:num w:numId="6">
    <w:abstractNumId w:val="5"/>
  </w:num>
  <w:num w:numId="7">
    <w:abstractNumId w:val="7"/>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180A"/>
    <w:rsid w:val="001B4F0E"/>
    <w:rsid w:val="001B7D62"/>
    <w:rsid w:val="001E56DC"/>
    <w:rsid w:val="003B4806"/>
    <w:rsid w:val="003E0094"/>
    <w:rsid w:val="00426472"/>
    <w:rsid w:val="00626984"/>
    <w:rsid w:val="00917E8B"/>
    <w:rsid w:val="009A7C88"/>
    <w:rsid w:val="00A54353"/>
    <w:rsid w:val="00AF180A"/>
    <w:rsid w:val="00C30A1F"/>
    <w:rsid w:val="00DE7AEF"/>
    <w:rsid w:val="00DF0BC1"/>
    <w:rsid w:val="00E723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7D7947"/>
  <w15:docId w15:val="{D4AB4169-145A-455D-904C-3C75793A1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1" w:line="249" w:lineRule="auto"/>
      <w:ind w:left="10" w:right="146" w:hanging="10"/>
    </w:pPr>
    <w:rPr>
      <w:rFonts w:ascii="Calibri" w:eastAsia="Calibri" w:hAnsi="Calibri" w:cs="Calibri"/>
      <w:color w:val="000000"/>
    </w:rPr>
  </w:style>
  <w:style w:type="paragraph" w:styleId="Heading1">
    <w:name w:val="heading 1"/>
    <w:next w:val="Normal"/>
    <w:link w:val="Heading1Char"/>
    <w:uiPriority w:val="9"/>
    <w:qFormat/>
    <w:pPr>
      <w:keepNext/>
      <w:keepLines/>
      <w:pBdr>
        <w:top w:val="single" w:sz="6" w:space="0" w:color="000000"/>
        <w:left w:val="single" w:sz="6" w:space="0" w:color="000000"/>
        <w:bottom w:val="single" w:sz="6" w:space="0" w:color="000000"/>
        <w:right w:val="single" w:sz="6" w:space="0" w:color="000000"/>
      </w:pBdr>
      <w:shd w:val="clear" w:color="auto" w:fill="D0CECE"/>
      <w:spacing w:after="55"/>
      <w:ind w:left="202" w:hanging="10"/>
      <w:outlineLvl w:val="0"/>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Bodytext">
    <w:name w:val="Bodytext"/>
    <w:basedOn w:val="Normal"/>
    <w:link w:val="BodytextChar"/>
    <w:rsid w:val="009A7C88"/>
    <w:pPr>
      <w:widowControl w:val="0"/>
      <w:spacing w:before="26" w:after="240" w:line="240" w:lineRule="atLeast"/>
      <w:ind w:left="1080" w:right="115" w:firstLine="0"/>
      <w:jc w:val="both"/>
    </w:pPr>
    <w:rPr>
      <w:rFonts w:ascii="Arial" w:eastAsia="Times New Roman" w:hAnsi="Arial" w:cs="Times New Roman"/>
      <w:color w:val="auto"/>
      <w:sz w:val="20"/>
      <w:szCs w:val="20"/>
      <w:lang w:val="en-US" w:eastAsia="en-US"/>
    </w:rPr>
  </w:style>
  <w:style w:type="character" w:customStyle="1" w:styleId="BodytextChar">
    <w:name w:val="Bodytext Char"/>
    <w:link w:val="Bodytext"/>
    <w:rsid w:val="009A7C88"/>
    <w:rPr>
      <w:rFonts w:ascii="Arial" w:eastAsia="Times New Roman" w:hAnsi="Arial" w:cs="Times New Roman"/>
      <w:sz w:val="20"/>
      <w:szCs w:val="20"/>
      <w:lang w:val="en-US" w:eastAsia="en-US"/>
    </w:rPr>
  </w:style>
  <w:style w:type="paragraph" w:customStyle="1" w:styleId="paragraph">
    <w:name w:val="paragraph"/>
    <w:basedOn w:val="Normal"/>
    <w:rsid w:val="009A7C88"/>
    <w:pPr>
      <w:spacing w:before="100" w:beforeAutospacing="1" w:after="100" w:afterAutospacing="1" w:line="240" w:lineRule="auto"/>
      <w:ind w:left="0" w:right="0" w:firstLine="0"/>
    </w:pPr>
    <w:rPr>
      <w:rFonts w:ascii="Times New Roman" w:eastAsia="Times New Roman" w:hAnsi="Times New Roman" w:cs="Times New Roman"/>
      <w:color w:val="auto"/>
      <w:sz w:val="24"/>
      <w:szCs w:val="24"/>
    </w:rPr>
  </w:style>
  <w:style w:type="character" w:customStyle="1" w:styleId="normaltextrun">
    <w:name w:val="normaltextrun"/>
    <w:basedOn w:val="DefaultParagraphFont"/>
    <w:rsid w:val="009A7C88"/>
  </w:style>
  <w:style w:type="character" w:customStyle="1" w:styleId="eop">
    <w:name w:val="eop"/>
    <w:basedOn w:val="DefaultParagraphFont"/>
    <w:rsid w:val="009A7C88"/>
  </w:style>
  <w:style w:type="table" w:styleId="TableGrid0">
    <w:name w:val="Table Grid"/>
    <w:basedOn w:val="TableNormal"/>
    <w:uiPriority w:val="39"/>
    <w:rsid w:val="009A7C88"/>
    <w:pPr>
      <w:widowControl w:val="0"/>
      <w:spacing w:before="26" w:after="240" w:line="240" w:lineRule="atLeast"/>
      <w:ind w:right="115"/>
    </w:pPr>
    <w:rPr>
      <w:rFonts w:ascii="Times New Roman" w:eastAsia="Times New Roman" w:hAnsi="Times New Roman" w:cs="Times New Roman"/>
      <w:sz w:val="20"/>
      <w:szCs w:val="20"/>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rsid w:val="009A7C88"/>
    <w:rPr>
      <w:color w:val="800080"/>
      <w:u w:val="single"/>
    </w:rPr>
  </w:style>
  <w:style w:type="character" w:styleId="PageNumber">
    <w:name w:val="page number"/>
    <w:basedOn w:val="DefaultParagraphFont"/>
    <w:rsid w:val="001B4F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41222">
      <w:bodyDiv w:val="1"/>
      <w:marLeft w:val="0"/>
      <w:marRight w:val="0"/>
      <w:marTop w:val="0"/>
      <w:marBottom w:val="0"/>
      <w:divBdr>
        <w:top w:val="none" w:sz="0" w:space="0" w:color="auto"/>
        <w:left w:val="none" w:sz="0" w:space="0" w:color="auto"/>
        <w:bottom w:val="none" w:sz="0" w:space="0" w:color="auto"/>
        <w:right w:val="none" w:sz="0" w:space="0" w:color="auto"/>
      </w:divBdr>
    </w:div>
    <w:div w:id="16556481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407EC4-31A5-47A8-AEAB-EFA1A35B2A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3</Pages>
  <Words>435</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2916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Ishwarya Sridharan</dc:creator>
  <cp:keywords/>
  <cp:lastModifiedBy>T, Kanagamani (Cognizant)</cp:lastModifiedBy>
  <cp:revision>12</cp:revision>
  <dcterms:created xsi:type="dcterms:W3CDTF">2022-06-27T14:00:00Z</dcterms:created>
  <dcterms:modified xsi:type="dcterms:W3CDTF">2022-06-27T17:18:00Z</dcterms:modified>
</cp:coreProperties>
</file>