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68990" w14:textId="77777777" w:rsidR="00965C62" w:rsidRPr="00797ADD" w:rsidRDefault="00965C62" w:rsidP="00797ADD">
      <w:pPr>
        <w:spacing w:line="192" w:lineRule="auto"/>
        <w:rPr>
          <w:sz w:val="18"/>
          <w:szCs w:val="18"/>
        </w:rPr>
      </w:pPr>
      <w:r w:rsidRPr="00797ADD">
        <w:rPr>
          <w:sz w:val="18"/>
          <w:szCs w:val="18"/>
        </w:rPr>
        <w:t>Observations</w:t>
      </w:r>
    </w:p>
    <w:p w14:paraId="1A780D8A" w14:textId="77777777" w:rsidR="00965C62" w:rsidRPr="00797ADD" w:rsidRDefault="00965C62" w:rsidP="00797ADD">
      <w:pPr>
        <w:spacing w:line="192" w:lineRule="auto"/>
        <w:rPr>
          <w:sz w:val="18"/>
          <w:szCs w:val="18"/>
        </w:rPr>
      </w:pPr>
      <w:r w:rsidRPr="00797ADD">
        <w:rPr>
          <w:sz w:val="18"/>
          <w:szCs w:val="18"/>
        </w:rPr>
        <w:t>Task 1: General Data Overview</w:t>
      </w:r>
    </w:p>
    <w:p w14:paraId="0AAC31C4" w14:textId="77777777" w:rsidR="00965C62" w:rsidRPr="00797ADD" w:rsidRDefault="00965C62" w:rsidP="00797ADD">
      <w:pPr>
        <w:spacing w:line="192" w:lineRule="auto"/>
        <w:rPr>
          <w:sz w:val="18"/>
          <w:szCs w:val="18"/>
        </w:rPr>
      </w:pPr>
      <w:r w:rsidRPr="00797ADD">
        <w:rPr>
          <w:sz w:val="18"/>
          <w:szCs w:val="18"/>
        </w:rPr>
        <w:t xml:space="preserve">a. </w:t>
      </w:r>
      <w:r w:rsidRPr="00797ADD">
        <w:rPr>
          <w:b/>
          <w:bCs/>
          <w:sz w:val="18"/>
          <w:szCs w:val="18"/>
        </w:rPr>
        <w:t>Dataset Structure:</w:t>
      </w:r>
    </w:p>
    <w:p w14:paraId="0AFDDC63" w14:textId="77777777" w:rsidR="00965C62" w:rsidRPr="00797ADD" w:rsidRDefault="00965C62" w:rsidP="00797ADD">
      <w:pPr>
        <w:numPr>
          <w:ilvl w:val="0"/>
          <w:numId w:val="1"/>
        </w:numPr>
        <w:spacing w:line="192" w:lineRule="auto"/>
        <w:rPr>
          <w:sz w:val="18"/>
          <w:szCs w:val="18"/>
        </w:rPr>
      </w:pPr>
      <w:r w:rsidRPr="00797ADD">
        <w:rPr>
          <w:sz w:val="18"/>
          <w:szCs w:val="18"/>
        </w:rPr>
        <w:t>The dataset comprises several columns representing various features related to marketing campaigns.</w:t>
      </w:r>
    </w:p>
    <w:p w14:paraId="47FC6D93" w14:textId="77777777" w:rsidR="00965C62" w:rsidRPr="00797ADD" w:rsidRDefault="00965C62" w:rsidP="00797ADD">
      <w:pPr>
        <w:numPr>
          <w:ilvl w:val="0"/>
          <w:numId w:val="1"/>
        </w:numPr>
        <w:spacing w:line="192" w:lineRule="auto"/>
        <w:rPr>
          <w:sz w:val="18"/>
          <w:szCs w:val="18"/>
        </w:rPr>
      </w:pPr>
      <w:r w:rsidRPr="00797ADD">
        <w:rPr>
          <w:sz w:val="18"/>
          <w:szCs w:val="18"/>
        </w:rPr>
        <w:t>We can observe the structure and format of the data by examining the first few rows of the dataset.</w:t>
      </w:r>
    </w:p>
    <w:p w14:paraId="3A046F4D" w14:textId="77777777" w:rsidR="00965C62" w:rsidRPr="00797ADD" w:rsidRDefault="00965C62" w:rsidP="00797ADD">
      <w:pPr>
        <w:spacing w:line="192" w:lineRule="auto"/>
        <w:rPr>
          <w:sz w:val="18"/>
          <w:szCs w:val="18"/>
        </w:rPr>
      </w:pPr>
      <w:r w:rsidRPr="00797ADD">
        <w:rPr>
          <w:sz w:val="18"/>
          <w:szCs w:val="18"/>
        </w:rPr>
        <w:t xml:space="preserve">b. </w:t>
      </w:r>
      <w:r w:rsidRPr="00797ADD">
        <w:rPr>
          <w:b/>
          <w:bCs/>
          <w:sz w:val="18"/>
          <w:szCs w:val="18"/>
        </w:rPr>
        <w:t>Data Types:</w:t>
      </w:r>
    </w:p>
    <w:p w14:paraId="572EC113" w14:textId="77777777" w:rsidR="00965C62" w:rsidRPr="00797ADD" w:rsidRDefault="00965C62" w:rsidP="00797ADD">
      <w:pPr>
        <w:numPr>
          <w:ilvl w:val="0"/>
          <w:numId w:val="2"/>
        </w:numPr>
        <w:spacing w:line="192" w:lineRule="auto"/>
        <w:rPr>
          <w:sz w:val="18"/>
          <w:szCs w:val="18"/>
        </w:rPr>
      </w:pPr>
      <w:r w:rsidRPr="00797ADD">
        <w:rPr>
          <w:sz w:val="18"/>
          <w:szCs w:val="18"/>
        </w:rPr>
        <w:t>Each column has a specific data type, which provides insights into the nature of the features present in the dataset.</w:t>
      </w:r>
    </w:p>
    <w:p w14:paraId="37B1E984" w14:textId="77777777" w:rsidR="00965C62" w:rsidRPr="00797ADD" w:rsidRDefault="00965C62" w:rsidP="00797ADD">
      <w:pPr>
        <w:spacing w:line="192" w:lineRule="auto"/>
        <w:rPr>
          <w:sz w:val="18"/>
          <w:szCs w:val="18"/>
        </w:rPr>
      </w:pPr>
      <w:r w:rsidRPr="00797ADD">
        <w:rPr>
          <w:sz w:val="18"/>
          <w:szCs w:val="18"/>
        </w:rPr>
        <w:t xml:space="preserve">c. </w:t>
      </w:r>
      <w:r w:rsidRPr="00797ADD">
        <w:rPr>
          <w:b/>
          <w:bCs/>
          <w:sz w:val="18"/>
          <w:szCs w:val="18"/>
        </w:rPr>
        <w:t>Missing Values Handling:</w:t>
      </w:r>
    </w:p>
    <w:p w14:paraId="3F585135" w14:textId="77777777" w:rsidR="00965C62" w:rsidRPr="00797ADD" w:rsidRDefault="00965C62" w:rsidP="00797ADD">
      <w:pPr>
        <w:numPr>
          <w:ilvl w:val="0"/>
          <w:numId w:val="3"/>
        </w:numPr>
        <w:spacing w:line="192" w:lineRule="auto"/>
        <w:rPr>
          <w:sz w:val="18"/>
          <w:szCs w:val="18"/>
        </w:rPr>
      </w:pPr>
      <w:r w:rsidRPr="00797ADD">
        <w:rPr>
          <w:sz w:val="18"/>
          <w:szCs w:val="18"/>
        </w:rPr>
        <w:t>There were missing values in the 'Income' column, which were handled by replacing them with the median income value.</w:t>
      </w:r>
    </w:p>
    <w:p w14:paraId="3A303971" w14:textId="77777777" w:rsidR="00965C62" w:rsidRPr="00797ADD" w:rsidRDefault="00965C62" w:rsidP="00797ADD">
      <w:pPr>
        <w:numPr>
          <w:ilvl w:val="0"/>
          <w:numId w:val="3"/>
        </w:numPr>
        <w:spacing w:line="192" w:lineRule="auto"/>
        <w:rPr>
          <w:sz w:val="18"/>
          <w:szCs w:val="18"/>
        </w:rPr>
      </w:pPr>
      <w:r w:rsidRPr="00797ADD">
        <w:rPr>
          <w:sz w:val="18"/>
          <w:szCs w:val="18"/>
        </w:rPr>
        <w:t>After handling missing values in the 'Income' column, there are no other missing values present in the dataset.</w:t>
      </w:r>
    </w:p>
    <w:p w14:paraId="67188010" w14:textId="77777777" w:rsidR="00965C62" w:rsidRPr="00797ADD" w:rsidRDefault="00965C62" w:rsidP="00797ADD">
      <w:pPr>
        <w:spacing w:line="192" w:lineRule="auto"/>
        <w:rPr>
          <w:sz w:val="18"/>
          <w:szCs w:val="18"/>
        </w:rPr>
      </w:pPr>
      <w:r w:rsidRPr="00797ADD">
        <w:rPr>
          <w:sz w:val="18"/>
          <w:szCs w:val="18"/>
        </w:rPr>
        <w:t>Task 2: Descriptive Statistics</w:t>
      </w:r>
    </w:p>
    <w:p w14:paraId="31F5C1C0" w14:textId="77777777" w:rsidR="00965C62" w:rsidRPr="00797ADD" w:rsidRDefault="00965C62" w:rsidP="00797ADD">
      <w:pPr>
        <w:spacing w:line="192" w:lineRule="auto"/>
        <w:rPr>
          <w:sz w:val="18"/>
          <w:szCs w:val="18"/>
        </w:rPr>
      </w:pPr>
      <w:r w:rsidRPr="00797ADD">
        <w:rPr>
          <w:sz w:val="18"/>
          <w:szCs w:val="18"/>
        </w:rPr>
        <w:t xml:space="preserve">a. </w:t>
      </w:r>
      <w:r w:rsidRPr="00797ADD">
        <w:rPr>
          <w:b/>
          <w:bCs/>
          <w:sz w:val="18"/>
          <w:szCs w:val="18"/>
        </w:rPr>
        <w:t>Summary Statistics:</w:t>
      </w:r>
    </w:p>
    <w:p w14:paraId="3C16B7B8" w14:textId="77777777" w:rsidR="00965C62" w:rsidRPr="00797ADD" w:rsidRDefault="00965C62" w:rsidP="00797ADD">
      <w:pPr>
        <w:numPr>
          <w:ilvl w:val="0"/>
          <w:numId w:val="4"/>
        </w:numPr>
        <w:spacing w:line="192" w:lineRule="auto"/>
        <w:rPr>
          <w:sz w:val="18"/>
          <w:szCs w:val="18"/>
        </w:rPr>
      </w:pPr>
      <w:r w:rsidRPr="00797ADD">
        <w:rPr>
          <w:sz w:val="18"/>
          <w:szCs w:val="18"/>
        </w:rPr>
        <w:t>Summary statistics including mean, median, minimum, maximum, and standard deviation were computed for numerical columns, providing an overview of their distribution.</w:t>
      </w:r>
    </w:p>
    <w:p w14:paraId="111F757E" w14:textId="77777777" w:rsidR="00965C62" w:rsidRPr="00797ADD" w:rsidRDefault="00965C62" w:rsidP="00797ADD">
      <w:pPr>
        <w:spacing w:line="192" w:lineRule="auto"/>
        <w:rPr>
          <w:sz w:val="18"/>
          <w:szCs w:val="18"/>
        </w:rPr>
      </w:pPr>
      <w:r w:rsidRPr="00797ADD">
        <w:rPr>
          <w:sz w:val="18"/>
          <w:szCs w:val="18"/>
        </w:rPr>
        <w:t xml:space="preserve">b. </w:t>
      </w:r>
      <w:r w:rsidRPr="00797ADD">
        <w:rPr>
          <w:b/>
          <w:bCs/>
          <w:sz w:val="18"/>
          <w:szCs w:val="18"/>
        </w:rPr>
        <w:t>Distribution of Numerical Variables:</w:t>
      </w:r>
    </w:p>
    <w:p w14:paraId="7EEB21EF" w14:textId="77777777" w:rsidR="00965C62" w:rsidRPr="00797ADD" w:rsidRDefault="00965C62" w:rsidP="00797ADD">
      <w:pPr>
        <w:numPr>
          <w:ilvl w:val="0"/>
          <w:numId w:val="5"/>
        </w:numPr>
        <w:spacing w:line="192" w:lineRule="auto"/>
        <w:rPr>
          <w:sz w:val="18"/>
          <w:szCs w:val="18"/>
        </w:rPr>
      </w:pPr>
      <w:r w:rsidRPr="00797ADD">
        <w:rPr>
          <w:sz w:val="18"/>
          <w:szCs w:val="18"/>
        </w:rPr>
        <w:t>The distribution of numerical variables was explored using histograms, revealing insights into the spread and central tendency of the data.</w:t>
      </w:r>
    </w:p>
    <w:p w14:paraId="68FA7994" w14:textId="77777777" w:rsidR="00965C62" w:rsidRPr="00797ADD" w:rsidRDefault="00965C62" w:rsidP="00797ADD">
      <w:pPr>
        <w:spacing w:line="192" w:lineRule="auto"/>
        <w:rPr>
          <w:sz w:val="18"/>
          <w:szCs w:val="18"/>
        </w:rPr>
      </w:pPr>
      <w:r w:rsidRPr="00797ADD">
        <w:rPr>
          <w:sz w:val="18"/>
          <w:szCs w:val="18"/>
        </w:rPr>
        <w:t>Task 3: Univariate Analysis</w:t>
      </w:r>
    </w:p>
    <w:p w14:paraId="6C1718ED" w14:textId="77777777" w:rsidR="00965C62" w:rsidRPr="00797ADD" w:rsidRDefault="00965C62" w:rsidP="00797ADD">
      <w:pPr>
        <w:spacing w:line="192" w:lineRule="auto"/>
        <w:rPr>
          <w:sz w:val="18"/>
          <w:szCs w:val="18"/>
        </w:rPr>
      </w:pPr>
      <w:r w:rsidRPr="00797ADD">
        <w:rPr>
          <w:sz w:val="18"/>
          <w:szCs w:val="18"/>
        </w:rPr>
        <w:t xml:space="preserve">a. </w:t>
      </w:r>
      <w:r w:rsidRPr="00797ADD">
        <w:rPr>
          <w:b/>
          <w:bCs/>
          <w:sz w:val="18"/>
          <w:szCs w:val="18"/>
        </w:rPr>
        <w:t>Distribution of Numerical Variables:</w:t>
      </w:r>
    </w:p>
    <w:p w14:paraId="4D242718" w14:textId="77777777" w:rsidR="00965C62" w:rsidRPr="00797ADD" w:rsidRDefault="00965C62" w:rsidP="00797ADD">
      <w:pPr>
        <w:numPr>
          <w:ilvl w:val="0"/>
          <w:numId w:val="6"/>
        </w:numPr>
        <w:spacing w:line="192" w:lineRule="auto"/>
        <w:rPr>
          <w:sz w:val="18"/>
          <w:szCs w:val="18"/>
        </w:rPr>
      </w:pPr>
      <w:r w:rsidRPr="00797ADD">
        <w:rPr>
          <w:sz w:val="18"/>
          <w:szCs w:val="18"/>
        </w:rPr>
        <w:t>Histograms and kernel density plots were utilized to visualize the distribution of each numerical variable, enabling a better understanding of their spread and shape.</w:t>
      </w:r>
    </w:p>
    <w:p w14:paraId="7EFCAC3D" w14:textId="77777777" w:rsidR="00965C62" w:rsidRPr="00797ADD" w:rsidRDefault="00965C62" w:rsidP="00797ADD">
      <w:pPr>
        <w:spacing w:line="192" w:lineRule="auto"/>
        <w:rPr>
          <w:sz w:val="18"/>
          <w:szCs w:val="18"/>
        </w:rPr>
      </w:pPr>
      <w:r w:rsidRPr="00797ADD">
        <w:rPr>
          <w:sz w:val="18"/>
          <w:szCs w:val="18"/>
        </w:rPr>
        <w:t xml:space="preserve">b. </w:t>
      </w:r>
      <w:r w:rsidRPr="00797ADD">
        <w:rPr>
          <w:b/>
          <w:bCs/>
          <w:sz w:val="18"/>
          <w:szCs w:val="18"/>
        </w:rPr>
        <w:t>Distribution of Categorical Variables:</w:t>
      </w:r>
    </w:p>
    <w:p w14:paraId="3E68AF46" w14:textId="77777777" w:rsidR="00965C62" w:rsidRPr="00797ADD" w:rsidRDefault="00965C62" w:rsidP="00797ADD">
      <w:pPr>
        <w:numPr>
          <w:ilvl w:val="0"/>
          <w:numId w:val="7"/>
        </w:numPr>
        <w:spacing w:line="192" w:lineRule="auto"/>
        <w:rPr>
          <w:sz w:val="18"/>
          <w:szCs w:val="18"/>
        </w:rPr>
      </w:pPr>
      <w:r w:rsidRPr="00797ADD">
        <w:rPr>
          <w:sz w:val="18"/>
          <w:szCs w:val="18"/>
        </w:rPr>
        <w:t>Bar plots or pie charts were employed to explore the distribution of each categorical variable, offering insights into the frequency of different categories.</w:t>
      </w:r>
    </w:p>
    <w:p w14:paraId="5118E7DF" w14:textId="77777777" w:rsidR="00965C62" w:rsidRPr="00797ADD" w:rsidRDefault="00965C62" w:rsidP="00797ADD">
      <w:pPr>
        <w:spacing w:line="192" w:lineRule="auto"/>
        <w:rPr>
          <w:sz w:val="18"/>
          <w:szCs w:val="18"/>
        </w:rPr>
      </w:pPr>
      <w:r w:rsidRPr="00797ADD">
        <w:rPr>
          <w:sz w:val="18"/>
          <w:szCs w:val="18"/>
        </w:rPr>
        <w:t xml:space="preserve">c. </w:t>
      </w:r>
      <w:r w:rsidRPr="00797ADD">
        <w:rPr>
          <w:b/>
          <w:bCs/>
          <w:sz w:val="18"/>
          <w:szCs w:val="18"/>
        </w:rPr>
        <w:t>Identification of Outliers:</w:t>
      </w:r>
    </w:p>
    <w:p w14:paraId="43842EE0" w14:textId="77777777" w:rsidR="00965C62" w:rsidRPr="00797ADD" w:rsidRDefault="00965C62" w:rsidP="00797ADD">
      <w:pPr>
        <w:numPr>
          <w:ilvl w:val="0"/>
          <w:numId w:val="8"/>
        </w:numPr>
        <w:spacing w:line="192" w:lineRule="auto"/>
        <w:rPr>
          <w:sz w:val="18"/>
          <w:szCs w:val="18"/>
        </w:rPr>
      </w:pPr>
      <w:r w:rsidRPr="00797ADD">
        <w:rPr>
          <w:sz w:val="18"/>
          <w:szCs w:val="18"/>
        </w:rPr>
        <w:t>Outliers in numerical variables were identified using box plots or scatter plots, aiding in the detection of potential anomalies in the data.</w:t>
      </w:r>
    </w:p>
    <w:p w14:paraId="65F1819C" w14:textId="77777777" w:rsidR="00965C62" w:rsidRPr="00797ADD" w:rsidRDefault="00965C62" w:rsidP="00797ADD">
      <w:pPr>
        <w:spacing w:line="192" w:lineRule="auto"/>
        <w:rPr>
          <w:sz w:val="18"/>
          <w:szCs w:val="18"/>
        </w:rPr>
      </w:pPr>
      <w:r w:rsidRPr="00797ADD">
        <w:rPr>
          <w:sz w:val="18"/>
          <w:szCs w:val="18"/>
        </w:rPr>
        <w:t>Task 4: Bivariate Analysis</w:t>
      </w:r>
    </w:p>
    <w:p w14:paraId="7D062D50" w14:textId="77777777" w:rsidR="00965C62" w:rsidRPr="00797ADD" w:rsidRDefault="00965C62" w:rsidP="00797ADD">
      <w:pPr>
        <w:spacing w:line="192" w:lineRule="auto"/>
        <w:rPr>
          <w:sz w:val="18"/>
          <w:szCs w:val="18"/>
        </w:rPr>
      </w:pPr>
      <w:r w:rsidRPr="00797ADD">
        <w:rPr>
          <w:sz w:val="18"/>
          <w:szCs w:val="18"/>
        </w:rPr>
        <w:t xml:space="preserve">a. </w:t>
      </w:r>
      <w:r w:rsidRPr="00797ADD">
        <w:rPr>
          <w:b/>
          <w:bCs/>
          <w:sz w:val="18"/>
          <w:szCs w:val="18"/>
        </w:rPr>
        <w:t>Relationship between Numerical Variables and Target:</w:t>
      </w:r>
    </w:p>
    <w:p w14:paraId="710548A0" w14:textId="77777777" w:rsidR="00965C62" w:rsidRPr="00797ADD" w:rsidRDefault="00965C62" w:rsidP="00797ADD">
      <w:pPr>
        <w:numPr>
          <w:ilvl w:val="0"/>
          <w:numId w:val="9"/>
        </w:numPr>
        <w:spacing w:line="192" w:lineRule="auto"/>
        <w:rPr>
          <w:sz w:val="18"/>
          <w:szCs w:val="18"/>
        </w:rPr>
      </w:pPr>
      <w:r w:rsidRPr="00797ADD">
        <w:rPr>
          <w:sz w:val="18"/>
          <w:szCs w:val="18"/>
        </w:rPr>
        <w:t>Scatter plots or correlation matrices were used to explore the relationship between numerical variables and the target variable ('Response'), providing insights into potential correlations or patterns.</w:t>
      </w:r>
    </w:p>
    <w:p w14:paraId="72C017FC" w14:textId="77777777" w:rsidR="00965C62" w:rsidRPr="00797ADD" w:rsidRDefault="00965C62" w:rsidP="00797ADD">
      <w:pPr>
        <w:spacing w:line="192" w:lineRule="auto"/>
        <w:rPr>
          <w:sz w:val="18"/>
          <w:szCs w:val="18"/>
        </w:rPr>
      </w:pPr>
      <w:r w:rsidRPr="00797ADD">
        <w:rPr>
          <w:sz w:val="18"/>
          <w:szCs w:val="18"/>
        </w:rPr>
        <w:t xml:space="preserve">b. </w:t>
      </w:r>
      <w:r w:rsidRPr="00797ADD">
        <w:rPr>
          <w:b/>
          <w:bCs/>
          <w:sz w:val="18"/>
          <w:szCs w:val="18"/>
        </w:rPr>
        <w:t>Relationship between Categorical Variables and Target:</w:t>
      </w:r>
    </w:p>
    <w:p w14:paraId="4E65141C" w14:textId="77777777" w:rsidR="00965C62" w:rsidRPr="00797ADD" w:rsidRDefault="00965C62" w:rsidP="00797ADD">
      <w:pPr>
        <w:numPr>
          <w:ilvl w:val="0"/>
          <w:numId w:val="10"/>
        </w:numPr>
        <w:spacing w:line="192" w:lineRule="auto"/>
        <w:rPr>
          <w:sz w:val="18"/>
          <w:szCs w:val="18"/>
        </w:rPr>
      </w:pPr>
      <w:r w:rsidRPr="00797ADD">
        <w:rPr>
          <w:sz w:val="18"/>
          <w:szCs w:val="18"/>
        </w:rPr>
        <w:t>Bar plots or chi-square tests were employed to investigate the relationship between categorical variables and the target variable, offering insights into how different categories influence the target.</w:t>
      </w:r>
    </w:p>
    <w:p w14:paraId="16C14FDD" w14:textId="77777777" w:rsidR="00965C62" w:rsidRPr="00797ADD" w:rsidRDefault="00965C62" w:rsidP="00797ADD">
      <w:pPr>
        <w:spacing w:line="192" w:lineRule="auto"/>
        <w:rPr>
          <w:sz w:val="18"/>
          <w:szCs w:val="18"/>
        </w:rPr>
      </w:pPr>
      <w:r w:rsidRPr="00797ADD">
        <w:rPr>
          <w:sz w:val="18"/>
          <w:szCs w:val="18"/>
        </w:rPr>
        <w:t xml:space="preserve">c. </w:t>
      </w:r>
      <w:r w:rsidRPr="00797ADD">
        <w:rPr>
          <w:b/>
          <w:bCs/>
          <w:sz w:val="18"/>
          <w:szCs w:val="18"/>
        </w:rPr>
        <w:t>Relationship between Numerical and Categorical Variables:</w:t>
      </w:r>
    </w:p>
    <w:p w14:paraId="11219506" w14:textId="77777777" w:rsidR="00965C62" w:rsidRPr="00797ADD" w:rsidRDefault="00965C62" w:rsidP="00797ADD">
      <w:pPr>
        <w:numPr>
          <w:ilvl w:val="0"/>
          <w:numId w:val="11"/>
        </w:numPr>
        <w:spacing w:line="192" w:lineRule="auto"/>
        <w:rPr>
          <w:sz w:val="18"/>
          <w:szCs w:val="18"/>
        </w:rPr>
      </w:pPr>
      <w:r w:rsidRPr="00797ADD">
        <w:rPr>
          <w:sz w:val="18"/>
          <w:szCs w:val="18"/>
        </w:rPr>
        <w:t>Box plots or violin plots were utilized to explore the relationship between numerical and categorical variables, facilitating the analysis of how numerical variables vary across different categories.</w:t>
      </w:r>
    </w:p>
    <w:p w14:paraId="505EC273" w14:textId="77777777" w:rsidR="00965C62" w:rsidRPr="00797ADD" w:rsidRDefault="00965C62" w:rsidP="00797ADD">
      <w:pPr>
        <w:spacing w:line="192" w:lineRule="auto"/>
        <w:rPr>
          <w:sz w:val="18"/>
          <w:szCs w:val="18"/>
        </w:rPr>
      </w:pPr>
      <w:r w:rsidRPr="00797ADD">
        <w:rPr>
          <w:sz w:val="18"/>
          <w:szCs w:val="18"/>
        </w:rPr>
        <w:t>Correlation Analysis</w:t>
      </w:r>
    </w:p>
    <w:p w14:paraId="5BE2BD42" w14:textId="362B1D1E" w:rsidR="00E21A57" w:rsidRPr="00797ADD" w:rsidRDefault="00965C62" w:rsidP="00797ADD">
      <w:pPr>
        <w:spacing w:line="192" w:lineRule="auto"/>
        <w:rPr>
          <w:sz w:val="18"/>
          <w:szCs w:val="18"/>
        </w:rPr>
      </w:pPr>
      <w:r w:rsidRPr="00797ADD">
        <w:rPr>
          <w:sz w:val="18"/>
          <w:szCs w:val="18"/>
        </w:rPr>
        <w:t>A correlation matrix was generated to visualize the pairwise correlations between numerical variables. This matrix provides insights into the strength and direction of relationships between variables, aiding in feature selection and model building.</w:t>
      </w:r>
    </w:p>
    <w:sectPr w:rsidR="00E21A57" w:rsidRPr="00797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81041"/>
    <w:multiLevelType w:val="multilevel"/>
    <w:tmpl w:val="6EA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81419"/>
    <w:multiLevelType w:val="multilevel"/>
    <w:tmpl w:val="568E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F3C0E"/>
    <w:multiLevelType w:val="multilevel"/>
    <w:tmpl w:val="2E52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208EB"/>
    <w:multiLevelType w:val="multilevel"/>
    <w:tmpl w:val="7D0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F6B9A"/>
    <w:multiLevelType w:val="multilevel"/>
    <w:tmpl w:val="A79A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446A7"/>
    <w:multiLevelType w:val="multilevel"/>
    <w:tmpl w:val="8E54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67E81"/>
    <w:multiLevelType w:val="multilevel"/>
    <w:tmpl w:val="F63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5061A"/>
    <w:multiLevelType w:val="multilevel"/>
    <w:tmpl w:val="85F2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824EE"/>
    <w:multiLevelType w:val="multilevel"/>
    <w:tmpl w:val="0CBE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23849"/>
    <w:multiLevelType w:val="multilevel"/>
    <w:tmpl w:val="EB1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62918"/>
    <w:multiLevelType w:val="multilevel"/>
    <w:tmpl w:val="7EA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481292">
    <w:abstractNumId w:val="0"/>
  </w:num>
  <w:num w:numId="2" w16cid:durableId="1428765843">
    <w:abstractNumId w:val="4"/>
  </w:num>
  <w:num w:numId="3" w16cid:durableId="2123917101">
    <w:abstractNumId w:val="3"/>
  </w:num>
  <w:num w:numId="4" w16cid:durableId="602759969">
    <w:abstractNumId w:val="6"/>
  </w:num>
  <w:num w:numId="5" w16cid:durableId="1686832212">
    <w:abstractNumId w:val="9"/>
  </w:num>
  <w:num w:numId="6" w16cid:durableId="1092124429">
    <w:abstractNumId w:val="8"/>
  </w:num>
  <w:num w:numId="7" w16cid:durableId="1284337718">
    <w:abstractNumId w:val="7"/>
  </w:num>
  <w:num w:numId="8" w16cid:durableId="753626872">
    <w:abstractNumId w:val="2"/>
  </w:num>
  <w:num w:numId="9" w16cid:durableId="340552087">
    <w:abstractNumId w:val="5"/>
  </w:num>
  <w:num w:numId="10" w16cid:durableId="204223924">
    <w:abstractNumId w:val="1"/>
  </w:num>
  <w:num w:numId="11" w16cid:durableId="11946135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B5"/>
    <w:rsid w:val="002654C5"/>
    <w:rsid w:val="004B6289"/>
    <w:rsid w:val="004C3317"/>
    <w:rsid w:val="00797ADD"/>
    <w:rsid w:val="00835FB5"/>
    <w:rsid w:val="00965C62"/>
    <w:rsid w:val="00E21A57"/>
    <w:rsid w:val="00E22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B8D7"/>
  <w15:chartTrackingRefBased/>
  <w15:docId w15:val="{EDA0B395-3431-4792-9086-E8A79BFDF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F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F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F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F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F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F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F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F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F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F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F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F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FB5"/>
    <w:rPr>
      <w:rFonts w:eastAsiaTheme="majorEastAsia" w:cstheme="majorBidi"/>
      <w:color w:val="272727" w:themeColor="text1" w:themeTint="D8"/>
    </w:rPr>
  </w:style>
  <w:style w:type="paragraph" w:styleId="Title">
    <w:name w:val="Title"/>
    <w:basedOn w:val="Normal"/>
    <w:next w:val="Normal"/>
    <w:link w:val="TitleChar"/>
    <w:uiPriority w:val="10"/>
    <w:qFormat/>
    <w:rsid w:val="00835F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FB5"/>
    <w:pPr>
      <w:spacing w:before="160"/>
      <w:jc w:val="center"/>
    </w:pPr>
    <w:rPr>
      <w:i/>
      <w:iCs/>
      <w:color w:val="404040" w:themeColor="text1" w:themeTint="BF"/>
    </w:rPr>
  </w:style>
  <w:style w:type="character" w:customStyle="1" w:styleId="QuoteChar">
    <w:name w:val="Quote Char"/>
    <w:basedOn w:val="DefaultParagraphFont"/>
    <w:link w:val="Quote"/>
    <w:uiPriority w:val="29"/>
    <w:rsid w:val="00835FB5"/>
    <w:rPr>
      <w:i/>
      <w:iCs/>
      <w:color w:val="404040" w:themeColor="text1" w:themeTint="BF"/>
    </w:rPr>
  </w:style>
  <w:style w:type="paragraph" w:styleId="ListParagraph">
    <w:name w:val="List Paragraph"/>
    <w:basedOn w:val="Normal"/>
    <w:uiPriority w:val="34"/>
    <w:qFormat/>
    <w:rsid w:val="00835FB5"/>
    <w:pPr>
      <w:ind w:left="720"/>
      <w:contextualSpacing/>
    </w:pPr>
  </w:style>
  <w:style w:type="character" w:styleId="IntenseEmphasis">
    <w:name w:val="Intense Emphasis"/>
    <w:basedOn w:val="DefaultParagraphFont"/>
    <w:uiPriority w:val="21"/>
    <w:qFormat/>
    <w:rsid w:val="00835FB5"/>
    <w:rPr>
      <w:i/>
      <w:iCs/>
      <w:color w:val="2F5496" w:themeColor="accent1" w:themeShade="BF"/>
    </w:rPr>
  </w:style>
  <w:style w:type="paragraph" w:styleId="IntenseQuote">
    <w:name w:val="Intense Quote"/>
    <w:basedOn w:val="Normal"/>
    <w:next w:val="Normal"/>
    <w:link w:val="IntenseQuoteChar"/>
    <w:uiPriority w:val="30"/>
    <w:qFormat/>
    <w:rsid w:val="00835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FB5"/>
    <w:rPr>
      <w:i/>
      <w:iCs/>
      <w:color w:val="2F5496" w:themeColor="accent1" w:themeShade="BF"/>
    </w:rPr>
  </w:style>
  <w:style w:type="character" w:styleId="IntenseReference">
    <w:name w:val="Intense Reference"/>
    <w:basedOn w:val="DefaultParagraphFont"/>
    <w:uiPriority w:val="32"/>
    <w:qFormat/>
    <w:rsid w:val="00835F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Nishank Bansal</dc:creator>
  <cp:keywords/>
  <dc:description/>
  <cp:lastModifiedBy>Nishank Bansal</cp:lastModifiedBy>
  <cp:revision>3</cp:revision>
  <dcterms:created xsi:type="dcterms:W3CDTF">2025-12-27T07:44:00Z</dcterms:created>
  <dcterms:modified xsi:type="dcterms:W3CDTF">2025-12-27T14:01:00Z</dcterms:modified>
</cp:coreProperties>
</file>